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软件需求变更申请报告（RCR）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一、变更编号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RCR-2025-06-01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二、变更名称</w:t>
      </w:r>
    </w:p>
    <w:p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新增大语言模型（LLM）管理相关功能需求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三、提出变更单位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信息中心 / 项目用户代表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四、变更提出人</w:t>
      </w:r>
    </w:p>
    <w:p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五、变更提出日期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2025年6月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日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六、变更内容描述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用户在使用系统原型过程中提出新需求，要求在系统中增加对大语言模型的灵活性和可控性管理。具体涉及以下四项功能：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 注册新模型：支持管理员通过配置或接口方式将新的 LLM 模型接入系统；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 模型统一管理：提供模型列表、启用/禁用、权限控制、版本管理等统一界面；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 模型状态检测：定期检测各接入模型的运行状态、响应情况和可用性；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 模型配置：可设置模型参数（如温度、最大生成长度、Top-k等），提升适配性。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该变更意在提升系统稳定性、可扩展性以及面向多场景应用的能力。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七、变更原因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 当前系统仅绑定单一模型，无法应对多场景需求；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 无监控机制，难以及时发现模型异常；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 用户希望对模型调用行为具备一定控制权，调整模型回答的风格和粒度；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 为未来引入新模型（如本地私有化部署）提前做准备。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八、变更的影响评估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8.1 对功能的影响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将新增一个“模型管理”子模块，拓展管理后台功能，并调整部分模型调用接口逻辑。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8.2 对进度的影响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预计影响开发周期约 2~3 周，其中注册新模型功能将在后期版本中实现。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8.3 对成本的影响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若引入本地部署模型，将增加 GPU/算力成本；若使用第三方 API，涉及调用费用。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8.4 对质量和风险的影响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系统稳定性提高，但需要增加权限控制、调用异常处理等机制，需严格测试。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九、变更的可行性分析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技术可行性：模型配置与状态检测可在现有框架上实现，注册与统一管理需新增模块及接口调用逻辑；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资源可行性：需部分开发资源支持（特别是后端），但不依赖特殊硬件，可阶段性分步实现；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实现优先级建议：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- 模型状态检测（高）；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- 模型配置（中高）；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- 模型统一管理（中）；</w:t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- 注册新模型（后期扩展，低优先）。</w:t>
      </w:r>
    </w:p>
    <w:p>
      <w:pPr>
        <w:pStyle w:val="3"/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十、建议的处理意见</w:t>
      </w:r>
    </w:p>
    <w:p>
      <w:pP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建议批准本变更申请，将其作为管理模块的重要扩展方向分阶段实施。短期内优先完成模型状态检测与配置功能；中长期推进模型注册与统一管理，形成可扩展的模型治理能力。</w:t>
      </w:r>
      <w:bookmarkStart w:id="0" w:name="_GoBack"/>
      <w:bookmarkEnd w:id="0"/>
    </w:p>
    <w:p>
      <w:pP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5OWNjNTcxODQ5OTIyM2NmN2EyZjYwMzFjNzVkMzMifQ=="/>
  </w:docVars>
  <w:rsids>
    <w:rsidRoot w:val="00B47730"/>
    <w:rsid w:val="00034616"/>
    <w:rsid w:val="0006063C"/>
    <w:rsid w:val="0015074B"/>
    <w:rsid w:val="0029639D"/>
    <w:rsid w:val="00326F90"/>
    <w:rsid w:val="008B7F74"/>
    <w:rsid w:val="0091163B"/>
    <w:rsid w:val="009852C3"/>
    <w:rsid w:val="00AA1D8D"/>
    <w:rsid w:val="00B47730"/>
    <w:rsid w:val="00CB0664"/>
    <w:rsid w:val="00FC693F"/>
    <w:rsid w:val="1CEB48FE"/>
    <w:rsid w:val="5C5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autoRedefine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816</Characters>
  <Lines>6</Lines>
  <Paragraphs>1</Paragraphs>
  <TotalTime>10</TotalTime>
  <ScaleCrop>false</ScaleCrop>
  <LinksUpToDate>false</LinksUpToDate>
  <CharactersWithSpaces>957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你好，陌路人</cp:lastModifiedBy>
  <dcterms:modified xsi:type="dcterms:W3CDTF">2025-06-08T13:19:35Z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DD32B09794FB49FB937C35AE43FDC1DC_12</vt:lpwstr>
  </property>
</Properties>
</file>