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56"/>
          <w:szCs w:val="56"/>
          <w:lang w:val="en-US" w:eastAsia="zh-CN"/>
        </w:rPr>
      </w:pPr>
      <w:r>
        <w:rPr>
          <w:rFonts w:hint="eastAsia"/>
          <w:sz w:val="56"/>
          <w:szCs w:val="56"/>
          <w:lang w:val="en-US" w:eastAsia="zh-CN"/>
        </w:rPr>
        <w:t>用例文档</w:t>
      </w:r>
    </w:p>
    <w:p>
      <w:pPr>
        <w:spacing w:before="0" w:beforeLines="0" w:after="0" w:afterLines="0" w:line="240" w:lineRule="auto"/>
        <w:ind w:left="0" w:leftChars="0" w:right="0" w:rightChars="0" w:firstLine="0" w:firstLineChars="0"/>
        <w:jc w:val="center"/>
        <w:rPr>
          <w:rFonts w:hint="default" w:asciiTheme="minorHAnsi" w:hAnsiTheme="minorHAnsi" w:eastAsiaTheme="minorEastAsia" w:cstheme="minorBidi"/>
          <w:kern w:val="2"/>
          <w:sz w:val="21"/>
          <w:szCs w:val="24"/>
          <w:lang w:val="en-US" w:eastAsia="zh-CN" w:bidi="ar-SA"/>
        </w:rPr>
      </w:pPr>
    </w:p>
    <w:p>
      <w:pPr>
        <w:pStyle w:val="3"/>
        <w:tabs>
          <w:tab w:val="right" w:leader="dot" w:pos="8306"/>
        </w:tabs>
      </w:pPr>
      <w:r>
        <w:fldChar w:fldCharType="begin"/>
      </w:r>
      <w:r>
        <w:instrText xml:space="preserve">TOC \o "1-4" \h \u </w:instrText>
      </w:r>
      <w:r>
        <w:fldChar w:fldCharType="separate"/>
      </w:r>
      <w:r>
        <w:fldChar w:fldCharType="begin"/>
      </w:r>
      <w:r>
        <w:instrText xml:space="preserve"> HYPERLINK \l _Toc3595 </w:instrText>
      </w:r>
      <w:r>
        <w:fldChar w:fldCharType="separate"/>
      </w:r>
      <w:r>
        <w:rPr>
          <w:rFonts w:hint="eastAsia" w:ascii="黑体" w:hAnsi="黑体" w:eastAsia="黑体" w:cs="黑体"/>
          <w:szCs w:val="28"/>
          <w:lang w:val="en-US" w:eastAsia="zh-CN"/>
        </w:rPr>
        <w:t>1.用户登录</w:t>
      </w:r>
      <w:r>
        <w:tab/>
      </w:r>
      <w:r>
        <w:fldChar w:fldCharType="begin"/>
      </w:r>
      <w:r>
        <w:instrText xml:space="preserve"> PAGEREF _Toc3595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_Toc18355 </w:instrText>
      </w:r>
      <w:r>
        <w:fldChar w:fldCharType="separate"/>
      </w:r>
      <w:r>
        <w:rPr>
          <w:rFonts w:hint="eastAsia" w:ascii="黑体" w:hAnsi="黑体" w:eastAsia="黑体" w:cs="黑体"/>
          <w:szCs w:val="28"/>
          <w:lang w:val="en-US" w:eastAsia="zh-CN"/>
        </w:rPr>
        <w:t>1.1.简要说明</w:t>
      </w:r>
      <w:r>
        <w:tab/>
      </w:r>
      <w:r>
        <w:fldChar w:fldCharType="begin"/>
      </w:r>
      <w:r>
        <w:instrText xml:space="preserve"> PAGEREF _Toc18355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_Toc2195 </w:instrText>
      </w:r>
      <w:r>
        <w:fldChar w:fldCharType="separate"/>
      </w:r>
      <w:r>
        <w:rPr>
          <w:rFonts w:hint="eastAsia" w:ascii="黑体" w:hAnsi="黑体" w:eastAsia="黑体" w:cs="黑体"/>
          <w:szCs w:val="28"/>
          <w:lang w:val="en-US" w:eastAsia="zh-CN"/>
        </w:rPr>
        <w:t>1.2.上下文图</w:t>
      </w:r>
      <w:r>
        <w:tab/>
      </w:r>
      <w:r>
        <w:fldChar w:fldCharType="begin"/>
      </w:r>
      <w:r>
        <w:instrText xml:space="preserve"> PAGEREF _Toc2195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_Toc3610 </w:instrText>
      </w:r>
      <w:r>
        <w:fldChar w:fldCharType="separate"/>
      </w:r>
      <w:r>
        <w:rPr>
          <w:rFonts w:hint="eastAsia" w:ascii="黑体" w:hAnsi="黑体" w:eastAsia="黑体" w:cs="黑体"/>
          <w:szCs w:val="28"/>
          <w:lang w:val="en-US" w:eastAsia="zh-CN"/>
        </w:rPr>
        <w:t>1.3.事件流</w:t>
      </w:r>
      <w:r>
        <w:tab/>
      </w:r>
      <w:r>
        <w:fldChar w:fldCharType="begin"/>
      </w:r>
      <w:r>
        <w:instrText xml:space="preserve"> PAGEREF _Toc3610 \h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_Toc12290 </w:instrText>
      </w:r>
      <w:r>
        <w:fldChar w:fldCharType="separate"/>
      </w:r>
      <w:r>
        <w:rPr>
          <w:rFonts w:hint="eastAsia" w:ascii="黑体" w:hAnsi="黑体" w:eastAsia="黑体" w:cs="黑体"/>
          <w:szCs w:val="28"/>
          <w:lang w:val="en-US" w:eastAsia="zh-CN"/>
        </w:rPr>
        <w:t>1.4.非功能需求</w:t>
      </w:r>
      <w:r>
        <w:tab/>
      </w:r>
      <w:r>
        <w:fldChar w:fldCharType="begin"/>
      </w:r>
      <w:r>
        <w:instrText xml:space="preserve"> PAGEREF _Toc12290 \h </w:instrText>
      </w:r>
      <w:r>
        <w:fldChar w:fldCharType="separate"/>
      </w:r>
      <w:r>
        <w:t>4</w:t>
      </w:r>
      <w:r>
        <w:fldChar w:fldCharType="end"/>
      </w:r>
      <w:r>
        <w:fldChar w:fldCharType="end"/>
      </w:r>
    </w:p>
    <w:p>
      <w:pPr>
        <w:pStyle w:val="5"/>
        <w:tabs>
          <w:tab w:val="right" w:leader="dot" w:pos="8306"/>
        </w:tabs>
      </w:pPr>
      <w:r>
        <w:fldChar w:fldCharType="begin"/>
      </w:r>
      <w:r>
        <w:instrText xml:space="preserve"> HYPERLINK \l _Toc20993 </w:instrText>
      </w:r>
      <w:r>
        <w:fldChar w:fldCharType="separate"/>
      </w:r>
      <w:r>
        <w:rPr>
          <w:rFonts w:hint="eastAsia" w:ascii="黑体" w:hAnsi="黑体" w:eastAsia="黑体" w:cs="黑体"/>
          <w:kern w:val="2"/>
          <w:szCs w:val="36"/>
          <w:lang w:val="en-US" w:eastAsia="zh-CN" w:bidi="ar-SA"/>
        </w:rPr>
        <w:t>1.4.1.法律法规</w:t>
      </w:r>
      <w:r>
        <w:tab/>
      </w:r>
      <w:r>
        <w:fldChar w:fldCharType="begin"/>
      </w:r>
      <w:r>
        <w:instrText xml:space="preserve"> PAGEREF _Toc20993 \h </w:instrText>
      </w:r>
      <w:r>
        <w:fldChar w:fldCharType="separate"/>
      </w:r>
      <w:r>
        <w:t>4</w:t>
      </w:r>
      <w:r>
        <w:fldChar w:fldCharType="end"/>
      </w:r>
      <w:r>
        <w:fldChar w:fldCharType="end"/>
      </w:r>
    </w:p>
    <w:p>
      <w:pPr>
        <w:pStyle w:val="5"/>
        <w:tabs>
          <w:tab w:val="right" w:leader="dot" w:pos="8306"/>
        </w:tabs>
      </w:pPr>
      <w:r>
        <w:fldChar w:fldCharType="begin"/>
      </w:r>
      <w:r>
        <w:instrText xml:space="preserve"> HYPERLINK \l _Toc14160 </w:instrText>
      </w:r>
      <w:r>
        <w:fldChar w:fldCharType="separate"/>
      </w:r>
      <w:r>
        <w:rPr>
          <w:rFonts w:hint="eastAsia" w:ascii="黑体" w:hAnsi="黑体" w:eastAsia="黑体" w:cs="黑体"/>
          <w:szCs w:val="28"/>
          <w:lang w:val="en-US" w:eastAsia="zh-CN"/>
        </w:rPr>
        <w:t>1.5.前置条件</w:t>
      </w:r>
      <w:r>
        <w:tab/>
      </w:r>
      <w:r>
        <w:fldChar w:fldCharType="begin"/>
      </w:r>
      <w:r>
        <w:instrText xml:space="preserve"> PAGEREF _Toc14160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_Toc15912 </w:instrText>
      </w:r>
      <w:r>
        <w:fldChar w:fldCharType="separate"/>
      </w:r>
      <w:r>
        <w:rPr>
          <w:rFonts w:hint="eastAsia" w:ascii="黑体" w:hAnsi="黑体" w:eastAsia="黑体" w:cs="黑体"/>
          <w:szCs w:val="28"/>
          <w:lang w:val="en-US" w:eastAsia="zh-CN"/>
        </w:rPr>
        <w:t>1.6.后置条件</w:t>
      </w:r>
      <w:r>
        <w:tab/>
      </w:r>
      <w:r>
        <w:fldChar w:fldCharType="begin"/>
      </w:r>
      <w:r>
        <w:instrText xml:space="preserve"> PAGEREF _Toc15912 \h </w:instrText>
      </w:r>
      <w:r>
        <w:fldChar w:fldCharType="separate"/>
      </w:r>
      <w:r>
        <w:t>5</w:t>
      </w:r>
      <w:r>
        <w:fldChar w:fldCharType="end"/>
      </w:r>
      <w:r>
        <w:fldChar w:fldCharType="end"/>
      </w:r>
    </w:p>
    <w:p>
      <w:pPr>
        <w:pStyle w:val="3"/>
        <w:tabs>
          <w:tab w:val="right" w:leader="dot" w:pos="8306"/>
        </w:tabs>
      </w:pPr>
      <w:r>
        <w:fldChar w:fldCharType="begin"/>
      </w:r>
      <w:r>
        <w:instrText xml:space="preserve"> HYPERLINK \l _Toc31555 </w:instrText>
      </w:r>
      <w:r>
        <w:fldChar w:fldCharType="separate"/>
      </w:r>
      <w:r>
        <w:rPr>
          <w:rFonts w:hint="eastAsia" w:ascii="黑体" w:hAnsi="黑体" w:eastAsia="黑体" w:cs="黑体"/>
          <w:szCs w:val="28"/>
          <w:lang w:val="en-US" w:eastAsia="zh-CN"/>
        </w:rPr>
        <w:t>2.</w:t>
      </w:r>
      <w:r>
        <w:rPr>
          <w:rFonts w:hint="default" w:ascii="黑体" w:hAnsi="黑体" w:eastAsia="黑体" w:cs="黑体"/>
          <w:kern w:val="2"/>
          <w:szCs w:val="36"/>
          <w:lang w:val="en-US" w:eastAsia="zh-CN" w:bidi="ar-SA"/>
        </w:rPr>
        <w:t>问答模块</w:t>
      </w:r>
      <w:r>
        <w:tab/>
      </w:r>
      <w:r>
        <w:fldChar w:fldCharType="begin"/>
      </w:r>
      <w:r>
        <w:instrText xml:space="preserve"> PAGEREF _Toc31555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_Toc11580 </w:instrText>
      </w:r>
      <w:r>
        <w:fldChar w:fldCharType="separate"/>
      </w:r>
      <w:r>
        <w:rPr>
          <w:rFonts w:hint="eastAsia" w:ascii="黑体" w:hAnsi="黑体" w:eastAsia="黑体" w:cs="黑体"/>
          <w:szCs w:val="28"/>
          <w:lang w:val="en-US" w:eastAsia="zh-CN"/>
        </w:rPr>
        <w:t>2.1.简要说明</w:t>
      </w:r>
      <w:r>
        <w:tab/>
      </w:r>
      <w:r>
        <w:fldChar w:fldCharType="begin"/>
      </w:r>
      <w:r>
        <w:instrText xml:space="preserve"> PAGEREF _Toc11580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_Toc226 </w:instrText>
      </w:r>
      <w:r>
        <w:fldChar w:fldCharType="separate"/>
      </w:r>
      <w:r>
        <w:rPr>
          <w:rFonts w:hint="eastAsia" w:ascii="黑体" w:hAnsi="黑体" w:eastAsia="黑体" w:cs="黑体"/>
          <w:szCs w:val="28"/>
          <w:lang w:val="en-US" w:eastAsia="zh-CN"/>
        </w:rPr>
        <w:t>2.2.上下文图</w:t>
      </w:r>
      <w:r>
        <w:tab/>
      </w:r>
      <w:r>
        <w:fldChar w:fldCharType="begin"/>
      </w:r>
      <w:r>
        <w:instrText xml:space="preserve"> PAGEREF _Toc226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_Toc6385 </w:instrText>
      </w:r>
      <w:r>
        <w:fldChar w:fldCharType="separate"/>
      </w:r>
      <w:r>
        <w:rPr>
          <w:rFonts w:hint="eastAsia" w:ascii="黑体" w:hAnsi="黑体" w:eastAsia="黑体" w:cs="黑体"/>
          <w:szCs w:val="28"/>
          <w:lang w:val="en-US" w:eastAsia="zh-CN"/>
        </w:rPr>
        <w:t>2.3.事件流</w:t>
      </w:r>
      <w:r>
        <w:tab/>
      </w:r>
      <w:r>
        <w:fldChar w:fldCharType="begin"/>
      </w:r>
      <w:r>
        <w:instrText xml:space="preserve"> PAGEREF _Toc6385 \h </w:instrText>
      </w:r>
      <w:r>
        <w:fldChar w:fldCharType="separate"/>
      </w:r>
      <w:r>
        <w:t>7</w:t>
      </w:r>
      <w:r>
        <w:fldChar w:fldCharType="end"/>
      </w:r>
      <w:r>
        <w:fldChar w:fldCharType="end"/>
      </w:r>
    </w:p>
    <w:p>
      <w:pPr>
        <w:pStyle w:val="5"/>
        <w:tabs>
          <w:tab w:val="right" w:leader="dot" w:pos="8306"/>
        </w:tabs>
      </w:pPr>
      <w:r>
        <w:fldChar w:fldCharType="begin"/>
      </w:r>
      <w:r>
        <w:instrText xml:space="preserve"> HYPERLINK \l _Toc26804 </w:instrText>
      </w:r>
      <w:r>
        <w:fldChar w:fldCharType="separate"/>
      </w:r>
      <w:r>
        <w:rPr>
          <w:rFonts w:hint="eastAsia" w:ascii="黑体" w:hAnsi="黑体" w:eastAsia="黑体" w:cs="黑体"/>
          <w:szCs w:val="28"/>
          <w:lang w:val="en-US" w:eastAsia="zh-CN"/>
        </w:rPr>
        <w:t>2.4.非功能需求</w:t>
      </w:r>
      <w:r>
        <w:tab/>
      </w:r>
      <w:r>
        <w:fldChar w:fldCharType="begin"/>
      </w:r>
      <w:r>
        <w:instrText xml:space="preserve"> PAGEREF _Toc26804 \h </w:instrText>
      </w:r>
      <w:r>
        <w:fldChar w:fldCharType="separate"/>
      </w:r>
      <w:r>
        <w:t>7</w:t>
      </w:r>
      <w:r>
        <w:fldChar w:fldCharType="end"/>
      </w:r>
      <w:r>
        <w:fldChar w:fldCharType="end"/>
      </w:r>
    </w:p>
    <w:p>
      <w:pPr>
        <w:pStyle w:val="4"/>
        <w:tabs>
          <w:tab w:val="right" w:leader="dot" w:pos="8306"/>
        </w:tabs>
      </w:pPr>
      <w:r>
        <w:fldChar w:fldCharType="begin"/>
      </w:r>
      <w:r>
        <w:instrText xml:space="preserve"> HYPERLINK \l _Toc32453 </w:instrText>
      </w:r>
      <w:r>
        <w:fldChar w:fldCharType="separate"/>
      </w:r>
      <w:r>
        <w:rPr>
          <w:rFonts w:hint="eastAsia" w:ascii="黑体" w:hAnsi="黑体" w:eastAsia="黑体" w:cs="黑体"/>
          <w:bCs w:val="0"/>
          <w:kern w:val="2"/>
          <w:szCs w:val="36"/>
          <w:lang w:val="en-US" w:eastAsia="zh-CN" w:bidi="ar-SA"/>
        </w:rPr>
        <w:t>2</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.1</w:t>
      </w:r>
      <w:r>
        <w:rPr>
          <w:rFonts w:hint="eastAsia" w:ascii="黑体" w:hAnsi="黑体" w:eastAsia="黑体" w:cs="黑体"/>
          <w:bCs w:val="0"/>
          <w:kern w:val="2"/>
          <w:szCs w:val="36"/>
          <w:lang w:val="en-US" w:eastAsia="zh-CN" w:bidi="ar-SA"/>
        </w:rPr>
        <w:t>.</w:t>
      </w:r>
      <w:r>
        <w:rPr>
          <w:rFonts w:hint="default" w:ascii="黑体" w:hAnsi="黑体" w:eastAsia="黑体" w:cs="黑体"/>
          <w:bCs w:val="0"/>
          <w:kern w:val="2"/>
          <w:szCs w:val="36"/>
          <w:lang w:val="en-US" w:eastAsia="zh-CN" w:bidi="ar-SA"/>
        </w:rPr>
        <w:t>响应时间</w:t>
      </w:r>
      <w:r>
        <w:tab/>
      </w:r>
      <w:r>
        <w:fldChar w:fldCharType="begin"/>
      </w:r>
      <w:r>
        <w:instrText xml:space="preserve"> PAGEREF _Toc32453 \h </w:instrText>
      </w:r>
      <w:r>
        <w:fldChar w:fldCharType="separate"/>
      </w:r>
      <w:r>
        <w:t>7</w:t>
      </w:r>
      <w:r>
        <w:fldChar w:fldCharType="end"/>
      </w:r>
      <w:r>
        <w:fldChar w:fldCharType="end"/>
      </w:r>
    </w:p>
    <w:p>
      <w:pPr>
        <w:pStyle w:val="4"/>
        <w:tabs>
          <w:tab w:val="right" w:leader="dot" w:pos="8306"/>
        </w:tabs>
      </w:pPr>
      <w:r>
        <w:fldChar w:fldCharType="begin"/>
      </w:r>
      <w:r>
        <w:instrText xml:space="preserve"> HYPERLINK \l _Toc1265 </w:instrText>
      </w:r>
      <w:r>
        <w:fldChar w:fldCharType="separate"/>
      </w:r>
      <w:r>
        <w:rPr>
          <w:rFonts w:hint="eastAsia" w:ascii="黑体" w:hAnsi="黑体" w:eastAsia="黑体" w:cs="黑体"/>
          <w:bCs w:val="0"/>
          <w:kern w:val="2"/>
          <w:szCs w:val="36"/>
          <w:lang w:val="en-US" w:eastAsia="zh-CN" w:bidi="ar-SA"/>
        </w:rPr>
        <w:t>2</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.2</w:t>
      </w:r>
      <w:r>
        <w:rPr>
          <w:rFonts w:hint="eastAsia" w:ascii="黑体" w:hAnsi="黑体" w:eastAsia="黑体" w:cs="黑体"/>
          <w:bCs w:val="0"/>
          <w:kern w:val="2"/>
          <w:szCs w:val="36"/>
          <w:lang w:val="en-US" w:eastAsia="zh-CN" w:bidi="ar-SA"/>
        </w:rPr>
        <w:t>.</w:t>
      </w:r>
      <w:r>
        <w:rPr>
          <w:rFonts w:hint="default" w:ascii="黑体" w:hAnsi="黑体" w:eastAsia="黑体" w:cs="黑体"/>
          <w:bCs w:val="0"/>
          <w:kern w:val="2"/>
          <w:szCs w:val="36"/>
          <w:lang w:val="en-US" w:eastAsia="zh-CN" w:bidi="ar-SA"/>
        </w:rPr>
        <w:t>吞吐量</w:t>
      </w:r>
      <w:r>
        <w:tab/>
      </w:r>
      <w:r>
        <w:fldChar w:fldCharType="begin"/>
      </w:r>
      <w:r>
        <w:instrText xml:space="preserve"> PAGEREF _Toc1265 \h </w:instrText>
      </w:r>
      <w:r>
        <w:fldChar w:fldCharType="separate"/>
      </w:r>
      <w:r>
        <w:t>8</w:t>
      </w:r>
      <w:r>
        <w:fldChar w:fldCharType="end"/>
      </w:r>
      <w:r>
        <w:fldChar w:fldCharType="end"/>
      </w:r>
    </w:p>
    <w:p>
      <w:pPr>
        <w:pStyle w:val="4"/>
        <w:tabs>
          <w:tab w:val="right" w:leader="dot" w:pos="8306"/>
        </w:tabs>
      </w:pPr>
      <w:r>
        <w:fldChar w:fldCharType="begin"/>
      </w:r>
      <w:r>
        <w:instrText xml:space="preserve"> HYPERLINK \l _Toc20484 </w:instrText>
      </w:r>
      <w:r>
        <w:fldChar w:fldCharType="separate"/>
      </w:r>
      <w:r>
        <w:rPr>
          <w:rFonts w:hint="eastAsia" w:ascii="黑体" w:hAnsi="黑体" w:eastAsia="黑体" w:cs="黑体"/>
          <w:bCs w:val="0"/>
          <w:kern w:val="2"/>
          <w:szCs w:val="36"/>
          <w:lang w:val="en-US" w:eastAsia="zh-CN" w:bidi="ar-SA"/>
        </w:rPr>
        <w:t>2</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.3</w:t>
      </w:r>
      <w:r>
        <w:rPr>
          <w:rFonts w:hint="eastAsia" w:ascii="黑体" w:hAnsi="黑体" w:eastAsia="黑体" w:cs="黑体"/>
          <w:bCs w:val="0"/>
          <w:kern w:val="2"/>
          <w:szCs w:val="36"/>
          <w:lang w:val="en-US" w:eastAsia="zh-CN" w:bidi="ar-SA"/>
        </w:rPr>
        <w:t>.</w:t>
      </w:r>
      <w:r>
        <w:rPr>
          <w:rFonts w:hint="default" w:ascii="黑体" w:hAnsi="黑体" w:eastAsia="黑体" w:cs="黑体"/>
          <w:bCs w:val="0"/>
          <w:kern w:val="2"/>
          <w:szCs w:val="36"/>
          <w:lang w:val="en-US" w:eastAsia="zh-CN" w:bidi="ar-SA"/>
        </w:rPr>
        <w:t>准确性</w:t>
      </w:r>
      <w:r>
        <w:tab/>
      </w:r>
      <w:r>
        <w:fldChar w:fldCharType="begin"/>
      </w:r>
      <w:r>
        <w:instrText xml:space="preserve"> PAGEREF _Toc20484 \h </w:instrText>
      </w:r>
      <w:r>
        <w:fldChar w:fldCharType="separate"/>
      </w:r>
      <w:r>
        <w:t>9</w:t>
      </w:r>
      <w:r>
        <w:fldChar w:fldCharType="end"/>
      </w:r>
      <w:r>
        <w:fldChar w:fldCharType="end"/>
      </w:r>
    </w:p>
    <w:p>
      <w:pPr>
        <w:pStyle w:val="4"/>
        <w:tabs>
          <w:tab w:val="right" w:leader="dot" w:pos="8306"/>
        </w:tabs>
      </w:pPr>
      <w:r>
        <w:fldChar w:fldCharType="begin"/>
      </w:r>
      <w:r>
        <w:instrText xml:space="preserve"> HYPERLINK \l _Toc29175 </w:instrText>
      </w:r>
      <w:r>
        <w:fldChar w:fldCharType="separate"/>
      </w:r>
      <w:r>
        <w:rPr>
          <w:rFonts w:hint="eastAsia" w:ascii="黑体" w:hAnsi="黑体" w:eastAsia="黑体" w:cs="黑体"/>
          <w:bCs w:val="0"/>
          <w:kern w:val="2"/>
          <w:szCs w:val="36"/>
          <w:lang w:val="en-US" w:eastAsia="zh-CN" w:bidi="ar-SA"/>
        </w:rPr>
        <w:t>2</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.4</w:t>
      </w:r>
      <w:r>
        <w:rPr>
          <w:rFonts w:hint="eastAsia" w:ascii="黑体" w:hAnsi="黑体" w:eastAsia="黑体" w:cs="黑体"/>
          <w:bCs w:val="0"/>
          <w:kern w:val="2"/>
          <w:szCs w:val="36"/>
          <w:lang w:val="en-US" w:eastAsia="zh-CN" w:bidi="ar-SA"/>
        </w:rPr>
        <w:t>.</w:t>
      </w:r>
      <w:r>
        <w:rPr>
          <w:rFonts w:hint="default" w:ascii="黑体" w:hAnsi="黑体" w:eastAsia="黑体" w:cs="黑体"/>
          <w:bCs w:val="0"/>
          <w:kern w:val="2"/>
          <w:szCs w:val="36"/>
          <w:lang w:val="en-US" w:eastAsia="zh-CN" w:bidi="ar-SA"/>
        </w:rPr>
        <w:t>稳定性</w:t>
      </w:r>
      <w:r>
        <w:tab/>
      </w:r>
      <w:r>
        <w:fldChar w:fldCharType="begin"/>
      </w:r>
      <w:r>
        <w:instrText xml:space="preserve"> PAGEREF _Toc29175 \h </w:instrText>
      </w:r>
      <w:r>
        <w:fldChar w:fldCharType="separate"/>
      </w:r>
      <w:r>
        <w:t>10</w:t>
      </w:r>
      <w:r>
        <w:fldChar w:fldCharType="end"/>
      </w:r>
      <w:r>
        <w:fldChar w:fldCharType="end"/>
      </w:r>
    </w:p>
    <w:p>
      <w:pPr>
        <w:pStyle w:val="4"/>
        <w:tabs>
          <w:tab w:val="right" w:leader="dot" w:pos="8306"/>
        </w:tabs>
      </w:pPr>
      <w:r>
        <w:fldChar w:fldCharType="begin"/>
      </w:r>
      <w:r>
        <w:instrText xml:space="preserve"> HYPERLINK \l _Toc28358 </w:instrText>
      </w:r>
      <w:r>
        <w:fldChar w:fldCharType="separate"/>
      </w:r>
      <w:r>
        <w:rPr>
          <w:rFonts w:hint="eastAsia" w:ascii="黑体" w:hAnsi="黑体" w:eastAsia="黑体" w:cs="黑体"/>
          <w:kern w:val="2"/>
          <w:szCs w:val="36"/>
          <w:lang w:val="en-US" w:eastAsia="zh-CN" w:bidi="ar-SA"/>
        </w:rPr>
        <w:t>2</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5.</w:t>
      </w:r>
      <w:r>
        <w:rPr>
          <w:rFonts w:hint="default" w:ascii="黑体" w:hAnsi="黑体" w:eastAsia="黑体" w:cs="黑体"/>
          <w:kern w:val="2"/>
          <w:szCs w:val="36"/>
          <w:lang w:val="en-US" w:eastAsia="zh-CN" w:bidi="ar-SA"/>
        </w:rPr>
        <w:t>数据更新机制</w:t>
      </w:r>
      <w:r>
        <w:tab/>
      </w:r>
      <w:r>
        <w:fldChar w:fldCharType="begin"/>
      </w:r>
      <w:r>
        <w:instrText xml:space="preserve"> PAGEREF _Toc28358 \h </w:instrText>
      </w:r>
      <w:r>
        <w:fldChar w:fldCharType="separate"/>
      </w:r>
      <w:r>
        <w:t>11</w:t>
      </w:r>
      <w:r>
        <w:fldChar w:fldCharType="end"/>
      </w:r>
      <w:r>
        <w:fldChar w:fldCharType="end"/>
      </w:r>
    </w:p>
    <w:p>
      <w:pPr>
        <w:pStyle w:val="4"/>
        <w:tabs>
          <w:tab w:val="right" w:leader="dot" w:pos="8306"/>
        </w:tabs>
      </w:pPr>
      <w:r>
        <w:fldChar w:fldCharType="begin"/>
      </w:r>
      <w:r>
        <w:instrText xml:space="preserve"> HYPERLINK \l _Toc19408 </w:instrText>
      </w:r>
      <w:r>
        <w:fldChar w:fldCharType="separate"/>
      </w:r>
      <w:r>
        <w:rPr>
          <w:rFonts w:hint="eastAsia" w:ascii="黑体" w:hAnsi="黑体" w:eastAsia="黑体" w:cs="黑体"/>
          <w:kern w:val="2"/>
          <w:szCs w:val="36"/>
          <w:lang w:val="en-US" w:eastAsia="zh-CN" w:bidi="ar-SA"/>
        </w:rPr>
        <w:t>2</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6.</w:t>
      </w:r>
      <w:r>
        <w:rPr>
          <w:rFonts w:hint="default" w:ascii="黑体" w:hAnsi="黑体" w:eastAsia="黑体" w:cs="黑体"/>
          <w:kern w:val="2"/>
          <w:szCs w:val="36"/>
          <w:lang w:val="en-US" w:eastAsia="zh-CN" w:bidi="ar-SA"/>
        </w:rPr>
        <w:t>安全审计</w:t>
      </w:r>
      <w:r>
        <w:tab/>
      </w:r>
      <w:r>
        <w:fldChar w:fldCharType="begin"/>
      </w:r>
      <w:r>
        <w:instrText xml:space="preserve"> PAGEREF _Toc19408 \h </w:instrText>
      </w:r>
      <w:r>
        <w:fldChar w:fldCharType="separate"/>
      </w:r>
      <w:r>
        <w:t>11</w:t>
      </w:r>
      <w:r>
        <w:fldChar w:fldCharType="end"/>
      </w:r>
      <w:r>
        <w:fldChar w:fldCharType="end"/>
      </w:r>
    </w:p>
    <w:p>
      <w:pPr>
        <w:pStyle w:val="4"/>
        <w:tabs>
          <w:tab w:val="right" w:leader="dot" w:pos="8306"/>
        </w:tabs>
      </w:pPr>
      <w:r>
        <w:fldChar w:fldCharType="begin"/>
      </w:r>
      <w:r>
        <w:instrText xml:space="preserve"> HYPERLINK \l _Toc2044 </w:instrText>
      </w:r>
      <w:r>
        <w:fldChar w:fldCharType="separate"/>
      </w:r>
      <w:r>
        <w:rPr>
          <w:rFonts w:hint="eastAsia" w:ascii="黑体" w:hAnsi="黑体" w:eastAsia="黑体" w:cs="黑体"/>
          <w:kern w:val="2"/>
          <w:szCs w:val="36"/>
          <w:lang w:val="en-US" w:eastAsia="zh-CN" w:bidi="ar-SA"/>
        </w:rPr>
        <w:t>2</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7.</w:t>
      </w:r>
      <w:r>
        <w:rPr>
          <w:rFonts w:hint="default" w:ascii="黑体" w:hAnsi="黑体" w:eastAsia="黑体" w:cs="黑体"/>
          <w:kern w:val="2"/>
          <w:szCs w:val="36"/>
          <w:lang w:val="en-US" w:eastAsia="zh-CN" w:bidi="ar-SA"/>
        </w:rPr>
        <w:t>多语言支持</w:t>
      </w:r>
      <w:r>
        <w:tab/>
      </w:r>
      <w:r>
        <w:fldChar w:fldCharType="begin"/>
      </w:r>
      <w:r>
        <w:instrText xml:space="preserve"> PAGEREF _Toc2044 \h </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_Toc12431 </w:instrText>
      </w:r>
      <w:r>
        <w:fldChar w:fldCharType="separate"/>
      </w:r>
      <w:r>
        <w:rPr>
          <w:rFonts w:hint="eastAsia" w:ascii="黑体" w:hAnsi="黑体" w:eastAsia="黑体" w:cs="黑体"/>
          <w:szCs w:val="28"/>
          <w:lang w:val="en-US" w:eastAsia="zh-CN"/>
        </w:rPr>
        <w:t>2.5.前置条件</w:t>
      </w:r>
      <w:r>
        <w:tab/>
      </w:r>
      <w:r>
        <w:fldChar w:fldCharType="begin"/>
      </w:r>
      <w:r>
        <w:instrText xml:space="preserve"> PAGEREF _Toc12431 \h </w:instrText>
      </w:r>
      <w:r>
        <w:fldChar w:fldCharType="separate"/>
      </w:r>
      <w:r>
        <w:t>12</w:t>
      </w:r>
      <w:r>
        <w:fldChar w:fldCharType="end"/>
      </w:r>
      <w:r>
        <w:fldChar w:fldCharType="end"/>
      </w:r>
    </w:p>
    <w:p>
      <w:pPr>
        <w:pStyle w:val="5"/>
        <w:tabs>
          <w:tab w:val="right" w:leader="dot" w:pos="8306"/>
        </w:tabs>
      </w:pPr>
      <w:r>
        <w:fldChar w:fldCharType="begin"/>
      </w:r>
      <w:r>
        <w:instrText xml:space="preserve"> HYPERLINK \l _Toc23238 </w:instrText>
      </w:r>
      <w:r>
        <w:fldChar w:fldCharType="separate"/>
      </w:r>
      <w:r>
        <w:rPr>
          <w:rFonts w:hint="eastAsia" w:ascii="黑体" w:hAnsi="黑体" w:eastAsia="黑体" w:cs="黑体"/>
          <w:szCs w:val="28"/>
          <w:lang w:val="en-US" w:eastAsia="zh-CN"/>
        </w:rPr>
        <w:t>2.6.后置条件</w:t>
      </w:r>
      <w:r>
        <w:tab/>
      </w:r>
      <w:r>
        <w:fldChar w:fldCharType="begin"/>
      </w:r>
      <w:r>
        <w:instrText xml:space="preserve"> PAGEREF _Toc23238 \h </w:instrText>
      </w:r>
      <w:r>
        <w:fldChar w:fldCharType="separate"/>
      </w:r>
      <w:r>
        <w:t>12</w:t>
      </w:r>
      <w:r>
        <w:fldChar w:fldCharType="end"/>
      </w:r>
      <w:r>
        <w:fldChar w:fldCharType="end"/>
      </w:r>
    </w:p>
    <w:p>
      <w:pPr>
        <w:pStyle w:val="3"/>
        <w:tabs>
          <w:tab w:val="right" w:leader="dot" w:pos="8306"/>
        </w:tabs>
      </w:pPr>
      <w:r>
        <w:fldChar w:fldCharType="begin"/>
      </w:r>
      <w:r>
        <w:instrText xml:space="preserve"> HYPERLINK \l _Toc32446 </w:instrText>
      </w:r>
      <w:r>
        <w:fldChar w:fldCharType="separate"/>
      </w:r>
      <w:r>
        <w:rPr>
          <w:rFonts w:hint="eastAsia" w:ascii="黑体" w:hAnsi="黑体" w:eastAsia="黑体" w:cs="黑体"/>
          <w:szCs w:val="28"/>
          <w:lang w:val="en-US" w:eastAsia="zh-CN"/>
        </w:rPr>
        <w:t>3.</w:t>
      </w:r>
      <w:r>
        <w:rPr>
          <w:rFonts w:hint="default" w:ascii="黑体" w:hAnsi="黑体" w:eastAsia="黑体" w:cs="黑体"/>
          <w:kern w:val="2"/>
          <w:szCs w:val="36"/>
          <w:lang w:val="en-US" w:eastAsia="zh-CN" w:bidi="ar-SA"/>
        </w:rPr>
        <w:t>互动模块</w:t>
      </w:r>
      <w:r>
        <w:tab/>
      </w:r>
      <w:r>
        <w:fldChar w:fldCharType="begin"/>
      </w:r>
      <w:r>
        <w:instrText xml:space="preserve"> PAGEREF _Toc32446 \h </w:instrText>
      </w:r>
      <w:r>
        <w:fldChar w:fldCharType="separate"/>
      </w:r>
      <w:r>
        <w:t>12</w:t>
      </w:r>
      <w:r>
        <w:fldChar w:fldCharType="end"/>
      </w:r>
      <w:r>
        <w:fldChar w:fldCharType="end"/>
      </w:r>
    </w:p>
    <w:p>
      <w:pPr>
        <w:pStyle w:val="5"/>
        <w:tabs>
          <w:tab w:val="right" w:leader="dot" w:pos="8306"/>
        </w:tabs>
      </w:pPr>
      <w:r>
        <w:fldChar w:fldCharType="begin"/>
      </w:r>
      <w:r>
        <w:instrText xml:space="preserve"> HYPERLINK \l _Toc16303 </w:instrText>
      </w:r>
      <w:r>
        <w:fldChar w:fldCharType="separate"/>
      </w:r>
      <w:r>
        <w:rPr>
          <w:rFonts w:hint="eastAsia" w:ascii="黑体" w:hAnsi="黑体" w:eastAsia="黑体" w:cs="黑体"/>
          <w:szCs w:val="28"/>
          <w:lang w:val="en-US" w:eastAsia="zh-CN"/>
        </w:rPr>
        <w:t>3.1.简要说明</w:t>
      </w:r>
      <w:r>
        <w:tab/>
      </w:r>
      <w:r>
        <w:fldChar w:fldCharType="begin"/>
      </w:r>
      <w:r>
        <w:instrText xml:space="preserve"> PAGEREF _Toc16303 \h </w:instrText>
      </w:r>
      <w:r>
        <w:fldChar w:fldCharType="separate"/>
      </w:r>
      <w:r>
        <w:t>12</w:t>
      </w:r>
      <w:r>
        <w:fldChar w:fldCharType="end"/>
      </w:r>
      <w:r>
        <w:fldChar w:fldCharType="end"/>
      </w:r>
    </w:p>
    <w:p>
      <w:pPr>
        <w:pStyle w:val="5"/>
        <w:tabs>
          <w:tab w:val="right" w:leader="dot" w:pos="8306"/>
        </w:tabs>
      </w:pPr>
      <w:r>
        <w:fldChar w:fldCharType="begin"/>
      </w:r>
      <w:r>
        <w:instrText xml:space="preserve"> HYPERLINK \l _Toc30788 </w:instrText>
      </w:r>
      <w:r>
        <w:fldChar w:fldCharType="separate"/>
      </w:r>
      <w:r>
        <w:rPr>
          <w:rFonts w:hint="eastAsia" w:ascii="黑体" w:hAnsi="黑体" w:eastAsia="黑体" w:cs="黑体"/>
          <w:szCs w:val="28"/>
          <w:lang w:val="en-US" w:eastAsia="zh-CN"/>
        </w:rPr>
        <w:t>3.2.上下文图</w:t>
      </w:r>
      <w:r>
        <w:tab/>
      </w:r>
      <w:r>
        <w:fldChar w:fldCharType="begin"/>
      </w:r>
      <w:r>
        <w:instrText xml:space="preserve"> PAGEREF _Toc30788 \h </w:instrText>
      </w:r>
      <w:r>
        <w:fldChar w:fldCharType="separate"/>
      </w:r>
      <w:r>
        <w:t>12</w:t>
      </w:r>
      <w:r>
        <w:fldChar w:fldCharType="end"/>
      </w:r>
      <w:r>
        <w:fldChar w:fldCharType="end"/>
      </w:r>
    </w:p>
    <w:p>
      <w:pPr>
        <w:pStyle w:val="5"/>
        <w:tabs>
          <w:tab w:val="right" w:leader="dot" w:pos="8306"/>
        </w:tabs>
      </w:pPr>
      <w:r>
        <w:fldChar w:fldCharType="begin"/>
      </w:r>
      <w:r>
        <w:instrText xml:space="preserve"> HYPERLINK \l _Toc5755 </w:instrText>
      </w:r>
      <w:r>
        <w:fldChar w:fldCharType="separate"/>
      </w:r>
      <w:r>
        <w:rPr>
          <w:rFonts w:hint="eastAsia" w:ascii="黑体" w:hAnsi="黑体" w:eastAsia="黑体" w:cs="黑体"/>
          <w:szCs w:val="28"/>
          <w:lang w:val="en-US" w:eastAsia="zh-CN"/>
        </w:rPr>
        <w:t>3.3.事件流</w:t>
      </w:r>
      <w:r>
        <w:tab/>
      </w:r>
      <w:r>
        <w:fldChar w:fldCharType="begin"/>
      </w:r>
      <w:r>
        <w:instrText xml:space="preserve"> PAGEREF _Toc5755 \h </w:instrText>
      </w:r>
      <w:r>
        <w:fldChar w:fldCharType="separate"/>
      </w:r>
      <w:r>
        <w:t>13</w:t>
      </w:r>
      <w:r>
        <w:fldChar w:fldCharType="end"/>
      </w:r>
      <w:r>
        <w:fldChar w:fldCharType="end"/>
      </w:r>
    </w:p>
    <w:p>
      <w:pPr>
        <w:pStyle w:val="5"/>
        <w:tabs>
          <w:tab w:val="right" w:leader="dot" w:pos="8306"/>
        </w:tabs>
      </w:pPr>
      <w:r>
        <w:fldChar w:fldCharType="begin"/>
      </w:r>
      <w:r>
        <w:instrText xml:space="preserve"> HYPERLINK \l _Toc30053 </w:instrText>
      </w:r>
      <w:r>
        <w:fldChar w:fldCharType="separate"/>
      </w:r>
      <w:r>
        <w:rPr>
          <w:rFonts w:hint="eastAsia" w:ascii="黑体" w:hAnsi="黑体" w:eastAsia="黑体" w:cs="黑体"/>
          <w:szCs w:val="28"/>
          <w:lang w:val="en-US" w:eastAsia="zh-CN"/>
        </w:rPr>
        <w:t>3.4.非功能需求</w:t>
      </w:r>
      <w:r>
        <w:tab/>
      </w:r>
      <w:r>
        <w:fldChar w:fldCharType="begin"/>
      </w:r>
      <w:r>
        <w:instrText xml:space="preserve"> PAGEREF _Toc30053 \h </w:instrText>
      </w:r>
      <w:r>
        <w:fldChar w:fldCharType="separate"/>
      </w:r>
      <w:r>
        <w:t>15</w:t>
      </w:r>
      <w:r>
        <w:fldChar w:fldCharType="end"/>
      </w:r>
      <w:r>
        <w:fldChar w:fldCharType="end"/>
      </w:r>
    </w:p>
    <w:p>
      <w:pPr>
        <w:pStyle w:val="4"/>
        <w:tabs>
          <w:tab w:val="right" w:leader="dot" w:pos="8306"/>
        </w:tabs>
      </w:pPr>
      <w:r>
        <w:fldChar w:fldCharType="begin"/>
      </w:r>
      <w:r>
        <w:instrText xml:space="preserve"> HYPERLINK \l _Toc14248 </w:instrText>
      </w:r>
      <w:r>
        <w:fldChar w:fldCharType="separate"/>
      </w:r>
      <w:r>
        <w:rPr>
          <w:rFonts w:hint="default" w:ascii="黑体" w:hAnsi="黑体" w:eastAsia="黑体" w:cs="黑体"/>
          <w:bCs w:val="0"/>
          <w:kern w:val="2"/>
          <w:szCs w:val="36"/>
          <w:lang w:val="en-US" w:eastAsia="zh-CN" w:bidi="ar-SA"/>
        </w:rPr>
        <w:t>3.</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.1</w:t>
      </w:r>
      <w:r>
        <w:rPr>
          <w:rFonts w:hint="eastAsia" w:ascii="黑体" w:hAnsi="黑体" w:eastAsia="黑体" w:cs="黑体"/>
          <w:bCs w:val="0"/>
          <w:kern w:val="2"/>
          <w:szCs w:val="36"/>
          <w:lang w:val="en-US" w:eastAsia="zh-CN" w:bidi="ar-SA"/>
        </w:rPr>
        <w:t>.</w:t>
      </w:r>
      <w:r>
        <w:rPr>
          <w:rFonts w:hint="default" w:ascii="黑体" w:hAnsi="黑体" w:eastAsia="黑体" w:cs="黑体"/>
          <w:bCs w:val="0"/>
          <w:kern w:val="2"/>
          <w:szCs w:val="36"/>
          <w:lang w:val="en-US" w:eastAsia="zh-CN" w:bidi="ar-SA"/>
        </w:rPr>
        <w:t>响应时间</w:t>
      </w:r>
      <w:r>
        <w:tab/>
      </w:r>
      <w:r>
        <w:fldChar w:fldCharType="begin"/>
      </w:r>
      <w:r>
        <w:instrText xml:space="preserve"> PAGEREF _Toc14248 \h </w:instrText>
      </w:r>
      <w:r>
        <w:fldChar w:fldCharType="separate"/>
      </w:r>
      <w:r>
        <w:t>15</w:t>
      </w:r>
      <w:r>
        <w:fldChar w:fldCharType="end"/>
      </w:r>
      <w:r>
        <w:fldChar w:fldCharType="end"/>
      </w:r>
    </w:p>
    <w:p>
      <w:pPr>
        <w:pStyle w:val="4"/>
        <w:tabs>
          <w:tab w:val="right" w:leader="dot" w:pos="8306"/>
        </w:tabs>
      </w:pPr>
      <w:r>
        <w:fldChar w:fldCharType="begin"/>
      </w:r>
      <w:r>
        <w:instrText xml:space="preserve"> HYPERLINK \l _Toc28872 </w:instrText>
      </w:r>
      <w:r>
        <w:fldChar w:fldCharType="separate"/>
      </w:r>
      <w:r>
        <w:rPr>
          <w:rFonts w:hint="default" w:ascii="黑体" w:hAnsi="黑体" w:eastAsia="黑体" w:cs="黑体"/>
          <w:bCs w:val="0"/>
          <w:kern w:val="2"/>
          <w:szCs w:val="36"/>
          <w:lang w:val="en-US" w:eastAsia="zh-CN" w:bidi="ar-SA"/>
        </w:rPr>
        <w:t>3.</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.2</w:t>
      </w:r>
      <w:r>
        <w:rPr>
          <w:rFonts w:hint="eastAsia" w:ascii="黑体" w:hAnsi="黑体" w:eastAsia="黑体" w:cs="黑体"/>
          <w:bCs w:val="0"/>
          <w:kern w:val="2"/>
          <w:szCs w:val="36"/>
          <w:lang w:val="en-US" w:eastAsia="zh-CN" w:bidi="ar-SA"/>
        </w:rPr>
        <w:t>.</w:t>
      </w:r>
      <w:r>
        <w:rPr>
          <w:rFonts w:hint="default" w:ascii="黑体" w:hAnsi="黑体" w:eastAsia="黑体" w:cs="黑体"/>
          <w:bCs w:val="0"/>
          <w:kern w:val="2"/>
          <w:szCs w:val="36"/>
          <w:lang w:val="en-US" w:eastAsia="zh-CN" w:bidi="ar-SA"/>
        </w:rPr>
        <w:t>吞吐量</w:t>
      </w:r>
      <w:r>
        <w:tab/>
      </w:r>
      <w:r>
        <w:fldChar w:fldCharType="begin"/>
      </w:r>
      <w:r>
        <w:instrText xml:space="preserve"> PAGEREF _Toc28872 \h </w:instrText>
      </w:r>
      <w:r>
        <w:fldChar w:fldCharType="separate"/>
      </w:r>
      <w:r>
        <w:t>15</w:t>
      </w:r>
      <w:r>
        <w:fldChar w:fldCharType="end"/>
      </w:r>
      <w:r>
        <w:fldChar w:fldCharType="end"/>
      </w:r>
    </w:p>
    <w:p>
      <w:pPr>
        <w:pStyle w:val="4"/>
        <w:tabs>
          <w:tab w:val="right" w:leader="dot" w:pos="8306"/>
        </w:tabs>
      </w:pPr>
      <w:r>
        <w:fldChar w:fldCharType="begin"/>
      </w:r>
      <w:r>
        <w:instrText xml:space="preserve"> HYPERLINK \l _Toc11999 </w:instrText>
      </w:r>
      <w:r>
        <w:fldChar w:fldCharType="separate"/>
      </w:r>
      <w:r>
        <w:rPr>
          <w:rFonts w:hint="default" w:ascii="黑体" w:hAnsi="黑体" w:eastAsia="黑体" w:cs="黑体"/>
          <w:bCs w:val="0"/>
          <w:kern w:val="2"/>
          <w:szCs w:val="36"/>
          <w:lang w:val="en-US" w:eastAsia="zh-CN" w:bidi="ar-SA"/>
        </w:rPr>
        <w:t>3.</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3.</w:t>
      </w:r>
      <w:r>
        <w:rPr>
          <w:rFonts w:hint="default" w:ascii="黑体" w:hAnsi="黑体" w:eastAsia="黑体" w:cs="黑体"/>
          <w:bCs w:val="0"/>
          <w:kern w:val="2"/>
          <w:szCs w:val="36"/>
          <w:lang w:val="en-US" w:eastAsia="zh-CN" w:bidi="ar-SA"/>
        </w:rPr>
        <w:t>稳定性</w:t>
      </w:r>
      <w:r>
        <w:tab/>
      </w:r>
      <w:r>
        <w:fldChar w:fldCharType="begin"/>
      </w:r>
      <w:r>
        <w:instrText xml:space="preserve"> PAGEREF _Toc11999 \h </w:instrText>
      </w:r>
      <w:r>
        <w:fldChar w:fldCharType="separate"/>
      </w:r>
      <w:r>
        <w:t>15</w:t>
      </w:r>
      <w:r>
        <w:fldChar w:fldCharType="end"/>
      </w:r>
      <w:r>
        <w:fldChar w:fldCharType="end"/>
      </w:r>
    </w:p>
    <w:p>
      <w:pPr>
        <w:pStyle w:val="4"/>
        <w:tabs>
          <w:tab w:val="right" w:leader="dot" w:pos="8306"/>
        </w:tabs>
      </w:pPr>
      <w:r>
        <w:fldChar w:fldCharType="begin"/>
      </w:r>
      <w:r>
        <w:instrText xml:space="preserve"> HYPERLINK \l _Toc15527 </w:instrText>
      </w:r>
      <w:r>
        <w:fldChar w:fldCharType="separate"/>
      </w:r>
      <w:r>
        <w:rPr>
          <w:rFonts w:hint="default" w:ascii="黑体" w:hAnsi="黑体" w:eastAsia="黑体" w:cs="黑体"/>
          <w:kern w:val="2"/>
          <w:szCs w:val="36"/>
          <w:lang w:val="en-US" w:eastAsia="zh-CN" w:bidi="ar-SA"/>
        </w:rPr>
        <w:t>3.</w:t>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安全审计</w:t>
      </w:r>
      <w:r>
        <w:tab/>
      </w:r>
      <w:r>
        <w:fldChar w:fldCharType="begin"/>
      </w:r>
      <w:r>
        <w:instrText xml:space="preserve"> PAGEREF _Toc15527 \h </w:instrText>
      </w:r>
      <w:r>
        <w:fldChar w:fldCharType="separate"/>
      </w:r>
      <w:r>
        <w:t>16</w:t>
      </w:r>
      <w:r>
        <w:fldChar w:fldCharType="end"/>
      </w:r>
      <w:r>
        <w:fldChar w:fldCharType="end"/>
      </w:r>
    </w:p>
    <w:p>
      <w:pPr>
        <w:pStyle w:val="5"/>
        <w:tabs>
          <w:tab w:val="right" w:leader="dot" w:pos="8306"/>
        </w:tabs>
      </w:pPr>
      <w:r>
        <w:fldChar w:fldCharType="begin"/>
      </w:r>
      <w:r>
        <w:instrText xml:space="preserve"> HYPERLINK \l _Toc28120 </w:instrText>
      </w:r>
      <w:r>
        <w:fldChar w:fldCharType="separate"/>
      </w:r>
      <w:r>
        <w:rPr>
          <w:rFonts w:hint="eastAsia" w:ascii="黑体" w:hAnsi="黑体" w:eastAsia="黑体" w:cs="黑体"/>
          <w:szCs w:val="28"/>
          <w:lang w:val="en-US" w:eastAsia="zh-CN"/>
        </w:rPr>
        <w:t>3.5.前置条件</w:t>
      </w:r>
      <w:r>
        <w:tab/>
      </w:r>
      <w:r>
        <w:fldChar w:fldCharType="begin"/>
      </w:r>
      <w:r>
        <w:instrText xml:space="preserve"> PAGEREF _Toc28120 \h </w:instrText>
      </w:r>
      <w:r>
        <w:fldChar w:fldCharType="separate"/>
      </w:r>
      <w:r>
        <w:t>16</w:t>
      </w:r>
      <w:r>
        <w:fldChar w:fldCharType="end"/>
      </w:r>
      <w:r>
        <w:fldChar w:fldCharType="end"/>
      </w:r>
    </w:p>
    <w:p>
      <w:pPr>
        <w:pStyle w:val="5"/>
        <w:tabs>
          <w:tab w:val="right" w:leader="dot" w:pos="8306"/>
        </w:tabs>
      </w:pPr>
      <w:r>
        <w:fldChar w:fldCharType="begin"/>
      </w:r>
      <w:r>
        <w:instrText xml:space="preserve"> HYPERLINK \l _Toc29338 </w:instrText>
      </w:r>
      <w:r>
        <w:fldChar w:fldCharType="separate"/>
      </w:r>
      <w:r>
        <w:rPr>
          <w:rFonts w:hint="eastAsia" w:ascii="黑体" w:hAnsi="黑体" w:eastAsia="黑体" w:cs="黑体"/>
          <w:szCs w:val="28"/>
          <w:lang w:val="en-US" w:eastAsia="zh-CN"/>
        </w:rPr>
        <w:t>3.6.后置条件</w:t>
      </w:r>
      <w:r>
        <w:tab/>
      </w:r>
      <w:r>
        <w:fldChar w:fldCharType="begin"/>
      </w:r>
      <w:r>
        <w:instrText xml:space="preserve"> PAGEREF _Toc29338 \h </w:instrText>
      </w:r>
      <w:r>
        <w:fldChar w:fldCharType="separate"/>
      </w:r>
      <w:r>
        <w:t>16</w:t>
      </w:r>
      <w:r>
        <w:fldChar w:fldCharType="end"/>
      </w:r>
      <w:r>
        <w:fldChar w:fldCharType="end"/>
      </w:r>
    </w:p>
    <w:p>
      <w:pPr>
        <w:pStyle w:val="3"/>
        <w:tabs>
          <w:tab w:val="right" w:leader="dot" w:pos="8306"/>
        </w:tabs>
      </w:pPr>
      <w:r>
        <w:fldChar w:fldCharType="begin"/>
      </w:r>
      <w:r>
        <w:instrText xml:space="preserve"> HYPERLINK \l _Toc25478 </w:instrText>
      </w:r>
      <w:r>
        <w:fldChar w:fldCharType="separate"/>
      </w:r>
      <w:r>
        <w:rPr>
          <w:rFonts w:hint="eastAsia" w:ascii="黑体" w:hAnsi="黑体" w:eastAsia="黑体" w:cs="黑体"/>
          <w:szCs w:val="28"/>
          <w:lang w:val="en-US" w:eastAsia="zh-CN"/>
        </w:rPr>
        <w:t>4.</w:t>
      </w:r>
      <w:r>
        <w:rPr>
          <w:rFonts w:hint="default" w:ascii="黑体" w:hAnsi="黑体" w:eastAsia="黑体" w:cs="黑体"/>
          <w:kern w:val="2"/>
          <w:szCs w:val="36"/>
          <w:lang w:val="en-US" w:eastAsia="zh-CN" w:bidi="ar-SA"/>
        </w:rPr>
        <w:t>讨论与聊天模块</w:t>
      </w:r>
      <w:r>
        <w:tab/>
      </w:r>
      <w:r>
        <w:fldChar w:fldCharType="begin"/>
      </w:r>
      <w:r>
        <w:instrText xml:space="preserve"> PAGEREF _Toc25478 \h </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_Toc31386 </w:instrText>
      </w:r>
      <w:r>
        <w:fldChar w:fldCharType="separate"/>
      </w:r>
      <w:r>
        <w:rPr>
          <w:rFonts w:hint="eastAsia" w:ascii="黑体" w:hAnsi="黑体" w:eastAsia="黑体" w:cs="黑体"/>
          <w:szCs w:val="28"/>
          <w:lang w:val="en-US" w:eastAsia="zh-CN"/>
        </w:rPr>
        <w:t>4.1.简要说明</w:t>
      </w:r>
      <w:r>
        <w:tab/>
      </w:r>
      <w:r>
        <w:fldChar w:fldCharType="begin"/>
      </w:r>
      <w:r>
        <w:instrText xml:space="preserve"> PAGEREF _Toc31386 \h </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_Toc392 </w:instrText>
      </w:r>
      <w:r>
        <w:fldChar w:fldCharType="separate"/>
      </w:r>
      <w:r>
        <w:rPr>
          <w:rFonts w:hint="eastAsia" w:ascii="黑体" w:hAnsi="黑体" w:eastAsia="黑体" w:cs="黑体"/>
          <w:szCs w:val="28"/>
          <w:lang w:val="en-US" w:eastAsia="zh-CN"/>
        </w:rPr>
        <w:t>4.2.上下文图</w:t>
      </w:r>
      <w:r>
        <w:tab/>
      </w:r>
      <w:r>
        <w:fldChar w:fldCharType="begin"/>
      </w:r>
      <w:r>
        <w:instrText xml:space="preserve"> PAGEREF _Toc392 \h </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_Toc11051 </w:instrText>
      </w:r>
      <w:r>
        <w:fldChar w:fldCharType="separate"/>
      </w:r>
      <w:r>
        <w:rPr>
          <w:rFonts w:hint="eastAsia" w:ascii="黑体" w:hAnsi="黑体" w:eastAsia="黑体" w:cs="黑体"/>
          <w:szCs w:val="28"/>
          <w:lang w:val="en-US" w:eastAsia="zh-CN"/>
        </w:rPr>
        <w:t>4.3.事件流</w:t>
      </w:r>
      <w:r>
        <w:tab/>
      </w:r>
      <w:r>
        <w:fldChar w:fldCharType="begin"/>
      </w:r>
      <w:r>
        <w:instrText xml:space="preserve"> PAGEREF _Toc11051 \h </w:instrText>
      </w:r>
      <w:r>
        <w:fldChar w:fldCharType="separate"/>
      </w:r>
      <w:r>
        <w:t>18</w:t>
      </w:r>
      <w:r>
        <w:fldChar w:fldCharType="end"/>
      </w:r>
      <w:r>
        <w:fldChar w:fldCharType="end"/>
      </w:r>
    </w:p>
    <w:p>
      <w:pPr>
        <w:pStyle w:val="5"/>
        <w:tabs>
          <w:tab w:val="right" w:leader="dot" w:pos="8306"/>
        </w:tabs>
      </w:pPr>
      <w:r>
        <w:fldChar w:fldCharType="begin"/>
      </w:r>
      <w:r>
        <w:instrText xml:space="preserve"> HYPERLINK \l _Toc18990 </w:instrText>
      </w:r>
      <w:r>
        <w:fldChar w:fldCharType="separate"/>
      </w:r>
      <w:r>
        <w:rPr>
          <w:rFonts w:hint="eastAsia" w:ascii="黑体" w:hAnsi="黑体" w:eastAsia="黑体" w:cs="黑体"/>
          <w:szCs w:val="28"/>
          <w:lang w:val="en-US" w:eastAsia="zh-CN"/>
        </w:rPr>
        <w:t>4.4.非功能需求</w:t>
      </w:r>
      <w:r>
        <w:tab/>
      </w:r>
      <w:r>
        <w:fldChar w:fldCharType="begin"/>
      </w:r>
      <w:r>
        <w:instrText xml:space="preserve"> PAGEREF _Toc18990 \h </w:instrText>
      </w:r>
      <w:r>
        <w:fldChar w:fldCharType="separate"/>
      </w:r>
      <w:r>
        <w:t>18</w:t>
      </w:r>
      <w:r>
        <w:fldChar w:fldCharType="end"/>
      </w:r>
      <w:r>
        <w:fldChar w:fldCharType="end"/>
      </w:r>
    </w:p>
    <w:p>
      <w:pPr>
        <w:pStyle w:val="4"/>
        <w:tabs>
          <w:tab w:val="right" w:leader="dot" w:pos="8306"/>
        </w:tabs>
      </w:pPr>
      <w:r>
        <w:fldChar w:fldCharType="begin"/>
      </w:r>
      <w:r>
        <w:instrText xml:space="preserve"> HYPERLINK \l _Toc21457 </w:instrText>
      </w:r>
      <w:r>
        <w:fldChar w:fldCharType="separate"/>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1.</w:t>
      </w:r>
      <w:r>
        <w:rPr>
          <w:rFonts w:hint="default" w:ascii="黑体" w:hAnsi="黑体" w:eastAsia="黑体" w:cs="黑体"/>
          <w:bCs w:val="0"/>
          <w:kern w:val="2"/>
          <w:szCs w:val="36"/>
          <w:lang w:val="en-US" w:eastAsia="zh-CN" w:bidi="ar-SA"/>
        </w:rPr>
        <w:t>稳定性</w:t>
      </w:r>
      <w:r>
        <w:tab/>
      </w:r>
      <w:r>
        <w:fldChar w:fldCharType="begin"/>
      </w:r>
      <w:r>
        <w:instrText xml:space="preserve"> PAGEREF _Toc21457 \h </w:instrText>
      </w:r>
      <w:r>
        <w:fldChar w:fldCharType="separate"/>
      </w:r>
      <w:r>
        <w:t>19</w:t>
      </w:r>
      <w:r>
        <w:fldChar w:fldCharType="end"/>
      </w:r>
      <w:r>
        <w:fldChar w:fldCharType="end"/>
      </w:r>
    </w:p>
    <w:p>
      <w:pPr>
        <w:pStyle w:val="4"/>
        <w:tabs>
          <w:tab w:val="right" w:leader="dot" w:pos="8306"/>
        </w:tabs>
      </w:pPr>
      <w:r>
        <w:fldChar w:fldCharType="begin"/>
      </w:r>
      <w:r>
        <w:instrText xml:space="preserve"> HYPERLINK \l _Toc5010 </w:instrText>
      </w:r>
      <w:r>
        <w:fldChar w:fldCharType="separate"/>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.2</w:t>
      </w:r>
      <w:r>
        <w:rPr>
          <w:rFonts w:hint="eastAsia" w:ascii="黑体" w:hAnsi="黑体" w:eastAsia="黑体" w:cs="黑体"/>
          <w:kern w:val="2"/>
          <w:szCs w:val="36"/>
          <w:lang w:val="en-US" w:eastAsia="zh-CN" w:bidi="ar-SA"/>
        </w:rPr>
        <w:t>.</w:t>
      </w:r>
      <w:r>
        <w:rPr>
          <w:rFonts w:hint="default" w:ascii="黑体" w:hAnsi="黑体" w:eastAsia="黑体" w:cs="黑体"/>
          <w:kern w:val="2"/>
          <w:szCs w:val="36"/>
          <w:lang w:val="en-US" w:eastAsia="zh-CN" w:bidi="ar-SA"/>
        </w:rPr>
        <w:t>安全审计</w:t>
      </w:r>
      <w:r>
        <w:tab/>
      </w:r>
      <w:r>
        <w:fldChar w:fldCharType="begin"/>
      </w:r>
      <w:r>
        <w:instrText xml:space="preserve"> PAGEREF _Toc5010 \h </w:instrText>
      </w:r>
      <w:r>
        <w:fldChar w:fldCharType="separate"/>
      </w:r>
      <w:r>
        <w:t>19</w:t>
      </w:r>
      <w:r>
        <w:fldChar w:fldCharType="end"/>
      </w:r>
      <w:r>
        <w:fldChar w:fldCharType="end"/>
      </w:r>
    </w:p>
    <w:p>
      <w:pPr>
        <w:pStyle w:val="5"/>
        <w:tabs>
          <w:tab w:val="right" w:leader="dot" w:pos="8306"/>
        </w:tabs>
      </w:pPr>
      <w:r>
        <w:fldChar w:fldCharType="begin"/>
      </w:r>
      <w:r>
        <w:instrText xml:space="preserve"> HYPERLINK \l _Toc19520 </w:instrText>
      </w:r>
      <w:r>
        <w:fldChar w:fldCharType="separate"/>
      </w:r>
      <w:r>
        <w:rPr>
          <w:rFonts w:hint="eastAsia" w:ascii="黑体" w:hAnsi="黑体" w:eastAsia="黑体" w:cs="黑体"/>
          <w:szCs w:val="28"/>
          <w:lang w:val="en-US" w:eastAsia="zh-CN"/>
        </w:rPr>
        <w:t>4.5.前置条件</w:t>
      </w:r>
      <w:r>
        <w:tab/>
      </w:r>
      <w:r>
        <w:fldChar w:fldCharType="begin"/>
      </w:r>
      <w:r>
        <w:instrText xml:space="preserve"> PAGEREF _Toc19520 \h </w:instrText>
      </w:r>
      <w:r>
        <w:fldChar w:fldCharType="separate"/>
      </w:r>
      <w:r>
        <w:t>20</w:t>
      </w:r>
      <w:r>
        <w:fldChar w:fldCharType="end"/>
      </w:r>
      <w:r>
        <w:fldChar w:fldCharType="end"/>
      </w:r>
    </w:p>
    <w:p>
      <w:pPr>
        <w:pStyle w:val="5"/>
        <w:tabs>
          <w:tab w:val="right" w:leader="dot" w:pos="8306"/>
        </w:tabs>
      </w:pPr>
      <w:r>
        <w:fldChar w:fldCharType="begin"/>
      </w:r>
      <w:r>
        <w:instrText xml:space="preserve"> HYPERLINK \l _Toc20632 </w:instrText>
      </w:r>
      <w:r>
        <w:fldChar w:fldCharType="separate"/>
      </w:r>
      <w:r>
        <w:rPr>
          <w:rFonts w:hint="eastAsia" w:ascii="黑体" w:hAnsi="黑体" w:eastAsia="黑体" w:cs="黑体"/>
          <w:szCs w:val="28"/>
          <w:lang w:val="en-US" w:eastAsia="zh-CN"/>
        </w:rPr>
        <w:t>4.6.后置条件</w:t>
      </w:r>
      <w:r>
        <w:tab/>
      </w:r>
      <w:r>
        <w:fldChar w:fldCharType="begin"/>
      </w:r>
      <w:r>
        <w:instrText xml:space="preserve"> PAGEREF _Toc20632 \h </w:instrText>
      </w:r>
      <w:r>
        <w:fldChar w:fldCharType="separate"/>
      </w:r>
      <w:r>
        <w:t>20</w:t>
      </w:r>
      <w:r>
        <w:fldChar w:fldCharType="end"/>
      </w:r>
      <w:r>
        <w:fldChar w:fldCharType="end"/>
      </w:r>
    </w:p>
    <w:p>
      <w:pPr>
        <w:pStyle w:val="3"/>
        <w:tabs>
          <w:tab w:val="right" w:leader="dot" w:pos="8306"/>
        </w:tabs>
      </w:pPr>
      <w:r>
        <w:fldChar w:fldCharType="begin"/>
      </w:r>
      <w:r>
        <w:instrText xml:space="preserve"> HYPERLINK \l _Toc13790 </w:instrText>
      </w:r>
      <w:r>
        <w:fldChar w:fldCharType="separate"/>
      </w:r>
      <w:r>
        <w:rPr>
          <w:rFonts w:hint="eastAsia" w:ascii="黑体" w:hAnsi="黑体" w:eastAsia="黑体" w:cs="黑体"/>
          <w:szCs w:val="28"/>
          <w:lang w:val="en-US" w:eastAsia="zh-CN"/>
        </w:rPr>
        <w:t>5.</w:t>
      </w:r>
      <w:r>
        <w:rPr>
          <w:rFonts w:hint="default" w:ascii="黑体" w:hAnsi="黑体" w:eastAsia="黑体" w:cs="黑体"/>
          <w:kern w:val="2"/>
          <w:szCs w:val="36"/>
          <w:lang w:val="en-US" w:eastAsia="zh-CN" w:bidi="ar-SA"/>
        </w:rPr>
        <w:t>管理模块</w:t>
      </w:r>
      <w:r>
        <w:tab/>
      </w:r>
      <w:r>
        <w:fldChar w:fldCharType="begin"/>
      </w:r>
      <w:r>
        <w:instrText xml:space="preserve"> PAGEREF _Toc13790 \h </w:instrText>
      </w:r>
      <w:r>
        <w:fldChar w:fldCharType="separate"/>
      </w:r>
      <w:r>
        <w:t>20</w:t>
      </w:r>
      <w:r>
        <w:fldChar w:fldCharType="end"/>
      </w:r>
      <w:r>
        <w:fldChar w:fldCharType="end"/>
      </w:r>
    </w:p>
    <w:p>
      <w:pPr>
        <w:pStyle w:val="5"/>
        <w:tabs>
          <w:tab w:val="right" w:leader="dot" w:pos="8306"/>
        </w:tabs>
      </w:pPr>
      <w:r>
        <w:fldChar w:fldCharType="begin"/>
      </w:r>
      <w:r>
        <w:instrText xml:space="preserve"> HYPERLINK \l _Toc30417 </w:instrText>
      </w:r>
      <w:r>
        <w:fldChar w:fldCharType="separate"/>
      </w:r>
      <w:r>
        <w:rPr>
          <w:rFonts w:hint="eastAsia" w:ascii="黑体" w:hAnsi="黑体" w:eastAsia="黑体" w:cs="黑体"/>
          <w:szCs w:val="28"/>
          <w:lang w:val="en-US" w:eastAsia="zh-CN"/>
        </w:rPr>
        <w:t>4.1.简要说明</w:t>
      </w:r>
      <w:r>
        <w:tab/>
      </w:r>
      <w:r>
        <w:fldChar w:fldCharType="begin"/>
      </w:r>
      <w:r>
        <w:instrText xml:space="preserve"> PAGEREF _Toc30417 \h </w:instrText>
      </w:r>
      <w:r>
        <w:fldChar w:fldCharType="separate"/>
      </w:r>
      <w:r>
        <w:t>20</w:t>
      </w:r>
      <w:r>
        <w:fldChar w:fldCharType="end"/>
      </w:r>
      <w:r>
        <w:fldChar w:fldCharType="end"/>
      </w:r>
    </w:p>
    <w:p>
      <w:pPr>
        <w:pStyle w:val="5"/>
        <w:tabs>
          <w:tab w:val="right" w:leader="dot" w:pos="8306"/>
        </w:tabs>
      </w:pPr>
      <w:r>
        <w:fldChar w:fldCharType="begin"/>
      </w:r>
      <w:r>
        <w:instrText xml:space="preserve"> HYPERLINK \l _Toc19095 </w:instrText>
      </w:r>
      <w:r>
        <w:fldChar w:fldCharType="separate"/>
      </w:r>
      <w:r>
        <w:rPr>
          <w:rFonts w:hint="eastAsia" w:ascii="黑体" w:hAnsi="黑体" w:eastAsia="黑体" w:cs="黑体"/>
          <w:szCs w:val="28"/>
          <w:lang w:val="en-US" w:eastAsia="zh-CN"/>
        </w:rPr>
        <w:t>5.2.上下文图</w:t>
      </w:r>
      <w:r>
        <w:tab/>
      </w:r>
      <w:r>
        <w:fldChar w:fldCharType="begin"/>
      </w:r>
      <w:r>
        <w:instrText xml:space="preserve"> PAGEREF _Toc19095 \h </w:instrText>
      </w:r>
      <w:r>
        <w:fldChar w:fldCharType="separate"/>
      </w:r>
      <w:r>
        <w:t>20</w:t>
      </w:r>
      <w:r>
        <w:fldChar w:fldCharType="end"/>
      </w:r>
      <w:r>
        <w:fldChar w:fldCharType="end"/>
      </w:r>
    </w:p>
    <w:p>
      <w:pPr>
        <w:pStyle w:val="5"/>
        <w:tabs>
          <w:tab w:val="right" w:leader="dot" w:pos="8306"/>
        </w:tabs>
      </w:pPr>
      <w:r>
        <w:fldChar w:fldCharType="begin"/>
      </w:r>
      <w:r>
        <w:instrText xml:space="preserve"> HYPERLINK \l _Toc4246 </w:instrText>
      </w:r>
      <w:r>
        <w:fldChar w:fldCharType="separate"/>
      </w:r>
      <w:r>
        <w:rPr>
          <w:rFonts w:hint="eastAsia" w:ascii="黑体" w:hAnsi="黑体" w:eastAsia="黑体" w:cs="黑体"/>
          <w:szCs w:val="28"/>
          <w:lang w:val="en-US" w:eastAsia="zh-CN"/>
        </w:rPr>
        <w:t>5.3.事件流</w:t>
      </w:r>
      <w:r>
        <w:tab/>
      </w:r>
      <w:r>
        <w:fldChar w:fldCharType="begin"/>
      </w:r>
      <w:r>
        <w:instrText xml:space="preserve"> PAGEREF _Toc4246 \h </w:instrText>
      </w:r>
      <w:r>
        <w:fldChar w:fldCharType="separate"/>
      </w:r>
      <w:r>
        <w:t>21</w:t>
      </w:r>
      <w:r>
        <w:fldChar w:fldCharType="end"/>
      </w:r>
      <w:r>
        <w:fldChar w:fldCharType="end"/>
      </w:r>
    </w:p>
    <w:p>
      <w:pPr>
        <w:pStyle w:val="5"/>
        <w:tabs>
          <w:tab w:val="right" w:leader="dot" w:pos="8306"/>
        </w:tabs>
      </w:pPr>
      <w:r>
        <w:fldChar w:fldCharType="begin"/>
      </w:r>
      <w:r>
        <w:instrText xml:space="preserve"> HYPERLINK \l _Toc11028 </w:instrText>
      </w:r>
      <w:r>
        <w:fldChar w:fldCharType="separate"/>
      </w:r>
      <w:r>
        <w:rPr>
          <w:rFonts w:hint="eastAsia" w:ascii="黑体" w:hAnsi="黑体" w:eastAsia="黑体" w:cs="黑体"/>
          <w:szCs w:val="28"/>
          <w:lang w:val="en-US" w:eastAsia="zh-CN"/>
        </w:rPr>
        <w:t>5.4.非功能需求</w:t>
      </w:r>
      <w:r>
        <w:tab/>
      </w:r>
      <w:r>
        <w:fldChar w:fldCharType="begin"/>
      </w:r>
      <w:r>
        <w:instrText xml:space="preserve"> PAGEREF _Toc11028 \h </w:instrText>
      </w:r>
      <w:r>
        <w:fldChar w:fldCharType="separate"/>
      </w:r>
      <w:r>
        <w:t>22</w:t>
      </w:r>
      <w:r>
        <w:fldChar w:fldCharType="end"/>
      </w:r>
      <w:r>
        <w:fldChar w:fldCharType="end"/>
      </w:r>
    </w:p>
    <w:p>
      <w:pPr>
        <w:pStyle w:val="4"/>
        <w:tabs>
          <w:tab w:val="right" w:leader="dot" w:pos="8306"/>
        </w:tabs>
      </w:pPr>
      <w:r>
        <w:fldChar w:fldCharType="begin"/>
      </w:r>
      <w:r>
        <w:instrText xml:space="preserve"> HYPERLINK \l _Toc17622 </w:instrText>
      </w:r>
      <w:r>
        <w:fldChar w:fldCharType="separate"/>
      </w:r>
      <w:r>
        <w:rPr>
          <w:rFonts w:hint="eastAsia" w:ascii="黑体" w:hAnsi="黑体" w:eastAsia="黑体" w:cs="黑体"/>
          <w:bCs w:val="0"/>
          <w:kern w:val="2"/>
          <w:szCs w:val="36"/>
          <w:lang w:val="en-US" w:eastAsia="zh-CN" w:bidi="ar-SA"/>
        </w:rPr>
        <w:t>5</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4</w:t>
      </w:r>
      <w:r>
        <w:rPr>
          <w:rFonts w:hint="default" w:ascii="黑体" w:hAnsi="黑体" w:eastAsia="黑体" w:cs="黑体"/>
          <w:bCs w:val="0"/>
          <w:kern w:val="2"/>
          <w:szCs w:val="36"/>
          <w:lang w:val="en-US" w:eastAsia="zh-CN" w:bidi="ar-SA"/>
        </w:rPr>
        <w:t>.</w:t>
      </w:r>
      <w:r>
        <w:rPr>
          <w:rFonts w:hint="eastAsia" w:ascii="黑体" w:hAnsi="黑体" w:eastAsia="黑体" w:cs="黑体"/>
          <w:bCs w:val="0"/>
          <w:kern w:val="2"/>
          <w:szCs w:val="36"/>
          <w:lang w:val="en-US" w:eastAsia="zh-CN" w:bidi="ar-SA"/>
        </w:rPr>
        <w:t>1.</w:t>
      </w:r>
      <w:r>
        <w:rPr>
          <w:rFonts w:hint="default" w:ascii="黑体" w:hAnsi="黑体" w:eastAsia="黑体" w:cs="黑体"/>
          <w:bCs w:val="0"/>
          <w:kern w:val="2"/>
          <w:szCs w:val="36"/>
          <w:lang w:val="en-US" w:eastAsia="zh-CN" w:bidi="ar-SA"/>
        </w:rPr>
        <w:t>稳定性</w:t>
      </w:r>
      <w:r>
        <w:tab/>
      </w:r>
      <w:r>
        <w:fldChar w:fldCharType="begin"/>
      </w:r>
      <w:r>
        <w:instrText xml:space="preserve"> PAGEREF _Toc17622 \h </w:instrText>
      </w:r>
      <w:r>
        <w:fldChar w:fldCharType="separate"/>
      </w:r>
      <w:r>
        <w:t>22</w:t>
      </w:r>
      <w:r>
        <w:fldChar w:fldCharType="end"/>
      </w:r>
      <w:r>
        <w:fldChar w:fldCharType="end"/>
      </w:r>
    </w:p>
    <w:p>
      <w:pPr>
        <w:pStyle w:val="4"/>
        <w:tabs>
          <w:tab w:val="right" w:leader="dot" w:pos="8306"/>
        </w:tabs>
      </w:pPr>
      <w:r>
        <w:fldChar w:fldCharType="begin"/>
      </w:r>
      <w:r>
        <w:instrText xml:space="preserve"> HYPERLINK \l _Toc28621 </w:instrText>
      </w:r>
      <w:r>
        <w:fldChar w:fldCharType="separate"/>
      </w:r>
      <w:r>
        <w:rPr>
          <w:rFonts w:hint="eastAsia" w:ascii="黑体" w:hAnsi="黑体" w:eastAsia="黑体" w:cs="黑体"/>
          <w:kern w:val="2"/>
          <w:szCs w:val="36"/>
          <w:lang w:val="en-US" w:eastAsia="zh-CN" w:bidi="ar-SA"/>
        </w:rPr>
        <w:t>5</w:t>
      </w:r>
      <w:r>
        <w:rPr>
          <w:rFonts w:hint="default" w:ascii="黑体" w:hAnsi="黑体" w:eastAsia="黑体" w:cs="黑体"/>
          <w:kern w:val="2"/>
          <w:szCs w:val="36"/>
          <w:lang w:val="en-US" w:eastAsia="zh-CN" w:bidi="ar-SA"/>
        </w:rPr>
        <w:t>.</w:t>
      </w:r>
      <w:r>
        <w:rPr>
          <w:rFonts w:hint="eastAsia" w:ascii="黑体" w:hAnsi="黑体" w:eastAsia="黑体" w:cs="黑体"/>
          <w:kern w:val="2"/>
          <w:szCs w:val="36"/>
          <w:lang w:val="en-US" w:eastAsia="zh-CN" w:bidi="ar-SA"/>
        </w:rPr>
        <w:t>4</w:t>
      </w:r>
      <w:r>
        <w:rPr>
          <w:rFonts w:hint="default" w:ascii="黑体" w:hAnsi="黑体" w:eastAsia="黑体" w:cs="黑体"/>
          <w:kern w:val="2"/>
          <w:szCs w:val="36"/>
          <w:lang w:val="en-US" w:eastAsia="zh-CN" w:bidi="ar-SA"/>
        </w:rPr>
        <w:t>.2</w:t>
      </w:r>
      <w:r>
        <w:rPr>
          <w:rFonts w:hint="eastAsia" w:ascii="黑体" w:hAnsi="黑体" w:eastAsia="黑体" w:cs="黑体"/>
          <w:kern w:val="2"/>
          <w:szCs w:val="36"/>
          <w:lang w:val="en-US" w:eastAsia="zh-CN" w:bidi="ar-SA"/>
        </w:rPr>
        <w:t>.</w:t>
      </w:r>
      <w:r>
        <w:rPr>
          <w:rFonts w:hint="default" w:ascii="黑体" w:hAnsi="黑体" w:eastAsia="黑体" w:cs="黑体"/>
          <w:kern w:val="2"/>
          <w:szCs w:val="36"/>
          <w:lang w:val="en-US" w:eastAsia="zh-CN" w:bidi="ar-SA"/>
        </w:rPr>
        <w:t>安全审计</w:t>
      </w:r>
      <w:r>
        <w:tab/>
      </w:r>
      <w:r>
        <w:fldChar w:fldCharType="begin"/>
      </w:r>
      <w:r>
        <w:instrText xml:space="preserve"> PAGEREF _Toc28621 \h </w:instrText>
      </w:r>
      <w:r>
        <w:fldChar w:fldCharType="separate"/>
      </w:r>
      <w:r>
        <w:t>23</w:t>
      </w:r>
      <w:r>
        <w:fldChar w:fldCharType="end"/>
      </w:r>
      <w:r>
        <w:fldChar w:fldCharType="end"/>
      </w:r>
    </w:p>
    <w:p>
      <w:pPr>
        <w:pStyle w:val="5"/>
        <w:tabs>
          <w:tab w:val="right" w:leader="dot" w:pos="8306"/>
        </w:tabs>
      </w:pPr>
      <w:r>
        <w:fldChar w:fldCharType="begin"/>
      </w:r>
      <w:r>
        <w:instrText xml:space="preserve"> HYPERLINK \l _Toc10854 </w:instrText>
      </w:r>
      <w:r>
        <w:fldChar w:fldCharType="separate"/>
      </w:r>
      <w:r>
        <w:rPr>
          <w:rFonts w:hint="eastAsia" w:ascii="黑体" w:hAnsi="黑体" w:eastAsia="黑体" w:cs="黑体"/>
          <w:szCs w:val="28"/>
          <w:lang w:val="en-US" w:eastAsia="zh-CN"/>
        </w:rPr>
        <w:t>5.5.前置条件</w:t>
      </w:r>
      <w:r>
        <w:tab/>
      </w:r>
      <w:r>
        <w:fldChar w:fldCharType="begin"/>
      </w:r>
      <w:r>
        <w:instrText xml:space="preserve"> PAGEREF _Toc10854 \h </w:instrText>
      </w:r>
      <w:r>
        <w:fldChar w:fldCharType="separate"/>
      </w:r>
      <w:r>
        <w:t>23</w:t>
      </w:r>
      <w:r>
        <w:fldChar w:fldCharType="end"/>
      </w:r>
      <w:r>
        <w:fldChar w:fldCharType="end"/>
      </w:r>
    </w:p>
    <w:p>
      <w:pPr>
        <w:pStyle w:val="5"/>
        <w:tabs>
          <w:tab w:val="right" w:leader="dot" w:pos="8306"/>
        </w:tabs>
      </w:pPr>
      <w:r>
        <w:fldChar w:fldCharType="begin"/>
      </w:r>
      <w:r>
        <w:instrText xml:space="preserve"> HYPERLINK \l _Toc7058 </w:instrText>
      </w:r>
      <w:r>
        <w:fldChar w:fldCharType="separate"/>
      </w:r>
      <w:r>
        <w:rPr>
          <w:rFonts w:hint="eastAsia" w:ascii="黑体" w:hAnsi="黑体" w:eastAsia="黑体" w:cs="黑体"/>
          <w:szCs w:val="28"/>
          <w:lang w:val="en-US" w:eastAsia="zh-CN"/>
        </w:rPr>
        <w:t>5.6.后置条件</w:t>
      </w:r>
      <w:r>
        <w:tab/>
      </w:r>
      <w:r>
        <w:fldChar w:fldCharType="begin"/>
      </w:r>
      <w:r>
        <w:instrText xml:space="preserve"> PAGEREF _Toc7058 \h </w:instrText>
      </w:r>
      <w:r>
        <w:fldChar w:fldCharType="separate"/>
      </w:r>
      <w:r>
        <w:t>23</w:t>
      </w:r>
      <w:r>
        <w:fldChar w:fldCharType="end"/>
      </w:r>
      <w:r>
        <w:fldChar w:fldCharType="end"/>
      </w:r>
    </w:p>
    <w:p>
      <w:pPr>
        <w:spacing w:before="0" w:beforeLines="0" w:after="0" w:afterLines="0" w:line="240" w:lineRule="auto"/>
        <w:ind w:left="0" w:leftChars="0" w:right="0" w:rightChars="0" w:firstLine="0" w:firstLineChars="0"/>
        <w:jc w:val="both"/>
      </w:pPr>
      <w:r>
        <w:fldChar w:fldCharType="end"/>
      </w:r>
    </w:p>
    <w:p/>
    <w:p>
      <w:pPr>
        <w:outlineLvl w:val="2"/>
      </w:pPr>
    </w:p>
    <w:p>
      <w:pPr>
        <w:outlineLvl w:val="0"/>
        <w:rPr>
          <w:rFonts w:hint="eastAsia" w:ascii="黑体" w:hAnsi="黑体" w:eastAsia="黑体" w:cs="黑体"/>
          <w:sz w:val="28"/>
          <w:szCs w:val="28"/>
          <w:lang w:val="en-US"/>
        </w:rPr>
      </w:pPr>
      <w:bookmarkStart w:id="0" w:name="_Toc3595"/>
      <w:bookmarkStart w:id="1" w:name="_Toc31568"/>
      <w:r>
        <w:rPr>
          <w:rFonts w:hint="eastAsia" w:ascii="黑体" w:hAnsi="黑体" w:eastAsia="黑体" w:cs="黑体"/>
          <w:sz w:val="28"/>
          <w:szCs w:val="28"/>
          <w:lang w:val="en-US" w:eastAsia="zh-CN"/>
        </w:rPr>
        <w:t>1.用户登录</w:t>
      </w:r>
      <w:bookmarkEnd w:id="0"/>
      <w:bookmarkEnd w:id="1"/>
    </w:p>
    <w:p>
      <w:pPr>
        <w:outlineLvl w:val="1"/>
        <w:rPr>
          <w:rFonts w:hint="eastAsia" w:ascii="黑体" w:hAnsi="黑体" w:eastAsia="黑体" w:cs="黑体"/>
          <w:sz w:val="28"/>
          <w:szCs w:val="28"/>
        </w:rPr>
      </w:pPr>
      <w:bookmarkStart w:id="2" w:name="_Toc18355"/>
      <w:bookmarkStart w:id="3" w:name="_Toc1805"/>
      <w:bookmarkStart w:id="4" w:name="_Toc17922"/>
      <w:r>
        <w:rPr>
          <w:rFonts w:hint="eastAsia" w:ascii="黑体" w:hAnsi="黑体" w:eastAsia="黑体" w:cs="黑体"/>
          <w:sz w:val="28"/>
          <w:szCs w:val="28"/>
          <w:lang w:val="en-US" w:eastAsia="zh-CN"/>
        </w:rPr>
        <w:t>1.1.简要说明</w:t>
      </w:r>
      <w:bookmarkEnd w:id="2"/>
      <w:bookmarkEnd w:id="3"/>
      <w:bookmarkEnd w:id="4"/>
    </w:p>
    <w:p>
      <w:pPr>
        <w:rPr>
          <w:rFonts w:hint="default"/>
          <w:sz w:val="24"/>
          <w:szCs w:val="24"/>
        </w:rPr>
      </w:pPr>
      <w:r>
        <w:rPr>
          <w:rFonts w:hint="default" w:ascii="Segoe UI" w:hAnsi="Segoe UI" w:eastAsia="Segoe UI" w:cs="Segoe UI"/>
          <w:i w:val="0"/>
          <w:iCs w:val="0"/>
          <w:caps w:val="0"/>
          <w:color w:val="2C2C36"/>
          <w:spacing w:val="1"/>
          <w:sz w:val="24"/>
          <w:szCs w:val="24"/>
          <w:shd w:val="clear" w:fill="FFFFFF"/>
        </w:rPr>
        <w:t>描述用户通过账号密码登录系统的数据流动路径。</w:t>
      </w:r>
    </w:p>
    <w:p>
      <w:pPr>
        <w:outlineLvl w:val="1"/>
        <w:rPr>
          <w:rFonts w:hint="eastAsia" w:ascii="黑体" w:hAnsi="黑体" w:eastAsia="黑体" w:cs="黑体"/>
          <w:sz w:val="28"/>
          <w:szCs w:val="28"/>
        </w:rPr>
      </w:pPr>
      <w:bookmarkStart w:id="5" w:name="_Toc2195"/>
      <w:bookmarkStart w:id="6" w:name="_Toc25815"/>
      <w:bookmarkStart w:id="7" w:name="_Toc8555"/>
      <w:r>
        <w:rPr>
          <w:rFonts w:hint="eastAsia" w:ascii="黑体" w:hAnsi="黑体" w:eastAsia="黑体" w:cs="黑体"/>
          <w:sz w:val="28"/>
          <w:szCs w:val="28"/>
          <w:lang w:val="en-US" w:eastAsia="zh-CN"/>
        </w:rPr>
        <w:t>1.2.上下文图</w:t>
      </w:r>
      <w:bookmarkEnd w:id="5"/>
      <w:bookmarkEnd w:id="6"/>
      <w:bookmarkEnd w:id="7"/>
    </w:p>
    <w:p>
      <w:pPr>
        <w:rPr>
          <w:rFonts w:hint="default"/>
          <w:sz w:val="24"/>
          <w:szCs w:val="24"/>
        </w:rPr>
      </w:pPr>
      <w:r>
        <w:rPr>
          <w:rFonts w:hint="default"/>
          <w:sz w:val="24"/>
          <w:szCs w:val="24"/>
          <w:lang w:val="en-US" w:eastAsia="zh-CN"/>
        </w:rPr>
        <w:t>    </w:t>
      </w:r>
      <w:r>
        <w:rPr>
          <w:rFonts w:hint="eastAsia" w:ascii="Segoe UI" w:hAnsi="Segoe UI" w:eastAsia="宋体" w:cs="Segoe UI"/>
          <w:i w:val="0"/>
          <w:iCs w:val="0"/>
          <w:caps w:val="0"/>
          <w:color w:val="2C2C36"/>
          <w:spacing w:val="1"/>
          <w:sz w:val="24"/>
          <w:szCs w:val="24"/>
          <w:shd w:val="clear" w:fill="FFFFFF"/>
          <w:lang w:eastAsia="zh-CN"/>
        </w:rPr>
        <w:drawing>
          <wp:inline distT="0" distB="0" distL="114300" distR="114300">
            <wp:extent cx="5274310" cy="5530215"/>
            <wp:effectExtent l="0" t="0" r="2540" b="3810"/>
            <wp:docPr id="7" name="图片 7" descr="jyshare-mar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yshare-markmap"/>
                    <pic:cNvPicPr>
                      <a:picLocks noChangeAspect="1"/>
                    </pic:cNvPicPr>
                  </pic:nvPicPr>
                  <pic:blipFill>
                    <a:blip r:embed="rId4"/>
                    <a:stretch>
                      <a:fillRect/>
                    </a:stretch>
                  </pic:blipFill>
                  <pic:spPr>
                    <a:xfrm>
                      <a:off x="0" y="0"/>
                      <a:ext cx="5274310" cy="5530215"/>
                    </a:xfrm>
                    <a:prstGeom prst="rect">
                      <a:avLst/>
                    </a:prstGeom>
                  </pic:spPr>
                </pic:pic>
              </a:graphicData>
            </a:graphic>
          </wp:inline>
        </w:drawing>
      </w:r>
    </w:p>
    <w:p>
      <w:pPr>
        <w:outlineLvl w:val="1"/>
        <w:rPr>
          <w:rFonts w:hint="eastAsia" w:ascii="黑体" w:hAnsi="黑体" w:eastAsia="黑体" w:cs="黑体"/>
          <w:sz w:val="28"/>
          <w:szCs w:val="28"/>
        </w:rPr>
      </w:pPr>
      <w:bookmarkStart w:id="8" w:name="_Toc31637"/>
      <w:bookmarkStart w:id="9" w:name="_Toc23267"/>
      <w:bookmarkStart w:id="10" w:name="_Toc3610"/>
      <w:r>
        <w:rPr>
          <w:rFonts w:hint="eastAsia" w:ascii="黑体" w:hAnsi="黑体" w:eastAsia="黑体" w:cs="黑体"/>
          <w:sz w:val="28"/>
          <w:szCs w:val="28"/>
          <w:lang w:val="en-US" w:eastAsia="zh-CN"/>
        </w:rPr>
        <w:t>1.3.事件流</w:t>
      </w:r>
      <w:bookmarkEnd w:id="8"/>
      <w:bookmarkEnd w:id="9"/>
      <w:bookmarkEnd w:id="10"/>
    </w:p>
    <w:p>
      <w:pPr>
        <w:rPr>
          <w:rFonts w:hint="eastAsia" w:eastAsia="宋体"/>
          <w:lang w:eastAsia="zh-CN"/>
        </w:rPr>
      </w:pPr>
    </w:p>
    <w:p>
      <w:pPr>
        <w:ind w:firstLine="420" w:firstLineChars="200"/>
        <w:rPr>
          <w:rFonts w:hint="eastAsia" w:eastAsia="宋体"/>
          <w:sz w:val="24"/>
          <w:szCs w:val="24"/>
          <w:lang w:eastAsia="zh-CN"/>
        </w:rPr>
      </w:pPr>
      <w:r>
        <w:rPr>
          <w:rFonts w:hint="eastAsia" w:eastAsia="宋体"/>
          <w:lang w:eastAsia="zh-CN"/>
        </w:rPr>
        <w:t>用</w:t>
      </w:r>
      <w:r>
        <w:rPr>
          <w:rFonts w:hint="eastAsia" w:eastAsia="宋体"/>
          <w:sz w:val="24"/>
          <w:szCs w:val="24"/>
          <w:lang w:eastAsia="zh-CN"/>
        </w:rPr>
        <w:t>户输入账号密码：用户在登录界面输入其账号和密码信息。</w:t>
      </w:r>
    </w:p>
    <w:p>
      <w:pPr>
        <w:ind w:firstLine="480" w:firstLineChars="200"/>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系统验证账号密码：登录系统接收到用户的账号和密码后，将这些信息发送给数据库进行验证。</w:t>
      </w:r>
    </w:p>
    <w:p>
      <w:pPr>
        <w:ind w:firstLine="480" w:firstLineChars="200"/>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验证成功：如果数据库确认账号和密码匹配（即验证成功），则返回用户的相关信息给登录系统。</w:t>
      </w:r>
    </w:p>
    <w:p>
      <w:pPr>
        <w:ind w:firstLine="480" w:firstLineChars="200"/>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跳转主页：登录系统接收到用户信息后，将用户重定向到系统的主页，完成登录过程。</w:t>
      </w:r>
    </w:p>
    <w:p>
      <w:pPr>
        <w:rPr>
          <w:rFonts w:hint="eastAsia" w:eastAsia="宋体"/>
          <w:lang w:eastAsia="zh-CN"/>
        </w:rPr>
      </w:pPr>
    </w:p>
    <w:p>
      <w:pPr>
        <w:rPr>
          <w:rFonts w:hint="default"/>
          <w:sz w:val="24"/>
          <w:szCs w:val="24"/>
        </w:rPr>
      </w:pPr>
      <w:r>
        <w:rPr>
          <w:rFonts w:hint="eastAsia" w:eastAsia="宋体"/>
          <w:lang w:eastAsia="zh-CN"/>
        </w:rPr>
        <w:drawing>
          <wp:inline distT="0" distB="0" distL="114300" distR="114300">
            <wp:extent cx="5266690" cy="4335780"/>
            <wp:effectExtent l="0" t="0" r="635" b="7620"/>
            <wp:docPr id="3" name="图片 3" descr="Editor _ Mermaid Chart-2025-04-04-07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ditor _ Mermaid Chart-2025-04-04-074358"/>
                    <pic:cNvPicPr>
                      <a:picLocks noChangeAspect="1"/>
                    </pic:cNvPicPr>
                  </pic:nvPicPr>
                  <pic:blipFill>
                    <a:blip r:embed="rId5"/>
                    <a:stretch>
                      <a:fillRect/>
                    </a:stretch>
                  </pic:blipFill>
                  <pic:spPr>
                    <a:xfrm>
                      <a:off x="0" y="0"/>
                      <a:ext cx="5266690" cy="4335780"/>
                    </a:xfrm>
                    <a:prstGeom prst="rect">
                      <a:avLst/>
                    </a:prstGeom>
                  </pic:spPr>
                </pic:pic>
              </a:graphicData>
            </a:graphic>
          </wp:inline>
        </w:drawing>
      </w:r>
    </w:p>
    <w:p>
      <w:pPr>
        <w:outlineLvl w:val="1"/>
        <w:rPr>
          <w:rFonts w:hint="eastAsia" w:ascii="黑体" w:hAnsi="黑体" w:eastAsia="黑体" w:cs="黑体"/>
          <w:sz w:val="28"/>
          <w:szCs w:val="28"/>
        </w:rPr>
      </w:pPr>
      <w:bookmarkStart w:id="11" w:name="_Toc9628"/>
      <w:bookmarkStart w:id="12" w:name="_Toc21296"/>
      <w:bookmarkStart w:id="13" w:name="_Toc12290"/>
      <w:r>
        <w:rPr>
          <w:rFonts w:hint="eastAsia" w:ascii="黑体" w:hAnsi="黑体" w:eastAsia="黑体" w:cs="黑体"/>
          <w:sz w:val="28"/>
          <w:szCs w:val="28"/>
          <w:lang w:val="en-US" w:eastAsia="zh-CN"/>
        </w:rPr>
        <w:t>1.4.非功能需求</w:t>
      </w:r>
      <w:bookmarkEnd w:id="11"/>
      <w:bookmarkEnd w:id="12"/>
      <w:bookmarkEnd w:id="13"/>
    </w:p>
    <w:p>
      <w:pPr>
        <w:pStyle w:val="6"/>
        <w:widowControl/>
        <w:numPr>
          <w:ilvl w:val="0"/>
          <w:numId w:val="0"/>
        </w:numPr>
        <w:ind w:right="0" w:rightChars="0"/>
        <w:outlineLvl w:val="1"/>
        <w:rPr>
          <w:rStyle w:val="9"/>
          <w:rFonts w:ascii="Segoe UI" w:hAnsi="Segoe UI" w:eastAsia="Segoe UI" w:cs="Segoe UI"/>
          <w:b/>
          <w:bCs/>
          <w:i w:val="0"/>
          <w:iCs w:val="0"/>
          <w:caps w:val="0"/>
          <w:color w:val="2C2C36"/>
          <w:spacing w:val="1"/>
          <w:sz w:val="24"/>
          <w:szCs w:val="24"/>
          <w:shd w:val="clear" w:fill="FFFFFF"/>
        </w:rPr>
      </w:pPr>
      <w:bookmarkStart w:id="14" w:name="_Toc232"/>
      <w:bookmarkStart w:id="15" w:name="_Toc5114"/>
      <w:bookmarkStart w:id="16" w:name="_Toc17640"/>
      <w:bookmarkStart w:id="17" w:name="_Toc20993"/>
      <w:r>
        <w:rPr>
          <w:rFonts w:hint="eastAsia" w:ascii="黑体" w:hAnsi="黑体" w:eastAsia="黑体" w:cs="黑体"/>
          <w:kern w:val="2"/>
          <w:sz w:val="28"/>
          <w:szCs w:val="36"/>
          <w:lang w:val="en-US" w:eastAsia="zh-CN" w:bidi="ar-SA"/>
        </w:rPr>
        <w:t>1.4.1.法律法规</w:t>
      </w:r>
      <w:bookmarkEnd w:id="14"/>
      <w:bookmarkEnd w:id="15"/>
      <w:bookmarkEnd w:id="16"/>
      <w:bookmarkEnd w:id="17"/>
    </w:p>
    <w:p>
      <w:pPr>
        <w:pStyle w:val="6"/>
        <w:keepNext w:val="0"/>
        <w:keepLines w:val="0"/>
        <w:widowControl/>
        <w:suppressLineNumbers w:val="0"/>
        <w:spacing w:before="0" w:beforeAutospacing="0" w:after="0" w:afterAutospacing="0"/>
        <w:ind w:left="720"/>
        <w:textAlignment w:val="top"/>
      </w:pPr>
      <w:r>
        <w:rPr>
          <w:rStyle w:val="9"/>
          <w:rFonts w:ascii="Segoe UI" w:hAnsi="Segoe UI" w:eastAsia="Segoe UI" w:cs="Segoe UI"/>
          <w:b/>
          <w:bCs/>
          <w:i w:val="0"/>
          <w:iCs w:val="0"/>
          <w:caps w:val="0"/>
          <w:color w:val="2C2C36"/>
          <w:spacing w:val="1"/>
          <w:sz w:val="24"/>
          <w:szCs w:val="24"/>
          <w:shd w:val="clear" w:fill="FFFFFF"/>
        </w:rPr>
        <w:t>数据隐私保护</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合规依据</w:t>
      </w:r>
      <w:r>
        <w:rPr>
          <w:rFonts w:hint="default" w:ascii="Segoe UI" w:hAnsi="Segoe UI" w:eastAsia="Segoe UI" w:cs="Segoe UI"/>
          <w:i w:val="0"/>
          <w:iCs w:val="0"/>
          <w:caps w:val="0"/>
          <w:color w:val="2C2C36"/>
          <w:spacing w:val="1"/>
          <w:sz w:val="24"/>
          <w:szCs w:val="24"/>
          <w:shd w:val="clear" w:fill="FFFFFF"/>
        </w:rPr>
        <w:t>：严格遵守《个人信息保护法》《网络安全法》《教育行业数据安全规范》。</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数据处理</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1"/>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用户敏感信息（如学号、成绩）加密存储（AES-256）。</w:t>
      </w:r>
    </w:p>
    <w:p>
      <w:pPr>
        <w:keepNext w:val="0"/>
        <w:keepLines w:val="0"/>
        <w:widowControl/>
        <w:numPr>
          <w:ilvl w:val="2"/>
          <w:numId w:val="1"/>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第三方接口（如地图服务）需签署数据安全协议（SLA）。</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访问控制</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身份认证</w:t>
      </w:r>
      <w:r>
        <w:rPr>
          <w:rFonts w:hint="default" w:ascii="Segoe UI" w:hAnsi="Segoe UI" w:eastAsia="Segoe UI" w:cs="Segoe UI"/>
          <w:i w:val="0"/>
          <w:iCs w:val="0"/>
          <w:caps w:val="0"/>
          <w:color w:val="2C2C36"/>
          <w:spacing w:val="1"/>
          <w:sz w:val="24"/>
          <w:szCs w:val="24"/>
          <w:shd w:val="clear" w:fill="FFFFFF"/>
        </w:rPr>
        <w:t>：对接校园统一身份认证系统（CAS），支持OAuth 2.0协议。</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权限分级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1"/>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学生：仅可查看与自身相关的数据（如课程表）。</w:t>
      </w:r>
    </w:p>
    <w:p>
      <w:pPr>
        <w:keepNext w:val="0"/>
        <w:keepLines w:val="0"/>
        <w:widowControl/>
        <w:numPr>
          <w:ilvl w:val="2"/>
          <w:numId w:val="1"/>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教师：可查看班级成绩、学生档案。</w:t>
      </w:r>
    </w:p>
    <w:p>
      <w:pPr>
        <w:keepNext w:val="0"/>
        <w:keepLines w:val="0"/>
        <w:widowControl/>
        <w:numPr>
          <w:ilvl w:val="2"/>
          <w:numId w:val="1"/>
        </w:numPr>
        <w:suppressLineNumbers w:val="0"/>
        <w:spacing w:before="105" w:beforeAutospacing="0" w:after="105" w:afterAutospacing="0"/>
        <w:ind w:left="2040" w:leftChars="0" w:right="0" w:hanging="360" w:firstLineChars="0"/>
        <w:rPr>
          <w:rFonts w:hint="eastAsia" w:ascii="黑体" w:hAnsi="黑体" w:eastAsia="黑体" w:cs="黑体"/>
          <w:sz w:val="28"/>
          <w:szCs w:val="28"/>
          <w:lang w:val="en-US" w:eastAsia="zh-CN"/>
        </w:rPr>
      </w:pPr>
      <w:r>
        <w:rPr>
          <w:rFonts w:hint="default" w:ascii="Segoe UI" w:hAnsi="Segoe UI" w:eastAsia="Segoe UI" w:cs="Segoe UI"/>
          <w:i w:val="0"/>
          <w:iCs w:val="0"/>
          <w:caps w:val="0"/>
          <w:color w:val="2C2C36"/>
          <w:spacing w:val="1"/>
          <w:sz w:val="24"/>
          <w:szCs w:val="24"/>
          <w:shd w:val="clear" w:fill="FFFFFF"/>
        </w:rPr>
        <w:t>管理员：拥有全局权限（如审核回答、管理知识库）。</w:t>
      </w:r>
    </w:p>
    <w:p>
      <w:pPr>
        <w:outlineLvl w:val="1"/>
        <w:rPr>
          <w:rFonts w:hint="eastAsia" w:ascii="黑体" w:hAnsi="黑体" w:eastAsia="黑体" w:cs="黑体"/>
          <w:sz w:val="28"/>
          <w:szCs w:val="28"/>
        </w:rPr>
      </w:pPr>
      <w:bookmarkStart w:id="18" w:name="_Toc535"/>
      <w:bookmarkStart w:id="19" w:name="_Toc31248"/>
      <w:bookmarkStart w:id="20" w:name="_Toc14160"/>
      <w:r>
        <w:rPr>
          <w:rFonts w:hint="eastAsia" w:ascii="黑体" w:hAnsi="黑体" w:eastAsia="黑体" w:cs="黑体"/>
          <w:sz w:val="28"/>
          <w:szCs w:val="28"/>
          <w:lang w:val="en-US" w:eastAsia="zh-CN"/>
        </w:rPr>
        <w:t>1.5.前置条件</w:t>
      </w:r>
      <w:bookmarkEnd w:id="18"/>
      <w:bookmarkEnd w:id="19"/>
      <w:bookmarkEnd w:id="20"/>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用户输入账号密码</w:t>
      </w:r>
      <w:r>
        <w:rPr>
          <w:rFonts w:hint="default" w:ascii="Segoe UI" w:hAnsi="Segoe UI" w:eastAsia="Segoe UI" w:cs="Segoe UI"/>
          <w:i w:val="0"/>
          <w:iCs w:val="0"/>
          <w:caps w:val="0"/>
          <w:color w:val="2C2C36"/>
          <w:spacing w:val="1"/>
          <w:sz w:val="24"/>
          <w:szCs w:val="24"/>
          <w:shd w:val="clear" w:fill="FFFFFF"/>
        </w:rPr>
        <w:t>（用户 → 系统）</w:t>
      </w:r>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系统验证账号密码</w:t>
      </w:r>
      <w:r>
        <w:rPr>
          <w:rFonts w:hint="default" w:ascii="Segoe UI" w:hAnsi="Segoe UI" w:eastAsia="Segoe UI" w:cs="Segoe UI"/>
          <w:i w:val="0"/>
          <w:iCs w:val="0"/>
          <w:caps w:val="0"/>
          <w:color w:val="2C2C36"/>
          <w:spacing w:val="1"/>
          <w:sz w:val="24"/>
          <w:szCs w:val="24"/>
          <w:shd w:val="clear" w:fill="FFFFFF"/>
        </w:rPr>
        <w:t>（系统内部处理）</w:t>
      </w:r>
    </w:p>
    <w:p>
      <w:pPr>
        <w:outlineLvl w:val="1"/>
        <w:rPr>
          <w:rFonts w:hint="eastAsia" w:ascii="黑体" w:hAnsi="黑体" w:eastAsia="黑体" w:cs="黑体"/>
          <w:sz w:val="28"/>
          <w:szCs w:val="28"/>
        </w:rPr>
      </w:pPr>
      <w:bookmarkStart w:id="21" w:name="_Toc13559"/>
      <w:bookmarkStart w:id="22" w:name="_Toc15912"/>
      <w:bookmarkStart w:id="23" w:name="_Toc8161"/>
      <w:r>
        <w:rPr>
          <w:rFonts w:hint="eastAsia" w:ascii="黑体" w:hAnsi="黑体" w:eastAsia="黑体" w:cs="黑体"/>
          <w:sz w:val="28"/>
          <w:szCs w:val="28"/>
          <w:lang w:val="en-US" w:eastAsia="zh-CN"/>
        </w:rPr>
        <w:t>1.6.后置条件</w:t>
      </w:r>
      <w:bookmarkEnd w:id="21"/>
      <w:bookmarkEnd w:id="22"/>
      <w:bookmarkEnd w:id="23"/>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返回登录成功或失败信息</w:t>
      </w:r>
      <w:r>
        <w:rPr>
          <w:rFonts w:hint="default" w:ascii="Segoe UI" w:hAnsi="Segoe UI" w:eastAsia="Segoe UI" w:cs="Segoe UI"/>
          <w:i w:val="0"/>
          <w:iCs w:val="0"/>
          <w:caps w:val="0"/>
          <w:color w:val="2C2C36"/>
          <w:spacing w:val="1"/>
          <w:sz w:val="24"/>
          <w:szCs w:val="24"/>
          <w:shd w:val="clear" w:fill="FFFFFF"/>
        </w:rPr>
        <w:t>（系统 → 用户）</w:t>
      </w:r>
    </w:p>
    <w:p>
      <w:pPr>
        <w:keepNext w:val="0"/>
        <w:keepLines w:val="0"/>
        <w:widowControl/>
        <w:numPr>
          <w:ilvl w:val="0"/>
          <w:numId w:val="0"/>
        </w:numPr>
        <w:suppressLineNumbers w:val="0"/>
        <w:spacing w:before="105" w:beforeAutospacing="0" w:after="105" w:afterAutospacing="0"/>
        <w:ind w:left="360" w:leftChars="0" w:right="0" w:rightChars="0"/>
        <w:rPr>
          <w:rFonts w:hint="eastAsia"/>
          <w:sz w:val="24"/>
          <w:szCs w:val="24"/>
          <w:lang w:val="en-US" w:eastAsia="zh-CN"/>
        </w:rPr>
      </w:pPr>
      <w:r>
        <w:rPr>
          <w:rStyle w:val="9"/>
          <w:rFonts w:hint="default" w:ascii="Segoe UI" w:hAnsi="Segoe UI" w:eastAsia="Segoe UI" w:cs="Segoe UI"/>
          <w:b/>
          <w:bCs/>
          <w:i w:val="0"/>
          <w:iCs w:val="0"/>
          <w:caps w:val="0"/>
          <w:color w:val="2C2C36"/>
          <w:spacing w:val="1"/>
          <w:sz w:val="24"/>
          <w:szCs w:val="24"/>
          <w:shd w:val="clear" w:fill="FFFFFF"/>
        </w:rPr>
        <w:t>生成并存储登录状态 Cookie/Token</w:t>
      </w:r>
      <w:r>
        <w:rPr>
          <w:rFonts w:hint="default" w:ascii="Segoe UI" w:hAnsi="Segoe UI" w:eastAsia="Segoe UI" w:cs="Segoe UI"/>
          <w:i w:val="0"/>
          <w:iCs w:val="0"/>
          <w:caps w:val="0"/>
          <w:color w:val="2C2C36"/>
          <w:spacing w:val="1"/>
          <w:sz w:val="24"/>
          <w:szCs w:val="24"/>
          <w:shd w:val="clear" w:fill="FFFFFF"/>
        </w:rPr>
        <w:t>（系统 → 存储）</w:t>
      </w:r>
    </w:p>
    <w:p>
      <w:pPr>
        <w:rPr>
          <w:sz w:val="24"/>
          <w:szCs w:val="24"/>
        </w:rPr>
      </w:pPr>
    </w:p>
    <w:p>
      <w:pPr>
        <w:rPr>
          <w:rFonts w:hint="default"/>
          <w:sz w:val="24"/>
          <w:szCs w:val="24"/>
          <w:lang w:val="en-US" w:eastAsia="zh-CN"/>
        </w:rPr>
      </w:pPr>
    </w:p>
    <w:p>
      <w:pPr>
        <w:outlineLvl w:val="0"/>
        <w:rPr>
          <w:rFonts w:hint="eastAsia" w:ascii="黑体" w:hAnsi="黑体" w:eastAsia="黑体" w:cs="黑体"/>
          <w:sz w:val="28"/>
          <w:szCs w:val="28"/>
          <w:lang w:val="en-US"/>
        </w:rPr>
      </w:pPr>
      <w:bookmarkStart w:id="24" w:name="_Toc9025"/>
      <w:bookmarkStart w:id="25" w:name="_Toc14528"/>
      <w:bookmarkStart w:id="26" w:name="_Toc31555"/>
      <w:r>
        <w:rPr>
          <w:rFonts w:hint="eastAsia" w:ascii="黑体" w:hAnsi="黑体" w:eastAsia="黑体" w:cs="黑体"/>
          <w:sz w:val="28"/>
          <w:szCs w:val="28"/>
          <w:lang w:val="en-US" w:eastAsia="zh-CN"/>
        </w:rPr>
        <w:t>2.</w:t>
      </w:r>
      <w:r>
        <w:rPr>
          <w:rFonts w:hint="default" w:ascii="黑体" w:hAnsi="黑体" w:eastAsia="黑体" w:cs="黑体"/>
          <w:kern w:val="2"/>
          <w:sz w:val="28"/>
          <w:szCs w:val="36"/>
          <w:lang w:val="en-US" w:eastAsia="zh-CN" w:bidi="ar-SA"/>
        </w:rPr>
        <w:t>问答模块</w:t>
      </w:r>
      <w:bookmarkEnd w:id="24"/>
      <w:bookmarkEnd w:id="25"/>
      <w:bookmarkEnd w:id="26"/>
    </w:p>
    <w:p>
      <w:pPr>
        <w:outlineLvl w:val="1"/>
        <w:rPr>
          <w:rFonts w:hint="eastAsia" w:ascii="黑体" w:hAnsi="黑体" w:eastAsia="黑体" w:cs="黑体"/>
          <w:sz w:val="28"/>
          <w:szCs w:val="28"/>
        </w:rPr>
      </w:pPr>
      <w:bookmarkStart w:id="27" w:name="_Toc11580"/>
      <w:bookmarkStart w:id="28" w:name="_Toc11414"/>
      <w:bookmarkStart w:id="29" w:name="_Toc22803"/>
      <w:r>
        <w:rPr>
          <w:rFonts w:hint="eastAsia" w:ascii="黑体" w:hAnsi="黑体" w:eastAsia="黑体" w:cs="黑体"/>
          <w:sz w:val="28"/>
          <w:szCs w:val="28"/>
          <w:lang w:val="en-US" w:eastAsia="zh-CN"/>
        </w:rPr>
        <w:t>2.1.简要说明</w:t>
      </w:r>
      <w:bookmarkEnd w:id="27"/>
      <w:bookmarkEnd w:id="28"/>
      <w:bookmarkEnd w:id="29"/>
    </w:p>
    <w:p>
      <w:pPr>
        <w:rPr>
          <w:rFonts w:hint="default" w:ascii="Segoe UI" w:hAnsi="Segoe UI" w:eastAsia="Segoe UI" w:cs="Segoe UI"/>
          <w:i w:val="0"/>
          <w:iCs w:val="0"/>
          <w:caps w:val="0"/>
          <w:color w:val="2C2C36"/>
          <w:spacing w:val="1"/>
          <w:sz w:val="24"/>
          <w:szCs w:val="24"/>
          <w:shd w:val="clear" w:fill="FFFFFF"/>
        </w:rPr>
      </w:pPr>
      <w:r>
        <w:rPr>
          <w:rFonts w:hint="default" w:ascii="Segoe UI" w:hAnsi="Segoe UI" w:eastAsia="Segoe UI" w:cs="Segoe UI"/>
          <w:i w:val="0"/>
          <w:iCs w:val="0"/>
          <w:caps w:val="0"/>
          <w:color w:val="2C2C36"/>
          <w:spacing w:val="1"/>
          <w:sz w:val="24"/>
          <w:szCs w:val="24"/>
          <w:shd w:val="clear" w:fill="FFFFFF"/>
        </w:rPr>
        <w:t>描述用户通过问答机器人获取信息的完整流程</w:t>
      </w:r>
    </w:p>
    <w:p>
      <w:pPr>
        <w:outlineLvl w:val="1"/>
        <w:rPr>
          <w:rFonts w:hint="eastAsia" w:ascii="黑体" w:hAnsi="黑体" w:eastAsia="黑体" w:cs="黑体"/>
          <w:sz w:val="28"/>
          <w:szCs w:val="28"/>
        </w:rPr>
      </w:pPr>
      <w:bookmarkStart w:id="30" w:name="_Toc16488"/>
      <w:bookmarkStart w:id="31" w:name="_Toc12867"/>
      <w:bookmarkStart w:id="32" w:name="_Toc226"/>
      <w:r>
        <w:rPr>
          <w:rFonts w:hint="eastAsia" w:ascii="黑体" w:hAnsi="黑体" w:eastAsia="黑体" w:cs="黑体"/>
          <w:sz w:val="28"/>
          <w:szCs w:val="28"/>
          <w:lang w:val="en-US" w:eastAsia="zh-CN"/>
        </w:rPr>
        <w:t>2.2.上下文图</w:t>
      </w:r>
      <w:bookmarkEnd w:id="30"/>
      <w:bookmarkEnd w:id="31"/>
      <w:bookmarkEnd w:id="32"/>
    </w:p>
    <w:p>
      <w:pPr>
        <w:rPr>
          <w:rFonts w:hint="default"/>
          <w:sz w:val="24"/>
          <w:szCs w:val="24"/>
        </w:rPr>
      </w:pPr>
      <w:r>
        <w:rPr>
          <w:rFonts w:hint="default"/>
          <w:sz w:val="24"/>
          <w:szCs w:val="24"/>
          <w:lang w:val="en-US" w:eastAsia="zh-CN"/>
        </w:rPr>
        <w:t>    </w:t>
      </w:r>
      <w:r>
        <w:rPr>
          <w:rFonts w:hint="eastAsia" w:ascii="Segoe UI" w:hAnsi="Segoe UI" w:eastAsia="宋体" w:cs="Segoe UI"/>
          <w:i w:val="0"/>
          <w:iCs w:val="0"/>
          <w:caps w:val="0"/>
          <w:color w:val="2C2C36"/>
          <w:spacing w:val="1"/>
          <w:sz w:val="24"/>
          <w:szCs w:val="24"/>
          <w:shd w:val="clear" w:fill="FFFFFF"/>
          <w:lang w:eastAsia="zh-CN"/>
        </w:rPr>
        <w:drawing>
          <wp:inline distT="0" distB="0" distL="114300" distR="114300">
            <wp:extent cx="4980940" cy="8858250"/>
            <wp:effectExtent l="0" t="0" r="635" b="0"/>
            <wp:docPr id="8" name="图片 8" descr="jyshare-markma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jyshare-markmap (1)"/>
                    <pic:cNvPicPr>
                      <a:picLocks noChangeAspect="1"/>
                    </pic:cNvPicPr>
                  </pic:nvPicPr>
                  <pic:blipFill>
                    <a:blip r:embed="rId6"/>
                    <a:stretch>
                      <a:fillRect/>
                    </a:stretch>
                  </pic:blipFill>
                  <pic:spPr>
                    <a:xfrm>
                      <a:off x="0" y="0"/>
                      <a:ext cx="4980940" cy="8858250"/>
                    </a:xfrm>
                    <a:prstGeom prst="rect">
                      <a:avLst/>
                    </a:prstGeom>
                  </pic:spPr>
                </pic:pic>
              </a:graphicData>
            </a:graphic>
          </wp:inline>
        </w:drawing>
      </w:r>
    </w:p>
    <w:p>
      <w:pPr>
        <w:outlineLvl w:val="1"/>
        <w:rPr>
          <w:rFonts w:hint="eastAsia" w:eastAsiaTheme="minorEastAsia"/>
          <w:lang w:eastAsia="zh-CN"/>
        </w:rPr>
      </w:pPr>
      <w:bookmarkStart w:id="33" w:name="_Toc30445"/>
      <w:bookmarkStart w:id="34" w:name="_Toc172"/>
      <w:bookmarkStart w:id="35" w:name="_Toc6385"/>
      <w:r>
        <w:rPr>
          <w:rFonts w:hint="eastAsia" w:ascii="黑体" w:hAnsi="黑体" w:eastAsia="黑体" w:cs="黑体"/>
          <w:sz w:val="28"/>
          <w:szCs w:val="28"/>
          <w:lang w:val="en-US" w:eastAsia="zh-CN"/>
        </w:rPr>
        <w:t>2.3.事件流</w:t>
      </w:r>
      <w:bookmarkEnd w:id="33"/>
      <w:bookmarkEnd w:id="34"/>
      <w:bookmarkEnd w:id="35"/>
    </w:p>
    <w:p>
      <w:pPr>
        <w:ind w:firstLine="480" w:firstLineChars="200"/>
        <w:rPr>
          <w:rFonts w:hint="eastAsia" w:eastAsiaTheme="minorEastAsia"/>
          <w:sz w:val="24"/>
          <w:szCs w:val="24"/>
          <w:lang w:eastAsia="zh-CN"/>
        </w:rPr>
      </w:pPr>
      <w:r>
        <w:rPr>
          <w:rFonts w:hint="eastAsia" w:eastAsiaTheme="minorEastAsia"/>
          <w:sz w:val="24"/>
          <w:szCs w:val="24"/>
          <w:lang w:eastAsia="zh-CN"/>
        </w:rPr>
        <w:t>用户提问：用户在与QA机器人的交互界面中输入问题：“转专业流程？”，询问关于转专业的具体步骤和要求。</w:t>
      </w:r>
    </w:p>
    <w:p>
      <w:pPr>
        <w:rPr>
          <w:rFonts w:hint="eastAsia" w:eastAsiaTheme="minorEastAsia"/>
          <w:sz w:val="24"/>
          <w:szCs w:val="24"/>
          <w:lang w:eastAsia="zh-CN"/>
        </w:rPr>
      </w:pPr>
    </w:p>
    <w:p>
      <w:pPr>
        <w:ind w:firstLine="480" w:firstLineChars="200"/>
        <w:rPr>
          <w:rFonts w:hint="eastAsia" w:eastAsiaTheme="minorEastAsia"/>
          <w:sz w:val="24"/>
          <w:szCs w:val="24"/>
          <w:lang w:eastAsia="zh-CN"/>
        </w:rPr>
      </w:pPr>
      <w:r>
        <w:rPr>
          <w:rFonts w:hint="eastAsia" w:eastAsiaTheme="minorEastAsia"/>
          <w:sz w:val="24"/>
          <w:szCs w:val="24"/>
          <w:lang w:eastAsia="zh-CN"/>
        </w:rPr>
        <w:t>发送问题文本至NLP模块：QA机器人接收到用户的问题后，将问题文本发送给自然语言处理（NLP）模块进行分析和理解。</w:t>
      </w:r>
    </w:p>
    <w:p>
      <w:pPr>
        <w:rPr>
          <w:rFonts w:hint="eastAsia" w:eastAsiaTheme="minorEastAsia"/>
          <w:sz w:val="24"/>
          <w:szCs w:val="24"/>
          <w:lang w:eastAsia="zh-CN"/>
        </w:rPr>
      </w:pPr>
    </w:p>
    <w:p>
      <w:pPr>
        <w:ind w:firstLine="480" w:firstLineChars="200"/>
        <w:rPr>
          <w:rFonts w:hint="eastAsia" w:eastAsiaTheme="minorEastAsia"/>
          <w:sz w:val="24"/>
          <w:szCs w:val="24"/>
          <w:lang w:eastAsia="zh-CN"/>
        </w:rPr>
      </w:pPr>
      <w:r>
        <w:rPr>
          <w:rFonts w:hint="eastAsia" w:eastAsiaTheme="minorEastAsia"/>
          <w:sz w:val="24"/>
          <w:szCs w:val="24"/>
          <w:lang w:eastAsia="zh-CN"/>
        </w:rPr>
        <w:t>NLP模块搜索匹配条目：NLP模块接收到问题文本后，会将其与知识库中的信息进行比对，寻找与“转专业流程”相关的匹配条目。</w:t>
      </w:r>
    </w:p>
    <w:p>
      <w:pPr>
        <w:rPr>
          <w:rFonts w:hint="eastAsia" w:eastAsiaTheme="minorEastAsia"/>
          <w:sz w:val="24"/>
          <w:szCs w:val="24"/>
          <w:lang w:eastAsia="zh-CN"/>
        </w:rPr>
      </w:pPr>
    </w:p>
    <w:p>
      <w:pPr>
        <w:ind w:firstLine="480" w:firstLineChars="200"/>
        <w:rPr>
          <w:rFonts w:hint="eastAsia" w:eastAsiaTheme="minorEastAsia"/>
          <w:sz w:val="24"/>
          <w:szCs w:val="24"/>
          <w:lang w:eastAsia="zh-CN"/>
        </w:rPr>
      </w:pPr>
      <w:r>
        <w:rPr>
          <w:rFonts w:hint="eastAsia" w:eastAsiaTheme="minorEastAsia"/>
          <w:sz w:val="24"/>
          <w:szCs w:val="24"/>
          <w:lang w:eastAsia="zh-CN"/>
        </w:rPr>
        <w:t>返回流程步骤：在知识库中找到匹配的条目后，NLP模块将相应的转专业流程步骤信息返回给QA机器人。</w:t>
      </w:r>
    </w:p>
    <w:p>
      <w:pPr>
        <w:rPr>
          <w:rFonts w:hint="eastAsia" w:eastAsiaTheme="minorEastAsia"/>
          <w:sz w:val="24"/>
          <w:szCs w:val="24"/>
          <w:lang w:eastAsia="zh-CN"/>
        </w:rPr>
      </w:pPr>
    </w:p>
    <w:p>
      <w:pPr>
        <w:ind w:firstLine="480" w:firstLineChars="200"/>
        <w:rPr>
          <w:rFonts w:hint="eastAsia" w:eastAsiaTheme="minorEastAsia"/>
          <w:sz w:val="24"/>
          <w:szCs w:val="24"/>
          <w:lang w:eastAsia="zh-CN"/>
        </w:rPr>
      </w:pPr>
      <w:r>
        <w:rPr>
          <w:rFonts w:hint="eastAsia" w:eastAsiaTheme="minorEastAsia"/>
          <w:sz w:val="24"/>
          <w:szCs w:val="24"/>
          <w:lang w:eastAsia="zh-CN"/>
        </w:rPr>
        <w:t>结构化结果并展示给用户：QA机器人接收到从NLP模块返回的流程步骤信息后，对其进行结构化处理，使其更易于用户理解和阅读。</w:t>
      </w:r>
    </w:p>
    <w:p>
      <w:pPr>
        <w:rPr>
          <w:rFonts w:hint="eastAsia" w:eastAsiaTheme="minorEastAsia"/>
          <w:sz w:val="24"/>
          <w:szCs w:val="24"/>
          <w:lang w:eastAsia="zh-CN"/>
        </w:rPr>
      </w:pPr>
      <w:r>
        <w:rPr>
          <w:rFonts w:hint="eastAsia" w:eastAsiaTheme="minorEastAsia"/>
          <w:sz w:val="24"/>
          <w:szCs w:val="24"/>
          <w:lang w:eastAsia="zh-CN"/>
        </w:rPr>
        <w:t>最后，QA机器人将处理好的转专业流程步骤以及可能附带的相关文件链接展示给用户，完成整个查询过程。</w:t>
      </w:r>
    </w:p>
    <w:p>
      <w:pPr>
        <w:rPr>
          <w:rFonts w:hint="eastAsia" w:eastAsiaTheme="minorEastAsia"/>
          <w:lang w:eastAsia="zh-CN"/>
        </w:rPr>
      </w:pPr>
    </w:p>
    <w:p>
      <w:pPr>
        <w:rPr>
          <w:rFonts w:hint="default"/>
          <w:sz w:val="24"/>
          <w:szCs w:val="24"/>
        </w:rPr>
      </w:pPr>
      <w:r>
        <w:rPr>
          <w:rFonts w:hint="eastAsia" w:eastAsiaTheme="minorEastAsia"/>
          <w:lang w:eastAsia="zh-CN"/>
        </w:rPr>
        <w:drawing>
          <wp:inline distT="0" distB="0" distL="114300" distR="114300">
            <wp:extent cx="5266690" cy="2604770"/>
            <wp:effectExtent l="0" t="0" r="635" b="5080"/>
            <wp:docPr id="6" name="图片 6" descr="Editor _ Mermaid Chart-2025-04-04-07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ditor _ Mermaid Chart-2025-04-04-074621"/>
                    <pic:cNvPicPr>
                      <a:picLocks noChangeAspect="1"/>
                    </pic:cNvPicPr>
                  </pic:nvPicPr>
                  <pic:blipFill>
                    <a:blip r:embed="rId7"/>
                    <a:stretch>
                      <a:fillRect/>
                    </a:stretch>
                  </pic:blipFill>
                  <pic:spPr>
                    <a:xfrm>
                      <a:off x="0" y="0"/>
                      <a:ext cx="5266690" cy="2604770"/>
                    </a:xfrm>
                    <a:prstGeom prst="rect">
                      <a:avLst/>
                    </a:prstGeom>
                  </pic:spPr>
                </pic:pic>
              </a:graphicData>
            </a:graphic>
          </wp:inline>
        </w:drawing>
      </w:r>
    </w:p>
    <w:p>
      <w:pPr>
        <w:outlineLvl w:val="1"/>
        <w:rPr>
          <w:rFonts w:hint="eastAsia" w:ascii="黑体" w:hAnsi="黑体" w:eastAsia="黑体" w:cs="黑体"/>
          <w:sz w:val="28"/>
          <w:szCs w:val="28"/>
        </w:rPr>
      </w:pPr>
      <w:bookmarkStart w:id="36" w:name="_Toc26804"/>
      <w:bookmarkStart w:id="37" w:name="_Toc11829"/>
      <w:bookmarkStart w:id="38" w:name="_Toc14621"/>
      <w:r>
        <w:rPr>
          <w:rFonts w:hint="eastAsia" w:ascii="黑体" w:hAnsi="黑体" w:eastAsia="黑体" w:cs="黑体"/>
          <w:sz w:val="28"/>
          <w:szCs w:val="28"/>
          <w:lang w:val="en-US" w:eastAsia="zh-CN"/>
        </w:rPr>
        <w:t>2.4.非功能需求</w:t>
      </w:r>
      <w:bookmarkEnd w:id="36"/>
      <w:bookmarkEnd w:id="37"/>
      <w:bookmarkEnd w:id="38"/>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39" w:name="_Toc32453"/>
      <w:r>
        <w:rPr>
          <w:rFonts w:hint="eastAsia" w:ascii="黑体" w:hAnsi="黑体" w:eastAsia="黑体" w:cs="黑体"/>
          <w:b w:val="0"/>
          <w:bCs w:val="0"/>
          <w:kern w:val="2"/>
          <w:sz w:val="28"/>
          <w:szCs w:val="36"/>
          <w:lang w:val="en-US" w:eastAsia="zh-CN" w:bidi="ar-SA"/>
        </w:rPr>
        <w:t>2</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.1</w:t>
      </w:r>
      <w:r>
        <w:rPr>
          <w:rFonts w:hint="eastAsia" w:ascii="黑体" w:hAnsi="黑体" w:eastAsia="黑体" w:cs="黑体"/>
          <w:b w:val="0"/>
          <w:bCs w:val="0"/>
          <w:kern w:val="2"/>
          <w:sz w:val="28"/>
          <w:szCs w:val="36"/>
          <w:lang w:val="en-US" w:eastAsia="zh-CN" w:bidi="ar-SA"/>
        </w:rPr>
        <w:t>.</w:t>
      </w:r>
      <w:r>
        <w:rPr>
          <w:rFonts w:hint="default" w:ascii="黑体" w:hAnsi="黑体" w:eastAsia="黑体" w:cs="黑体"/>
          <w:b w:val="0"/>
          <w:bCs w:val="0"/>
          <w:kern w:val="2"/>
          <w:sz w:val="28"/>
          <w:szCs w:val="36"/>
          <w:lang w:val="en-US" w:eastAsia="zh-CN" w:bidi="ar-SA"/>
        </w:rPr>
        <w:t>响应时间</w:t>
      </w:r>
      <w:bookmarkEnd w:id="39"/>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基础响应时间</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初步响应</w:t>
      </w:r>
      <w:r>
        <w:rPr>
          <w:rFonts w:hint="default" w:ascii="Segoe UI" w:hAnsi="Segoe UI" w:eastAsia="Segoe UI" w:cs="Segoe UI"/>
          <w:i w:val="0"/>
          <w:iCs w:val="0"/>
          <w:caps w:val="0"/>
          <w:color w:val="2C2C36"/>
          <w:spacing w:val="1"/>
          <w:sz w:val="24"/>
          <w:szCs w:val="24"/>
          <w:shd w:val="clear" w:fill="FFFFFF"/>
        </w:rPr>
        <w:t>：系统在用户提交问题后，应在 </w:t>
      </w:r>
      <w:r>
        <w:rPr>
          <w:rStyle w:val="9"/>
          <w:rFonts w:hint="default" w:ascii="Segoe UI" w:hAnsi="Segoe UI" w:eastAsia="Segoe UI" w:cs="Segoe UI"/>
          <w:b/>
          <w:bCs/>
          <w:i w:val="0"/>
          <w:iCs w:val="0"/>
          <w:caps w:val="0"/>
          <w:color w:val="2C2C36"/>
          <w:spacing w:val="1"/>
          <w:sz w:val="24"/>
          <w:szCs w:val="24"/>
          <w:shd w:val="clear" w:fill="FFFFFF"/>
        </w:rPr>
        <w:t>1秒内</w:t>
      </w:r>
      <w:r>
        <w:rPr>
          <w:rFonts w:hint="default" w:ascii="Segoe UI" w:hAnsi="Segoe UI" w:eastAsia="Segoe UI" w:cs="Segoe UI"/>
          <w:i w:val="0"/>
          <w:iCs w:val="0"/>
          <w:caps w:val="0"/>
          <w:color w:val="2C2C36"/>
          <w:spacing w:val="1"/>
          <w:sz w:val="24"/>
          <w:szCs w:val="24"/>
          <w:shd w:val="clear" w:fill="FFFFFF"/>
        </w:rPr>
        <w:t> 返回初步响应（如“正在解析问题…”），以避免用户感知延迟。</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完整答案返回</w:t>
      </w:r>
      <w:r>
        <w:rPr>
          <w:rFonts w:hint="default" w:ascii="Segoe UI" w:hAnsi="Segoe UI" w:eastAsia="Segoe UI" w:cs="Segoe UI"/>
          <w:i w:val="0"/>
          <w:iCs w:val="0"/>
          <w:caps w:val="0"/>
          <w:color w:val="2C2C36"/>
          <w:spacing w:val="1"/>
          <w:sz w:val="24"/>
          <w:szCs w:val="24"/>
          <w:shd w:val="clear" w:fill="FFFFFF"/>
        </w:rPr>
        <w:t>：在正常负载情况下，系统需在 </w:t>
      </w:r>
      <w:r>
        <w:rPr>
          <w:rStyle w:val="9"/>
          <w:rFonts w:hint="default" w:ascii="Segoe UI" w:hAnsi="Segoe UI" w:eastAsia="Segoe UI" w:cs="Segoe UI"/>
          <w:b/>
          <w:bCs/>
          <w:i w:val="0"/>
          <w:iCs w:val="0"/>
          <w:caps w:val="0"/>
          <w:color w:val="2C2C36"/>
          <w:spacing w:val="1"/>
          <w:sz w:val="24"/>
          <w:szCs w:val="24"/>
          <w:shd w:val="clear" w:fill="FFFFFF"/>
        </w:rPr>
        <w:t>3秒内</w:t>
      </w:r>
      <w:r>
        <w:rPr>
          <w:rFonts w:hint="default" w:ascii="Segoe UI" w:hAnsi="Segoe UI" w:eastAsia="Segoe UI" w:cs="Segoe UI"/>
          <w:i w:val="0"/>
          <w:iCs w:val="0"/>
          <w:caps w:val="0"/>
          <w:color w:val="2C2C36"/>
          <w:spacing w:val="1"/>
          <w:sz w:val="24"/>
          <w:szCs w:val="24"/>
          <w:shd w:val="clear" w:fill="FFFFFF"/>
        </w:rPr>
        <w:t> 返回完整的答案。</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复杂问题处理</w:t>
      </w:r>
      <w:r>
        <w:rPr>
          <w:rFonts w:hint="default" w:ascii="Segoe UI" w:hAnsi="Segoe UI" w:eastAsia="Segoe UI" w:cs="Segoe UI"/>
          <w:i w:val="0"/>
          <w:iCs w:val="0"/>
          <w:caps w:val="0"/>
          <w:color w:val="2C2C36"/>
          <w:spacing w:val="1"/>
          <w:sz w:val="24"/>
          <w:szCs w:val="24"/>
          <w:shd w:val="clear" w:fill="FFFFFF"/>
        </w:rPr>
        <w:t>：对于涉及多系统调用（如教务系统、学生管理系统）或大语言模型（LLM）生成的复杂问题，最长响应时间不得超过 </w:t>
      </w:r>
      <w:r>
        <w:rPr>
          <w:rStyle w:val="9"/>
          <w:rFonts w:hint="default" w:ascii="Segoe UI" w:hAnsi="Segoe UI" w:eastAsia="Segoe UI" w:cs="Segoe UI"/>
          <w:b/>
          <w:bCs/>
          <w:i w:val="0"/>
          <w:iCs w:val="0"/>
          <w:caps w:val="0"/>
          <w:color w:val="2C2C36"/>
          <w:spacing w:val="1"/>
          <w:sz w:val="24"/>
          <w:szCs w:val="24"/>
          <w:shd w:val="clear" w:fill="FFFFFF"/>
        </w:rPr>
        <w:t>5秒</w:t>
      </w:r>
      <w:r>
        <w:rPr>
          <w:rFonts w:hint="default" w:ascii="Segoe UI" w:hAnsi="Segoe UI" w:eastAsia="Segoe UI" w:cs="Segoe UI"/>
          <w:i w:val="0"/>
          <w:iCs w:val="0"/>
          <w:caps w:val="0"/>
          <w:color w:val="2C2C36"/>
          <w:spacing w:val="1"/>
          <w:sz w:val="24"/>
          <w:szCs w:val="24"/>
          <w:shd w:val="clear" w:fill="FFFFFF"/>
        </w:rPr>
        <w:t>。</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分场景响应时间要求</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简单问题</w:t>
      </w:r>
      <w:r>
        <w:rPr>
          <w:rFonts w:hint="default" w:ascii="Segoe UI" w:hAnsi="Segoe UI" w:eastAsia="Segoe UI" w:cs="Segoe UI"/>
          <w:i w:val="0"/>
          <w:iCs w:val="0"/>
          <w:caps w:val="0"/>
          <w:color w:val="2C2C36"/>
          <w:spacing w:val="1"/>
          <w:sz w:val="24"/>
          <w:szCs w:val="24"/>
          <w:shd w:val="clear" w:fill="FFFFFF"/>
        </w:rPr>
        <w:t>（如查询图书馆开放时间）：响应时间 ≤ 1秒。</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中等复杂度问题</w:t>
      </w:r>
      <w:r>
        <w:rPr>
          <w:rFonts w:hint="default" w:ascii="Segoe UI" w:hAnsi="Segoe UI" w:eastAsia="Segoe UI" w:cs="Segoe UI"/>
          <w:i w:val="0"/>
          <w:iCs w:val="0"/>
          <w:caps w:val="0"/>
          <w:color w:val="2C2C36"/>
          <w:spacing w:val="1"/>
          <w:sz w:val="24"/>
          <w:szCs w:val="24"/>
          <w:shd w:val="clear" w:fill="FFFFFF"/>
        </w:rPr>
        <w:t>（如课程表查询、考试安排）：响应时间 ≤ 3秒。</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高复杂度问题</w:t>
      </w:r>
      <w:r>
        <w:rPr>
          <w:rFonts w:hint="default" w:ascii="Segoe UI" w:hAnsi="Segoe UI" w:eastAsia="Segoe UI" w:cs="Segoe UI"/>
          <w:i w:val="0"/>
          <w:iCs w:val="0"/>
          <w:caps w:val="0"/>
          <w:color w:val="2C2C36"/>
          <w:spacing w:val="1"/>
          <w:sz w:val="24"/>
          <w:szCs w:val="24"/>
          <w:shd w:val="clear" w:fill="FFFFFF"/>
        </w:rPr>
        <w:t>（如跨系统数据整合、LLM生成答案）：响应时间 ≤ 5秒。</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异常处理机制</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Fonts w:hint="default" w:ascii="Segoe UI" w:hAnsi="Segoe UI" w:eastAsia="Segoe UI" w:cs="Segoe UI"/>
          <w:i w:val="0"/>
          <w:iCs w:val="0"/>
          <w:caps w:val="0"/>
          <w:color w:val="2C2C36"/>
          <w:spacing w:val="1"/>
          <w:sz w:val="24"/>
          <w:szCs w:val="24"/>
          <w:shd w:val="clear" w:fill="FFFFFF"/>
        </w:rPr>
        <w:t>若响应时间超过5秒，系统需触发 </w:t>
      </w:r>
      <w:r>
        <w:rPr>
          <w:rStyle w:val="9"/>
          <w:rFonts w:hint="default" w:ascii="Segoe UI" w:hAnsi="Segoe UI" w:eastAsia="Segoe UI" w:cs="Segoe UI"/>
          <w:b/>
          <w:bCs/>
          <w:i w:val="0"/>
          <w:iCs w:val="0"/>
          <w:caps w:val="0"/>
          <w:color w:val="2C2C36"/>
          <w:spacing w:val="1"/>
          <w:sz w:val="24"/>
          <w:szCs w:val="24"/>
          <w:shd w:val="clear" w:fill="FFFFFF"/>
        </w:rPr>
        <w:t>降级策略</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Fonts w:hint="default" w:ascii="Segoe UI" w:hAnsi="Segoe UI" w:eastAsia="Segoe UI" w:cs="Segoe UI"/>
          <w:i w:val="0"/>
          <w:iCs w:val="0"/>
          <w:caps w:val="0"/>
          <w:color w:val="2C2C36"/>
          <w:spacing w:val="1"/>
          <w:sz w:val="24"/>
          <w:szCs w:val="24"/>
          <w:shd w:val="clear" w:fill="FFFFFF"/>
        </w:rPr>
        <w:t>优先返回知识库中的标准化答案（若存在）。</w:t>
      </w:r>
    </w:p>
    <w:p>
      <w:pPr>
        <w:keepNext w:val="0"/>
        <w:keepLines w:val="0"/>
        <w:widowControl/>
        <w:numPr>
          <w:ilvl w:val="1"/>
          <w:numId w:val="2"/>
        </w:numPr>
        <w:suppressLineNumbers w:val="0"/>
        <w:spacing w:before="105" w:beforeAutospacing="0" w:after="105" w:afterAutospacing="0"/>
        <w:ind w:left="1620" w:leftChars="0" w:right="0" w:hanging="360" w:firstLineChars="0"/>
      </w:pPr>
      <w:r>
        <w:rPr>
          <w:rFonts w:hint="default" w:ascii="Segoe UI" w:hAnsi="Segoe UI" w:eastAsia="Segoe UI" w:cs="Segoe UI"/>
          <w:i w:val="0"/>
          <w:iCs w:val="0"/>
          <w:caps w:val="0"/>
          <w:color w:val="2C2C36"/>
          <w:spacing w:val="1"/>
          <w:sz w:val="24"/>
          <w:szCs w:val="24"/>
          <w:shd w:val="clear" w:fill="FFFFFF"/>
        </w:rPr>
        <w:t>若无匹配答案，则提示用户“当前服务繁忙，请稍后再试”。</w:t>
      </w:r>
    </w:p>
    <w:p>
      <w:pPr>
        <w:keepNext w:val="0"/>
        <w:keepLines w:val="0"/>
        <w:widowControl/>
        <w:numPr>
          <w:ilvl w:val="1"/>
          <w:numId w:val="2"/>
        </w:numPr>
        <w:suppressLineNumbers w:val="0"/>
        <w:spacing w:before="105" w:beforeAutospacing="0" w:after="105" w:afterAutospacing="0"/>
        <w:ind w:left="1620" w:leftChars="0" w:right="0" w:hanging="360" w:firstLineChars="0"/>
      </w:pPr>
      <w:r>
        <w:rPr>
          <w:rFonts w:hint="default" w:ascii="Segoe UI" w:hAnsi="Segoe UI" w:eastAsia="Segoe UI" w:cs="Segoe UI"/>
          <w:i w:val="0"/>
          <w:iCs w:val="0"/>
          <w:caps w:val="0"/>
          <w:color w:val="2C2C36"/>
          <w:spacing w:val="1"/>
          <w:sz w:val="24"/>
          <w:szCs w:val="24"/>
          <w:shd w:val="clear" w:fill="FFFFFF"/>
        </w:rPr>
        <w:t>提供 </w:t>
      </w:r>
      <w:r>
        <w:rPr>
          <w:rStyle w:val="9"/>
          <w:rFonts w:hint="default" w:ascii="Segoe UI" w:hAnsi="Segoe UI" w:eastAsia="Segoe UI" w:cs="Segoe UI"/>
          <w:b/>
          <w:bCs/>
          <w:i w:val="0"/>
          <w:iCs w:val="0"/>
          <w:caps w:val="0"/>
          <w:color w:val="2C2C36"/>
          <w:spacing w:val="1"/>
          <w:sz w:val="24"/>
          <w:szCs w:val="24"/>
          <w:shd w:val="clear" w:fill="FFFFFF"/>
        </w:rPr>
        <w:t>实时进度反馈</w:t>
      </w:r>
      <w:r>
        <w:rPr>
          <w:rFonts w:hint="default" w:ascii="Segoe UI" w:hAnsi="Segoe UI" w:eastAsia="Segoe UI" w:cs="Segoe UI"/>
          <w:i w:val="0"/>
          <w:iCs w:val="0"/>
          <w:caps w:val="0"/>
          <w:color w:val="2C2C36"/>
          <w:spacing w:val="1"/>
          <w:sz w:val="24"/>
          <w:szCs w:val="24"/>
          <w:shd w:val="clear" w:fill="FFFFFF"/>
        </w:rPr>
        <w:t>：在等待期间，显示动态进度条（如“正在检索答案… 60%”）。</w:t>
      </w:r>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40" w:name="_Toc1265"/>
      <w:r>
        <w:rPr>
          <w:rFonts w:hint="eastAsia" w:ascii="黑体" w:hAnsi="黑体" w:eastAsia="黑体" w:cs="黑体"/>
          <w:b w:val="0"/>
          <w:bCs w:val="0"/>
          <w:kern w:val="2"/>
          <w:sz w:val="28"/>
          <w:szCs w:val="36"/>
          <w:lang w:val="en-US" w:eastAsia="zh-CN" w:bidi="ar-SA"/>
        </w:rPr>
        <w:t>2</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.2</w:t>
      </w:r>
      <w:r>
        <w:rPr>
          <w:rFonts w:hint="eastAsia" w:ascii="黑体" w:hAnsi="黑体" w:eastAsia="黑体" w:cs="黑体"/>
          <w:b w:val="0"/>
          <w:bCs w:val="0"/>
          <w:kern w:val="2"/>
          <w:sz w:val="28"/>
          <w:szCs w:val="36"/>
          <w:lang w:val="en-US" w:eastAsia="zh-CN" w:bidi="ar-SA"/>
        </w:rPr>
        <w:t>.</w:t>
      </w:r>
      <w:r>
        <w:rPr>
          <w:rFonts w:hint="default" w:ascii="黑体" w:hAnsi="黑体" w:eastAsia="黑体" w:cs="黑体"/>
          <w:b w:val="0"/>
          <w:bCs w:val="0"/>
          <w:kern w:val="2"/>
          <w:sz w:val="28"/>
          <w:szCs w:val="36"/>
          <w:lang w:val="en-US" w:eastAsia="zh-CN" w:bidi="ar-SA"/>
        </w:rPr>
        <w:t>吞吐量</w:t>
      </w:r>
      <w:bookmarkEnd w:id="40"/>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并发能力</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单节点性能</w:t>
      </w:r>
      <w:r>
        <w:rPr>
          <w:rFonts w:hint="default" w:ascii="Segoe UI" w:hAnsi="Segoe UI" w:eastAsia="Segoe UI" w:cs="Segoe UI"/>
          <w:i w:val="0"/>
          <w:iCs w:val="0"/>
          <w:caps w:val="0"/>
          <w:color w:val="2C2C36"/>
          <w:spacing w:val="1"/>
          <w:sz w:val="24"/>
          <w:szCs w:val="24"/>
          <w:shd w:val="clear" w:fill="FFFFFF"/>
        </w:rPr>
        <w:t>：单台服务器支持 </w:t>
      </w:r>
      <w:r>
        <w:rPr>
          <w:rStyle w:val="9"/>
          <w:rFonts w:hint="default" w:ascii="Segoe UI" w:hAnsi="Segoe UI" w:eastAsia="Segoe UI" w:cs="Segoe UI"/>
          <w:b/>
          <w:bCs/>
          <w:i w:val="0"/>
          <w:iCs w:val="0"/>
          <w:caps w:val="0"/>
          <w:color w:val="2C2C36"/>
          <w:spacing w:val="1"/>
          <w:sz w:val="24"/>
          <w:szCs w:val="24"/>
          <w:shd w:val="clear" w:fill="FFFFFF"/>
        </w:rPr>
        <w:t>1000 QPS</w:t>
      </w:r>
      <w:r>
        <w:rPr>
          <w:rFonts w:hint="default" w:ascii="Segoe UI" w:hAnsi="Segoe UI" w:eastAsia="Segoe UI" w:cs="Segoe UI"/>
          <w:i w:val="0"/>
          <w:iCs w:val="0"/>
          <w:caps w:val="0"/>
          <w:color w:val="2C2C36"/>
          <w:spacing w:val="1"/>
          <w:sz w:val="24"/>
          <w:szCs w:val="24"/>
          <w:shd w:val="clear" w:fill="FFFFFF"/>
        </w:rPr>
        <w:t>（Queries Per Second），确保在高峰期（如</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集群扩展</w:t>
      </w:r>
      <w:r>
        <w:rPr>
          <w:rFonts w:hint="default" w:ascii="Segoe UI" w:hAnsi="Segoe UI" w:eastAsia="Segoe UI" w:cs="Segoe UI"/>
          <w:i w:val="0"/>
          <w:iCs w:val="0"/>
          <w:caps w:val="0"/>
          <w:color w:val="2C2C36"/>
          <w:spacing w:val="1"/>
          <w:sz w:val="24"/>
          <w:szCs w:val="24"/>
          <w:shd w:val="clear" w:fill="FFFFFF"/>
        </w:rPr>
        <w:t>：通过水平扩展（Kubernetes集群）支持 </w:t>
      </w:r>
      <w:r>
        <w:rPr>
          <w:rStyle w:val="9"/>
          <w:rFonts w:hint="default" w:ascii="Segoe UI" w:hAnsi="Segoe UI" w:eastAsia="Segoe UI" w:cs="Segoe UI"/>
          <w:b/>
          <w:bCs/>
          <w:i w:val="0"/>
          <w:iCs w:val="0"/>
          <w:caps w:val="0"/>
          <w:color w:val="2C2C36"/>
          <w:spacing w:val="1"/>
          <w:sz w:val="24"/>
          <w:szCs w:val="24"/>
          <w:shd w:val="clear" w:fill="FFFFFF"/>
        </w:rPr>
        <w:t>100+用户同时在线</w:t>
      </w:r>
      <w:r>
        <w:rPr>
          <w:rFonts w:hint="default" w:ascii="Segoe UI" w:hAnsi="Segoe UI" w:eastAsia="Segoe UI" w:cs="Segoe UI"/>
          <w:i w:val="0"/>
          <w:iCs w:val="0"/>
          <w:caps w:val="0"/>
          <w:color w:val="2C2C36"/>
          <w:spacing w:val="1"/>
          <w:sz w:val="24"/>
          <w:szCs w:val="24"/>
          <w:shd w:val="clear" w:fill="FFFFFF"/>
        </w:rPr>
        <w:t>，并保持响应时间在5秒内。</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负载均衡与容灾</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负载均衡策略</w:t>
      </w:r>
      <w:r>
        <w:rPr>
          <w:rFonts w:hint="default" w:ascii="Segoe UI" w:hAnsi="Segoe UI" w:eastAsia="Segoe UI" w:cs="Segoe UI"/>
          <w:i w:val="0"/>
          <w:iCs w:val="0"/>
          <w:caps w:val="0"/>
          <w:color w:val="2C2C36"/>
          <w:spacing w:val="1"/>
          <w:sz w:val="24"/>
          <w:szCs w:val="24"/>
          <w:shd w:val="clear" w:fill="FFFFFF"/>
        </w:rPr>
        <w:t>：采用 </w:t>
      </w:r>
      <w:r>
        <w:rPr>
          <w:rStyle w:val="9"/>
          <w:rFonts w:hint="default" w:ascii="Segoe UI" w:hAnsi="Segoe UI" w:eastAsia="Segoe UI" w:cs="Segoe UI"/>
          <w:b/>
          <w:bCs/>
          <w:i w:val="0"/>
          <w:iCs w:val="0"/>
          <w:caps w:val="0"/>
          <w:color w:val="2C2C36"/>
          <w:spacing w:val="1"/>
          <w:sz w:val="24"/>
          <w:szCs w:val="24"/>
          <w:shd w:val="clear" w:fill="FFFFFF"/>
        </w:rPr>
        <w:t>Nginx + Keepalived</w:t>
      </w:r>
      <w:r>
        <w:rPr>
          <w:rFonts w:hint="default" w:ascii="Segoe UI" w:hAnsi="Segoe UI" w:eastAsia="Segoe UI" w:cs="Segoe UI"/>
          <w:i w:val="0"/>
          <w:iCs w:val="0"/>
          <w:caps w:val="0"/>
          <w:color w:val="2C2C36"/>
          <w:spacing w:val="1"/>
          <w:sz w:val="24"/>
          <w:szCs w:val="24"/>
          <w:shd w:val="clear" w:fill="FFFFFF"/>
        </w:rPr>
        <w:t> 实现流量分发，确保请求均匀分配至多个节点。</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容灾机制</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单节点故障时，自动切换至备用节点（RTO ≤ 5秒）。</w:t>
      </w:r>
    </w:p>
    <w:p>
      <w:pPr>
        <w:keepNext w:val="0"/>
        <w:keepLines w:val="0"/>
        <w:widowControl/>
        <w:numPr>
          <w:ilvl w:val="1"/>
          <w:numId w:val="2"/>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数据库采用 </w:t>
      </w:r>
      <w:r>
        <w:rPr>
          <w:rStyle w:val="9"/>
          <w:rFonts w:hint="default" w:ascii="Segoe UI" w:hAnsi="Segoe UI" w:eastAsia="Segoe UI" w:cs="Segoe UI"/>
          <w:b/>
          <w:bCs/>
          <w:i w:val="0"/>
          <w:iCs w:val="0"/>
          <w:caps w:val="0"/>
          <w:color w:val="2C2C36"/>
          <w:spacing w:val="1"/>
          <w:sz w:val="24"/>
          <w:szCs w:val="24"/>
          <w:shd w:val="clear" w:fill="FFFFFF"/>
        </w:rPr>
        <w:t>主从复制 + 读写分离</w:t>
      </w:r>
      <w:r>
        <w:rPr>
          <w:rFonts w:hint="default" w:ascii="Segoe UI" w:hAnsi="Segoe UI" w:eastAsia="Segoe UI" w:cs="Segoe UI"/>
          <w:i w:val="0"/>
          <w:iCs w:val="0"/>
          <w:caps w:val="0"/>
          <w:color w:val="2C2C36"/>
          <w:spacing w:val="1"/>
          <w:sz w:val="24"/>
          <w:szCs w:val="24"/>
          <w:shd w:val="clear" w:fill="FFFFFF"/>
        </w:rPr>
        <w:t>，避免单点故障。</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压力测试要求</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基准测试</w:t>
      </w:r>
      <w:r>
        <w:rPr>
          <w:rFonts w:hint="default" w:ascii="Segoe UI" w:hAnsi="Segoe UI" w:eastAsia="Segoe UI" w:cs="Segoe UI"/>
          <w:i w:val="0"/>
          <w:iCs w:val="0"/>
          <w:caps w:val="0"/>
          <w:color w:val="2C2C36"/>
          <w:spacing w:val="1"/>
          <w:sz w:val="24"/>
          <w:szCs w:val="24"/>
          <w:shd w:val="clear" w:fill="FFFFFF"/>
        </w:rPr>
        <w:t>：模拟10,000用户并发访问，持续30分钟，系统需保持 </w:t>
      </w:r>
      <w:r>
        <w:rPr>
          <w:rStyle w:val="9"/>
          <w:rFonts w:hint="default" w:ascii="Segoe UI" w:hAnsi="Segoe UI" w:eastAsia="Segoe UI" w:cs="Segoe UI"/>
          <w:b/>
          <w:bCs/>
          <w:i w:val="0"/>
          <w:iCs w:val="0"/>
          <w:caps w:val="0"/>
          <w:color w:val="2C2C36"/>
          <w:spacing w:val="1"/>
          <w:sz w:val="24"/>
          <w:szCs w:val="24"/>
          <w:shd w:val="clear" w:fill="FFFFFF"/>
        </w:rPr>
        <w:t>99.99% 的可用性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极限测试</w:t>
      </w:r>
      <w:r>
        <w:rPr>
          <w:rFonts w:hint="default" w:ascii="Segoe UI" w:hAnsi="Segoe UI" w:eastAsia="Segoe UI" w:cs="Segoe UI"/>
          <w:i w:val="0"/>
          <w:iCs w:val="0"/>
          <w:caps w:val="0"/>
          <w:color w:val="2C2C36"/>
          <w:spacing w:val="1"/>
          <w:sz w:val="24"/>
          <w:szCs w:val="24"/>
          <w:shd w:val="clear" w:fill="FFFFFF"/>
        </w:rPr>
        <w:t>：模拟20,000用户峰值，验证系统是否能自动扩容（如增加ElasticSearch节点）。</w:t>
      </w:r>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41" w:name="_Toc20484"/>
      <w:r>
        <w:rPr>
          <w:rFonts w:hint="eastAsia" w:ascii="黑体" w:hAnsi="黑体" w:eastAsia="黑体" w:cs="黑体"/>
          <w:b w:val="0"/>
          <w:bCs w:val="0"/>
          <w:kern w:val="2"/>
          <w:sz w:val="28"/>
          <w:szCs w:val="36"/>
          <w:lang w:val="en-US" w:eastAsia="zh-CN" w:bidi="ar-SA"/>
        </w:rPr>
        <w:t>2</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.3</w:t>
      </w:r>
      <w:r>
        <w:rPr>
          <w:rFonts w:hint="eastAsia" w:ascii="黑体" w:hAnsi="黑体" w:eastAsia="黑体" w:cs="黑体"/>
          <w:b w:val="0"/>
          <w:bCs w:val="0"/>
          <w:kern w:val="2"/>
          <w:sz w:val="28"/>
          <w:szCs w:val="36"/>
          <w:lang w:val="en-US" w:eastAsia="zh-CN" w:bidi="ar-SA"/>
        </w:rPr>
        <w:t>.</w:t>
      </w:r>
      <w:r>
        <w:rPr>
          <w:rFonts w:hint="default" w:ascii="黑体" w:hAnsi="黑体" w:eastAsia="黑体" w:cs="黑体"/>
          <w:b w:val="0"/>
          <w:bCs w:val="0"/>
          <w:kern w:val="2"/>
          <w:sz w:val="28"/>
          <w:szCs w:val="36"/>
          <w:lang w:val="en-US" w:eastAsia="zh-CN" w:bidi="ar-SA"/>
        </w:rPr>
        <w:t>准确性</w:t>
      </w:r>
      <w:bookmarkEnd w:id="41"/>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答案准确率指标</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整体准确率</w:t>
      </w:r>
      <w:r>
        <w:rPr>
          <w:rFonts w:hint="default" w:ascii="Segoe UI" w:hAnsi="Segoe UI" w:eastAsia="Segoe UI" w:cs="Segoe UI"/>
          <w:i w:val="0"/>
          <w:iCs w:val="0"/>
          <w:caps w:val="0"/>
          <w:color w:val="2C2C36"/>
          <w:spacing w:val="1"/>
          <w:sz w:val="24"/>
          <w:szCs w:val="24"/>
          <w:shd w:val="clear" w:fill="FFFFFF"/>
        </w:rPr>
        <w:t>：基于LLM的答案准确率 ≥ </w:t>
      </w:r>
      <w:r>
        <w:rPr>
          <w:rStyle w:val="9"/>
          <w:rFonts w:hint="default" w:ascii="Segoe UI" w:hAnsi="Segoe UI" w:eastAsia="Segoe UI" w:cs="Segoe UI"/>
          <w:b/>
          <w:bCs/>
          <w:i w:val="0"/>
          <w:iCs w:val="0"/>
          <w:caps w:val="0"/>
          <w:color w:val="2C2C36"/>
          <w:spacing w:val="1"/>
          <w:sz w:val="24"/>
          <w:szCs w:val="24"/>
          <w:shd w:val="clear" w:fill="FFFFFF"/>
        </w:rPr>
        <w:t>95%</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高优先级问题</w:t>
      </w:r>
      <w:r>
        <w:rPr>
          <w:rFonts w:hint="default" w:ascii="Segoe UI" w:hAnsi="Segoe UI" w:eastAsia="Segoe UI" w:cs="Segoe UI"/>
          <w:i w:val="0"/>
          <w:iCs w:val="0"/>
          <w:caps w:val="0"/>
          <w:color w:val="2C2C36"/>
          <w:spacing w:val="1"/>
          <w:sz w:val="24"/>
          <w:szCs w:val="24"/>
          <w:shd w:val="clear" w:fill="FFFFFF"/>
        </w:rPr>
        <w:t>（如考试时间、课程安排）：准确率 ≥ </w:t>
      </w:r>
      <w:r>
        <w:rPr>
          <w:rStyle w:val="9"/>
          <w:rFonts w:hint="default" w:ascii="Segoe UI" w:hAnsi="Segoe UI" w:eastAsia="Segoe UI" w:cs="Segoe UI"/>
          <w:b/>
          <w:bCs/>
          <w:i w:val="0"/>
          <w:iCs w:val="0"/>
          <w:caps w:val="0"/>
          <w:color w:val="2C2C36"/>
          <w:spacing w:val="1"/>
          <w:sz w:val="24"/>
          <w:szCs w:val="24"/>
          <w:shd w:val="clear" w:fill="FFFFFF"/>
        </w:rPr>
        <w:t>99%</w:t>
      </w:r>
      <w:r>
        <w:rPr>
          <w:rFonts w:hint="default" w:ascii="Segoe UI" w:hAnsi="Segoe UI" w:eastAsia="Segoe UI" w:cs="Segoe UI"/>
          <w:i w:val="0"/>
          <w:iCs w:val="0"/>
          <w:caps w:val="0"/>
          <w:color w:val="2C2C36"/>
          <w:spacing w:val="1"/>
          <w:sz w:val="24"/>
          <w:szCs w:val="24"/>
          <w:shd w:val="clear" w:fill="FFFFFF"/>
        </w:rPr>
        <w:t>。</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质量保障措施</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知识库优先匹配</w:t>
      </w:r>
      <w:r>
        <w:rPr>
          <w:rFonts w:hint="default" w:ascii="Segoe UI" w:hAnsi="Segoe UI" w:eastAsia="Segoe UI" w:cs="Segoe UI"/>
          <w:i w:val="0"/>
          <w:iCs w:val="0"/>
          <w:caps w:val="0"/>
          <w:color w:val="2C2C36"/>
          <w:spacing w:val="1"/>
          <w:sz w:val="24"/>
          <w:szCs w:val="24"/>
          <w:shd w:val="clear" w:fill="FFFFFF"/>
        </w:rPr>
        <w:t>：优先匹配知识库中的标准化答案（如“图书馆开放时间：8:00-22:00”）。</w:t>
      </w:r>
    </w:p>
    <w:p>
      <w:pPr>
        <w:keepNext w:val="0"/>
        <w:keepLines w:val="0"/>
        <w:widowControl/>
        <w:numPr>
          <w:ilvl w:val="1"/>
          <w:numId w:val="3"/>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LLM答案校验</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生成答案后，与知识库内容进行语义相似度比对（阈值 ≥ 80%）。</w:t>
      </w:r>
    </w:p>
    <w:p>
      <w:pPr>
        <w:keepNext w:val="0"/>
        <w:keepLines w:val="0"/>
        <w:widowControl/>
        <w:numPr>
          <w:ilvl w:val="1"/>
          <w:numId w:val="2"/>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若相似度不足，则触发人工审核流程。</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用户反馈机制</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用户可</w:t>
      </w:r>
      <w:r>
        <w:rPr>
          <w:rStyle w:val="9"/>
          <w:rFonts w:hint="default" w:ascii="Segoe UI" w:hAnsi="Segoe UI" w:eastAsia="Segoe UI" w:cs="Segoe UI"/>
          <w:b w:val="0"/>
          <w:bCs w:val="0"/>
          <w:i w:val="0"/>
          <w:iCs w:val="0"/>
          <w:caps w:val="0"/>
          <w:color w:val="2C2C36"/>
          <w:spacing w:val="1"/>
          <w:sz w:val="24"/>
          <w:szCs w:val="24"/>
          <w:shd w:val="clear" w:fill="FFFFFF"/>
        </w:rPr>
        <w:t>通过</w:t>
      </w:r>
      <w:r>
        <w:rPr>
          <w:rFonts w:hint="default" w:ascii="Segoe UI" w:hAnsi="Segoe UI" w:eastAsia="Segoe UI" w:cs="Segoe UI"/>
          <w:i w:val="0"/>
          <w:iCs w:val="0"/>
          <w:caps w:val="0"/>
          <w:color w:val="2C2C36"/>
          <w:spacing w:val="1"/>
          <w:sz w:val="24"/>
          <w:szCs w:val="24"/>
          <w:shd w:val="clear" w:fill="FFFFFF"/>
        </w:rPr>
        <w:t>“反馈”功能提交错误答案，系统自动标记并触发LLM优化。</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模型迭代计划</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定期微调</w:t>
      </w:r>
      <w:r>
        <w:rPr>
          <w:rFonts w:hint="default" w:ascii="Segoe UI" w:hAnsi="Segoe UI" w:eastAsia="Segoe UI" w:cs="Segoe UI"/>
          <w:i w:val="0"/>
          <w:iCs w:val="0"/>
          <w:caps w:val="0"/>
          <w:color w:val="2C2C36"/>
          <w:spacing w:val="1"/>
          <w:sz w:val="24"/>
          <w:szCs w:val="24"/>
          <w:shd w:val="clear" w:fill="FFFFFF"/>
        </w:rPr>
        <w:t>：每季度使用校内真实数据（如用户提问记录）对LLM进行微调。</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A/B测试</w:t>
      </w:r>
      <w:r>
        <w:rPr>
          <w:rFonts w:hint="default" w:ascii="Segoe UI" w:hAnsi="Segoe UI" w:eastAsia="Segoe UI" w:cs="Segoe UI"/>
          <w:i w:val="0"/>
          <w:iCs w:val="0"/>
          <w:caps w:val="0"/>
          <w:color w:val="2C2C36"/>
          <w:spacing w:val="1"/>
          <w:sz w:val="24"/>
          <w:szCs w:val="24"/>
          <w:shd w:val="clear" w:fill="FFFFFF"/>
        </w:rPr>
        <w:t>：新模型上线前，与旧模型进行A/B测试，对比准确率与用户满意度。</w:t>
      </w:r>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42" w:name="_Toc29175"/>
      <w:r>
        <w:rPr>
          <w:rFonts w:hint="eastAsia" w:ascii="黑体" w:hAnsi="黑体" w:eastAsia="黑体" w:cs="黑体"/>
          <w:b w:val="0"/>
          <w:bCs w:val="0"/>
          <w:kern w:val="2"/>
          <w:sz w:val="28"/>
          <w:szCs w:val="36"/>
          <w:lang w:val="en-US" w:eastAsia="zh-CN" w:bidi="ar-SA"/>
        </w:rPr>
        <w:t>2</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.4</w:t>
      </w:r>
      <w:r>
        <w:rPr>
          <w:rFonts w:hint="eastAsia" w:ascii="黑体" w:hAnsi="黑体" w:eastAsia="黑体" w:cs="黑体"/>
          <w:b w:val="0"/>
          <w:bCs w:val="0"/>
          <w:kern w:val="2"/>
          <w:sz w:val="28"/>
          <w:szCs w:val="36"/>
          <w:lang w:val="en-US" w:eastAsia="zh-CN" w:bidi="ar-SA"/>
        </w:rPr>
        <w:t>.</w:t>
      </w:r>
      <w:r>
        <w:rPr>
          <w:rFonts w:hint="default" w:ascii="黑体" w:hAnsi="黑体" w:eastAsia="黑体" w:cs="黑体"/>
          <w:b w:val="0"/>
          <w:bCs w:val="0"/>
          <w:kern w:val="2"/>
          <w:sz w:val="28"/>
          <w:szCs w:val="36"/>
          <w:lang w:val="en-US" w:eastAsia="zh-CN" w:bidi="ar-SA"/>
        </w:rPr>
        <w:t>稳定性</w:t>
      </w:r>
      <w:bookmarkEnd w:id="42"/>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运行时稳定性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7×24小时运行</w:t>
      </w:r>
      <w:r>
        <w:rPr>
          <w:rFonts w:hint="default" w:ascii="Segoe UI" w:hAnsi="Segoe UI" w:eastAsia="Segoe UI" w:cs="Segoe UI"/>
          <w:i w:val="0"/>
          <w:iCs w:val="0"/>
          <w:caps w:val="0"/>
          <w:color w:val="2C2C36"/>
          <w:spacing w:val="1"/>
          <w:sz w:val="24"/>
          <w:szCs w:val="24"/>
          <w:shd w:val="clear" w:fill="FFFFFF"/>
        </w:rPr>
        <w:t>：系统全年无休，月故障时间 ≤ </w:t>
      </w:r>
      <w:r>
        <w:rPr>
          <w:rStyle w:val="9"/>
          <w:rFonts w:hint="default" w:ascii="Segoe UI" w:hAnsi="Segoe UI" w:eastAsia="Segoe UI" w:cs="Segoe UI"/>
          <w:b/>
          <w:bCs/>
          <w:i w:val="0"/>
          <w:iCs w:val="0"/>
          <w:caps w:val="0"/>
          <w:color w:val="2C2C36"/>
          <w:spacing w:val="1"/>
          <w:sz w:val="24"/>
          <w:szCs w:val="24"/>
          <w:shd w:val="clear" w:fill="FFFFFF"/>
        </w:rPr>
        <w:t>5分钟</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故障恢复</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数据库故障时，自动切换至备份节点（RTO ≤ 1分钟）。</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应用层故障时，重启服务并恢复会话状态（RPO = 0）。</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监控与告警</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实时监控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Prometheus + Grafana</w:t>
      </w:r>
      <w:r>
        <w:rPr>
          <w:rFonts w:hint="default" w:ascii="Segoe UI" w:hAnsi="Segoe UI" w:eastAsia="Segoe UI" w:cs="Segoe UI"/>
          <w:i w:val="0"/>
          <w:iCs w:val="0"/>
          <w:caps w:val="0"/>
          <w:color w:val="2C2C36"/>
          <w:spacing w:val="1"/>
          <w:sz w:val="24"/>
          <w:szCs w:val="24"/>
          <w:shd w:val="clear" w:fill="FFFFFF"/>
        </w:rPr>
        <w:t> 监控CPU、内存、网络带宽等指标。</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设置阈值告警（如CPU &gt; 90% 持续5分钟）。</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日志分析</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ELK Stack</w:t>
      </w:r>
      <w:r>
        <w:rPr>
          <w:rFonts w:hint="default" w:ascii="Segoe UI" w:hAnsi="Segoe UI" w:eastAsia="Segoe UI" w:cs="Segoe UI"/>
          <w:i w:val="0"/>
          <w:iCs w:val="0"/>
          <w:caps w:val="0"/>
          <w:color w:val="2C2C36"/>
          <w:spacing w:val="1"/>
          <w:sz w:val="24"/>
          <w:szCs w:val="24"/>
          <w:shd w:val="clear" w:fill="FFFFFF"/>
        </w:rPr>
        <w:t>（Elasticsearch, Logstash, Kibana）分析错误日志。</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自动归类高频错误（如“LLM接口超时”），生成修复建议。</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容灾演练</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季度演练</w:t>
      </w:r>
      <w:r>
        <w:rPr>
          <w:rFonts w:hint="default" w:ascii="Segoe UI" w:hAnsi="Segoe UI" w:eastAsia="Segoe UI" w:cs="Segoe UI"/>
          <w:i w:val="0"/>
          <w:iCs w:val="0"/>
          <w:caps w:val="0"/>
          <w:color w:val="2C2C36"/>
          <w:spacing w:val="1"/>
          <w:sz w:val="24"/>
          <w:szCs w:val="24"/>
          <w:shd w:val="clear" w:fill="FFFFFF"/>
        </w:rPr>
        <w:t>：模拟主数据库宕机、网络分区等场景，验证容灾流程有效性。</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灾难恢复计划</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数据备份频率：每小时一次增量备份，每日一次全量备份。</w:t>
      </w:r>
    </w:p>
    <w:p>
      <w:pPr>
        <w:rPr>
          <w:rFonts w:hint="default" w:ascii="Segoe UI" w:hAnsi="Segoe UI" w:eastAsia="Segoe UI" w:cs="Segoe UI"/>
          <w:i w:val="0"/>
          <w:iCs w:val="0"/>
          <w:caps w:val="0"/>
          <w:color w:val="2C2C36"/>
          <w:spacing w:val="1"/>
          <w:sz w:val="24"/>
          <w:szCs w:val="24"/>
          <w:shd w:val="clear" w:fill="FFFFFF"/>
        </w:rPr>
      </w:pPr>
      <w:r>
        <w:rPr>
          <w:rFonts w:hint="default" w:ascii="Segoe UI" w:hAnsi="Segoe UI" w:eastAsia="Segoe UI" w:cs="Segoe UI"/>
          <w:i w:val="0"/>
          <w:iCs w:val="0"/>
          <w:caps w:val="0"/>
          <w:color w:val="2C2C36"/>
          <w:spacing w:val="1"/>
          <w:sz w:val="24"/>
          <w:szCs w:val="24"/>
          <w:shd w:val="clear" w:fill="FFFFFF"/>
        </w:rPr>
        <w:t>备份存储：异地双活数据中心（两地三中心架构）。</w:t>
      </w:r>
    </w:p>
    <w:p>
      <w:pPr>
        <w:pStyle w:val="6"/>
        <w:widowControl/>
        <w:numPr>
          <w:ilvl w:val="0"/>
          <w:numId w:val="0"/>
        </w:numPr>
        <w:ind w:right="0" w:rightChars="0"/>
        <w:outlineLvl w:val="3"/>
        <w:rPr>
          <w:rFonts w:hint="eastAsia" w:ascii="黑体" w:hAnsi="黑体" w:eastAsia="黑体" w:cs="黑体"/>
          <w:kern w:val="2"/>
          <w:sz w:val="28"/>
          <w:szCs w:val="36"/>
          <w:lang w:val="en-US" w:eastAsia="zh-CN" w:bidi="ar-SA"/>
        </w:rPr>
      </w:pPr>
      <w:bookmarkStart w:id="43" w:name="_Toc28358"/>
      <w:r>
        <w:rPr>
          <w:rFonts w:hint="eastAsia" w:ascii="黑体" w:hAnsi="黑体" w:eastAsia="黑体" w:cs="黑体"/>
          <w:kern w:val="2"/>
          <w:sz w:val="28"/>
          <w:szCs w:val="36"/>
          <w:lang w:val="en-US" w:eastAsia="zh-CN" w:bidi="ar-SA"/>
        </w:rPr>
        <w:t>2</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5.</w:t>
      </w:r>
      <w:r>
        <w:rPr>
          <w:rFonts w:hint="default" w:ascii="黑体" w:hAnsi="黑体" w:eastAsia="黑体" w:cs="黑体"/>
          <w:kern w:val="2"/>
          <w:sz w:val="28"/>
          <w:szCs w:val="36"/>
          <w:lang w:val="en-US" w:eastAsia="zh-CN" w:bidi="ar-SA"/>
        </w:rPr>
        <w:t>数据更新机制</w:t>
      </w:r>
      <w:bookmarkEnd w:id="43"/>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动态更新策略</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课程表</w:t>
      </w:r>
      <w:r>
        <w:rPr>
          <w:rFonts w:hint="default" w:ascii="Segoe UI" w:hAnsi="Segoe UI" w:eastAsia="Segoe UI" w:cs="Segoe UI"/>
          <w:i w:val="0"/>
          <w:iCs w:val="0"/>
          <w:caps w:val="0"/>
          <w:color w:val="2C2C36"/>
          <w:spacing w:val="1"/>
          <w:sz w:val="24"/>
          <w:szCs w:val="24"/>
          <w:shd w:val="clear" w:fill="FFFFFF"/>
        </w:rPr>
        <w:t>：每日凌晨更新（通过教务系统API拉取）。</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校园活动</w:t>
      </w:r>
      <w:r>
        <w:rPr>
          <w:rFonts w:hint="default" w:ascii="Segoe UI" w:hAnsi="Segoe UI" w:eastAsia="Segoe UI" w:cs="Segoe UI"/>
          <w:i w:val="0"/>
          <w:iCs w:val="0"/>
          <w:caps w:val="0"/>
          <w:color w:val="2C2C36"/>
          <w:spacing w:val="1"/>
          <w:sz w:val="24"/>
          <w:szCs w:val="24"/>
          <w:shd w:val="clear" w:fill="FFFFFF"/>
        </w:rPr>
        <w:t>：实时推送（通过Webhook通知）。</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LLM训练数据</w:t>
      </w:r>
      <w:r>
        <w:rPr>
          <w:rFonts w:hint="default" w:ascii="Segoe UI" w:hAnsi="Segoe UI" w:eastAsia="Segoe UI" w:cs="Segoe UI"/>
          <w:i w:val="0"/>
          <w:iCs w:val="0"/>
          <w:caps w:val="0"/>
          <w:color w:val="2C2C36"/>
          <w:spacing w:val="1"/>
          <w:sz w:val="24"/>
          <w:szCs w:val="24"/>
          <w:shd w:val="clear" w:fill="FFFFFF"/>
        </w:rPr>
        <w:t>：每月更新一次，结合用户提问记录优化模型。</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版本管理</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知识库版本</w:t>
      </w:r>
      <w:r>
        <w:rPr>
          <w:rFonts w:hint="default" w:ascii="Segoe UI" w:hAnsi="Segoe UI" w:eastAsia="Segoe UI" w:cs="Segoe UI"/>
          <w:i w:val="0"/>
          <w:iCs w:val="0"/>
          <w:caps w:val="0"/>
          <w:color w:val="2C2C36"/>
          <w:spacing w:val="1"/>
          <w:sz w:val="24"/>
          <w:szCs w:val="24"/>
          <w:shd w:val="clear" w:fill="FFFFFF"/>
        </w:rPr>
        <w:t>：使用 Git 管理，每次更新需经过审核（Code Review）。</w:t>
      </w:r>
    </w:p>
    <w:p>
      <w:pPr>
        <w:keepNext w:val="0"/>
        <w:keepLines w:val="0"/>
        <w:widowControl/>
        <w:numPr>
          <w:ilvl w:val="1"/>
          <w:numId w:val="1"/>
        </w:numPr>
        <w:suppressLineNumbers w:val="0"/>
        <w:spacing w:before="105" w:beforeAutospacing="0" w:after="105" w:afterAutospacing="0"/>
        <w:ind w:left="1620" w:leftChars="0" w:right="0" w:hanging="360" w:firstLineChars="0"/>
        <w:rPr>
          <w:rFonts w:hint="default" w:ascii="Segoe UI" w:hAnsi="Segoe UI" w:eastAsia="Segoe UI" w:cs="Segoe UI"/>
          <w:i w:val="0"/>
          <w:iCs w:val="0"/>
          <w:caps w:val="0"/>
          <w:color w:val="2C2C36"/>
          <w:spacing w:val="1"/>
          <w:sz w:val="24"/>
          <w:szCs w:val="24"/>
        </w:rPr>
      </w:pPr>
      <w:r>
        <w:rPr>
          <w:rStyle w:val="9"/>
          <w:rFonts w:hint="default" w:ascii="Segoe UI" w:hAnsi="Segoe UI" w:eastAsia="Segoe UI" w:cs="Segoe UI"/>
          <w:b/>
          <w:bCs/>
          <w:i w:val="0"/>
          <w:iCs w:val="0"/>
          <w:caps w:val="0"/>
          <w:color w:val="2C2C36"/>
          <w:spacing w:val="1"/>
          <w:sz w:val="24"/>
          <w:szCs w:val="24"/>
          <w:shd w:val="clear" w:fill="FFFFFF"/>
        </w:rPr>
        <w:t>模型版本</w:t>
      </w:r>
      <w:r>
        <w:rPr>
          <w:rFonts w:hint="default" w:ascii="Segoe UI" w:hAnsi="Segoe UI" w:eastAsia="Segoe UI" w:cs="Segoe UI"/>
          <w:i w:val="0"/>
          <w:iCs w:val="0"/>
          <w:caps w:val="0"/>
          <w:color w:val="2C2C36"/>
          <w:spacing w:val="1"/>
          <w:sz w:val="24"/>
          <w:szCs w:val="24"/>
          <w:shd w:val="clear" w:fill="FFFFFF"/>
        </w:rPr>
        <w:t>：通过 </w:t>
      </w:r>
      <w:r>
        <w:rPr>
          <w:rStyle w:val="9"/>
          <w:rFonts w:hint="default" w:ascii="Segoe UI" w:hAnsi="Segoe UI" w:eastAsia="Segoe UI" w:cs="Segoe UI"/>
          <w:b/>
          <w:bCs/>
          <w:i w:val="0"/>
          <w:iCs w:val="0"/>
          <w:caps w:val="0"/>
          <w:color w:val="2C2C36"/>
          <w:spacing w:val="1"/>
          <w:sz w:val="24"/>
          <w:szCs w:val="24"/>
          <w:shd w:val="clear" w:fill="FFFFFF"/>
        </w:rPr>
        <w:t>MLflow</w:t>
      </w:r>
      <w:r>
        <w:rPr>
          <w:rFonts w:hint="default" w:ascii="Segoe UI" w:hAnsi="Segoe UI" w:eastAsia="Segoe UI" w:cs="Segoe UI"/>
          <w:i w:val="0"/>
          <w:iCs w:val="0"/>
          <w:caps w:val="0"/>
          <w:color w:val="2C2C36"/>
          <w:spacing w:val="1"/>
          <w:sz w:val="24"/>
          <w:szCs w:val="24"/>
          <w:shd w:val="clear" w:fill="FFFFFF"/>
        </w:rPr>
        <w:t> 跟踪模型迭代，确保可回滚。</w:t>
      </w:r>
    </w:p>
    <w:p>
      <w:pPr>
        <w:pStyle w:val="6"/>
        <w:widowControl/>
        <w:numPr>
          <w:ilvl w:val="0"/>
          <w:numId w:val="0"/>
        </w:numPr>
        <w:ind w:right="0" w:rightChars="0"/>
        <w:outlineLvl w:val="3"/>
        <w:rPr>
          <w:rFonts w:hint="default" w:ascii="黑体" w:hAnsi="黑体" w:eastAsia="黑体" w:cs="黑体"/>
          <w:kern w:val="2"/>
          <w:sz w:val="28"/>
          <w:szCs w:val="36"/>
          <w:lang w:val="en-US" w:eastAsia="zh-CN" w:bidi="ar-SA"/>
        </w:rPr>
      </w:pPr>
      <w:bookmarkStart w:id="44" w:name="_Toc19408"/>
      <w:r>
        <w:rPr>
          <w:rFonts w:hint="eastAsia" w:ascii="黑体" w:hAnsi="黑体" w:eastAsia="黑体" w:cs="黑体"/>
          <w:kern w:val="2"/>
          <w:sz w:val="28"/>
          <w:szCs w:val="36"/>
          <w:lang w:val="en-US" w:eastAsia="zh-CN" w:bidi="ar-SA"/>
        </w:rPr>
        <w:t>2</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6.</w:t>
      </w:r>
      <w:r>
        <w:rPr>
          <w:rFonts w:hint="default" w:ascii="黑体" w:hAnsi="黑体" w:eastAsia="黑体" w:cs="黑体"/>
          <w:kern w:val="2"/>
          <w:sz w:val="28"/>
          <w:szCs w:val="36"/>
          <w:lang w:val="en-US" w:eastAsia="zh-CN" w:bidi="ar-SA"/>
        </w:rPr>
        <w:t>安全审计</w:t>
      </w:r>
      <w:bookmarkEnd w:id="44"/>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操作日志</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用户行为</w:t>
      </w:r>
      <w:r>
        <w:rPr>
          <w:rFonts w:hint="default" w:ascii="Segoe UI" w:hAnsi="Segoe UI" w:eastAsia="Segoe UI" w:cs="Segoe UI"/>
          <w:i w:val="0"/>
          <w:iCs w:val="0"/>
          <w:caps w:val="0"/>
          <w:color w:val="2C2C36"/>
          <w:spacing w:val="1"/>
          <w:sz w:val="24"/>
          <w:szCs w:val="24"/>
          <w:shd w:val="clear" w:fill="FFFFFF"/>
        </w:rPr>
        <w:t>：记录提问内容、点赞/吐槽操作、评价反馈。</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系统操作</w:t>
      </w:r>
      <w:r>
        <w:rPr>
          <w:rFonts w:hint="default" w:ascii="Segoe UI" w:hAnsi="Segoe UI" w:eastAsia="Segoe UI" w:cs="Segoe UI"/>
          <w:i w:val="0"/>
          <w:iCs w:val="0"/>
          <w:caps w:val="0"/>
          <w:color w:val="2C2C36"/>
          <w:spacing w:val="1"/>
          <w:sz w:val="24"/>
          <w:szCs w:val="24"/>
          <w:shd w:val="clear" w:fill="FFFFFF"/>
        </w:rPr>
        <w:t>：记录管理员审核、接口调用、数据库变更。</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风险检测</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异常行为监控</w:t>
      </w:r>
      <w:r>
        <w:rPr>
          <w:rFonts w:hint="default" w:ascii="Segoe UI" w:hAnsi="Segoe UI" w:eastAsia="Segoe UI" w:cs="Segoe UI"/>
          <w:i w:val="0"/>
          <w:iCs w:val="0"/>
          <w:caps w:val="0"/>
          <w:color w:val="2C2C36"/>
          <w:spacing w:val="1"/>
          <w:sz w:val="24"/>
          <w:szCs w:val="24"/>
          <w:shd w:val="clear" w:fill="FFFFFF"/>
        </w:rPr>
        <w:t>：检测高频提问（如1分钟内提交100条问题）并触发限流。</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漏洞扫描</w:t>
      </w: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OWASP ZAP</w:t>
      </w:r>
      <w:r>
        <w:rPr>
          <w:rFonts w:hint="default" w:ascii="Segoe UI" w:hAnsi="Segoe UI" w:eastAsia="Segoe UI" w:cs="Segoe UI"/>
          <w:i w:val="0"/>
          <w:iCs w:val="0"/>
          <w:caps w:val="0"/>
          <w:color w:val="2C2C36"/>
          <w:spacing w:val="1"/>
          <w:sz w:val="24"/>
          <w:szCs w:val="24"/>
          <w:shd w:val="clear" w:fill="FFFFFF"/>
        </w:rPr>
        <w:t> 定期扫描接口漏洞（如SQL注入）。</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数据保留</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审计日志</w:t>
      </w:r>
      <w:r>
        <w:rPr>
          <w:rFonts w:hint="default" w:ascii="Segoe UI" w:hAnsi="Segoe UI" w:eastAsia="Segoe UI" w:cs="Segoe UI"/>
          <w:i w:val="0"/>
          <w:iCs w:val="0"/>
          <w:caps w:val="0"/>
          <w:color w:val="2C2C36"/>
          <w:spacing w:val="1"/>
          <w:sz w:val="24"/>
          <w:szCs w:val="24"/>
          <w:shd w:val="clear" w:fill="FFFFFF"/>
        </w:rPr>
        <w:t>：保存周期 ≥ 3年，符合《网络安全法》要求。</w:t>
      </w:r>
    </w:p>
    <w:p>
      <w:pPr>
        <w:keepNext w:val="0"/>
        <w:keepLines w:val="0"/>
        <w:widowControl/>
        <w:numPr>
          <w:ilvl w:val="1"/>
          <w:numId w:val="1"/>
        </w:numPr>
        <w:suppressLineNumbers w:val="0"/>
        <w:spacing w:before="105" w:beforeAutospacing="0" w:after="105" w:afterAutospacing="0"/>
        <w:ind w:left="1620" w:leftChars="0" w:right="0" w:hanging="360" w:firstLineChars="0"/>
        <w:rPr>
          <w:rFonts w:hint="eastAsia" w:ascii="黑体" w:hAnsi="黑体" w:eastAsia="黑体" w:cs="黑体"/>
          <w:kern w:val="2"/>
          <w:sz w:val="28"/>
          <w:szCs w:val="36"/>
          <w:lang w:val="en-US" w:eastAsia="zh-CN" w:bidi="ar-SA"/>
        </w:rPr>
      </w:pPr>
      <w:r>
        <w:rPr>
          <w:rStyle w:val="9"/>
          <w:rFonts w:hint="default" w:ascii="Segoe UI" w:hAnsi="Segoe UI" w:eastAsia="Segoe UI" w:cs="Segoe UI"/>
          <w:b/>
          <w:bCs/>
          <w:i w:val="0"/>
          <w:iCs w:val="0"/>
          <w:caps w:val="0"/>
          <w:color w:val="2C2C36"/>
          <w:spacing w:val="1"/>
          <w:sz w:val="24"/>
          <w:szCs w:val="24"/>
          <w:shd w:val="clear" w:fill="FFFFFF"/>
        </w:rPr>
        <w:t>匿名化处理</w:t>
      </w:r>
      <w:r>
        <w:rPr>
          <w:rFonts w:hint="default" w:ascii="Segoe UI" w:hAnsi="Segoe UI" w:eastAsia="Segoe UI" w:cs="Segoe UI"/>
          <w:i w:val="0"/>
          <w:iCs w:val="0"/>
          <w:caps w:val="0"/>
          <w:color w:val="2C2C36"/>
          <w:spacing w:val="1"/>
          <w:sz w:val="24"/>
          <w:szCs w:val="24"/>
          <w:shd w:val="clear" w:fill="FFFFFF"/>
        </w:rPr>
        <w:t>：非必要数据脱敏（如学号替换为UUID）。</w:t>
      </w:r>
    </w:p>
    <w:p>
      <w:pPr>
        <w:pStyle w:val="6"/>
        <w:widowControl/>
        <w:numPr>
          <w:ilvl w:val="0"/>
          <w:numId w:val="0"/>
        </w:numPr>
        <w:ind w:right="0" w:rightChars="0"/>
        <w:outlineLvl w:val="3"/>
        <w:rPr>
          <w:rFonts w:hint="default" w:ascii="黑体" w:hAnsi="黑体" w:eastAsia="黑体" w:cs="黑体"/>
          <w:kern w:val="2"/>
          <w:sz w:val="28"/>
          <w:szCs w:val="36"/>
          <w:lang w:val="en-US" w:eastAsia="zh-CN" w:bidi="ar-SA"/>
        </w:rPr>
      </w:pPr>
      <w:bookmarkStart w:id="45" w:name="_Toc2044"/>
      <w:r>
        <w:rPr>
          <w:rFonts w:hint="eastAsia" w:ascii="黑体" w:hAnsi="黑体" w:eastAsia="黑体" w:cs="黑体"/>
          <w:kern w:val="2"/>
          <w:sz w:val="28"/>
          <w:szCs w:val="36"/>
          <w:lang w:val="en-US" w:eastAsia="zh-CN" w:bidi="ar-SA"/>
        </w:rPr>
        <w:t>2</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7.</w:t>
      </w:r>
      <w:r>
        <w:rPr>
          <w:rFonts w:hint="default" w:ascii="黑体" w:hAnsi="黑体" w:eastAsia="黑体" w:cs="黑体"/>
          <w:kern w:val="2"/>
          <w:sz w:val="28"/>
          <w:szCs w:val="36"/>
          <w:lang w:val="en-US" w:eastAsia="zh-CN" w:bidi="ar-SA"/>
        </w:rPr>
        <w:t>多语言支持</w:t>
      </w:r>
      <w:bookmarkEnd w:id="45"/>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语言切换</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用户界面</w:t>
      </w:r>
      <w:r>
        <w:rPr>
          <w:rFonts w:hint="default" w:ascii="Segoe UI" w:hAnsi="Segoe UI" w:eastAsia="Segoe UI" w:cs="Segoe UI"/>
          <w:i w:val="0"/>
          <w:iCs w:val="0"/>
          <w:caps w:val="0"/>
          <w:color w:val="2C2C36"/>
          <w:spacing w:val="1"/>
          <w:sz w:val="24"/>
          <w:szCs w:val="24"/>
          <w:shd w:val="clear" w:fill="FFFFFF"/>
        </w:rPr>
        <w:t>：提供下拉菜单选择语言（中文/英文）。</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自动识别</w:t>
      </w:r>
      <w:r>
        <w:rPr>
          <w:rFonts w:hint="default" w:ascii="Segoe UI" w:hAnsi="Segoe UI" w:eastAsia="Segoe UI" w:cs="Segoe UI"/>
          <w:i w:val="0"/>
          <w:iCs w:val="0"/>
          <w:caps w:val="0"/>
          <w:color w:val="2C2C36"/>
          <w:spacing w:val="1"/>
          <w:sz w:val="24"/>
          <w:szCs w:val="24"/>
          <w:shd w:val="clear" w:fill="FFFFFF"/>
        </w:rPr>
        <w:t>：根据浏览器语言设置默认语言。</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翻译质量</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专业术语校对</w:t>
      </w:r>
      <w:r>
        <w:rPr>
          <w:rFonts w:hint="default" w:ascii="Segoe UI" w:hAnsi="Segoe UI" w:eastAsia="Segoe UI" w:cs="Segoe UI"/>
          <w:i w:val="0"/>
          <w:iCs w:val="0"/>
          <w:caps w:val="0"/>
          <w:color w:val="2C2C36"/>
          <w:spacing w:val="1"/>
          <w:sz w:val="24"/>
          <w:szCs w:val="24"/>
          <w:shd w:val="clear" w:fill="FFFFFF"/>
        </w:rPr>
        <w:t>：关键术语（如“学分”）由人工校对。</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机器翻译优化</w:t>
      </w: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Google Cloud Translation API</w:t>
      </w:r>
      <w:r>
        <w:rPr>
          <w:rFonts w:hint="default" w:ascii="Segoe UI" w:hAnsi="Segoe UI" w:eastAsia="Segoe UI" w:cs="Segoe UI"/>
          <w:i w:val="0"/>
          <w:iCs w:val="0"/>
          <w:caps w:val="0"/>
          <w:color w:val="2C2C36"/>
          <w:spacing w:val="1"/>
          <w:sz w:val="24"/>
          <w:szCs w:val="24"/>
          <w:shd w:val="clear" w:fill="FFFFFF"/>
        </w:rPr>
        <w:t> 并结合校内语料库。</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测试覆盖</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多语言测试</w:t>
      </w:r>
      <w:r>
        <w:rPr>
          <w:rFonts w:hint="default" w:ascii="Segoe UI" w:hAnsi="Segoe UI" w:eastAsia="Segoe UI" w:cs="Segoe UI"/>
          <w:i w:val="0"/>
          <w:iCs w:val="0"/>
          <w:caps w:val="0"/>
          <w:color w:val="2C2C36"/>
          <w:spacing w:val="1"/>
          <w:sz w:val="24"/>
          <w:szCs w:val="24"/>
          <w:shd w:val="clear" w:fill="FFFFFF"/>
        </w:rPr>
        <w:t>：覆盖所有主要功能（如问答、讨论、个人中心）。</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国际化工具</w:t>
      </w: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i18next</w:t>
      </w:r>
      <w:r>
        <w:rPr>
          <w:rFonts w:hint="default" w:ascii="Segoe UI" w:hAnsi="Segoe UI" w:eastAsia="Segoe UI" w:cs="Segoe UI"/>
          <w:i w:val="0"/>
          <w:iCs w:val="0"/>
          <w:caps w:val="0"/>
          <w:color w:val="2C2C36"/>
          <w:spacing w:val="1"/>
          <w:sz w:val="24"/>
          <w:szCs w:val="24"/>
          <w:shd w:val="clear" w:fill="FFFFFF"/>
        </w:rPr>
        <w:t> 管理多语言资源文件。</w:t>
      </w:r>
    </w:p>
    <w:p>
      <w:pPr>
        <w:rPr>
          <w:rFonts w:hint="default" w:ascii="Segoe UI" w:hAnsi="Segoe UI" w:eastAsia="Segoe UI" w:cs="Segoe UI"/>
          <w:i w:val="0"/>
          <w:iCs w:val="0"/>
          <w:caps w:val="0"/>
          <w:color w:val="2C2C36"/>
          <w:spacing w:val="1"/>
          <w:sz w:val="24"/>
          <w:szCs w:val="24"/>
          <w:shd w:val="clear" w:fill="FFFFFF"/>
        </w:rPr>
      </w:pPr>
    </w:p>
    <w:p>
      <w:pPr>
        <w:outlineLvl w:val="1"/>
        <w:rPr>
          <w:rFonts w:hint="eastAsia" w:ascii="黑体" w:hAnsi="黑体" w:eastAsia="黑体" w:cs="黑体"/>
          <w:sz w:val="28"/>
          <w:szCs w:val="28"/>
        </w:rPr>
      </w:pPr>
      <w:bookmarkStart w:id="46" w:name="_Toc20035"/>
      <w:bookmarkStart w:id="47" w:name="_Toc10051"/>
      <w:bookmarkStart w:id="48" w:name="_Toc12431"/>
      <w:r>
        <w:rPr>
          <w:rFonts w:hint="eastAsia" w:ascii="黑体" w:hAnsi="黑体" w:eastAsia="黑体" w:cs="黑体"/>
          <w:sz w:val="28"/>
          <w:szCs w:val="28"/>
          <w:lang w:val="en-US" w:eastAsia="zh-CN"/>
        </w:rPr>
        <w:t>2.5.前置条件</w:t>
      </w:r>
      <w:bookmarkEnd w:id="46"/>
      <w:bookmarkEnd w:id="47"/>
      <w:bookmarkEnd w:id="48"/>
    </w:p>
    <w:p>
      <w:pPr>
        <w:keepNext w:val="0"/>
        <w:keepLines w:val="0"/>
        <w:widowControl/>
        <w:numPr>
          <w:ilvl w:val="0"/>
          <w:numId w:val="0"/>
        </w:numPr>
        <w:suppressLineNumbers w:val="0"/>
        <w:spacing w:before="105" w:beforeAutospacing="0" w:after="105" w:afterAutospacing="0"/>
        <w:ind w:left="360" w:leftChars="0" w:right="0" w:rightChars="0"/>
        <w:rPr>
          <w:rFonts w:hint="default" w:ascii="Segoe UI" w:hAnsi="Segoe UI" w:eastAsia="Segoe UI" w:cs="Segoe UI"/>
          <w:i w:val="0"/>
          <w:iCs w:val="0"/>
          <w:caps w:val="0"/>
          <w:color w:val="2C2C36"/>
          <w:spacing w:val="1"/>
          <w:sz w:val="24"/>
          <w:szCs w:val="24"/>
          <w:shd w:val="clear" w:fill="FFFFFF"/>
        </w:rPr>
      </w:pPr>
      <w:r>
        <w:rPr>
          <w:rStyle w:val="9"/>
          <w:rFonts w:hint="default" w:ascii="Segoe UI" w:hAnsi="Segoe UI" w:eastAsia="Segoe UI" w:cs="Segoe UI"/>
          <w:b/>
          <w:bCs/>
          <w:i w:val="0"/>
          <w:iCs w:val="0"/>
          <w:caps w:val="0"/>
          <w:color w:val="2C2C36"/>
          <w:spacing w:val="1"/>
          <w:sz w:val="24"/>
          <w:szCs w:val="24"/>
          <w:shd w:val="clear" w:fill="FFFFFF"/>
        </w:rPr>
        <w:t>用户输入问题</w:t>
      </w:r>
      <w:r>
        <w:rPr>
          <w:rFonts w:hint="default" w:ascii="Segoe UI" w:hAnsi="Segoe UI" w:eastAsia="Segoe UI" w:cs="Segoe UI"/>
          <w:i w:val="0"/>
          <w:iCs w:val="0"/>
          <w:caps w:val="0"/>
          <w:color w:val="2C2C36"/>
          <w:spacing w:val="1"/>
          <w:sz w:val="24"/>
          <w:szCs w:val="24"/>
          <w:shd w:val="clear" w:fill="FFFFFF"/>
        </w:rPr>
        <w:t>（用户 → 系统）</w:t>
      </w:r>
    </w:p>
    <w:p>
      <w:pPr>
        <w:outlineLvl w:val="1"/>
        <w:rPr>
          <w:rFonts w:hint="eastAsia" w:ascii="黑体" w:hAnsi="黑体" w:eastAsia="黑体" w:cs="黑体"/>
          <w:sz w:val="28"/>
          <w:szCs w:val="28"/>
        </w:rPr>
      </w:pPr>
      <w:bookmarkStart w:id="49" w:name="_Toc4939"/>
      <w:bookmarkStart w:id="50" w:name="_Toc5347"/>
      <w:bookmarkStart w:id="51" w:name="_Toc23238"/>
      <w:r>
        <w:rPr>
          <w:rFonts w:hint="eastAsia" w:ascii="黑体" w:hAnsi="黑体" w:eastAsia="黑体" w:cs="黑体"/>
          <w:sz w:val="28"/>
          <w:szCs w:val="28"/>
          <w:lang w:val="en-US" w:eastAsia="zh-CN"/>
        </w:rPr>
        <w:t>2.6.后置条件</w:t>
      </w:r>
      <w:bookmarkEnd w:id="49"/>
      <w:bookmarkEnd w:id="50"/>
      <w:bookmarkEnd w:id="51"/>
    </w:p>
    <w:p>
      <w:pPr>
        <w:ind w:firstLine="484" w:firstLineChars="200"/>
        <w:rPr>
          <w:rFonts w:hint="default" w:ascii="Segoe UI" w:hAnsi="Segoe UI" w:eastAsia="Segoe UI" w:cs="Segoe UI"/>
          <w:i w:val="0"/>
          <w:iCs w:val="0"/>
          <w:caps w:val="0"/>
          <w:color w:val="2C2C36"/>
          <w:spacing w:val="1"/>
          <w:sz w:val="24"/>
          <w:szCs w:val="24"/>
          <w:shd w:val="clear" w:fill="FFFFFF"/>
        </w:rPr>
      </w:pPr>
      <w:r>
        <w:rPr>
          <w:rStyle w:val="9"/>
          <w:rFonts w:hint="default" w:ascii="Segoe UI" w:hAnsi="Segoe UI" w:eastAsia="Segoe UI" w:cs="Segoe UI"/>
          <w:b/>
          <w:bCs/>
          <w:i w:val="0"/>
          <w:iCs w:val="0"/>
          <w:caps w:val="0"/>
          <w:color w:val="2C2C36"/>
          <w:spacing w:val="1"/>
          <w:sz w:val="24"/>
          <w:szCs w:val="24"/>
          <w:shd w:val="clear" w:fill="FFFFFF"/>
        </w:rPr>
        <w:t>返回答案或文件链接</w:t>
      </w:r>
      <w:r>
        <w:rPr>
          <w:rFonts w:hint="default" w:ascii="Segoe UI" w:hAnsi="Segoe UI" w:eastAsia="Segoe UI" w:cs="Segoe UI"/>
          <w:i w:val="0"/>
          <w:iCs w:val="0"/>
          <w:caps w:val="0"/>
          <w:color w:val="2C2C36"/>
          <w:spacing w:val="1"/>
          <w:sz w:val="24"/>
          <w:szCs w:val="24"/>
          <w:shd w:val="clear" w:fill="FFFFFF"/>
        </w:rPr>
        <w:t>（系统 → 用户）</w:t>
      </w:r>
    </w:p>
    <w:p>
      <w:pPr>
        <w:rPr>
          <w:sz w:val="24"/>
          <w:szCs w:val="24"/>
        </w:rPr>
      </w:pPr>
    </w:p>
    <w:p>
      <w:pPr>
        <w:rPr>
          <w:sz w:val="24"/>
          <w:szCs w:val="24"/>
        </w:rPr>
      </w:pPr>
    </w:p>
    <w:p>
      <w:pPr>
        <w:outlineLvl w:val="0"/>
        <w:rPr>
          <w:rFonts w:hint="eastAsia" w:ascii="黑体" w:hAnsi="黑体" w:eastAsia="黑体" w:cs="黑体"/>
          <w:sz w:val="28"/>
          <w:szCs w:val="28"/>
          <w:lang w:val="en-US"/>
        </w:rPr>
      </w:pPr>
      <w:bookmarkStart w:id="52" w:name="_Toc32446"/>
      <w:bookmarkStart w:id="53" w:name="_Toc9021"/>
      <w:bookmarkStart w:id="54" w:name="_Toc29959"/>
      <w:r>
        <w:rPr>
          <w:rFonts w:hint="eastAsia" w:ascii="黑体" w:hAnsi="黑体" w:eastAsia="黑体" w:cs="黑体"/>
          <w:sz w:val="28"/>
          <w:szCs w:val="28"/>
          <w:lang w:val="en-US" w:eastAsia="zh-CN"/>
        </w:rPr>
        <w:t>3.</w:t>
      </w:r>
      <w:r>
        <w:rPr>
          <w:rFonts w:hint="default" w:ascii="黑体" w:hAnsi="黑体" w:eastAsia="黑体" w:cs="黑体"/>
          <w:kern w:val="2"/>
          <w:sz w:val="28"/>
          <w:szCs w:val="36"/>
          <w:lang w:val="en-US" w:eastAsia="zh-CN" w:bidi="ar-SA"/>
        </w:rPr>
        <w:t>互动模块</w:t>
      </w:r>
      <w:bookmarkEnd w:id="52"/>
      <w:bookmarkEnd w:id="53"/>
      <w:bookmarkEnd w:id="54"/>
    </w:p>
    <w:p>
      <w:pPr>
        <w:outlineLvl w:val="1"/>
        <w:rPr>
          <w:rFonts w:hint="eastAsia" w:ascii="黑体" w:hAnsi="黑体" w:eastAsia="黑体" w:cs="黑体"/>
          <w:sz w:val="28"/>
          <w:szCs w:val="28"/>
        </w:rPr>
      </w:pPr>
      <w:bookmarkStart w:id="55" w:name="_Toc7178"/>
      <w:bookmarkStart w:id="56" w:name="_Toc16303"/>
      <w:bookmarkStart w:id="57" w:name="_Toc13363"/>
      <w:r>
        <w:rPr>
          <w:rFonts w:hint="eastAsia" w:ascii="黑体" w:hAnsi="黑体" w:eastAsia="黑体" w:cs="黑体"/>
          <w:sz w:val="28"/>
          <w:szCs w:val="28"/>
          <w:lang w:val="en-US" w:eastAsia="zh-CN"/>
        </w:rPr>
        <w:t>3.1.简要说明</w:t>
      </w:r>
      <w:bookmarkEnd w:id="55"/>
      <w:bookmarkEnd w:id="56"/>
      <w:bookmarkEnd w:id="57"/>
    </w:p>
    <w:p>
      <w:pPr>
        <w:rPr>
          <w:rFonts w:hint="default"/>
          <w:sz w:val="24"/>
          <w:szCs w:val="24"/>
        </w:rPr>
      </w:pPr>
      <w:r>
        <w:rPr>
          <w:rFonts w:hint="default" w:ascii="Segoe UI" w:hAnsi="Segoe UI" w:eastAsia="Segoe UI" w:cs="Segoe UI"/>
          <w:i w:val="0"/>
          <w:iCs w:val="0"/>
          <w:caps w:val="0"/>
          <w:color w:val="2C2C36"/>
          <w:spacing w:val="1"/>
          <w:sz w:val="24"/>
          <w:szCs w:val="24"/>
          <w:shd w:val="clear" w:fill="FFFFFF"/>
        </w:rPr>
        <w:t>描述用户对回答进行点赞、评分和提交反馈的数据流动。</w:t>
      </w:r>
    </w:p>
    <w:p>
      <w:pPr>
        <w:outlineLvl w:val="1"/>
        <w:rPr>
          <w:rFonts w:hint="eastAsia" w:ascii="黑体" w:hAnsi="黑体" w:eastAsia="黑体" w:cs="黑体"/>
          <w:sz w:val="28"/>
          <w:szCs w:val="28"/>
        </w:rPr>
      </w:pPr>
      <w:bookmarkStart w:id="58" w:name="_Toc25905"/>
      <w:bookmarkStart w:id="59" w:name="_Toc18769"/>
      <w:bookmarkStart w:id="60" w:name="_Toc30788"/>
      <w:r>
        <w:rPr>
          <w:rFonts w:hint="eastAsia" w:ascii="黑体" w:hAnsi="黑体" w:eastAsia="黑体" w:cs="黑体"/>
          <w:sz w:val="28"/>
          <w:szCs w:val="28"/>
          <w:lang w:val="en-US" w:eastAsia="zh-CN"/>
        </w:rPr>
        <w:t>3.2.上下文图</w:t>
      </w:r>
      <w:bookmarkEnd w:id="58"/>
      <w:bookmarkEnd w:id="59"/>
      <w:bookmarkEnd w:id="60"/>
    </w:p>
    <w:p>
      <w:pPr>
        <w:rPr>
          <w:rFonts w:hint="default"/>
          <w:sz w:val="24"/>
          <w:szCs w:val="24"/>
        </w:rPr>
      </w:pPr>
      <w:r>
        <w:rPr>
          <w:rFonts w:hint="default"/>
          <w:sz w:val="24"/>
          <w:szCs w:val="24"/>
          <w:lang w:val="en-US" w:eastAsia="zh-CN"/>
        </w:rPr>
        <w:t>    </w:t>
      </w:r>
      <w:r>
        <w:rPr>
          <w:rFonts w:hint="eastAsia" w:ascii="Segoe UI" w:hAnsi="Segoe UI" w:eastAsia="宋体" w:cs="Segoe UI"/>
          <w:i w:val="0"/>
          <w:iCs w:val="0"/>
          <w:caps w:val="0"/>
          <w:color w:val="2C2C36"/>
          <w:spacing w:val="1"/>
          <w:sz w:val="24"/>
          <w:szCs w:val="24"/>
          <w:shd w:val="clear" w:fill="FFFFFF"/>
          <w:lang w:eastAsia="zh-CN"/>
        </w:rPr>
        <w:drawing>
          <wp:inline distT="0" distB="0" distL="114300" distR="114300">
            <wp:extent cx="5274310" cy="7107555"/>
            <wp:effectExtent l="0" t="0" r="2540" b="7620"/>
            <wp:docPr id="13" name="图片 13" descr="jyshare-markma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jyshare-markmap (2)"/>
                    <pic:cNvPicPr>
                      <a:picLocks noChangeAspect="1"/>
                    </pic:cNvPicPr>
                  </pic:nvPicPr>
                  <pic:blipFill>
                    <a:blip r:embed="rId8"/>
                    <a:stretch>
                      <a:fillRect/>
                    </a:stretch>
                  </pic:blipFill>
                  <pic:spPr>
                    <a:xfrm>
                      <a:off x="0" y="0"/>
                      <a:ext cx="5274310" cy="7107555"/>
                    </a:xfrm>
                    <a:prstGeom prst="rect">
                      <a:avLst/>
                    </a:prstGeom>
                  </pic:spPr>
                </pic:pic>
              </a:graphicData>
            </a:graphic>
          </wp:inline>
        </w:drawing>
      </w:r>
    </w:p>
    <w:p>
      <w:pPr>
        <w:outlineLvl w:val="1"/>
        <w:rPr>
          <w:rFonts w:hint="eastAsia" w:eastAsia="宋体"/>
          <w:lang w:eastAsia="zh-CN"/>
        </w:rPr>
      </w:pPr>
      <w:bookmarkStart w:id="61" w:name="_Toc7878"/>
      <w:bookmarkStart w:id="62" w:name="_Toc1465"/>
      <w:bookmarkStart w:id="63" w:name="_Toc5755"/>
      <w:r>
        <w:rPr>
          <w:rFonts w:hint="eastAsia" w:ascii="黑体" w:hAnsi="黑体" w:eastAsia="黑体" w:cs="黑体"/>
          <w:sz w:val="28"/>
          <w:szCs w:val="28"/>
          <w:lang w:val="en-US" w:eastAsia="zh-CN"/>
        </w:rPr>
        <w:t>3.3.事件流</w:t>
      </w:r>
      <w:bookmarkEnd w:id="61"/>
      <w:bookmarkEnd w:id="62"/>
      <w:bookmarkEnd w:id="63"/>
    </w:p>
    <w:p>
      <w:pPr>
        <w:ind w:firstLine="480" w:firstLineChars="200"/>
        <w:rPr>
          <w:rFonts w:hint="eastAsia" w:eastAsia="宋体"/>
          <w:sz w:val="24"/>
          <w:szCs w:val="24"/>
          <w:lang w:eastAsia="zh-CN"/>
        </w:rPr>
      </w:pPr>
      <w:r>
        <w:rPr>
          <w:rFonts w:hint="eastAsia" w:eastAsia="宋体"/>
          <w:sz w:val="24"/>
          <w:szCs w:val="24"/>
          <w:lang w:eastAsia="zh-CN"/>
        </w:rPr>
        <w:t>用户点击点赞按钮：用户在交互界面上点击了某个内容的点赞按钮，意图对该内容表示赞同。</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检查用户登录状态：交互系统接收到用户的点赞请求后，首先会检查该用户是否已经登录。</w:t>
      </w:r>
    </w:p>
    <w:p>
      <w:pPr>
        <w:ind w:firstLine="480" w:firstLineChars="200"/>
        <w:rPr>
          <w:rFonts w:hint="eastAsia" w:eastAsia="宋体"/>
          <w:sz w:val="24"/>
          <w:szCs w:val="24"/>
          <w:lang w:eastAsia="zh-CN"/>
        </w:rPr>
      </w:pPr>
      <w:r>
        <w:rPr>
          <w:rFonts w:hint="eastAsia" w:eastAsia="宋体"/>
          <w:sz w:val="24"/>
          <w:szCs w:val="24"/>
          <w:lang w:eastAsia="zh-CN"/>
        </w:rPr>
        <w:t>[用户未登录]：如果用户尚未登录，交互系统将向用户提示需要先登录才能进行点赞操作。</w:t>
      </w:r>
    </w:p>
    <w:p>
      <w:pPr>
        <w:rPr>
          <w:rFonts w:hint="eastAsia" w:eastAsia="宋体"/>
          <w:sz w:val="24"/>
          <w:szCs w:val="24"/>
          <w:lang w:eastAsia="zh-CN"/>
        </w:rPr>
      </w:pPr>
      <w:r>
        <w:rPr>
          <w:rFonts w:hint="eastAsia" w:eastAsia="宋体"/>
          <w:sz w:val="24"/>
          <w:szCs w:val="24"/>
          <w:lang w:eastAsia="zh-CN"/>
        </w:rPr>
        <w:t>用户可以选择登录后再继续点赞。</w:t>
      </w:r>
    </w:p>
    <w:p>
      <w:pPr>
        <w:ind w:firstLine="480" w:firstLineChars="200"/>
        <w:rPr>
          <w:rFonts w:hint="eastAsia" w:eastAsia="宋体"/>
          <w:sz w:val="24"/>
          <w:szCs w:val="24"/>
          <w:lang w:eastAsia="zh-CN"/>
        </w:rPr>
      </w:pPr>
      <w:r>
        <w:rPr>
          <w:rFonts w:hint="eastAsia" w:eastAsia="宋体"/>
          <w:sz w:val="24"/>
          <w:szCs w:val="24"/>
          <w:lang w:eastAsia="zh-CN"/>
        </w:rPr>
        <w:t>[用户已登录]：如果用户已经登录，交互系统将继续执行下一步操作。</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检查点赞记录：交互系统会查询数据库，检查该用户是否已经对当前内容进行过点赞。</w:t>
      </w:r>
    </w:p>
    <w:p>
      <w:pPr>
        <w:ind w:firstLine="480" w:firstLineChars="200"/>
        <w:rPr>
          <w:rFonts w:hint="eastAsia" w:eastAsia="宋体"/>
          <w:sz w:val="24"/>
          <w:szCs w:val="24"/>
          <w:lang w:eastAsia="zh-CN"/>
        </w:rPr>
      </w:pPr>
      <w:r>
        <w:rPr>
          <w:rFonts w:hint="eastAsia" w:eastAsia="宋体"/>
          <w:sz w:val="24"/>
          <w:szCs w:val="24"/>
          <w:lang w:eastAsia="zh-CN"/>
        </w:rPr>
        <w:t>[已点赞]：如果数据库返回的结果显示用户已经对该内容点过赞，则交互系统将向用户提示“已点赞”，告知用户无需重复操作。</w:t>
      </w:r>
    </w:p>
    <w:p>
      <w:pPr>
        <w:ind w:firstLine="480" w:firstLineChars="200"/>
        <w:rPr>
          <w:rFonts w:hint="eastAsia" w:eastAsia="宋体"/>
          <w:sz w:val="24"/>
          <w:szCs w:val="24"/>
          <w:lang w:eastAsia="zh-CN"/>
        </w:rPr>
      </w:pPr>
      <w:r>
        <w:rPr>
          <w:rFonts w:hint="eastAsia" w:eastAsia="宋体"/>
          <w:sz w:val="24"/>
          <w:szCs w:val="24"/>
          <w:lang w:eastAsia="zh-CN"/>
        </w:rPr>
        <w:t>[未点赞]：如果数据库返回的结果显示用户尚未对该内容点过赞，则交互系统将在数据库中插入一条新的点赞记录，并更新该内容的点赞计数。</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显示新计数：最后，交互系统将新的点赞计数展示给用户，完成整个点赞过程。</w:t>
      </w:r>
    </w:p>
    <w:p>
      <w:pPr>
        <w:rPr>
          <w:rFonts w:hint="eastAsia" w:eastAsia="宋体"/>
          <w:lang w:eastAsia="zh-CN"/>
        </w:rPr>
      </w:pPr>
    </w:p>
    <w:p>
      <w:pPr>
        <w:rPr>
          <w:rFonts w:hint="default"/>
          <w:sz w:val="24"/>
          <w:szCs w:val="24"/>
        </w:rPr>
      </w:pPr>
      <w:r>
        <w:rPr>
          <w:rFonts w:hint="eastAsia" w:eastAsia="宋体"/>
          <w:lang w:eastAsia="zh-CN"/>
        </w:rPr>
        <w:drawing>
          <wp:inline distT="0" distB="0" distL="114300" distR="114300">
            <wp:extent cx="5260975" cy="5852160"/>
            <wp:effectExtent l="0" t="0" r="6350" b="5715"/>
            <wp:docPr id="23" name="图片 23" descr="Editor _ Mermaid Chart-2025-04-04-07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ditor _ Mermaid Chart-2025-04-04-074219"/>
                    <pic:cNvPicPr>
                      <a:picLocks noChangeAspect="1"/>
                    </pic:cNvPicPr>
                  </pic:nvPicPr>
                  <pic:blipFill>
                    <a:blip r:embed="rId9"/>
                    <a:stretch>
                      <a:fillRect/>
                    </a:stretch>
                  </pic:blipFill>
                  <pic:spPr>
                    <a:xfrm>
                      <a:off x="0" y="0"/>
                      <a:ext cx="5260975" cy="5852160"/>
                    </a:xfrm>
                    <a:prstGeom prst="rect">
                      <a:avLst/>
                    </a:prstGeom>
                  </pic:spPr>
                </pic:pic>
              </a:graphicData>
            </a:graphic>
          </wp:inline>
        </w:drawing>
      </w:r>
    </w:p>
    <w:p>
      <w:pPr>
        <w:outlineLvl w:val="1"/>
        <w:rPr>
          <w:rFonts w:hint="eastAsia" w:ascii="黑体" w:hAnsi="黑体" w:eastAsia="黑体" w:cs="黑体"/>
          <w:sz w:val="28"/>
          <w:szCs w:val="28"/>
        </w:rPr>
      </w:pPr>
      <w:bookmarkStart w:id="64" w:name="_Toc25547"/>
      <w:bookmarkStart w:id="65" w:name="_Toc16953"/>
      <w:bookmarkStart w:id="66" w:name="_Toc30053"/>
      <w:r>
        <w:rPr>
          <w:rFonts w:hint="eastAsia" w:ascii="黑体" w:hAnsi="黑体" w:eastAsia="黑体" w:cs="黑体"/>
          <w:sz w:val="28"/>
          <w:szCs w:val="28"/>
          <w:lang w:val="en-US" w:eastAsia="zh-CN"/>
        </w:rPr>
        <w:t>3.4.非功能需求</w:t>
      </w:r>
      <w:bookmarkEnd w:id="64"/>
      <w:bookmarkEnd w:id="65"/>
      <w:bookmarkEnd w:id="66"/>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67" w:name="_Toc14248"/>
      <w:r>
        <w:rPr>
          <w:rFonts w:hint="default" w:ascii="黑体" w:hAnsi="黑体" w:eastAsia="黑体" w:cs="黑体"/>
          <w:b w:val="0"/>
          <w:bCs w:val="0"/>
          <w:kern w:val="2"/>
          <w:sz w:val="28"/>
          <w:szCs w:val="36"/>
          <w:lang w:val="en-US" w:eastAsia="zh-CN" w:bidi="ar-SA"/>
        </w:rPr>
        <w:t>3.</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.1</w:t>
      </w:r>
      <w:r>
        <w:rPr>
          <w:rFonts w:hint="eastAsia" w:ascii="黑体" w:hAnsi="黑体" w:eastAsia="黑体" w:cs="黑体"/>
          <w:b w:val="0"/>
          <w:bCs w:val="0"/>
          <w:kern w:val="2"/>
          <w:sz w:val="28"/>
          <w:szCs w:val="36"/>
          <w:lang w:val="en-US" w:eastAsia="zh-CN" w:bidi="ar-SA"/>
        </w:rPr>
        <w:t>.</w:t>
      </w:r>
      <w:r>
        <w:rPr>
          <w:rFonts w:hint="default" w:ascii="黑体" w:hAnsi="黑体" w:eastAsia="黑体" w:cs="黑体"/>
          <w:b w:val="0"/>
          <w:bCs w:val="0"/>
          <w:kern w:val="2"/>
          <w:sz w:val="28"/>
          <w:szCs w:val="36"/>
          <w:lang w:val="en-US" w:eastAsia="zh-CN" w:bidi="ar-SA"/>
        </w:rPr>
        <w:t>响应时间</w:t>
      </w:r>
      <w:bookmarkEnd w:id="67"/>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基础响应时间</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Fonts w:hint="default" w:ascii="Segoe UI" w:hAnsi="Segoe UI" w:eastAsia="Segoe UI" w:cs="Segoe UI"/>
          <w:i w:val="0"/>
          <w:iCs w:val="0"/>
          <w:caps w:val="0"/>
          <w:color w:val="2C2C36"/>
          <w:spacing w:val="1"/>
          <w:sz w:val="24"/>
          <w:szCs w:val="24"/>
          <w:shd w:val="clear" w:fill="FFFFFF"/>
        </w:rPr>
        <w:t>系统在用户</w:t>
      </w:r>
      <w:r>
        <w:rPr>
          <w:rFonts w:hint="eastAsia" w:ascii="Segoe UI" w:hAnsi="Segoe UI" w:eastAsia="宋体" w:cs="Segoe UI"/>
          <w:i w:val="0"/>
          <w:iCs w:val="0"/>
          <w:caps w:val="0"/>
          <w:color w:val="2C2C36"/>
          <w:spacing w:val="1"/>
          <w:sz w:val="24"/>
          <w:szCs w:val="24"/>
          <w:shd w:val="clear" w:fill="FFFFFF"/>
          <w:lang w:val="en-US" w:eastAsia="zh-CN"/>
        </w:rPr>
        <w:t>点击按钮</w:t>
      </w:r>
      <w:r>
        <w:rPr>
          <w:rFonts w:hint="default" w:ascii="Segoe UI" w:hAnsi="Segoe UI" w:eastAsia="Segoe UI" w:cs="Segoe UI"/>
          <w:i w:val="0"/>
          <w:iCs w:val="0"/>
          <w:caps w:val="0"/>
          <w:color w:val="2C2C36"/>
          <w:spacing w:val="1"/>
          <w:sz w:val="24"/>
          <w:szCs w:val="24"/>
          <w:shd w:val="clear" w:fill="FFFFFF"/>
        </w:rPr>
        <w:t>后，应在 </w:t>
      </w:r>
      <w:r>
        <w:rPr>
          <w:rStyle w:val="9"/>
          <w:rFonts w:hint="default" w:ascii="Segoe UI" w:hAnsi="Segoe UI" w:eastAsia="Segoe UI" w:cs="Segoe UI"/>
          <w:b/>
          <w:bCs/>
          <w:i w:val="0"/>
          <w:iCs w:val="0"/>
          <w:caps w:val="0"/>
          <w:color w:val="2C2C36"/>
          <w:spacing w:val="1"/>
          <w:sz w:val="24"/>
          <w:szCs w:val="24"/>
          <w:shd w:val="clear" w:fill="FFFFFF"/>
        </w:rPr>
        <w:t>1秒内</w:t>
      </w:r>
      <w:r>
        <w:rPr>
          <w:rFonts w:hint="default" w:ascii="Segoe UI" w:hAnsi="Segoe UI" w:eastAsia="Segoe UI" w:cs="Segoe UI"/>
          <w:i w:val="0"/>
          <w:iCs w:val="0"/>
          <w:caps w:val="0"/>
          <w:color w:val="2C2C36"/>
          <w:spacing w:val="1"/>
          <w:sz w:val="24"/>
          <w:szCs w:val="24"/>
          <w:shd w:val="clear" w:fill="FFFFFF"/>
        </w:rPr>
        <w:t> 返回，以避免用户感知延迟。</w:t>
      </w:r>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68" w:name="_Toc28872"/>
      <w:r>
        <w:rPr>
          <w:rFonts w:hint="default" w:ascii="黑体" w:hAnsi="黑体" w:eastAsia="黑体" w:cs="黑体"/>
          <w:b w:val="0"/>
          <w:bCs w:val="0"/>
          <w:kern w:val="2"/>
          <w:sz w:val="28"/>
          <w:szCs w:val="36"/>
          <w:lang w:val="en-US" w:eastAsia="zh-CN" w:bidi="ar-SA"/>
        </w:rPr>
        <w:t>3.</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.2</w:t>
      </w:r>
      <w:r>
        <w:rPr>
          <w:rFonts w:hint="eastAsia" w:ascii="黑体" w:hAnsi="黑体" w:eastAsia="黑体" w:cs="黑体"/>
          <w:b w:val="0"/>
          <w:bCs w:val="0"/>
          <w:kern w:val="2"/>
          <w:sz w:val="28"/>
          <w:szCs w:val="36"/>
          <w:lang w:val="en-US" w:eastAsia="zh-CN" w:bidi="ar-SA"/>
        </w:rPr>
        <w:t>.</w:t>
      </w:r>
      <w:r>
        <w:rPr>
          <w:rFonts w:hint="default" w:ascii="黑体" w:hAnsi="黑体" w:eastAsia="黑体" w:cs="黑体"/>
          <w:b w:val="0"/>
          <w:bCs w:val="0"/>
          <w:kern w:val="2"/>
          <w:sz w:val="28"/>
          <w:szCs w:val="36"/>
          <w:lang w:val="en-US" w:eastAsia="zh-CN" w:bidi="ar-SA"/>
        </w:rPr>
        <w:t>吞吐量</w:t>
      </w:r>
      <w:bookmarkEnd w:id="68"/>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并发能力</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单节点性能</w:t>
      </w:r>
      <w:r>
        <w:rPr>
          <w:rFonts w:hint="default" w:ascii="Segoe UI" w:hAnsi="Segoe UI" w:eastAsia="Segoe UI" w:cs="Segoe UI"/>
          <w:i w:val="0"/>
          <w:iCs w:val="0"/>
          <w:caps w:val="0"/>
          <w:color w:val="2C2C36"/>
          <w:spacing w:val="1"/>
          <w:sz w:val="24"/>
          <w:szCs w:val="24"/>
          <w:shd w:val="clear" w:fill="FFFFFF"/>
        </w:rPr>
        <w:t>：单台服务器支持 </w:t>
      </w:r>
      <w:r>
        <w:rPr>
          <w:rStyle w:val="9"/>
          <w:rFonts w:hint="default" w:ascii="Segoe UI" w:hAnsi="Segoe UI" w:eastAsia="Segoe UI" w:cs="Segoe UI"/>
          <w:b/>
          <w:bCs/>
          <w:i w:val="0"/>
          <w:iCs w:val="0"/>
          <w:caps w:val="0"/>
          <w:color w:val="2C2C36"/>
          <w:spacing w:val="1"/>
          <w:sz w:val="24"/>
          <w:szCs w:val="24"/>
          <w:shd w:val="clear" w:fill="FFFFFF"/>
        </w:rPr>
        <w:t>1000 QPS</w:t>
      </w:r>
      <w:r>
        <w:rPr>
          <w:rFonts w:hint="default" w:ascii="Segoe UI" w:hAnsi="Segoe UI" w:eastAsia="Segoe UI" w:cs="Segoe UI"/>
          <w:i w:val="0"/>
          <w:iCs w:val="0"/>
          <w:caps w:val="0"/>
          <w:color w:val="2C2C36"/>
          <w:spacing w:val="1"/>
          <w:sz w:val="24"/>
          <w:szCs w:val="24"/>
          <w:shd w:val="clear" w:fill="FFFFFF"/>
        </w:rPr>
        <w:t>（Queries Per Second），确保在高峰期</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压力测试要求</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基准测试</w:t>
      </w:r>
      <w:r>
        <w:rPr>
          <w:rFonts w:hint="default" w:ascii="Segoe UI" w:hAnsi="Segoe UI" w:eastAsia="Segoe UI" w:cs="Segoe UI"/>
          <w:i w:val="0"/>
          <w:iCs w:val="0"/>
          <w:caps w:val="0"/>
          <w:color w:val="2C2C36"/>
          <w:spacing w:val="1"/>
          <w:sz w:val="24"/>
          <w:szCs w:val="24"/>
          <w:shd w:val="clear" w:fill="FFFFFF"/>
        </w:rPr>
        <w:t>：模拟10,000用户并发访问，系统需保持 </w:t>
      </w:r>
      <w:r>
        <w:rPr>
          <w:rStyle w:val="9"/>
          <w:rFonts w:hint="default" w:ascii="Segoe UI" w:hAnsi="Segoe UI" w:eastAsia="Segoe UI" w:cs="Segoe UI"/>
          <w:b/>
          <w:bCs/>
          <w:i w:val="0"/>
          <w:iCs w:val="0"/>
          <w:caps w:val="0"/>
          <w:color w:val="2C2C36"/>
          <w:spacing w:val="1"/>
          <w:sz w:val="24"/>
          <w:szCs w:val="24"/>
          <w:shd w:val="clear" w:fill="FFFFFF"/>
        </w:rPr>
        <w:t>99.99% 的可用性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2"/>
        </w:numPr>
        <w:suppressLineNumbers w:val="0"/>
        <w:spacing w:before="105" w:beforeAutospacing="0" w:after="105" w:afterAutospacing="0"/>
        <w:ind w:left="204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极限测试</w:t>
      </w:r>
      <w:r>
        <w:rPr>
          <w:rFonts w:hint="default" w:ascii="Segoe UI" w:hAnsi="Segoe UI" w:eastAsia="Segoe UI" w:cs="Segoe UI"/>
          <w:i w:val="0"/>
          <w:iCs w:val="0"/>
          <w:caps w:val="0"/>
          <w:color w:val="2C2C36"/>
          <w:spacing w:val="1"/>
          <w:sz w:val="24"/>
          <w:szCs w:val="24"/>
          <w:shd w:val="clear" w:fill="FFFFFF"/>
        </w:rPr>
        <w:t>：模拟20,000用户峰值，验证系统是否能自动扩容（如增加ElasticSearch节点）。</w:t>
      </w:r>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69" w:name="_Toc11999"/>
      <w:r>
        <w:rPr>
          <w:rFonts w:hint="default" w:ascii="黑体" w:hAnsi="黑体" w:eastAsia="黑体" w:cs="黑体"/>
          <w:b w:val="0"/>
          <w:bCs w:val="0"/>
          <w:kern w:val="2"/>
          <w:sz w:val="28"/>
          <w:szCs w:val="36"/>
          <w:lang w:val="en-US" w:eastAsia="zh-CN" w:bidi="ar-SA"/>
        </w:rPr>
        <w:t>3.</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3.</w:t>
      </w:r>
      <w:r>
        <w:rPr>
          <w:rFonts w:hint="default" w:ascii="黑体" w:hAnsi="黑体" w:eastAsia="黑体" w:cs="黑体"/>
          <w:b w:val="0"/>
          <w:bCs w:val="0"/>
          <w:kern w:val="2"/>
          <w:sz w:val="28"/>
          <w:szCs w:val="36"/>
          <w:lang w:val="en-US" w:eastAsia="zh-CN" w:bidi="ar-SA"/>
        </w:rPr>
        <w:t>稳定性</w:t>
      </w:r>
      <w:bookmarkEnd w:id="69"/>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运行时稳定性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7×24小时运行</w:t>
      </w:r>
      <w:r>
        <w:rPr>
          <w:rFonts w:hint="default" w:ascii="Segoe UI" w:hAnsi="Segoe UI" w:eastAsia="Segoe UI" w:cs="Segoe UI"/>
          <w:i w:val="0"/>
          <w:iCs w:val="0"/>
          <w:caps w:val="0"/>
          <w:color w:val="2C2C36"/>
          <w:spacing w:val="1"/>
          <w:sz w:val="24"/>
          <w:szCs w:val="24"/>
          <w:shd w:val="clear" w:fill="FFFFFF"/>
        </w:rPr>
        <w:t>：系统全年无休，月故障时间 ≤ </w:t>
      </w:r>
      <w:r>
        <w:rPr>
          <w:rStyle w:val="9"/>
          <w:rFonts w:hint="default" w:ascii="Segoe UI" w:hAnsi="Segoe UI" w:eastAsia="Segoe UI" w:cs="Segoe UI"/>
          <w:b/>
          <w:bCs/>
          <w:i w:val="0"/>
          <w:iCs w:val="0"/>
          <w:caps w:val="0"/>
          <w:color w:val="2C2C36"/>
          <w:spacing w:val="1"/>
          <w:sz w:val="24"/>
          <w:szCs w:val="24"/>
          <w:shd w:val="clear" w:fill="FFFFFF"/>
        </w:rPr>
        <w:t>5分钟</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故障恢复</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数据库故障时，自动切换至备份节点（RTO ≤ 1分钟）。</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应用层故障时，重启服务并恢复会话状态（RPO = 0）。</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监控与告警</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实时监控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Prometheus + Grafana</w:t>
      </w:r>
      <w:r>
        <w:rPr>
          <w:rFonts w:hint="default" w:ascii="Segoe UI" w:hAnsi="Segoe UI" w:eastAsia="Segoe UI" w:cs="Segoe UI"/>
          <w:i w:val="0"/>
          <w:iCs w:val="0"/>
          <w:caps w:val="0"/>
          <w:color w:val="2C2C36"/>
          <w:spacing w:val="1"/>
          <w:sz w:val="24"/>
          <w:szCs w:val="24"/>
          <w:shd w:val="clear" w:fill="FFFFFF"/>
        </w:rPr>
        <w:t> 监控CPU、内存、网络带宽等指标。</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设置阈值告警（如CPU &gt; 90% 持续5分钟）。</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日志分析</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ELK Stack</w:t>
      </w:r>
      <w:r>
        <w:rPr>
          <w:rFonts w:hint="default" w:ascii="Segoe UI" w:hAnsi="Segoe UI" w:eastAsia="Segoe UI" w:cs="Segoe UI"/>
          <w:i w:val="0"/>
          <w:iCs w:val="0"/>
          <w:caps w:val="0"/>
          <w:color w:val="2C2C36"/>
          <w:spacing w:val="1"/>
          <w:sz w:val="24"/>
          <w:szCs w:val="24"/>
          <w:shd w:val="clear" w:fill="FFFFFF"/>
        </w:rPr>
        <w:t>（Elasticsearch, Logstash, Kibana）分析错误日志。</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自动归类高频错误（如“LLM接口超时”），生成修复建议。</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容灾演练</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季度演练</w:t>
      </w:r>
      <w:r>
        <w:rPr>
          <w:rFonts w:hint="default" w:ascii="Segoe UI" w:hAnsi="Segoe UI" w:eastAsia="Segoe UI" w:cs="Segoe UI"/>
          <w:i w:val="0"/>
          <w:iCs w:val="0"/>
          <w:caps w:val="0"/>
          <w:color w:val="2C2C36"/>
          <w:spacing w:val="1"/>
          <w:sz w:val="24"/>
          <w:szCs w:val="24"/>
          <w:shd w:val="clear" w:fill="FFFFFF"/>
        </w:rPr>
        <w:t>：模拟主数据库宕机、网络分区等场景，验证容灾流程有效性。</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灾难恢复计划</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数据备份频率：每小时一次增量备份，每日一次全量备份。</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备份存储：异地双活数据中心（两地三中心架构）。</w:t>
      </w:r>
    </w:p>
    <w:p>
      <w:pPr>
        <w:pStyle w:val="6"/>
        <w:widowControl/>
        <w:numPr>
          <w:ilvl w:val="0"/>
          <w:numId w:val="0"/>
        </w:numPr>
        <w:ind w:right="0" w:rightChars="0"/>
        <w:outlineLvl w:val="3"/>
        <w:rPr>
          <w:rFonts w:hint="default" w:ascii="黑体" w:hAnsi="黑体" w:eastAsia="黑体" w:cs="黑体"/>
          <w:kern w:val="2"/>
          <w:sz w:val="28"/>
          <w:szCs w:val="36"/>
          <w:lang w:val="en-US" w:eastAsia="zh-CN" w:bidi="ar-SA"/>
        </w:rPr>
      </w:pPr>
      <w:bookmarkStart w:id="70" w:name="_Toc15527"/>
      <w:r>
        <w:rPr>
          <w:rFonts w:hint="default" w:ascii="黑体" w:hAnsi="黑体" w:eastAsia="黑体" w:cs="黑体"/>
          <w:kern w:val="2"/>
          <w:sz w:val="28"/>
          <w:szCs w:val="36"/>
          <w:lang w:val="en-US" w:eastAsia="zh-CN" w:bidi="ar-SA"/>
        </w:rPr>
        <w:t>3.</w:t>
      </w:r>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安全审计</w:t>
      </w:r>
      <w:bookmarkEnd w:id="70"/>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操作日志</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用户行为</w:t>
      </w:r>
      <w:r>
        <w:rPr>
          <w:rFonts w:hint="default" w:ascii="Segoe UI" w:hAnsi="Segoe UI" w:eastAsia="Segoe UI" w:cs="Segoe UI"/>
          <w:i w:val="0"/>
          <w:iCs w:val="0"/>
          <w:caps w:val="0"/>
          <w:color w:val="2C2C36"/>
          <w:spacing w:val="1"/>
          <w:sz w:val="24"/>
          <w:szCs w:val="24"/>
          <w:shd w:val="clear" w:fill="FFFFFF"/>
        </w:rPr>
        <w:t>：记录提问内容、点赞/吐槽操作、评价反馈。</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系统操作</w:t>
      </w:r>
      <w:r>
        <w:rPr>
          <w:rFonts w:hint="default" w:ascii="Segoe UI" w:hAnsi="Segoe UI" w:eastAsia="Segoe UI" w:cs="Segoe UI"/>
          <w:i w:val="0"/>
          <w:iCs w:val="0"/>
          <w:caps w:val="0"/>
          <w:color w:val="2C2C36"/>
          <w:spacing w:val="1"/>
          <w:sz w:val="24"/>
          <w:szCs w:val="24"/>
          <w:shd w:val="clear" w:fill="FFFFFF"/>
        </w:rPr>
        <w:t>：记录管理员审核、接口调用、数据库变更。</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风险检测</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异常行为监控</w:t>
      </w:r>
      <w:r>
        <w:rPr>
          <w:rFonts w:hint="default" w:ascii="Segoe UI" w:hAnsi="Segoe UI" w:eastAsia="Segoe UI" w:cs="Segoe UI"/>
          <w:i w:val="0"/>
          <w:iCs w:val="0"/>
          <w:caps w:val="0"/>
          <w:color w:val="2C2C36"/>
          <w:spacing w:val="1"/>
          <w:sz w:val="24"/>
          <w:szCs w:val="24"/>
          <w:shd w:val="clear" w:fill="FFFFFF"/>
        </w:rPr>
        <w:t>：检测高频提问（如1分钟内提交100条问题）并触发限流。</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漏洞扫描</w:t>
      </w: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OWASP ZAP</w:t>
      </w:r>
      <w:r>
        <w:rPr>
          <w:rFonts w:hint="default" w:ascii="Segoe UI" w:hAnsi="Segoe UI" w:eastAsia="Segoe UI" w:cs="Segoe UI"/>
          <w:i w:val="0"/>
          <w:iCs w:val="0"/>
          <w:caps w:val="0"/>
          <w:color w:val="2C2C36"/>
          <w:spacing w:val="1"/>
          <w:sz w:val="24"/>
          <w:szCs w:val="24"/>
          <w:shd w:val="clear" w:fill="FFFFFF"/>
        </w:rPr>
        <w:t> 定期扫描接口漏洞（如SQL注入）。</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数据保留</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审计日志</w:t>
      </w:r>
      <w:r>
        <w:rPr>
          <w:rFonts w:hint="default" w:ascii="Segoe UI" w:hAnsi="Segoe UI" w:eastAsia="Segoe UI" w:cs="Segoe UI"/>
          <w:i w:val="0"/>
          <w:iCs w:val="0"/>
          <w:caps w:val="0"/>
          <w:color w:val="2C2C36"/>
          <w:spacing w:val="1"/>
          <w:sz w:val="24"/>
          <w:szCs w:val="24"/>
          <w:shd w:val="clear" w:fill="FFFFFF"/>
        </w:rPr>
        <w:t>：保存周期 ≥ 3年，符合《网络安全法》要求。</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匿名化处理</w:t>
      </w:r>
      <w:r>
        <w:rPr>
          <w:rFonts w:hint="default" w:ascii="Segoe UI" w:hAnsi="Segoe UI" w:eastAsia="Segoe UI" w:cs="Segoe UI"/>
          <w:i w:val="0"/>
          <w:iCs w:val="0"/>
          <w:caps w:val="0"/>
          <w:color w:val="2C2C36"/>
          <w:spacing w:val="1"/>
          <w:sz w:val="24"/>
          <w:szCs w:val="24"/>
          <w:shd w:val="clear" w:fill="FFFFFF"/>
        </w:rPr>
        <w:t>：非必要数据脱敏（如学号替换为UUID）。</w:t>
      </w:r>
    </w:p>
    <w:p>
      <w:pPr>
        <w:rPr>
          <w:rFonts w:hint="default"/>
          <w:sz w:val="24"/>
          <w:szCs w:val="24"/>
        </w:rPr>
      </w:pPr>
    </w:p>
    <w:p>
      <w:pPr>
        <w:outlineLvl w:val="1"/>
        <w:rPr>
          <w:rFonts w:hint="eastAsia" w:ascii="黑体" w:hAnsi="黑体" w:eastAsia="黑体" w:cs="黑体"/>
          <w:sz w:val="28"/>
          <w:szCs w:val="28"/>
        </w:rPr>
      </w:pPr>
      <w:bookmarkStart w:id="71" w:name="_Toc31010"/>
      <w:bookmarkStart w:id="72" w:name="_Toc28120"/>
      <w:bookmarkStart w:id="73" w:name="_Toc15420"/>
      <w:r>
        <w:rPr>
          <w:rFonts w:hint="eastAsia" w:ascii="黑体" w:hAnsi="黑体" w:eastAsia="黑体" w:cs="黑体"/>
          <w:sz w:val="28"/>
          <w:szCs w:val="28"/>
          <w:lang w:val="en-US" w:eastAsia="zh-CN"/>
        </w:rPr>
        <w:t>3.5.前置条件</w:t>
      </w:r>
      <w:bookmarkEnd w:id="71"/>
      <w:bookmarkEnd w:id="72"/>
      <w:bookmarkEnd w:id="73"/>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用户提交点赞/评分/反馈</w:t>
      </w:r>
      <w:r>
        <w:rPr>
          <w:rFonts w:hint="default" w:ascii="Segoe UI" w:hAnsi="Segoe UI" w:eastAsia="Segoe UI" w:cs="Segoe UI"/>
          <w:i w:val="0"/>
          <w:iCs w:val="0"/>
          <w:caps w:val="0"/>
          <w:color w:val="2C2C36"/>
          <w:spacing w:val="1"/>
          <w:sz w:val="24"/>
          <w:szCs w:val="24"/>
          <w:shd w:val="clear" w:fill="FFFFFF"/>
        </w:rPr>
        <w:t>（用户 → 系统）</w:t>
      </w:r>
    </w:p>
    <w:p>
      <w:pPr>
        <w:outlineLvl w:val="1"/>
        <w:rPr>
          <w:rFonts w:hint="eastAsia" w:ascii="黑体" w:hAnsi="黑体" w:eastAsia="黑体" w:cs="黑体"/>
          <w:sz w:val="28"/>
          <w:szCs w:val="28"/>
        </w:rPr>
      </w:pPr>
      <w:bookmarkStart w:id="74" w:name="_Toc7893"/>
      <w:bookmarkStart w:id="75" w:name="_Toc29080"/>
      <w:bookmarkStart w:id="76" w:name="_Toc29338"/>
      <w:r>
        <w:rPr>
          <w:rFonts w:hint="eastAsia" w:ascii="黑体" w:hAnsi="黑体" w:eastAsia="黑体" w:cs="黑体"/>
          <w:sz w:val="28"/>
          <w:szCs w:val="28"/>
          <w:lang w:val="en-US" w:eastAsia="zh-CN"/>
        </w:rPr>
        <w:t>3.6.后置条件</w:t>
      </w:r>
      <w:bookmarkEnd w:id="74"/>
      <w:bookmarkEnd w:id="75"/>
      <w:bookmarkEnd w:id="76"/>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系统验证操作合法性</w:t>
      </w:r>
      <w:r>
        <w:rPr>
          <w:rFonts w:hint="default" w:ascii="Segoe UI" w:hAnsi="Segoe UI" w:eastAsia="Segoe UI" w:cs="Segoe UI"/>
          <w:i w:val="0"/>
          <w:iCs w:val="0"/>
          <w:caps w:val="0"/>
          <w:color w:val="2C2C36"/>
          <w:spacing w:val="1"/>
          <w:sz w:val="24"/>
          <w:szCs w:val="24"/>
          <w:shd w:val="clear" w:fill="FFFFFF"/>
        </w:rPr>
        <w:t>（系统内部处理）</w:t>
      </w:r>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更新数据库记录</w:t>
      </w:r>
      <w:r>
        <w:rPr>
          <w:rFonts w:hint="default" w:ascii="Segoe UI" w:hAnsi="Segoe UI" w:eastAsia="Segoe UI" w:cs="Segoe UI"/>
          <w:i w:val="0"/>
          <w:iCs w:val="0"/>
          <w:caps w:val="0"/>
          <w:color w:val="2C2C36"/>
          <w:spacing w:val="1"/>
          <w:sz w:val="24"/>
          <w:szCs w:val="24"/>
          <w:shd w:val="clear" w:fill="FFFFFF"/>
        </w:rPr>
        <w:t>（系统 → 数据库）</w:t>
      </w:r>
    </w:p>
    <w:p>
      <w:pPr>
        <w:keepNext w:val="0"/>
        <w:keepLines w:val="0"/>
        <w:widowControl/>
        <w:numPr>
          <w:ilvl w:val="0"/>
          <w:numId w:val="0"/>
        </w:numPr>
        <w:suppressLineNumbers w:val="0"/>
        <w:spacing w:before="105" w:beforeAutospacing="0" w:after="105" w:afterAutospacing="0"/>
        <w:ind w:left="360" w:leftChars="0" w:right="0" w:rightChars="0"/>
        <w:rPr>
          <w:sz w:val="24"/>
          <w:szCs w:val="24"/>
        </w:rPr>
      </w:pPr>
      <w:r>
        <w:rPr>
          <w:rStyle w:val="9"/>
          <w:rFonts w:hint="default" w:ascii="Segoe UI" w:hAnsi="Segoe UI" w:eastAsia="Segoe UI" w:cs="Segoe UI"/>
          <w:b/>
          <w:bCs/>
          <w:i w:val="0"/>
          <w:iCs w:val="0"/>
          <w:caps w:val="0"/>
          <w:color w:val="2C2C36"/>
          <w:spacing w:val="1"/>
          <w:sz w:val="24"/>
          <w:szCs w:val="24"/>
          <w:shd w:val="clear" w:fill="FFFFFF"/>
        </w:rPr>
        <w:t>返回操作结果</w:t>
      </w:r>
      <w:r>
        <w:rPr>
          <w:rFonts w:hint="default" w:ascii="Segoe UI" w:hAnsi="Segoe UI" w:eastAsia="Segoe UI" w:cs="Segoe UI"/>
          <w:i w:val="0"/>
          <w:iCs w:val="0"/>
          <w:caps w:val="0"/>
          <w:color w:val="2C2C36"/>
          <w:spacing w:val="1"/>
          <w:sz w:val="24"/>
          <w:szCs w:val="24"/>
          <w:shd w:val="clear" w:fill="FFFFFF"/>
        </w:rPr>
        <w:t>（系统 → 用户）</w:t>
      </w:r>
    </w:p>
    <w:p>
      <w:pPr>
        <w:rPr>
          <w:sz w:val="24"/>
          <w:szCs w:val="24"/>
        </w:rPr>
      </w:pPr>
    </w:p>
    <w:p>
      <w:pPr>
        <w:rPr>
          <w:sz w:val="24"/>
          <w:szCs w:val="24"/>
        </w:rPr>
      </w:pPr>
    </w:p>
    <w:p>
      <w:pPr>
        <w:outlineLvl w:val="0"/>
        <w:rPr>
          <w:rFonts w:hint="eastAsia" w:ascii="黑体" w:hAnsi="黑体" w:eastAsia="黑体" w:cs="黑体"/>
          <w:sz w:val="28"/>
          <w:szCs w:val="28"/>
          <w:lang w:val="en-US"/>
        </w:rPr>
      </w:pPr>
      <w:bookmarkStart w:id="77" w:name="_Toc25478"/>
      <w:bookmarkStart w:id="78" w:name="_Toc4487"/>
      <w:bookmarkStart w:id="79" w:name="_Toc965"/>
      <w:r>
        <w:rPr>
          <w:rFonts w:hint="eastAsia" w:ascii="黑体" w:hAnsi="黑体" w:eastAsia="黑体" w:cs="黑体"/>
          <w:sz w:val="28"/>
          <w:szCs w:val="28"/>
          <w:lang w:val="en-US" w:eastAsia="zh-CN"/>
        </w:rPr>
        <w:t>4.</w:t>
      </w:r>
      <w:r>
        <w:rPr>
          <w:rFonts w:hint="default" w:ascii="黑体" w:hAnsi="黑体" w:eastAsia="黑体" w:cs="黑体"/>
          <w:kern w:val="2"/>
          <w:sz w:val="28"/>
          <w:szCs w:val="36"/>
          <w:lang w:val="en-US" w:eastAsia="zh-CN" w:bidi="ar-SA"/>
        </w:rPr>
        <w:t>讨论与聊天模块</w:t>
      </w:r>
      <w:bookmarkEnd w:id="77"/>
      <w:bookmarkEnd w:id="78"/>
      <w:bookmarkEnd w:id="79"/>
    </w:p>
    <w:p>
      <w:pPr>
        <w:outlineLvl w:val="1"/>
        <w:rPr>
          <w:rFonts w:hint="eastAsia" w:ascii="黑体" w:hAnsi="黑体" w:eastAsia="黑体" w:cs="黑体"/>
          <w:sz w:val="28"/>
          <w:szCs w:val="28"/>
        </w:rPr>
      </w:pPr>
      <w:bookmarkStart w:id="80" w:name="_Toc32078"/>
      <w:bookmarkStart w:id="81" w:name="_Toc13093"/>
      <w:bookmarkStart w:id="82" w:name="_Toc31386"/>
      <w:r>
        <w:rPr>
          <w:rFonts w:hint="eastAsia" w:ascii="黑体" w:hAnsi="黑体" w:eastAsia="黑体" w:cs="黑体"/>
          <w:sz w:val="28"/>
          <w:szCs w:val="28"/>
          <w:lang w:val="en-US" w:eastAsia="zh-CN"/>
        </w:rPr>
        <w:t>4.1.简要说明</w:t>
      </w:r>
      <w:bookmarkEnd w:id="80"/>
      <w:bookmarkEnd w:id="81"/>
      <w:bookmarkEnd w:id="82"/>
    </w:p>
    <w:p>
      <w:pPr>
        <w:rPr>
          <w:rFonts w:hint="default"/>
          <w:sz w:val="24"/>
          <w:szCs w:val="24"/>
        </w:rPr>
      </w:pPr>
      <w:r>
        <w:rPr>
          <w:rFonts w:hint="default" w:ascii="Segoe UI" w:hAnsi="Segoe UI" w:eastAsia="Segoe UI" w:cs="Segoe UI"/>
          <w:i w:val="0"/>
          <w:iCs w:val="0"/>
          <w:caps w:val="0"/>
          <w:color w:val="2C2C36"/>
          <w:spacing w:val="1"/>
          <w:sz w:val="24"/>
          <w:szCs w:val="24"/>
          <w:shd w:val="clear" w:fill="FFFFFF"/>
        </w:rPr>
        <w:t>描述用户通过帖子和聊天功能进行互动的数据流动。</w:t>
      </w:r>
    </w:p>
    <w:p>
      <w:pPr>
        <w:outlineLvl w:val="1"/>
        <w:rPr>
          <w:rFonts w:hint="eastAsia" w:ascii="黑体" w:hAnsi="黑体" w:eastAsia="黑体" w:cs="黑体"/>
          <w:sz w:val="28"/>
          <w:szCs w:val="28"/>
        </w:rPr>
      </w:pPr>
      <w:bookmarkStart w:id="83" w:name="_Toc17850"/>
      <w:bookmarkStart w:id="84" w:name="_Toc22616"/>
      <w:bookmarkStart w:id="85" w:name="_Toc392"/>
      <w:r>
        <w:rPr>
          <w:rFonts w:hint="eastAsia" w:ascii="黑体" w:hAnsi="黑体" w:eastAsia="黑体" w:cs="黑体"/>
          <w:sz w:val="28"/>
          <w:szCs w:val="28"/>
          <w:lang w:val="en-US" w:eastAsia="zh-CN"/>
        </w:rPr>
        <w:t>4.2.上下文图</w:t>
      </w:r>
      <w:bookmarkEnd w:id="83"/>
      <w:bookmarkEnd w:id="84"/>
      <w:bookmarkEnd w:id="85"/>
    </w:p>
    <w:p>
      <w:pPr>
        <w:rPr>
          <w:rFonts w:hint="default"/>
          <w:sz w:val="24"/>
          <w:szCs w:val="24"/>
        </w:rPr>
      </w:pPr>
      <w:r>
        <w:rPr>
          <w:rFonts w:hint="default"/>
          <w:sz w:val="24"/>
          <w:szCs w:val="24"/>
          <w:lang w:val="en-US" w:eastAsia="zh-CN"/>
        </w:rPr>
        <w:t>    </w:t>
      </w:r>
      <w:r>
        <w:rPr>
          <w:rFonts w:hint="eastAsia" w:ascii="Segoe UI" w:hAnsi="Segoe UI" w:eastAsia="Segoe UI" w:cs="Segoe UI"/>
          <w:i w:val="0"/>
          <w:iCs w:val="0"/>
          <w:caps w:val="0"/>
          <w:color w:val="2C2C36"/>
          <w:spacing w:val="1"/>
          <w:sz w:val="24"/>
          <w:szCs w:val="24"/>
          <w:shd w:val="clear" w:fill="FFFFFF"/>
          <w:lang w:eastAsia="zh-CN"/>
        </w:rPr>
        <w:drawing>
          <wp:inline distT="0" distB="0" distL="114300" distR="114300">
            <wp:extent cx="5271135" cy="5443855"/>
            <wp:effectExtent l="0" t="0" r="5715" b="4445"/>
            <wp:docPr id="10" name="图片 10" descr="jyshare-markma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jyshare-markmap (3)"/>
                    <pic:cNvPicPr>
                      <a:picLocks noChangeAspect="1"/>
                    </pic:cNvPicPr>
                  </pic:nvPicPr>
                  <pic:blipFill>
                    <a:blip r:embed="rId10"/>
                    <a:stretch>
                      <a:fillRect/>
                    </a:stretch>
                  </pic:blipFill>
                  <pic:spPr>
                    <a:xfrm>
                      <a:off x="0" y="0"/>
                      <a:ext cx="5271135" cy="5443855"/>
                    </a:xfrm>
                    <a:prstGeom prst="rect">
                      <a:avLst/>
                    </a:prstGeom>
                  </pic:spPr>
                </pic:pic>
              </a:graphicData>
            </a:graphic>
          </wp:inline>
        </w:drawing>
      </w:r>
    </w:p>
    <w:p>
      <w:pPr>
        <w:outlineLvl w:val="1"/>
        <w:rPr>
          <w:rFonts w:hint="eastAsia" w:eastAsia="宋体"/>
          <w:sz w:val="24"/>
          <w:szCs w:val="24"/>
          <w:lang w:eastAsia="zh-CN"/>
        </w:rPr>
      </w:pPr>
      <w:bookmarkStart w:id="86" w:name="_Toc28216"/>
      <w:bookmarkStart w:id="87" w:name="_Toc29855"/>
      <w:bookmarkStart w:id="88" w:name="_Toc11051"/>
      <w:r>
        <w:rPr>
          <w:rFonts w:hint="eastAsia" w:ascii="黑体" w:hAnsi="黑体" w:eastAsia="黑体" w:cs="黑体"/>
          <w:sz w:val="28"/>
          <w:szCs w:val="28"/>
          <w:lang w:val="en-US" w:eastAsia="zh-CN"/>
        </w:rPr>
        <w:t>4.3.事件流</w:t>
      </w:r>
      <w:bookmarkEnd w:id="86"/>
      <w:bookmarkEnd w:id="87"/>
      <w:bookmarkEnd w:id="88"/>
    </w:p>
    <w:p>
      <w:pPr>
        <w:ind w:firstLine="480" w:firstLineChars="200"/>
        <w:rPr>
          <w:rFonts w:hint="eastAsia" w:eastAsia="宋体"/>
          <w:sz w:val="24"/>
          <w:szCs w:val="24"/>
          <w:lang w:eastAsia="zh-CN"/>
        </w:rPr>
      </w:pPr>
      <w:r>
        <w:rPr>
          <w:rFonts w:hint="eastAsia" w:eastAsia="宋体"/>
          <w:sz w:val="24"/>
          <w:szCs w:val="24"/>
          <w:lang w:eastAsia="zh-CN"/>
        </w:rPr>
        <w:t>用户请求热门帖子：用户在讨论系统界面中发起一个请求，希望查看当前最热门的帖子。</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查询帖子热度排名：讨论系统接收到用户的请求后，向数据库发送查询指令，要求获取当前帖子的热度排名信息。</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返回帖子列表：数据库根据热度排名生成相应的帖子列表，并将这个列表返回给讨论系统。</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展示热门帖子：讨论系统接收到帖子列表后，将其展示给用户，用户可以看到当前最热门的帖子内容。</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用户点赞某帖子：用户在浏览热门帖子时，对其中某个帖子表示赞同，点击了该帖子的点赞按钮。</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更新帖子点赞数：讨论系统接收到用户的点赞操作后，向数据库发送更新指令，要求增加该帖子的点赞数。</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确认更新：数据库完成点赞数的更新后，向讨论系统返回确认信息，表明更新操作已经成功执行。</w:t>
      </w:r>
    </w:p>
    <w:p>
      <w:pPr>
        <w:rPr>
          <w:rFonts w:hint="default"/>
          <w:sz w:val="24"/>
          <w:szCs w:val="24"/>
        </w:rPr>
      </w:pPr>
      <w:r>
        <w:rPr>
          <w:rFonts w:hint="eastAsia" w:eastAsia="宋体"/>
          <w:lang w:eastAsia="zh-CN"/>
        </w:rPr>
        <w:drawing>
          <wp:inline distT="0" distB="0" distL="114300" distR="114300">
            <wp:extent cx="5266690" cy="3898265"/>
            <wp:effectExtent l="0" t="0" r="635" b="6985"/>
            <wp:docPr id="24" name="图片 24" descr="Editor _ Mermaid Chart-2025-04-04-07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ditor _ Mermaid Chart-2025-04-04-074249"/>
                    <pic:cNvPicPr>
                      <a:picLocks noChangeAspect="1"/>
                    </pic:cNvPicPr>
                  </pic:nvPicPr>
                  <pic:blipFill>
                    <a:blip r:embed="rId11"/>
                    <a:stretch>
                      <a:fillRect/>
                    </a:stretch>
                  </pic:blipFill>
                  <pic:spPr>
                    <a:xfrm>
                      <a:off x="0" y="0"/>
                      <a:ext cx="5266690" cy="3898265"/>
                    </a:xfrm>
                    <a:prstGeom prst="rect">
                      <a:avLst/>
                    </a:prstGeom>
                  </pic:spPr>
                </pic:pic>
              </a:graphicData>
            </a:graphic>
          </wp:inline>
        </w:drawing>
      </w:r>
    </w:p>
    <w:p>
      <w:pPr>
        <w:outlineLvl w:val="1"/>
        <w:rPr>
          <w:rFonts w:hint="eastAsia" w:ascii="黑体" w:hAnsi="黑体" w:eastAsia="黑体" w:cs="黑体"/>
          <w:sz w:val="28"/>
          <w:szCs w:val="28"/>
        </w:rPr>
      </w:pPr>
      <w:bookmarkStart w:id="89" w:name="_Toc18990"/>
      <w:bookmarkStart w:id="90" w:name="_Toc3380"/>
      <w:bookmarkStart w:id="91" w:name="_Toc32211"/>
      <w:r>
        <w:rPr>
          <w:rFonts w:hint="eastAsia" w:ascii="黑体" w:hAnsi="黑体" w:eastAsia="黑体" w:cs="黑体"/>
          <w:sz w:val="28"/>
          <w:szCs w:val="28"/>
          <w:lang w:val="en-US" w:eastAsia="zh-CN"/>
        </w:rPr>
        <w:t>4.4.非功能需求</w:t>
      </w:r>
      <w:bookmarkEnd w:id="89"/>
      <w:bookmarkEnd w:id="90"/>
      <w:bookmarkEnd w:id="91"/>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92" w:name="_Toc21457"/>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1.</w:t>
      </w:r>
      <w:r>
        <w:rPr>
          <w:rFonts w:hint="default" w:ascii="黑体" w:hAnsi="黑体" w:eastAsia="黑体" w:cs="黑体"/>
          <w:b w:val="0"/>
          <w:bCs w:val="0"/>
          <w:kern w:val="2"/>
          <w:sz w:val="28"/>
          <w:szCs w:val="36"/>
          <w:lang w:val="en-US" w:eastAsia="zh-CN" w:bidi="ar-SA"/>
        </w:rPr>
        <w:t>稳定性</w:t>
      </w:r>
      <w:bookmarkEnd w:id="92"/>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运行时稳定性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7×24小时运行</w:t>
      </w:r>
      <w:r>
        <w:rPr>
          <w:rFonts w:hint="default" w:ascii="Segoe UI" w:hAnsi="Segoe UI" w:eastAsia="Segoe UI" w:cs="Segoe UI"/>
          <w:i w:val="0"/>
          <w:iCs w:val="0"/>
          <w:caps w:val="0"/>
          <w:color w:val="2C2C36"/>
          <w:spacing w:val="1"/>
          <w:sz w:val="24"/>
          <w:szCs w:val="24"/>
          <w:shd w:val="clear" w:fill="FFFFFF"/>
        </w:rPr>
        <w:t>：系统全年无休，月故障时间 ≤ </w:t>
      </w:r>
      <w:r>
        <w:rPr>
          <w:rStyle w:val="9"/>
          <w:rFonts w:hint="default" w:ascii="Segoe UI" w:hAnsi="Segoe UI" w:eastAsia="Segoe UI" w:cs="Segoe UI"/>
          <w:b/>
          <w:bCs/>
          <w:i w:val="0"/>
          <w:iCs w:val="0"/>
          <w:caps w:val="0"/>
          <w:color w:val="2C2C36"/>
          <w:spacing w:val="1"/>
          <w:sz w:val="24"/>
          <w:szCs w:val="24"/>
          <w:shd w:val="clear" w:fill="FFFFFF"/>
        </w:rPr>
        <w:t>5分钟</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故障恢复</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数据库故障时，自动切换至备份节点（RTO ≤ 1分钟）。</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应用层故障时，重启服务并恢复会话状态（RPO = 0）。</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监控与告警</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实时监控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Prometheus + Grafana</w:t>
      </w:r>
      <w:r>
        <w:rPr>
          <w:rFonts w:hint="default" w:ascii="Segoe UI" w:hAnsi="Segoe UI" w:eastAsia="Segoe UI" w:cs="Segoe UI"/>
          <w:i w:val="0"/>
          <w:iCs w:val="0"/>
          <w:caps w:val="0"/>
          <w:color w:val="2C2C36"/>
          <w:spacing w:val="1"/>
          <w:sz w:val="24"/>
          <w:szCs w:val="24"/>
          <w:shd w:val="clear" w:fill="FFFFFF"/>
        </w:rPr>
        <w:t> 监控CPU、内存、网络带宽等指标。</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设置阈值告警（如CPU &gt; 90% 持续5分钟）。</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日志分析</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ELK Stack</w:t>
      </w:r>
      <w:r>
        <w:rPr>
          <w:rFonts w:hint="default" w:ascii="Segoe UI" w:hAnsi="Segoe UI" w:eastAsia="Segoe UI" w:cs="Segoe UI"/>
          <w:i w:val="0"/>
          <w:iCs w:val="0"/>
          <w:caps w:val="0"/>
          <w:color w:val="2C2C36"/>
          <w:spacing w:val="1"/>
          <w:sz w:val="24"/>
          <w:szCs w:val="24"/>
          <w:shd w:val="clear" w:fill="FFFFFF"/>
        </w:rPr>
        <w:t>（Elasticsearch, Logstash, Kibana）分析错误日志。</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自动归类高频错误（如“LLM接口超时”），生成修复建议。</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容灾演练</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季度演练</w:t>
      </w:r>
      <w:r>
        <w:rPr>
          <w:rFonts w:hint="default" w:ascii="Segoe UI" w:hAnsi="Segoe UI" w:eastAsia="Segoe UI" w:cs="Segoe UI"/>
          <w:i w:val="0"/>
          <w:iCs w:val="0"/>
          <w:caps w:val="0"/>
          <w:color w:val="2C2C36"/>
          <w:spacing w:val="1"/>
          <w:sz w:val="24"/>
          <w:szCs w:val="24"/>
          <w:shd w:val="clear" w:fill="FFFFFF"/>
        </w:rPr>
        <w:t>：模拟主数据库宕机、网络分区等场景，验证容灾流程有效性。</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灾难恢复计划</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数据备份频率：每小时一次增量备份，每日一次全量备份。</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备份存储：异地双活数据中心（两地三中心架构）。</w:t>
      </w:r>
    </w:p>
    <w:p>
      <w:pPr>
        <w:pStyle w:val="6"/>
        <w:widowControl/>
        <w:numPr>
          <w:ilvl w:val="0"/>
          <w:numId w:val="0"/>
        </w:numPr>
        <w:ind w:right="0" w:rightChars="0"/>
        <w:outlineLvl w:val="3"/>
        <w:rPr>
          <w:rFonts w:hint="default" w:ascii="黑体" w:hAnsi="黑体" w:eastAsia="黑体" w:cs="黑体"/>
          <w:kern w:val="2"/>
          <w:sz w:val="28"/>
          <w:szCs w:val="36"/>
          <w:lang w:val="en-US" w:eastAsia="zh-CN" w:bidi="ar-SA"/>
        </w:rPr>
      </w:pPr>
      <w:bookmarkStart w:id="93" w:name="_Toc5010"/>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.2</w:t>
      </w:r>
      <w:r>
        <w:rPr>
          <w:rFonts w:hint="eastAsia" w:ascii="黑体" w:hAnsi="黑体" w:eastAsia="黑体" w:cs="黑体"/>
          <w:kern w:val="2"/>
          <w:sz w:val="28"/>
          <w:szCs w:val="36"/>
          <w:lang w:val="en-US" w:eastAsia="zh-CN" w:bidi="ar-SA"/>
        </w:rPr>
        <w:t>.</w:t>
      </w:r>
      <w:r>
        <w:rPr>
          <w:rFonts w:hint="default" w:ascii="黑体" w:hAnsi="黑体" w:eastAsia="黑体" w:cs="黑体"/>
          <w:kern w:val="2"/>
          <w:sz w:val="28"/>
          <w:szCs w:val="36"/>
          <w:lang w:val="en-US" w:eastAsia="zh-CN" w:bidi="ar-SA"/>
        </w:rPr>
        <w:t>安全审计</w:t>
      </w:r>
      <w:bookmarkEnd w:id="93"/>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操作日志</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用户行为</w:t>
      </w:r>
      <w:r>
        <w:rPr>
          <w:rFonts w:hint="default" w:ascii="Segoe UI" w:hAnsi="Segoe UI" w:eastAsia="Segoe UI" w:cs="Segoe UI"/>
          <w:i w:val="0"/>
          <w:iCs w:val="0"/>
          <w:caps w:val="0"/>
          <w:color w:val="2C2C36"/>
          <w:spacing w:val="1"/>
          <w:sz w:val="24"/>
          <w:szCs w:val="24"/>
          <w:shd w:val="clear" w:fill="FFFFFF"/>
        </w:rPr>
        <w:t>：记录提问内容、点赞/吐槽操作、评价反馈。</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系统操作</w:t>
      </w:r>
      <w:r>
        <w:rPr>
          <w:rFonts w:hint="default" w:ascii="Segoe UI" w:hAnsi="Segoe UI" w:eastAsia="Segoe UI" w:cs="Segoe UI"/>
          <w:i w:val="0"/>
          <w:iCs w:val="0"/>
          <w:caps w:val="0"/>
          <w:color w:val="2C2C36"/>
          <w:spacing w:val="1"/>
          <w:sz w:val="24"/>
          <w:szCs w:val="24"/>
          <w:shd w:val="clear" w:fill="FFFFFF"/>
        </w:rPr>
        <w:t>：记录管理员审核、接口调用、数据库变更。</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风险检测</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异常行为监控</w:t>
      </w:r>
      <w:r>
        <w:rPr>
          <w:rFonts w:hint="default" w:ascii="Segoe UI" w:hAnsi="Segoe UI" w:eastAsia="Segoe UI" w:cs="Segoe UI"/>
          <w:i w:val="0"/>
          <w:iCs w:val="0"/>
          <w:caps w:val="0"/>
          <w:color w:val="2C2C36"/>
          <w:spacing w:val="1"/>
          <w:sz w:val="24"/>
          <w:szCs w:val="24"/>
          <w:shd w:val="clear" w:fill="FFFFFF"/>
        </w:rPr>
        <w:t>：检测高频提问（如1分钟内提交100条问题）并触发限流。</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漏洞扫描</w:t>
      </w: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OWASP ZAP</w:t>
      </w:r>
      <w:r>
        <w:rPr>
          <w:rFonts w:hint="default" w:ascii="Segoe UI" w:hAnsi="Segoe UI" w:eastAsia="Segoe UI" w:cs="Segoe UI"/>
          <w:i w:val="0"/>
          <w:iCs w:val="0"/>
          <w:caps w:val="0"/>
          <w:color w:val="2C2C36"/>
          <w:spacing w:val="1"/>
          <w:sz w:val="24"/>
          <w:szCs w:val="24"/>
          <w:shd w:val="clear" w:fill="FFFFFF"/>
        </w:rPr>
        <w:t> 定期扫描接口漏洞（如SQL注入）。</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数据保留</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审计日志</w:t>
      </w:r>
      <w:r>
        <w:rPr>
          <w:rFonts w:hint="default" w:ascii="Segoe UI" w:hAnsi="Segoe UI" w:eastAsia="Segoe UI" w:cs="Segoe UI"/>
          <w:i w:val="0"/>
          <w:iCs w:val="0"/>
          <w:caps w:val="0"/>
          <w:color w:val="2C2C36"/>
          <w:spacing w:val="1"/>
          <w:sz w:val="24"/>
          <w:szCs w:val="24"/>
          <w:shd w:val="clear" w:fill="FFFFFF"/>
        </w:rPr>
        <w:t>：保存周期 ≥ 3年，符合《网络安全法》要求。</w:t>
      </w:r>
    </w:p>
    <w:p>
      <w:pPr>
        <w:keepNext w:val="0"/>
        <w:keepLines w:val="0"/>
        <w:widowControl/>
        <w:numPr>
          <w:ilvl w:val="1"/>
          <w:numId w:val="1"/>
        </w:numPr>
        <w:suppressLineNumbers w:val="0"/>
        <w:spacing w:before="105" w:beforeAutospacing="0" w:after="105" w:afterAutospacing="0"/>
        <w:ind w:left="1620" w:leftChars="0" w:right="0" w:hanging="360" w:firstLineChars="0"/>
        <w:rPr>
          <w:rFonts w:hint="eastAsia" w:ascii="黑体" w:hAnsi="黑体" w:eastAsia="黑体" w:cs="黑体"/>
          <w:sz w:val="28"/>
          <w:szCs w:val="28"/>
          <w:lang w:val="en-US" w:eastAsia="zh-CN"/>
        </w:rPr>
      </w:pPr>
      <w:r>
        <w:rPr>
          <w:rStyle w:val="9"/>
          <w:rFonts w:hint="default" w:ascii="Segoe UI" w:hAnsi="Segoe UI" w:eastAsia="Segoe UI" w:cs="Segoe UI"/>
          <w:b/>
          <w:bCs/>
          <w:i w:val="0"/>
          <w:iCs w:val="0"/>
          <w:caps w:val="0"/>
          <w:color w:val="2C2C36"/>
          <w:spacing w:val="1"/>
          <w:sz w:val="24"/>
          <w:szCs w:val="24"/>
          <w:shd w:val="clear" w:fill="FFFFFF"/>
        </w:rPr>
        <w:t>匿名化处理</w:t>
      </w:r>
      <w:r>
        <w:rPr>
          <w:rFonts w:hint="default" w:ascii="Segoe UI" w:hAnsi="Segoe UI" w:eastAsia="Segoe UI" w:cs="Segoe UI"/>
          <w:i w:val="0"/>
          <w:iCs w:val="0"/>
          <w:caps w:val="0"/>
          <w:color w:val="2C2C36"/>
          <w:spacing w:val="1"/>
          <w:sz w:val="24"/>
          <w:szCs w:val="24"/>
          <w:shd w:val="clear" w:fill="FFFFFF"/>
        </w:rPr>
        <w:t>：非必要数据脱敏（如学号替换为UUID）。</w:t>
      </w:r>
    </w:p>
    <w:p>
      <w:pPr>
        <w:outlineLvl w:val="1"/>
        <w:rPr>
          <w:rFonts w:hint="eastAsia" w:ascii="黑体" w:hAnsi="黑体" w:eastAsia="黑体" w:cs="黑体"/>
          <w:sz w:val="28"/>
          <w:szCs w:val="28"/>
        </w:rPr>
      </w:pPr>
      <w:bookmarkStart w:id="94" w:name="_Toc2077"/>
      <w:bookmarkStart w:id="95" w:name="_Toc19520"/>
      <w:bookmarkStart w:id="96" w:name="_Toc18620"/>
      <w:r>
        <w:rPr>
          <w:rFonts w:hint="eastAsia" w:ascii="黑体" w:hAnsi="黑体" w:eastAsia="黑体" w:cs="黑体"/>
          <w:sz w:val="28"/>
          <w:szCs w:val="28"/>
          <w:lang w:val="en-US" w:eastAsia="zh-CN"/>
        </w:rPr>
        <w:t>4.5.前置条件</w:t>
      </w:r>
      <w:bookmarkEnd w:id="94"/>
      <w:bookmarkEnd w:id="95"/>
      <w:bookmarkEnd w:id="96"/>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用户发布帖子或发送消息</w:t>
      </w:r>
      <w:r>
        <w:rPr>
          <w:rFonts w:hint="default" w:ascii="Segoe UI" w:hAnsi="Segoe UI" w:eastAsia="Segoe UI" w:cs="Segoe UI"/>
          <w:i w:val="0"/>
          <w:iCs w:val="0"/>
          <w:caps w:val="0"/>
          <w:color w:val="2C2C36"/>
          <w:spacing w:val="1"/>
          <w:sz w:val="24"/>
          <w:szCs w:val="24"/>
          <w:shd w:val="clear" w:fill="FFFFFF"/>
        </w:rPr>
        <w:t>（用户 → 系统）</w:t>
      </w:r>
    </w:p>
    <w:p>
      <w:pPr>
        <w:outlineLvl w:val="1"/>
        <w:rPr>
          <w:rFonts w:hint="eastAsia" w:ascii="黑体" w:hAnsi="黑体" w:eastAsia="黑体" w:cs="黑体"/>
          <w:sz w:val="28"/>
          <w:szCs w:val="28"/>
        </w:rPr>
      </w:pPr>
      <w:bookmarkStart w:id="97" w:name="_Toc29314"/>
      <w:bookmarkStart w:id="98" w:name="_Toc20632"/>
      <w:bookmarkStart w:id="99" w:name="_Toc27671"/>
      <w:r>
        <w:rPr>
          <w:rFonts w:hint="eastAsia" w:ascii="黑体" w:hAnsi="黑体" w:eastAsia="黑体" w:cs="黑体"/>
          <w:sz w:val="28"/>
          <w:szCs w:val="28"/>
          <w:lang w:val="en-US" w:eastAsia="zh-CN"/>
        </w:rPr>
        <w:t>4.6.后置条件</w:t>
      </w:r>
      <w:bookmarkEnd w:id="97"/>
      <w:bookmarkEnd w:id="98"/>
      <w:bookmarkEnd w:id="99"/>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系统计算帖子热度</w:t>
      </w:r>
      <w:r>
        <w:rPr>
          <w:rFonts w:hint="default" w:ascii="Segoe UI" w:hAnsi="Segoe UI" w:eastAsia="Segoe UI" w:cs="Segoe UI"/>
          <w:i w:val="0"/>
          <w:iCs w:val="0"/>
          <w:caps w:val="0"/>
          <w:color w:val="2C2C36"/>
          <w:spacing w:val="1"/>
          <w:sz w:val="24"/>
          <w:szCs w:val="24"/>
          <w:shd w:val="clear" w:fill="FFFFFF"/>
        </w:rPr>
        <w:t>（系统内部处理）</w:t>
      </w:r>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推送消息至相关用户</w:t>
      </w:r>
      <w:r>
        <w:rPr>
          <w:rFonts w:hint="default" w:ascii="Segoe UI" w:hAnsi="Segoe UI" w:eastAsia="Segoe UI" w:cs="Segoe UI"/>
          <w:i w:val="0"/>
          <w:iCs w:val="0"/>
          <w:caps w:val="0"/>
          <w:color w:val="2C2C36"/>
          <w:spacing w:val="1"/>
          <w:sz w:val="24"/>
          <w:szCs w:val="24"/>
          <w:shd w:val="clear" w:fill="FFFFFF"/>
        </w:rPr>
        <w:t>（系统 → 用户）</w:t>
      </w:r>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存储内容至数据库</w:t>
      </w:r>
      <w:r>
        <w:rPr>
          <w:rFonts w:hint="default" w:ascii="Segoe UI" w:hAnsi="Segoe UI" w:eastAsia="Segoe UI" w:cs="Segoe UI"/>
          <w:i w:val="0"/>
          <w:iCs w:val="0"/>
          <w:caps w:val="0"/>
          <w:color w:val="2C2C36"/>
          <w:spacing w:val="1"/>
          <w:sz w:val="24"/>
          <w:szCs w:val="24"/>
          <w:shd w:val="clear" w:fill="FFFFFF"/>
        </w:rPr>
        <w:t>（系统 → 数据库）</w:t>
      </w:r>
    </w:p>
    <w:p>
      <w:pPr>
        <w:rPr>
          <w:sz w:val="24"/>
          <w:szCs w:val="24"/>
        </w:rPr>
      </w:pPr>
    </w:p>
    <w:p>
      <w:pPr>
        <w:rPr>
          <w:sz w:val="24"/>
          <w:szCs w:val="24"/>
        </w:rPr>
      </w:pPr>
    </w:p>
    <w:p>
      <w:pPr>
        <w:rPr>
          <w:sz w:val="24"/>
          <w:szCs w:val="24"/>
        </w:rPr>
      </w:pPr>
    </w:p>
    <w:p>
      <w:pPr>
        <w:rPr>
          <w:sz w:val="24"/>
          <w:szCs w:val="24"/>
        </w:rPr>
      </w:pPr>
    </w:p>
    <w:p>
      <w:pPr>
        <w:outlineLvl w:val="0"/>
        <w:rPr>
          <w:rFonts w:hint="eastAsia" w:ascii="黑体" w:hAnsi="黑体" w:eastAsia="黑体" w:cs="黑体"/>
          <w:sz w:val="28"/>
          <w:szCs w:val="28"/>
          <w:lang w:val="en-US"/>
        </w:rPr>
      </w:pPr>
      <w:bookmarkStart w:id="100" w:name="_Toc13790"/>
      <w:bookmarkStart w:id="101" w:name="_Toc6648"/>
      <w:bookmarkStart w:id="102" w:name="_Toc11933"/>
      <w:r>
        <w:rPr>
          <w:rFonts w:hint="eastAsia" w:ascii="黑体" w:hAnsi="黑体" w:eastAsia="黑体" w:cs="黑体"/>
          <w:sz w:val="28"/>
          <w:szCs w:val="28"/>
          <w:lang w:val="en-US" w:eastAsia="zh-CN"/>
        </w:rPr>
        <w:t>5.</w:t>
      </w:r>
      <w:r>
        <w:rPr>
          <w:rFonts w:hint="default" w:ascii="黑体" w:hAnsi="黑体" w:eastAsia="黑体" w:cs="黑体"/>
          <w:kern w:val="2"/>
          <w:sz w:val="28"/>
          <w:szCs w:val="36"/>
          <w:lang w:val="en-US" w:eastAsia="zh-CN" w:bidi="ar-SA"/>
        </w:rPr>
        <w:t>管理模块</w:t>
      </w:r>
      <w:bookmarkEnd w:id="100"/>
      <w:bookmarkEnd w:id="101"/>
      <w:bookmarkEnd w:id="102"/>
    </w:p>
    <w:p>
      <w:pPr>
        <w:outlineLvl w:val="1"/>
        <w:rPr>
          <w:rFonts w:hint="eastAsia" w:ascii="黑体" w:hAnsi="黑体" w:eastAsia="黑体" w:cs="黑体"/>
          <w:sz w:val="28"/>
          <w:szCs w:val="28"/>
        </w:rPr>
      </w:pPr>
      <w:bookmarkStart w:id="103" w:name="_Toc30417"/>
      <w:bookmarkStart w:id="104" w:name="_Toc825"/>
      <w:bookmarkStart w:id="105" w:name="_Toc15127"/>
      <w:r>
        <w:rPr>
          <w:rFonts w:hint="eastAsia" w:ascii="黑体" w:hAnsi="黑体" w:eastAsia="黑体" w:cs="黑体"/>
          <w:sz w:val="28"/>
          <w:szCs w:val="28"/>
          <w:lang w:val="en-US" w:eastAsia="zh-CN"/>
        </w:rPr>
        <w:t>4.1.简要说明</w:t>
      </w:r>
      <w:bookmarkEnd w:id="103"/>
      <w:bookmarkEnd w:id="104"/>
      <w:bookmarkEnd w:id="105"/>
    </w:p>
    <w:p>
      <w:pPr>
        <w:rPr>
          <w:rFonts w:hint="default"/>
          <w:sz w:val="24"/>
          <w:szCs w:val="24"/>
        </w:rPr>
      </w:pPr>
      <w:r>
        <w:rPr>
          <w:rFonts w:hint="default" w:ascii="Segoe UI" w:hAnsi="Segoe UI" w:eastAsia="Segoe UI" w:cs="Segoe UI"/>
          <w:i w:val="0"/>
          <w:iCs w:val="0"/>
          <w:caps w:val="0"/>
          <w:color w:val="2C2C36"/>
          <w:spacing w:val="1"/>
          <w:sz w:val="24"/>
          <w:szCs w:val="24"/>
          <w:shd w:val="clear" w:fill="FFFFFF"/>
        </w:rPr>
        <w:t>描述管理员审核内容、监控系统和维护知识库的数据流动。</w:t>
      </w:r>
    </w:p>
    <w:p>
      <w:pPr>
        <w:outlineLvl w:val="1"/>
        <w:rPr>
          <w:rFonts w:hint="eastAsia" w:ascii="黑体" w:hAnsi="黑体" w:eastAsia="黑体" w:cs="黑体"/>
          <w:sz w:val="28"/>
          <w:szCs w:val="28"/>
        </w:rPr>
      </w:pPr>
      <w:bookmarkStart w:id="106" w:name="_Toc2830"/>
      <w:bookmarkStart w:id="107" w:name="_Toc19095"/>
      <w:bookmarkStart w:id="108" w:name="_Toc28396"/>
      <w:r>
        <w:rPr>
          <w:rFonts w:hint="eastAsia" w:ascii="黑体" w:hAnsi="黑体" w:eastAsia="黑体" w:cs="黑体"/>
          <w:sz w:val="28"/>
          <w:szCs w:val="28"/>
          <w:lang w:val="en-US" w:eastAsia="zh-CN"/>
        </w:rPr>
        <w:t>5.2.上下文图</w:t>
      </w:r>
      <w:bookmarkEnd w:id="106"/>
      <w:bookmarkEnd w:id="107"/>
      <w:bookmarkEnd w:id="108"/>
    </w:p>
    <w:p>
      <w:pPr>
        <w:rPr>
          <w:rFonts w:hint="default"/>
          <w:sz w:val="24"/>
          <w:szCs w:val="24"/>
        </w:rPr>
      </w:pPr>
      <w:r>
        <w:rPr>
          <w:rFonts w:hint="default"/>
          <w:sz w:val="24"/>
          <w:szCs w:val="24"/>
          <w:lang w:val="en-US" w:eastAsia="zh-CN"/>
        </w:rPr>
        <w:t>    </w:t>
      </w:r>
      <w:r>
        <w:rPr>
          <w:rFonts w:hint="eastAsia" w:ascii="Segoe UI" w:hAnsi="Segoe UI" w:eastAsia="宋体" w:cs="Segoe UI"/>
          <w:i w:val="0"/>
          <w:iCs w:val="0"/>
          <w:caps w:val="0"/>
          <w:color w:val="2C2C36"/>
          <w:spacing w:val="1"/>
          <w:sz w:val="24"/>
          <w:szCs w:val="24"/>
          <w:shd w:val="clear" w:fill="FFFFFF"/>
          <w:lang w:eastAsia="zh-CN"/>
        </w:rPr>
        <w:drawing>
          <wp:inline distT="0" distB="0" distL="114300" distR="114300">
            <wp:extent cx="5274310" cy="5191760"/>
            <wp:effectExtent l="0" t="0" r="2540" b="8890"/>
            <wp:docPr id="14" name="图片 14" descr="jyshare-markma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jyshare-markmap (4)"/>
                    <pic:cNvPicPr>
                      <a:picLocks noChangeAspect="1"/>
                    </pic:cNvPicPr>
                  </pic:nvPicPr>
                  <pic:blipFill>
                    <a:blip r:embed="rId12"/>
                    <a:stretch>
                      <a:fillRect/>
                    </a:stretch>
                  </pic:blipFill>
                  <pic:spPr>
                    <a:xfrm>
                      <a:off x="0" y="0"/>
                      <a:ext cx="5274310" cy="5191760"/>
                    </a:xfrm>
                    <a:prstGeom prst="rect">
                      <a:avLst/>
                    </a:prstGeom>
                  </pic:spPr>
                </pic:pic>
              </a:graphicData>
            </a:graphic>
          </wp:inline>
        </w:drawing>
      </w:r>
    </w:p>
    <w:p>
      <w:pPr>
        <w:outlineLvl w:val="1"/>
        <w:rPr>
          <w:rFonts w:hint="eastAsia" w:ascii="黑体" w:hAnsi="黑体" w:eastAsia="黑体" w:cs="黑体"/>
          <w:sz w:val="28"/>
          <w:szCs w:val="28"/>
        </w:rPr>
      </w:pPr>
      <w:bookmarkStart w:id="109" w:name="_Toc4246"/>
      <w:bookmarkStart w:id="110" w:name="_Toc1923"/>
      <w:bookmarkStart w:id="111" w:name="_Toc16710"/>
      <w:r>
        <w:rPr>
          <w:rFonts w:hint="eastAsia" w:ascii="黑体" w:hAnsi="黑体" w:eastAsia="黑体" w:cs="黑体"/>
          <w:sz w:val="28"/>
          <w:szCs w:val="28"/>
          <w:lang w:val="en-US" w:eastAsia="zh-CN"/>
        </w:rPr>
        <w:t>5.3.事件流</w:t>
      </w:r>
      <w:bookmarkEnd w:id="109"/>
      <w:bookmarkEnd w:id="110"/>
      <w:bookmarkEnd w:id="111"/>
    </w:p>
    <w:p>
      <w:pPr>
        <w:ind w:firstLine="480" w:firstLineChars="200"/>
        <w:rPr>
          <w:rFonts w:hint="eastAsia" w:eastAsia="宋体"/>
          <w:sz w:val="24"/>
          <w:szCs w:val="24"/>
          <w:lang w:eastAsia="zh-CN"/>
        </w:rPr>
      </w:pPr>
      <w:r>
        <w:rPr>
          <w:rFonts w:hint="eastAsia" w:eastAsia="宋体"/>
          <w:sz w:val="24"/>
          <w:szCs w:val="24"/>
          <w:lang w:eastAsia="zh-CN"/>
        </w:rPr>
        <w:t>管理员提交审核结果：管理员在管理系统界面中对某个待审核项进行评估，并提交审核结果，结果可以是“通过”或“驳回”。</w:t>
      </w:r>
    </w:p>
    <w:p>
      <w:pPr>
        <w:rPr>
          <w:rFonts w:hint="eastAsia" w:eastAsia="宋体"/>
          <w:sz w:val="24"/>
          <w:szCs w:val="24"/>
          <w:lang w:eastAsia="zh-CN"/>
        </w:rPr>
      </w:pPr>
    </w:p>
    <w:p>
      <w:pPr>
        <w:ind w:firstLine="480" w:firstLineChars="200"/>
        <w:rPr>
          <w:rFonts w:hint="eastAsia" w:eastAsia="宋体"/>
          <w:sz w:val="24"/>
          <w:szCs w:val="24"/>
          <w:lang w:eastAsia="zh-CN"/>
        </w:rPr>
      </w:pPr>
      <w:r>
        <w:rPr>
          <w:rFonts w:hint="eastAsia" w:eastAsia="宋体"/>
          <w:sz w:val="24"/>
          <w:szCs w:val="24"/>
          <w:lang w:eastAsia="zh-CN"/>
        </w:rPr>
        <w:t>更新回答状态：管理系统接收到管理员提交的审核结果后，将该结果发送给数据库，要求更新相关记录的状态。</w:t>
      </w:r>
    </w:p>
    <w:p>
      <w:pPr>
        <w:ind w:firstLine="480" w:firstLineChars="200"/>
        <w:rPr>
          <w:rFonts w:hint="eastAsia" w:eastAsia="宋体"/>
          <w:sz w:val="24"/>
          <w:szCs w:val="24"/>
          <w:lang w:eastAsia="zh-CN"/>
        </w:rPr>
      </w:pPr>
      <w:r>
        <w:rPr>
          <w:rFonts w:hint="eastAsia" w:eastAsia="宋体"/>
          <w:sz w:val="24"/>
          <w:szCs w:val="24"/>
          <w:lang w:eastAsia="zh-CN"/>
        </w:rPr>
        <w:t>[驳回]：如果审核结果为“驳回”，则管理系统会进一步要求数据库保存驳回的具体原因。</w:t>
      </w:r>
    </w:p>
    <w:p>
      <w:pPr>
        <w:rPr>
          <w:rFonts w:hint="eastAsia" w:eastAsia="宋体"/>
          <w:sz w:val="24"/>
          <w:szCs w:val="24"/>
          <w:lang w:eastAsia="zh-CN"/>
        </w:rPr>
      </w:pPr>
      <w:r>
        <w:rPr>
          <w:rFonts w:hint="eastAsia" w:eastAsia="宋体"/>
          <w:sz w:val="24"/>
          <w:szCs w:val="24"/>
          <w:lang w:eastAsia="zh-CN"/>
        </w:rPr>
        <w:t>数据库保存驳回原因后，向管理系统返回确认信息，表明操作成功执行。</w:t>
      </w:r>
    </w:p>
    <w:p>
      <w:pPr>
        <w:rPr>
          <w:rFonts w:hint="eastAsia" w:eastAsia="宋体"/>
          <w:sz w:val="24"/>
          <w:szCs w:val="24"/>
          <w:lang w:eastAsia="zh-CN"/>
        </w:rPr>
      </w:pPr>
      <w:r>
        <w:rPr>
          <w:rFonts w:hint="eastAsia" w:eastAsia="宋体"/>
          <w:sz w:val="24"/>
          <w:szCs w:val="24"/>
          <w:lang w:eastAsia="zh-CN"/>
        </w:rPr>
        <w:t>管理系统接收到确认信息后，向管理员显示“驳回成功”的提示信息。</w:t>
      </w:r>
    </w:p>
    <w:p>
      <w:pPr>
        <w:ind w:firstLine="480" w:firstLineChars="200"/>
        <w:rPr>
          <w:rFonts w:hint="eastAsia" w:eastAsia="宋体"/>
          <w:sz w:val="24"/>
          <w:szCs w:val="24"/>
          <w:lang w:eastAsia="zh-CN"/>
        </w:rPr>
      </w:pPr>
      <w:r>
        <w:rPr>
          <w:rFonts w:hint="eastAsia" w:eastAsia="宋体"/>
          <w:sz w:val="24"/>
          <w:szCs w:val="24"/>
          <w:lang w:eastAsia="zh-CN"/>
        </w:rPr>
        <w:t>[通过]：如果审核结果为“通过”，则管理系统直接向数据库发送确认请求，要求确认审核通过的操作。</w:t>
      </w:r>
    </w:p>
    <w:p>
      <w:pPr>
        <w:rPr>
          <w:rFonts w:hint="eastAsia" w:eastAsia="宋体"/>
          <w:sz w:val="24"/>
          <w:szCs w:val="24"/>
          <w:lang w:eastAsia="zh-CN"/>
        </w:rPr>
      </w:pPr>
      <w:r>
        <w:rPr>
          <w:rFonts w:hint="eastAsia" w:eastAsia="宋体"/>
          <w:sz w:val="24"/>
          <w:szCs w:val="24"/>
          <w:lang w:eastAsia="zh-CN"/>
        </w:rPr>
        <w:t>数据库接收到确认请求后，向管理系统返回确认信息，表明操作成功执行。</w:t>
      </w:r>
    </w:p>
    <w:p>
      <w:pPr>
        <w:rPr>
          <w:rFonts w:hint="eastAsia" w:eastAsia="宋体"/>
          <w:sz w:val="24"/>
          <w:szCs w:val="24"/>
          <w:lang w:eastAsia="zh-CN"/>
        </w:rPr>
      </w:pPr>
      <w:r>
        <w:rPr>
          <w:rFonts w:hint="eastAsia" w:eastAsia="宋体"/>
          <w:sz w:val="24"/>
          <w:szCs w:val="24"/>
          <w:lang w:eastAsia="zh-CN"/>
        </w:rPr>
        <w:t>管理系统接收到确认信息后，向管理员显示“审核通过”的提示信息。</w:t>
      </w:r>
    </w:p>
    <w:p>
      <w:pPr>
        <w:rPr>
          <w:rFonts w:hint="eastAsia" w:eastAsia="宋体"/>
          <w:sz w:val="24"/>
          <w:szCs w:val="24"/>
          <w:lang w:eastAsia="zh-CN"/>
        </w:rPr>
      </w:pPr>
    </w:p>
    <w:p>
      <w:pPr>
        <w:rPr>
          <w:rFonts w:hint="default"/>
          <w:sz w:val="24"/>
          <w:szCs w:val="24"/>
        </w:rPr>
      </w:pPr>
      <w:r>
        <w:rPr>
          <w:rFonts w:hint="eastAsia" w:eastAsia="宋体"/>
          <w:lang w:eastAsia="zh-CN"/>
        </w:rPr>
        <w:drawing>
          <wp:inline distT="0" distB="0" distL="114300" distR="114300">
            <wp:extent cx="5266690" cy="4286250"/>
            <wp:effectExtent l="0" t="0" r="635" b="0"/>
            <wp:docPr id="15" name="图片 15" descr="Editor _ Mermaid Chart-2025-04-04-07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ditor _ Mermaid Chart-2025-04-04-074324"/>
                    <pic:cNvPicPr>
                      <a:picLocks noChangeAspect="1"/>
                    </pic:cNvPicPr>
                  </pic:nvPicPr>
                  <pic:blipFill>
                    <a:blip r:embed="rId13"/>
                    <a:stretch>
                      <a:fillRect/>
                    </a:stretch>
                  </pic:blipFill>
                  <pic:spPr>
                    <a:xfrm>
                      <a:off x="0" y="0"/>
                      <a:ext cx="5266690" cy="4286250"/>
                    </a:xfrm>
                    <a:prstGeom prst="rect">
                      <a:avLst/>
                    </a:prstGeom>
                  </pic:spPr>
                </pic:pic>
              </a:graphicData>
            </a:graphic>
          </wp:inline>
        </w:drawing>
      </w:r>
    </w:p>
    <w:p>
      <w:pPr>
        <w:outlineLvl w:val="1"/>
        <w:rPr>
          <w:rFonts w:hint="eastAsia" w:ascii="黑体" w:hAnsi="黑体" w:eastAsia="黑体" w:cs="黑体"/>
          <w:sz w:val="28"/>
          <w:szCs w:val="28"/>
        </w:rPr>
      </w:pPr>
      <w:bookmarkStart w:id="112" w:name="_Toc29799"/>
      <w:bookmarkStart w:id="113" w:name="_Toc22884"/>
      <w:bookmarkStart w:id="114" w:name="_Toc11028"/>
      <w:r>
        <w:rPr>
          <w:rFonts w:hint="eastAsia" w:ascii="黑体" w:hAnsi="黑体" w:eastAsia="黑体" w:cs="黑体"/>
          <w:sz w:val="28"/>
          <w:szCs w:val="28"/>
          <w:lang w:val="en-US" w:eastAsia="zh-CN"/>
        </w:rPr>
        <w:t>5.4.非功能需求</w:t>
      </w:r>
      <w:bookmarkEnd w:id="112"/>
      <w:bookmarkEnd w:id="113"/>
      <w:bookmarkEnd w:id="114"/>
    </w:p>
    <w:p>
      <w:pPr>
        <w:pStyle w:val="2"/>
        <w:keepNext w:val="0"/>
        <w:keepLines w:val="0"/>
        <w:widowControl/>
        <w:suppressLineNumbers w:val="0"/>
        <w:shd w:val="clear" w:fill="FFFFFF"/>
        <w:spacing w:before="120" w:beforeAutospacing="0" w:after="120" w:afterAutospacing="0" w:line="27" w:lineRule="atLeast"/>
        <w:ind w:left="0" w:right="0" w:firstLine="0"/>
        <w:rPr>
          <w:rFonts w:hint="eastAsia" w:ascii="黑体" w:hAnsi="黑体" w:eastAsia="黑体" w:cs="黑体"/>
          <w:b w:val="0"/>
          <w:bCs w:val="0"/>
          <w:kern w:val="2"/>
          <w:sz w:val="28"/>
          <w:szCs w:val="36"/>
          <w:lang w:val="en-US" w:eastAsia="zh-CN" w:bidi="ar-SA"/>
        </w:rPr>
      </w:pPr>
      <w:bookmarkStart w:id="115" w:name="_Toc17622"/>
      <w:r>
        <w:rPr>
          <w:rFonts w:hint="eastAsia" w:ascii="黑体" w:hAnsi="黑体" w:eastAsia="黑体" w:cs="黑体"/>
          <w:b w:val="0"/>
          <w:bCs w:val="0"/>
          <w:kern w:val="2"/>
          <w:sz w:val="28"/>
          <w:szCs w:val="36"/>
          <w:lang w:val="en-US" w:eastAsia="zh-CN" w:bidi="ar-SA"/>
        </w:rPr>
        <w:t>5</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4</w:t>
      </w:r>
      <w:r>
        <w:rPr>
          <w:rFonts w:hint="default" w:ascii="黑体" w:hAnsi="黑体" w:eastAsia="黑体" w:cs="黑体"/>
          <w:b w:val="0"/>
          <w:bCs w:val="0"/>
          <w:kern w:val="2"/>
          <w:sz w:val="28"/>
          <w:szCs w:val="36"/>
          <w:lang w:val="en-US" w:eastAsia="zh-CN" w:bidi="ar-SA"/>
        </w:rPr>
        <w:t>.</w:t>
      </w:r>
      <w:r>
        <w:rPr>
          <w:rFonts w:hint="eastAsia" w:ascii="黑体" w:hAnsi="黑体" w:eastAsia="黑体" w:cs="黑体"/>
          <w:b w:val="0"/>
          <w:bCs w:val="0"/>
          <w:kern w:val="2"/>
          <w:sz w:val="28"/>
          <w:szCs w:val="36"/>
          <w:lang w:val="en-US" w:eastAsia="zh-CN" w:bidi="ar-SA"/>
        </w:rPr>
        <w:t>1.</w:t>
      </w:r>
      <w:r>
        <w:rPr>
          <w:rFonts w:hint="default" w:ascii="黑体" w:hAnsi="黑体" w:eastAsia="黑体" w:cs="黑体"/>
          <w:b w:val="0"/>
          <w:bCs w:val="0"/>
          <w:kern w:val="2"/>
          <w:sz w:val="28"/>
          <w:szCs w:val="36"/>
          <w:lang w:val="en-US" w:eastAsia="zh-CN" w:bidi="ar-SA"/>
        </w:rPr>
        <w:t>稳定性</w:t>
      </w:r>
      <w:bookmarkEnd w:id="115"/>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运行时稳定性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7×24小时运行</w:t>
      </w:r>
      <w:r>
        <w:rPr>
          <w:rFonts w:hint="default" w:ascii="Segoe UI" w:hAnsi="Segoe UI" w:eastAsia="Segoe UI" w:cs="Segoe UI"/>
          <w:i w:val="0"/>
          <w:iCs w:val="0"/>
          <w:caps w:val="0"/>
          <w:color w:val="2C2C36"/>
          <w:spacing w:val="1"/>
          <w:sz w:val="24"/>
          <w:szCs w:val="24"/>
          <w:shd w:val="clear" w:fill="FFFFFF"/>
        </w:rPr>
        <w:t>：系统全年无休，月故障时间 ≤ </w:t>
      </w:r>
      <w:r>
        <w:rPr>
          <w:rStyle w:val="9"/>
          <w:rFonts w:hint="default" w:ascii="Segoe UI" w:hAnsi="Segoe UI" w:eastAsia="Segoe UI" w:cs="Segoe UI"/>
          <w:b/>
          <w:bCs/>
          <w:i w:val="0"/>
          <w:iCs w:val="0"/>
          <w:caps w:val="0"/>
          <w:color w:val="2C2C36"/>
          <w:spacing w:val="1"/>
          <w:sz w:val="24"/>
          <w:szCs w:val="24"/>
          <w:shd w:val="clear" w:fill="FFFFFF"/>
        </w:rPr>
        <w:t>5分钟</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故障恢复</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数据库故障时，自动切换至备份节点（RTO ≤ 1分钟）。</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应用层故障时，重启服务并恢复会话状态（RPO = 0）。</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监控与告警</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实时监控</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Prometheus + Grafana</w:t>
      </w:r>
      <w:r>
        <w:rPr>
          <w:rFonts w:hint="default" w:ascii="Segoe UI" w:hAnsi="Segoe UI" w:eastAsia="Segoe UI" w:cs="Segoe UI"/>
          <w:i w:val="0"/>
          <w:iCs w:val="0"/>
          <w:caps w:val="0"/>
          <w:color w:val="2C2C36"/>
          <w:spacing w:val="1"/>
          <w:sz w:val="24"/>
          <w:szCs w:val="24"/>
          <w:shd w:val="clear" w:fill="FFFFFF"/>
        </w:rPr>
        <w:t> 监控CPU、内存、网络带宽等指标。</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设置阈值告警（如CPU &gt; 90% 持续5分钟）。</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日志分析</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ELK Stack</w:t>
      </w:r>
      <w:r>
        <w:rPr>
          <w:rFonts w:hint="default" w:ascii="Segoe UI" w:hAnsi="Segoe UI" w:eastAsia="Segoe UI" w:cs="Segoe UI"/>
          <w:i w:val="0"/>
          <w:iCs w:val="0"/>
          <w:caps w:val="0"/>
          <w:color w:val="2C2C36"/>
          <w:spacing w:val="1"/>
          <w:sz w:val="24"/>
          <w:szCs w:val="24"/>
          <w:shd w:val="clear" w:fill="FFFFFF"/>
        </w:rPr>
        <w:t>（Elasticsearch, Logstash, Kibana）分析错误日志。</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自动归类高频错误（如“LLM接口超时”），生成修复建议。</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容灾演练</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季度演练</w:t>
      </w:r>
      <w:r>
        <w:rPr>
          <w:rFonts w:hint="default" w:ascii="Segoe UI" w:hAnsi="Segoe UI" w:eastAsia="Segoe UI" w:cs="Segoe UI"/>
          <w:i w:val="0"/>
          <w:iCs w:val="0"/>
          <w:caps w:val="0"/>
          <w:color w:val="2C2C36"/>
          <w:spacing w:val="1"/>
          <w:sz w:val="24"/>
          <w:szCs w:val="24"/>
          <w:shd w:val="clear" w:fill="FFFFFF"/>
        </w:rPr>
        <w:t>：模拟主数据库宕机、网络分区等场景，验证容灾流程有效性。</w:t>
      </w:r>
    </w:p>
    <w:p>
      <w:pPr>
        <w:keepNext w:val="0"/>
        <w:keepLines w:val="0"/>
        <w:widowControl/>
        <w:numPr>
          <w:ilvl w:val="1"/>
          <w:numId w:val="4"/>
        </w:numPr>
        <w:suppressLineNumbers w:val="0"/>
        <w:tabs>
          <w:tab w:val="left" w:pos="1440"/>
        </w:tabs>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灾难恢复计划</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数据备份频率：每小时一次增量备份，每日一次全量备份。</w:t>
      </w:r>
    </w:p>
    <w:p>
      <w:pPr>
        <w:keepNext w:val="0"/>
        <w:keepLines w:val="0"/>
        <w:widowControl/>
        <w:numPr>
          <w:ilvl w:val="2"/>
          <w:numId w:val="5"/>
        </w:numPr>
        <w:suppressLineNumbers w:val="0"/>
        <w:tabs>
          <w:tab w:val="left" w:pos="2160"/>
        </w:tabs>
        <w:spacing w:before="105" w:beforeAutospacing="0" w:after="105" w:afterAutospacing="0"/>
        <w:ind w:left="2040" w:leftChars="0" w:right="0" w:hanging="360" w:firstLineChars="0"/>
      </w:pPr>
      <w:r>
        <w:rPr>
          <w:rFonts w:hint="default" w:ascii="Segoe UI" w:hAnsi="Segoe UI" w:eastAsia="Segoe UI" w:cs="Segoe UI"/>
          <w:i w:val="0"/>
          <w:iCs w:val="0"/>
          <w:caps w:val="0"/>
          <w:color w:val="2C2C36"/>
          <w:spacing w:val="1"/>
          <w:sz w:val="24"/>
          <w:szCs w:val="24"/>
          <w:shd w:val="clear" w:fill="FFFFFF"/>
        </w:rPr>
        <w:t>备份存储：异地双活数据中心（两地三中心架构）。</w:t>
      </w:r>
    </w:p>
    <w:p>
      <w:pPr>
        <w:pStyle w:val="6"/>
        <w:widowControl/>
        <w:numPr>
          <w:ilvl w:val="0"/>
          <w:numId w:val="0"/>
        </w:numPr>
        <w:ind w:right="0" w:rightChars="0"/>
        <w:outlineLvl w:val="3"/>
        <w:rPr>
          <w:rFonts w:hint="default" w:ascii="黑体" w:hAnsi="黑体" w:eastAsia="黑体" w:cs="黑体"/>
          <w:kern w:val="2"/>
          <w:sz w:val="28"/>
          <w:szCs w:val="36"/>
          <w:lang w:val="en-US" w:eastAsia="zh-CN" w:bidi="ar-SA"/>
        </w:rPr>
      </w:pPr>
      <w:bookmarkStart w:id="116" w:name="_Toc28621"/>
      <w:r>
        <w:rPr>
          <w:rFonts w:hint="eastAsia" w:ascii="黑体" w:hAnsi="黑体" w:eastAsia="黑体" w:cs="黑体"/>
          <w:kern w:val="2"/>
          <w:sz w:val="28"/>
          <w:szCs w:val="36"/>
          <w:lang w:val="en-US" w:eastAsia="zh-CN" w:bidi="ar-SA"/>
        </w:rPr>
        <w:t>5</w:t>
      </w:r>
      <w:r>
        <w:rPr>
          <w:rFonts w:hint="default" w:ascii="黑体" w:hAnsi="黑体" w:eastAsia="黑体" w:cs="黑体"/>
          <w:kern w:val="2"/>
          <w:sz w:val="28"/>
          <w:szCs w:val="36"/>
          <w:lang w:val="en-US" w:eastAsia="zh-CN" w:bidi="ar-SA"/>
        </w:rPr>
        <w:t>.</w:t>
      </w:r>
      <w:r>
        <w:rPr>
          <w:rFonts w:hint="eastAsia" w:ascii="黑体" w:hAnsi="黑体" w:eastAsia="黑体" w:cs="黑体"/>
          <w:kern w:val="2"/>
          <w:sz w:val="28"/>
          <w:szCs w:val="36"/>
          <w:lang w:val="en-US" w:eastAsia="zh-CN" w:bidi="ar-SA"/>
        </w:rPr>
        <w:t>4</w:t>
      </w:r>
      <w:r>
        <w:rPr>
          <w:rFonts w:hint="default" w:ascii="黑体" w:hAnsi="黑体" w:eastAsia="黑体" w:cs="黑体"/>
          <w:kern w:val="2"/>
          <w:sz w:val="28"/>
          <w:szCs w:val="36"/>
          <w:lang w:val="en-US" w:eastAsia="zh-CN" w:bidi="ar-SA"/>
        </w:rPr>
        <w:t>.2</w:t>
      </w:r>
      <w:r>
        <w:rPr>
          <w:rFonts w:hint="eastAsia" w:ascii="黑体" w:hAnsi="黑体" w:eastAsia="黑体" w:cs="黑体"/>
          <w:kern w:val="2"/>
          <w:sz w:val="28"/>
          <w:szCs w:val="36"/>
          <w:lang w:val="en-US" w:eastAsia="zh-CN" w:bidi="ar-SA"/>
        </w:rPr>
        <w:t>.</w:t>
      </w:r>
      <w:r>
        <w:rPr>
          <w:rFonts w:hint="default" w:ascii="黑体" w:hAnsi="黑体" w:eastAsia="黑体" w:cs="黑体"/>
          <w:kern w:val="2"/>
          <w:sz w:val="28"/>
          <w:szCs w:val="36"/>
          <w:lang w:val="en-US" w:eastAsia="zh-CN" w:bidi="ar-SA"/>
        </w:rPr>
        <w:t>安全审计</w:t>
      </w:r>
      <w:bookmarkEnd w:id="116"/>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操作日志</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用户行为</w:t>
      </w:r>
      <w:r>
        <w:rPr>
          <w:rFonts w:hint="default" w:ascii="Segoe UI" w:hAnsi="Segoe UI" w:eastAsia="Segoe UI" w:cs="Segoe UI"/>
          <w:i w:val="0"/>
          <w:iCs w:val="0"/>
          <w:caps w:val="0"/>
          <w:color w:val="2C2C36"/>
          <w:spacing w:val="1"/>
          <w:sz w:val="24"/>
          <w:szCs w:val="24"/>
          <w:shd w:val="clear" w:fill="FFFFFF"/>
        </w:rPr>
        <w:t>：记录提问内容、点赞/吐槽操作、评价反馈。</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系统操作</w:t>
      </w:r>
      <w:r>
        <w:rPr>
          <w:rFonts w:hint="default" w:ascii="Segoe UI" w:hAnsi="Segoe UI" w:eastAsia="Segoe UI" w:cs="Segoe UI"/>
          <w:i w:val="0"/>
          <w:iCs w:val="0"/>
          <w:caps w:val="0"/>
          <w:color w:val="2C2C36"/>
          <w:spacing w:val="1"/>
          <w:sz w:val="24"/>
          <w:szCs w:val="24"/>
          <w:shd w:val="clear" w:fill="FFFFFF"/>
        </w:rPr>
        <w:t>：记录管理员审核、接口调用、数据库变更。</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风险检测</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异常行为监控</w:t>
      </w:r>
      <w:r>
        <w:rPr>
          <w:rFonts w:hint="default" w:ascii="Segoe UI" w:hAnsi="Segoe UI" w:eastAsia="Segoe UI" w:cs="Segoe UI"/>
          <w:i w:val="0"/>
          <w:iCs w:val="0"/>
          <w:caps w:val="0"/>
          <w:color w:val="2C2C36"/>
          <w:spacing w:val="1"/>
          <w:sz w:val="24"/>
          <w:szCs w:val="24"/>
          <w:shd w:val="clear" w:fill="FFFFFF"/>
        </w:rPr>
        <w:t>：检测高频提问（如1分钟内提交100条问题）并触发限流。</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漏洞扫描</w:t>
      </w:r>
      <w:r>
        <w:rPr>
          <w:rFonts w:hint="default" w:ascii="Segoe UI" w:hAnsi="Segoe UI" w:eastAsia="Segoe UI" w:cs="Segoe UI"/>
          <w:i w:val="0"/>
          <w:iCs w:val="0"/>
          <w:caps w:val="0"/>
          <w:color w:val="2C2C36"/>
          <w:spacing w:val="1"/>
          <w:sz w:val="24"/>
          <w:szCs w:val="24"/>
          <w:shd w:val="clear" w:fill="FFFFFF"/>
        </w:rPr>
        <w:t>：使用 </w:t>
      </w:r>
      <w:r>
        <w:rPr>
          <w:rStyle w:val="9"/>
          <w:rFonts w:hint="default" w:ascii="Segoe UI" w:hAnsi="Segoe UI" w:eastAsia="Segoe UI" w:cs="Segoe UI"/>
          <w:b/>
          <w:bCs/>
          <w:i w:val="0"/>
          <w:iCs w:val="0"/>
          <w:caps w:val="0"/>
          <w:color w:val="2C2C36"/>
          <w:spacing w:val="1"/>
          <w:sz w:val="24"/>
          <w:szCs w:val="24"/>
          <w:shd w:val="clear" w:fill="FFFFFF"/>
        </w:rPr>
        <w:t>OWASP ZAP</w:t>
      </w:r>
      <w:r>
        <w:rPr>
          <w:rFonts w:hint="default" w:ascii="Segoe UI" w:hAnsi="Segoe UI" w:eastAsia="Segoe UI" w:cs="Segoe UI"/>
          <w:i w:val="0"/>
          <w:iCs w:val="0"/>
          <w:caps w:val="0"/>
          <w:color w:val="2C2C36"/>
          <w:spacing w:val="1"/>
          <w:sz w:val="24"/>
          <w:szCs w:val="24"/>
          <w:shd w:val="clear" w:fill="FFFFFF"/>
        </w:rPr>
        <w:t> 定期扫描接口漏洞（如SQL注入）。</w:t>
      </w:r>
    </w:p>
    <w:p>
      <w:pPr>
        <w:pStyle w:val="6"/>
        <w:keepNext w:val="0"/>
        <w:keepLines w:val="0"/>
        <w:widowControl/>
        <w:suppressLineNumbers w:val="0"/>
        <w:spacing w:before="0" w:beforeAutospacing="0" w:after="0" w:afterAutospacing="0"/>
        <w:ind w:left="720"/>
        <w:textAlignment w:val="top"/>
      </w:pPr>
      <w:r>
        <w:rPr>
          <w:rStyle w:val="9"/>
          <w:rFonts w:hint="default" w:ascii="Segoe UI" w:hAnsi="Segoe UI" w:eastAsia="Segoe UI" w:cs="Segoe UI"/>
          <w:b/>
          <w:bCs/>
          <w:i w:val="0"/>
          <w:iCs w:val="0"/>
          <w:caps w:val="0"/>
          <w:color w:val="2C2C36"/>
          <w:spacing w:val="1"/>
          <w:sz w:val="24"/>
          <w:szCs w:val="24"/>
          <w:shd w:val="clear" w:fill="FFFFFF"/>
        </w:rPr>
        <w:t>数据保留</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1"/>
          <w:numId w:val="1"/>
        </w:numPr>
        <w:suppressLineNumbers w:val="0"/>
        <w:spacing w:before="105" w:beforeAutospacing="0" w:after="105" w:afterAutospacing="0"/>
        <w:ind w:left="1620" w:leftChars="0" w:right="0" w:hanging="360" w:firstLineChars="0"/>
      </w:pPr>
      <w:r>
        <w:rPr>
          <w:rStyle w:val="9"/>
          <w:rFonts w:hint="default" w:ascii="Segoe UI" w:hAnsi="Segoe UI" w:eastAsia="Segoe UI" w:cs="Segoe UI"/>
          <w:b/>
          <w:bCs/>
          <w:i w:val="0"/>
          <w:iCs w:val="0"/>
          <w:caps w:val="0"/>
          <w:color w:val="2C2C36"/>
          <w:spacing w:val="1"/>
          <w:sz w:val="24"/>
          <w:szCs w:val="24"/>
          <w:shd w:val="clear" w:fill="FFFFFF"/>
        </w:rPr>
        <w:t>审计日志</w:t>
      </w:r>
      <w:r>
        <w:rPr>
          <w:rFonts w:hint="default" w:ascii="Segoe UI" w:hAnsi="Segoe UI" w:eastAsia="Segoe UI" w:cs="Segoe UI"/>
          <w:i w:val="0"/>
          <w:iCs w:val="0"/>
          <w:caps w:val="0"/>
          <w:color w:val="2C2C36"/>
          <w:spacing w:val="1"/>
          <w:sz w:val="24"/>
          <w:szCs w:val="24"/>
          <w:shd w:val="clear" w:fill="FFFFFF"/>
        </w:rPr>
        <w:t>：保存周期 ≥ 3年，符合《网络安全法》要求。</w:t>
      </w:r>
    </w:p>
    <w:p>
      <w:pPr>
        <w:keepNext w:val="0"/>
        <w:keepLines w:val="0"/>
        <w:widowControl/>
        <w:numPr>
          <w:ilvl w:val="1"/>
          <w:numId w:val="1"/>
        </w:numPr>
        <w:suppressLineNumbers w:val="0"/>
        <w:spacing w:before="105" w:beforeAutospacing="0" w:after="105" w:afterAutospacing="0"/>
        <w:ind w:left="1620" w:leftChars="0" w:right="0" w:hanging="360" w:firstLineChars="0"/>
        <w:rPr>
          <w:rFonts w:hint="default" w:ascii="Segoe UI" w:hAnsi="Segoe UI" w:eastAsia="Segoe UI" w:cs="Segoe UI"/>
          <w:i w:val="0"/>
          <w:iCs w:val="0"/>
          <w:caps w:val="0"/>
          <w:color w:val="2C2C36"/>
          <w:spacing w:val="1"/>
          <w:sz w:val="24"/>
          <w:szCs w:val="24"/>
        </w:rPr>
      </w:pPr>
      <w:r>
        <w:rPr>
          <w:rStyle w:val="9"/>
          <w:rFonts w:hint="default" w:ascii="Segoe UI" w:hAnsi="Segoe UI" w:eastAsia="Segoe UI" w:cs="Segoe UI"/>
          <w:b/>
          <w:bCs/>
          <w:i w:val="0"/>
          <w:iCs w:val="0"/>
          <w:caps w:val="0"/>
          <w:color w:val="2C2C36"/>
          <w:spacing w:val="1"/>
          <w:sz w:val="24"/>
          <w:szCs w:val="24"/>
          <w:shd w:val="clear" w:fill="FFFFFF"/>
        </w:rPr>
        <w:t>匿名化处理</w:t>
      </w:r>
      <w:r>
        <w:rPr>
          <w:rFonts w:hint="default" w:ascii="Segoe UI" w:hAnsi="Segoe UI" w:eastAsia="Segoe UI" w:cs="Segoe UI"/>
          <w:i w:val="0"/>
          <w:iCs w:val="0"/>
          <w:caps w:val="0"/>
          <w:color w:val="2C2C36"/>
          <w:spacing w:val="1"/>
          <w:sz w:val="24"/>
          <w:szCs w:val="24"/>
          <w:shd w:val="clear" w:fill="FFFFFF"/>
        </w:rPr>
        <w:t>：非必要数据脱敏（如学号替换为UUID）。</w:t>
      </w:r>
    </w:p>
    <w:p>
      <w:pPr>
        <w:rPr>
          <w:rFonts w:hint="default"/>
          <w:sz w:val="24"/>
          <w:szCs w:val="24"/>
        </w:rPr>
      </w:pPr>
    </w:p>
    <w:p>
      <w:pPr>
        <w:outlineLvl w:val="1"/>
        <w:rPr>
          <w:rFonts w:hint="eastAsia" w:ascii="黑体" w:hAnsi="黑体" w:eastAsia="黑体" w:cs="黑体"/>
          <w:sz w:val="28"/>
          <w:szCs w:val="28"/>
        </w:rPr>
      </w:pPr>
      <w:bookmarkStart w:id="117" w:name="_Toc10854"/>
      <w:bookmarkStart w:id="118" w:name="_Toc13541"/>
      <w:bookmarkStart w:id="119" w:name="_Toc20722"/>
      <w:r>
        <w:rPr>
          <w:rFonts w:hint="eastAsia" w:ascii="黑体" w:hAnsi="黑体" w:eastAsia="黑体" w:cs="黑体"/>
          <w:sz w:val="28"/>
          <w:szCs w:val="28"/>
          <w:lang w:val="en-US" w:eastAsia="zh-CN"/>
        </w:rPr>
        <w:t>5.5.前置条件</w:t>
      </w:r>
      <w:bookmarkEnd w:id="117"/>
      <w:bookmarkEnd w:id="118"/>
      <w:bookmarkEnd w:id="119"/>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管理员提交审核请求</w:t>
      </w:r>
      <w:r>
        <w:rPr>
          <w:rFonts w:hint="default" w:ascii="Segoe UI" w:hAnsi="Segoe UI" w:eastAsia="Segoe UI" w:cs="Segoe UI"/>
          <w:i w:val="0"/>
          <w:iCs w:val="0"/>
          <w:caps w:val="0"/>
          <w:color w:val="2C2C36"/>
          <w:spacing w:val="1"/>
          <w:sz w:val="24"/>
          <w:szCs w:val="24"/>
          <w:shd w:val="clear" w:fill="FFFFFF"/>
        </w:rPr>
        <w:t>（管理员 → 系统）</w:t>
      </w:r>
    </w:p>
    <w:p>
      <w:pPr>
        <w:outlineLvl w:val="1"/>
        <w:rPr>
          <w:rFonts w:hint="eastAsia" w:ascii="黑体" w:hAnsi="黑体" w:eastAsia="黑体" w:cs="黑体"/>
          <w:sz w:val="28"/>
          <w:szCs w:val="28"/>
        </w:rPr>
      </w:pPr>
      <w:bookmarkStart w:id="120" w:name="_Toc31299"/>
      <w:bookmarkStart w:id="121" w:name="_Toc15386"/>
      <w:bookmarkStart w:id="122" w:name="_Toc7058"/>
      <w:r>
        <w:rPr>
          <w:rFonts w:hint="eastAsia" w:ascii="黑体" w:hAnsi="黑体" w:eastAsia="黑体" w:cs="黑体"/>
          <w:sz w:val="28"/>
          <w:szCs w:val="28"/>
          <w:lang w:val="en-US" w:eastAsia="zh-CN"/>
        </w:rPr>
        <w:t>5.6.后置条件</w:t>
      </w:r>
      <w:bookmarkEnd w:id="120"/>
      <w:bookmarkEnd w:id="121"/>
      <w:bookmarkEnd w:id="122"/>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系统更新审核状态</w:t>
      </w:r>
      <w:r>
        <w:rPr>
          <w:rFonts w:hint="default" w:ascii="Segoe UI" w:hAnsi="Segoe UI" w:eastAsia="Segoe UI" w:cs="Segoe UI"/>
          <w:i w:val="0"/>
          <w:iCs w:val="0"/>
          <w:caps w:val="0"/>
          <w:color w:val="2C2C36"/>
          <w:spacing w:val="1"/>
          <w:sz w:val="24"/>
          <w:szCs w:val="24"/>
          <w:shd w:val="clear" w:fill="FFFFFF"/>
        </w:rPr>
        <w:t>（系统 → 数据库）</w:t>
      </w:r>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监控系统运行指标</w:t>
      </w:r>
      <w:r>
        <w:rPr>
          <w:rFonts w:hint="default" w:ascii="Segoe UI" w:hAnsi="Segoe UI" w:eastAsia="Segoe UI" w:cs="Segoe UI"/>
          <w:i w:val="0"/>
          <w:iCs w:val="0"/>
          <w:caps w:val="0"/>
          <w:color w:val="2C2C36"/>
          <w:spacing w:val="1"/>
          <w:sz w:val="24"/>
          <w:szCs w:val="24"/>
          <w:shd w:val="clear" w:fill="FFFFFF"/>
        </w:rPr>
        <w:t>（系统 → 数据库）</w:t>
      </w:r>
    </w:p>
    <w:p>
      <w:pPr>
        <w:keepNext w:val="0"/>
        <w:keepLines w:val="0"/>
        <w:widowControl/>
        <w:numPr>
          <w:ilvl w:val="0"/>
          <w:numId w:val="0"/>
        </w:numPr>
        <w:suppressLineNumbers w:val="0"/>
        <w:spacing w:before="105" w:beforeAutospacing="0" w:after="105" w:afterAutospacing="0"/>
        <w:ind w:left="360" w:leftChars="0" w:right="0" w:rightChars="0"/>
      </w:pPr>
      <w:r>
        <w:rPr>
          <w:rStyle w:val="9"/>
          <w:rFonts w:hint="default" w:ascii="Segoe UI" w:hAnsi="Segoe UI" w:eastAsia="Segoe UI" w:cs="Segoe UI"/>
          <w:b/>
          <w:bCs/>
          <w:i w:val="0"/>
          <w:iCs w:val="0"/>
          <w:caps w:val="0"/>
          <w:color w:val="2C2C36"/>
          <w:spacing w:val="1"/>
          <w:sz w:val="24"/>
          <w:szCs w:val="24"/>
          <w:shd w:val="clear" w:fill="FFFFFF"/>
        </w:rPr>
        <w:t>维护知识库条目</w:t>
      </w:r>
      <w:r>
        <w:rPr>
          <w:rFonts w:hint="default" w:ascii="Segoe UI" w:hAnsi="Segoe UI" w:eastAsia="Segoe UI" w:cs="Segoe UI"/>
          <w:i w:val="0"/>
          <w:iCs w:val="0"/>
          <w:caps w:val="0"/>
          <w:color w:val="2C2C36"/>
          <w:spacing w:val="1"/>
          <w:sz w:val="24"/>
          <w:szCs w:val="24"/>
          <w:shd w:val="clear" w:fill="FFFFFF"/>
        </w:rPr>
        <w:t>（系统 → 数据库）</w:t>
      </w:r>
    </w:p>
    <w:p>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71770" cy="1187450"/>
            <wp:effectExtent l="0" t="0" r="5080" b="12700"/>
            <wp:docPr id="1" name="图片 1" descr="e01f1a9e5451526c9f3f82fb349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01f1a9e5451526c9f3f82fb3496131"/>
                    <pic:cNvPicPr>
                      <a:picLocks noChangeAspect="1"/>
                    </pic:cNvPicPr>
                  </pic:nvPicPr>
                  <pic:blipFill>
                    <a:blip r:embed="rId14"/>
                    <a:stretch>
                      <a:fillRect/>
                    </a:stretch>
                  </pic:blipFill>
                  <pic:spPr>
                    <a:xfrm>
                      <a:off x="0" y="0"/>
                      <a:ext cx="5271770" cy="1187450"/>
                    </a:xfrm>
                    <a:prstGeom prst="rect">
                      <a:avLst/>
                    </a:prstGeom>
                  </pic:spPr>
                </pic:pic>
              </a:graphicData>
            </a:graphic>
          </wp:inline>
        </w:drawing>
      </w:r>
    </w:p>
    <w:p>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73040" cy="1046480"/>
            <wp:effectExtent l="0" t="0" r="3810" b="1270"/>
            <wp:docPr id="2" name="图片 2" descr="ac48b229872e36abbd7ef81006b8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48b229872e36abbd7ef81006b82be"/>
                    <pic:cNvPicPr>
                      <a:picLocks noChangeAspect="1"/>
                    </pic:cNvPicPr>
                  </pic:nvPicPr>
                  <pic:blipFill>
                    <a:blip r:embed="rId15"/>
                    <a:stretch>
                      <a:fillRect/>
                    </a:stretch>
                  </pic:blipFill>
                  <pic:spPr>
                    <a:xfrm>
                      <a:off x="0" y="0"/>
                      <a:ext cx="5273040" cy="1046480"/>
                    </a:xfrm>
                    <a:prstGeom prst="rect">
                      <a:avLst/>
                    </a:prstGeom>
                  </pic:spPr>
                </pic:pic>
              </a:graphicData>
            </a:graphic>
          </wp:inline>
        </w:drawing>
      </w:r>
      <w:bookmarkStart w:id="123" w:name="_GoBack"/>
      <w:bookmarkEnd w:id="12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8FE58F"/>
    <w:multiLevelType w:val="multilevel"/>
    <w:tmpl w:val="BE8FE58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51D865D"/>
    <w:multiLevelType w:val="multilevel"/>
    <w:tmpl w:val="351D865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3YjIzZGJmYjM4ODVjNzM2YTY4ZGQ3ZjQzYTNjYzAifQ=="/>
  </w:docVars>
  <w:rsids>
    <w:rsidRoot w:val="00000000"/>
    <w:rsid w:val="10430435"/>
    <w:rsid w:val="19F144A7"/>
    <w:rsid w:val="1C3B1844"/>
    <w:rsid w:val="20832C02"/>
    <w:rsid w:val="3F6A598A"/>
    <w:rsid w:val="44B96871"/>
    <w:rsid w:val="4DD23507"/>
    <w:rsid w:val="551B3158"/>
    <w:rsid w:val="61D41F22"/>
    <w:rsid w:val="6401649C"/>
    <w:rsid w:val="664222E4"/>
    <w:rsid w:val="680A285D"/>
    <w:rsid w:val="6AF22FDB"/>
    <w:rsid w:val="6DC34F6C"/>
    <w:rsid w:val="6F552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toc 1"/>
    <w:basedOn w:val="1"/>
    <w:next w:val="1"/>
    <w:uiPriority w:val="0"/>
  </w:style>
  <w:style w:type="paragraph" w:styleId="4">
    <w:name w:val="toc 4"/>
    <w:basedOn w:val="1"/>
    <w:next w:val="1"/>
    <w:uiPriority w:val="0"/>
    <w:pPr>
      <w:ind w:left="1260" w:leftChars="600"/>
    </w:pPr>
  </w:style>
  <w:style w:type="paragraph" w:styleId="5">
    <w:name w:val="toc 2"/>
    <w:basedOn w:val="1"/>
    <w:next w:val="1"/>
    <w:qFormat/>
    <w:uiPriority w:val="0"/>
    <w:pPr>
      <w:ind w:left="420" w:leftChars="200"/>
    </w:pPr>
  </w:style>
  <w:style w:type="paragraph" w:styleId="6">
    <w:name w:val="Normal (Web)"/>
    <w:basedOn w:val="1"/>
    <w:autoRedefine/>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2025-05-10T06:16:00Z</dcterms:created>
  <dc:creator>lenovo</dc:creator>
  <cp:lastModifiedBy>你好，陌路人</cp:lastModifiedBy>
  <dcterms:modified xsi:type="dcterms:W3CDTF">2025-05-12T02:10:43Z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KSOTemplateDocerSaveRecord">
    <vt:lpwstr>eyJoZGlkIjoiYjRiYmFhZDhlNzI0ZDI1MzNhN2QyYWVjMmUzZTdiZGQiLCJ1c2VySWQiOiIxMzI2MzAzODYzIn0=</vt:lpwstr>
  </property>
  <property fmtid="{D5CDD505-2E9C-101B-9397-08002B2CF9AE}" pid="4" name="ICV">
    <vt:lpwstr>4750DA51A248435BA4AC64122E4A2903_12</vt:lpwstr>
  </property>
</Properties>
</file>