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一、用户角度质量属性（8项）</w:t>
      </w:r>
    </w:p>
    <w:p>
      <w:pPr>
        <w:rPr>
          <w:rFonts w:hint="default"/>
        </w:rPr>
      </w:pPr>
      <w:r>
        <w:rPr>
          <w:rFonts w:hint="default"/>
        </w:rPr>
        <w:t>1. 有效性（Effectiveness）</w:t>
      </w:r>
    </w:p>
    <w:p>
      <w:pPr>
        <w:rPr>
          <w:rFonts w:hint="default"/>
        </w:rPr>
      </w:pPr>
      <w:r>
        <w:rPr>
          <w:rFonts w:hint="default"/>
        </w:rPr>
        <w:t>定义：系统能满足用户核心需求的准确性和完整性。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问答准确率：LLM应答准确率≥95%</w:t>
      </w:r>
    </w:p>
    <w:p>
      <w:pPr>
        <w:rPr/>
      </w:pPr>
      <w:r>
        <w:rPr>
          <w:rFonts w:hint="default"/>
        </w:rPr>
        <w:t>热点问题识别时效：热点问题识别时效≤30分钟</w:t>
      </w:r>
    </w:p>
    <w:p>
      <w:pPr>
        <w:rPr>
          <w:rFonts w:hint="default"/>
        </w:rPr>
      </w:pPr>
      <w:r>
        <w:rPr>
          <w:rFonts w:hint="default"/>
        </w:rPr>
        <w:t>2. 高效性（Efficiency）</w:t>
      </w:r>
    </w:p>
    <w:p>
      <w:pPr>
        <w:rPr>
          <w:rFonts w:hint="default"/>
        </w:rPr>
      </w:pPr>
      <w:r>
        <w:rPr>
          <w:rFonts w:hint="default"/>
        </w:rPr>
        <w:t>定义：系统在资源消耗与响应速度上的优化表现。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响应速度：用户提问到首响应≤5秒</w:t>
      </w:r>
    </w:p>
    <w:p>
      <w:pPr>
        <w:rPr/>
      </w:pPr>
      <w:r>
        <w:rPr>
          <w:rFonts w:hint="default"/>
        </w:rPr>
        <w:t>并发处理能力：支持≥</w:t>
      </w:r>
      <w:r>
        <w:rPr>
          <w:rFonts w:hint="eastAsia"/>
          <w:lang w:val="en-US" w:eastAsia="zh-CN"/>
        </w:rPr>
        <w:t>1000</w:t>
      </w:r>
      <w:bookmarkStart w:id="0" w:name="_GoBack"/>
      <w:bookmarkEnd w:id="0"/>
      <w:r>
        <w:rPr>
          <w:rFonts w:hint="default"/>
        </w:rPr>
        <w:t>并发会话</w:t>
      </w:r>
    </w:p>
    <w:p>
      <w:pPr>
        <w:rPr/>
      </w:pPr>
      <w:r>
        <w:rPr>
          <w:rFonts w:hint="default"/>
        </w:rPr>
        <w:t>LLM推理延迟：LLM推理延迟≤800ms</w:t>
      </w:r>
    </w:p>
    <w:p>
      <w:pPr>
        <w:rPr>
          <w:rFonts w:hint="default"/>
        </w:rPr>
      </w:pPr>
      <w:r>
        <w:rPr>
          <w:rFonts w:hint="default"/>
        </w:rPr>
        <w:t>3. 灵活性（Flexibility）</w:t>
      </w:r>
    </w:p>
    <w:p>
      <w:pPr>
        <w:rPr>
          <w:rFonts w:hint="default"/>
        </w:rPr>
      </w:pPr>
      <w:r>
        <w:rPr>
          <w:rFonts w:hint="default"/>
        </w:rPr>
        <w:t>定义：系统适应用户需求变化或环境变化的能力。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多模态交互支持：支持语音、文字、图片等多模态输入</w:t>
      </w:r>
    </w:p>
    <w:p>
      <w:pPr>
        <w:rPr/>
      </w:pPr>
      <w:r>
        <w:rPr>
          <w:rFonts w:hint="default"/>
        </w:rPr>
        <w:t>知识库动态更新：支持实时/批量更新知识库内容</w:t>
      </w:r>
    </w:p>
    <w:p>
      <w:pPr>
        <w:rPr>
          <w:rFonts w:hint="default"/>
        </w:rPr>
      </w:pPr>
      <w:r>
        <w:rPr>
          <w:rFonts w:hint="default"/>
        </w:rPr>
        <w:t>4. 完整性（Completeness）</w:t>
      </w:r>
    </w:p>
    <w:p>
      <w:pPr>
        <w:rPr>
          <w:rFonts w:hint="default"/>
        </w:rPr>
      </w:pPr>
      <w:r>
        <w:rPr>
          <w:rFonts w:hint="default"/>
        </w:rPr>
        <w:t>定义：系统覆盖用户所需全部功能和服务场景。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服务完整性：覆盖教学、科研、生活等6大类服务场景</w:t>
      </w:r>
    </w:p>
    <w:p>
      <w:pPr>
        <w:rPr/>
      </w:pPr>
      <w:r>
        <w:rPr>
          <w:rFonts w:hint="default"/>
        </w:rPr>
        <w:t>功能覆盖率：核心功能（如问答、审核、聊天）100%实现</w:t>
      </w:r>
    </w:p>
    <w:p>
      <w:pPr>
        <w:rPr>
          <w:rFonts w:hint="default"/>
        </w:rPr>
      </w:pPr>
      <w:r>
        <w:rPr>
          <w:rFonts w:hint="default"/>
        </w:rPr>
        <w:t>5. 可操作性（Operability）</w:t>
      </w:r>
    </w:p>
    <w:p>
      <w:pPr>
        <w:rPr>
          <w:rFonts w:hint="default"/>
        </w:rPr>
      </w:pPr>
      <w:r>
        <w:rPr>
          <w:rFonts w:hint="default"/>
        </w:rPr>
        <w:t>定义：用户操作系统的便捷性与直观性。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界面友好性：提供分步骤引导、错误提示清晰</w:t>
      </w:r>
    </w:p>
    <w:p>
      <w:pPr>
        <w:rPr/>
      </w:pPr>
      <w:r>
        <w:rPr>
          <w:rFonts w:hint="default"/>
        </w:rPr>
        <w:t>终端适配：移动端/PC端统一体验，适配主流浏览器与设备</w:t>
      </w:r>
    </w:p>
    <w:p>
      <w:pPr>
        <w:rPr>
          <w:rFonts w:hint="default"/>
        </w:rPr>
      </w:pPr>
      <w:r>
        <w:rPr>
          <w:rFonts w:hint="default"/>
        </w:rPr>
        <w:t>6. 可靠性（Reliability）</w:t>
      </w:r>
    </w:p>
    <w:p>
      <w:pPr>
        <w:rPr>
          <w:rFonts w:hint="default"/>
        </w:rPr>
      </w:pPr>
      <w:r>
        <w:rPr>
          <w:rFonts w:hint="default"/>
        </w:rPr>
        <w:t>定义：系统在无故障条件下持续运行的能力。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系统可用性：24小时服务，可用性≥99%</w:t>
      </w:r>
    </w:p>
    <w:p>
      <w:pPr>
        <w:rPr/>
      </w:pPr>
      <w:r>
        <w:rPr>
          <w:rFonts w:hint="default"/>
        </w:rPr>
        <w:t>数据可靠性：每日全量备份，数据恢复时间≤1小时</w:t>
      </w:r>
    </w:p>
    <w:p>
      <w:pPr>
        <w:rPr>
          <w:rFonts w:hint="default"/>
        </w:rPr>
      </w:pPr>
      <w:r>
        <w:rPr>
          <w:rFonts w:hint="default"/>
        </w:rPr>
        <w:t>7. 强壮性（Robustness）</w:t>
      </w:r>
    </w:p>
    <w:p>
      <w:pPr>
        <w:rPr>
          <w:rFonts w:hint="default"/>
        </w:rPr>
      </w:pPr>
      <w:r>
        <w:rPr>
          <w:rFonts w:hint="default"/>
        </w:rPr>
        <w:t>定义：系统在异常输入或环境干扰下的容错能力。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非法请求拦截率：≥99%</w:t>
      </w:r>
    </w:p>
    <w:p>
      <w:pPr>
        <w:rPr/>
      </w:pPr>
      <w:r>
        <w:rPr>
          <w:rFonts w:hint="default"/>
        </w:rPr>
        <w:t>异常处理能力：系统崩溃自动重启，错误日志可追溯</w:t>
      </w:r>
    </w:p>
    <w:p>
      <w:pPr>
        <w:rPr>
          <w:rFonts w:hint="default"/>
        </w:rPr>
      </w:pPr>
      <w:r>
        <w:rPr>
          <w:rFonts w:hint="default"/>
        </w:rPr>
        <w:t>8. 可用性（Usability）</w:t>
      </w:r>
    </w:p>
    <w:p>
      <w:pPr>
        <w:rPr>
          <w:rFonts w:hint="default"/>
        </w:rPr>
      </w:pPr>
      <w:r>
        <w:rPr>
          <w:rFonts w:hint="default"/>
        </w:rPr>
        <w:t>定义：用户无需培训即可有效使用系统的程度。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用户学习成本：新用户3分钟内完成核心功能操作</w:t>
      </w:r>
    </w:p>
    <w:p>
      <w:pPr>
        <w:rPr/>
      </w:pPr>
      <w:r>
        <w:rPr>
          <w:rFonts w:hint="default"/>
        </w:rPr>
        <w:t>可访问性：支持无障碍模式（如屏幕阅读器）</w:t>
      </w:r>
    </w:p>
    <w:p>
      <w:pPr>
        <w:rPr>
          <w:rFonts w:hint="default"/>
        </w:rPr>
      </w:pPr>
      <w:r>
        <w:rPr/>
        <w:pict>
          <v:rect id="_x0000_i1026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二、开发者角度质量属性（4项）</w:t>
      </w:r>
    </w:p>
    <w:p>
      <w:pPr>
        <w:rPr>
          <w:rFonts w:hint="default"/>
        </w:rPr>
      </w:pPr>
      <w:r>
        <w:rPr>
          <w:rFonts w:hint="default"/>
        </w:rPr>
        <w:t>1. 可维护性（Maintainability）</w:t>
      </w:r>
    </w:p>
    <w:p>
      <w:pPr>
        <w:rPr>
          <w:rFonts w:hint="default"/>
        </w:rPr>
      </w:pPr>
      <w:r>
        <w:rPr>
          <w:rFonts w:hint="default"/>
        </w:rPr>
        <w:t>定义：系统代码易于修改、扩展和修复缺陷的能力。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代码可维护性：代码复杂度（Cyclomatic Complexity）≤10</w:t>
      </w:r>
    </w:p>
    <w:p>
      <w:pPr>
        <w:rPr/>
      </w:pPr>
      <w:r>
        <w:rPr>
          <w:rFonts w:hint="default"/>
        </w:rPr>
        <w:t>模块化设计：核心功能模块独立，接口文档完整</w:t>
      </w:r>
    </w:p>
    <w:p>
      <w:pPr>
        <w:rPr>
          <w:rFonts w:hint="default"/>
        </w:rPr>
      </w:pPr>
      <w:r>
        <w:rPr>
          <w:rFonts w:hint="default"/>
        </w:rPr>
        <w:t>2. 可移植性（Portability）</w:t>
      </w:r>
    </w:p>
    <w:p>
      <w:pPr>
        <w:rPr>
          <w:rFonts w:hint="default"/>
        </w:rPr>
      </w:pPr>
      <w:r>
        <w:rPr>
          <w:rFonts w:hint="default"/>
        </w:rPr>
        <w:t>定义：系统在不同硬件/软件环境中的部署能力。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跨平台支持：支持Linux/Windows部署，容器化（Docker）</w:t>
      </w:r>
    </w:p>
    <w:p>
      <w:pPr>
        <w:rPr/>
      </w:pPr>
      <w:r>
        <w:rPr>
          <w:rFonts w:hint="default"/>
        </w:rPr>
        <w:t>依赖管理：第三方库版本兼容性验证通过率100%</w:t>
      </w:r>
    </w:p>
    <w:p>
      <w:pPr>
        <w:rPr>
          <w:rFonts w:hint="default"/>
        </w:rPr>
      </w:pPr>
      <w:r>
        <w:rPr>
          <w:rFonts w:hint="default"/>
        </w:rPr>
        <w:t>3. 可重用性（Reusability）</w:t>
      </w:r>
    </w:p>
    <w:p>
      <w:pPr>
        <w:rPr>
          <w:rFonts w:hint="default"/>
        </w:rPr>
      </w:pPr>
      <w:r>
        <w:rPr>
          <w:rFonts w:hint="default"/>
        </w:rPr>
        <w:t>定义：系统组件在其他项目中复用的可能性。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组件化设计：≥80%核心功能封装为独立微服务</w:t>
      </w:r>
    </w:p>
    <w:p>
      <w:pPr>
        <w:rPr/>
      </w:pPr>
      <w:r>
        <w:rPr>
          <w:rFonts w:hint="default"/>
        </w:rPr>
        <w:t>开发文档完备性：API文档覆盖率100%</w:t>
      </w:r>
    </w:p>
    <w:p>
      <w:pPr>
        <w:rPr>
          <w:rFonts w:hint="default"/>
        </w:rPr>
      </w:pPr>
      <w:r>
        <w:rPr>
          <w:rFonts w:hint="default"/>
        </w:rPr>
        <w:t>4. 可测试性（Testability）</w:t>
      </w:r>
    </w:p>
    <w:p>
      <w:pPr>
        <w:rPr>
          <w:rFonts w:hint="default"/>
        </w:rPr>
      </w:pPr>
      <w:r>
        <w:rPr>
          <w:rFonts w:hint="default"/>
        </w:rPr>
        <w:t>定义：系统支持自动化测试和缺陷定位的便利性。</w:t>
      </w:r>
      <w:r>
        <w:rPr>
          <w:rFonts w:hint="default"/>
        </w:rPr>
        <w:br w:type="textWrapping"/>
      </w:r>
      <w:r>
        <w:rPr>
          <w:rFonts w:hint="default"/>
        </w:rPr>
        <w:t>指标：</w:t>
      </w:r>
    </w:p>
    <w:p>
      <w:pPr>
        <w:rPr/>
      </w:pPr>
      <w:r>
        <w:rPr>
          <w:rFonts w:hint="default"/>
        </w:rPr>
        <w:t>单元测试覆盖率：核心模块≥85%</w:t>
      </w:r>
    </w:p>
    <w:p>
      <w:pPr>
        <w:rPr/>
      </w:pPr>
      <w:r>
        <w:rPr>
          <w:rFonts w:hint="default"/>
        </w:rPr>
        <w:t>自动化测试：CI/CD流水线集成，冒烟测试执行时间≤10分钟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xYzY2NTIzOGY2N2Y4ZTA1M2M2NmMzNjllNTdjZTYifQ=="/>
  </w:docVars>
  <w:rsids>
    <w:rsidRoot w:val="00000000"/>
    <w:rsid w:val="3C41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2025-04-20T11:59:02Z</dcterms:created>
  <dc:creator>28273</dc:creator>
  <cp:lastModifiedBy>你好，陌路人</cp:lastModifiedBy>
  <dcterms:modified xsi:type="dcterms:W3CDTF">2025-04-20T11:59:31Z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8DF9F946091A4A0492883CF88BD2CA90_12</vt:lpwstr>
  </property>
</Properties>
</file>