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7D0990"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</w:rPr>
        <w:t>网上书店系统</w:t>
      </w:r>
      <w:r>
        <w:rPr>
          <w:rFonts w:hint="eastAsia"/>
          <w:lang w:val="en-US" w:eastAsia="zh-Hans"/>
        </w:rPr>
        <w:t>实验报告</w:t>
      </w:r>
    </w:p>
    <w:p w14:paraId="13F8BF75">
      <w:pPr>
        <w:pStyle w:val="3"/>
        <w:bidi w:val="0"/>
        <w:rPr>
          <w:rFonts w:hint="eastAsia"/>
        </w:rPr>
      </w:pPr>
      <w:bookmarkStart w:id="0" w:name="_GoBack"/>
      <w:bookmarkEnd w:id="0"/>
      <w:r>
        <w:rPr>
          <w:rFonts w:hint="eastAsia"/>
        </w:rPr>
        <w:t>一、个人信息及学习体会；</w:t>
      </w:r>
    </w:p>
    <w:p w14:paraId="5C9CB3C7">
      <w:pPr>
        <w:pStyle w:val="5"/>
        <w:bidi w:val="0"/>
        <w:rPr>
          <w:rFonts w:hint="eastAsia"/>
        </w:rPr>
      </w:pPr>
      <w:r>
        <w:rPr>
          <w:rFonts w:hint="eastAsia"/>
        </w:rPr>
        <w:t>1.个人信息：</w:t>
      </w:r>
    </w:p>
    <w:p w14:paraId="117991F7">
      <w:pPr>
        <w:pStyle w:val="5"/>
        <w:bidi w:val="0"/>
        <w:rPr>
          <w:rFonts w:hint="eastAsia"/>
        </w:rPr>
      </w:pPr>
      <w:r>
        <w:rPr>
          <w:rFonts w:hint="eastAsia"/>
        </w:rPr>
        <w:t>2.学习体会：</w:t>
      </w:r>
    </w:p>
    <w:p w14:paraId="21C8A48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学习JavaWEB，我收获了许多宝贵的经验和技能。首先，我了解了如何使用JavaEE和Spring框架来快速构建高效的Web应用程序。同时，学习JavaWEB还让我更好地理解了Web开发中的许多基本概念和技术，如HTTP协议、Servlet、JSP、AJAX等等。此外，我也意识到了软件设计和架构的重要性，以及如何避免常见的开发错误和漏洞。这些知识和技能不仅对我的个人成长和职业发展有很大帮助，也能够将我所学的运用到实际项目中，提高工作效率和质量。</w:t>
      </w:r>
    </w:p>
    <w:p w14:paraId="674B0D91">
      <w:pPr>
        <w:spacing w:line="220" w:lineRule="atLeast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在学习Spring的过程中，我深刻认识到了它的活性和高效性。通过对Spring框架的掌握，我能够更加有效地进行Web应用的开发和管理，同时也在代码重构、配置管理、AOP等面获得了很大的提升。此外，Spring框架提供的依赖注入和控制转机制，使得代码开发和管理更加便捷，也极大地减少了代码的重复性和维护成本。</w:t>
      </w:r>
      <w:r>
        <w:rPr>
          <w:rFonts w:hint="eastAsia"/>
          <w:lang w:val="en-US" w:eastAsia="zh-Hans"/>
        </w:rPr>
        <w:t>但是Spring的学习成本较高，本项目开发对Spring框架的应用就不太理想。</w:t>
      </w:r>
    </w:p>
    <w:p w14:paraId="59F3F129"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相比较来说，在普通javaee模式开发中，利用servlet技术和HTML或jsp网页编程技术，能够清楚明了的进行编程。采用mvc的设计模式，无论是用cookie还是</w:t>
      </w:r>
      <w:r>
        <w:rPr>
          <w:rFonts w:hint="eastAsia"/>
        </w:rPr>
        <w:t>session进行用户是否已经登录的判断，</w:t>
      </w:r>
      <w:r>
        <w:rPr>
          <w:rFonts w:hint="eastAsia"/>
          <w:lang w:val="en-US" w:eastAsia="zh-Hans"/>
        </w:rPr>
        <w:t>还是使用jdbc进行数据库与网页交互，都能直白易懂的明白每一步需要做什么，怎么做，唯一的缺点就是过于繁琐。然而，在使用Spring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boot框架进行编程时，大量的细节被隐藏起来，导致开发人员往往不知道如何去编程，需要查阅大量的说明，开发成本降低，但是学习成本大大增加。</w:t>
      </w:r>
    </w:p>
    <w:p w14:paraId="527738CA">
      <w:p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总之，辅修课程到此结束，javaee程序设计几乎可以说是之前所学之集大成者，带给我的收获有很多，希望日后在从事相关工作时能够更快捷方便入手。</w:t>
      </w:r>
    </w:p>
    <w:p w14:paraId="6A7800B1">
      <w:pPr>
        <w:pStyle w:val="3"/>
        <w:bidi w:val="0"/>
        <w:rPr>
          <w:rFonts w:hint="eastAsia"/>
        </w:rPr>
      </w:pPr>
      <w:r>
        <w:rPr>
          <w:rFonts w:hint="eastAsia"/>
        </w:rPr>
        <w:t>二、系统架构及功能模块</w:t>
      </w:r>
    </w:p>
    <w:p w14:paraId="50740CD9">
      <w:pPr>
        <w:pStyle w:val="5"/>
        <w:bidi w:val="0"/>
        <w:rPr>
          <w:rFonts w:hint="eastAsia"/>
        </w:rPr>
      </w:pPr>
      <w:r>
        <w:rPr>
          <w:rFonts w:hint="eastAsia"/>
        </w:rPr>
        <w:t>1.系统架构：</w:t>
      </w:r>
    </w:p>
    <w:p w14:paraId="00141EA7">
      <w:pPr>
        <w:rPr>
          <w:rFonts w:hint="eastAsia" w:ascii="黑体" w:hAnsi="黑体" w:eastAsia="黑体" w:cs="黑体"/>
          <w:b/>
          <w:bCs/>
        </w:rPr>
      </w:pPr>
      <w:r>
        <w:rPr>
          <w:rFonts w:hint="eastAsia" w:ascii="黑体" w:hAnsi="黑体" w:eastAsia="黑体" w:cs="黑体"/>
          <w:b/>
          <w:bCs/>
        </w:rPr>
        <w:t xml:space="preserve">使用软件： </w:t>
      </w:r>
    </w:p>
    <w:p w14:paraId="0B76E15A">
      <w:pPr>
        <w:ind w:firstLine="420" w:firstLineChars="0"/>
        <w:rPr>
          <w:rFonts w:hint="eastAsia" w:eastAsiaTheme="minorEastAsia"/>
          <w:lang w:eastAsia="zh-Hans"/>
        </w:rPr>
      </w:pPr>
      <w:r>
        <w:rPr>
          <w:rFonts w:hint="eastAsia"/>
        </w:rPr>
        <w:t>Spring Tool Suite 3.9.4.RELEASE，MySQL 8.0，Microsoft Frontpage</w:t>
      </w:r>
      <w:r>
        <w:rPr>
          <w:rFonts w:hint="eastAsia"/>
          <w:lang w:eastAsia="zh-Hans"/>
        </w:rPr>
        <w:t>。</w:t>
      </w:r>
    </w:p>
    <w:p w14:paraId="24B979D2">
      <w:pPr>
        <w:rPr>
          <w:rFonts w:hint="eastAsia" w:ascii="黑体" w:hAnsi="黑体" w:eastAsia="黑体" w:cs="黑体"/>
          <w:b/>
          <w:bCs/>
          <w:lang w:val="en-US" w:eastAsia="zh-Hans"/>
        </w:rPr>
      </w:pPr>
      <w:r>
        <w:rPr>
          <w:rFonts w:hint="eastAsia" w:ascii="黑体" w:hAnsi="黑体" w:eastAsia="黑体" w:cs="黑体"/>
          <w:b/>
          <w:bCs/>
          <w:lang w:val="en-US" w:eastAsia="zh-Hans"/>
        </w:rPr>
        <w:t>运行环境：</w:t>
      </w:r>
    </w:p>
    <w:p w14:paraId="4AA7DFBB"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Windows</w:t>
      </w:r>
      <w:r>
        <w:rPr>
          <w:rFonts w:hint="default"/>
          <w:lang w:eastAsia="zh-Hans"/>
        </w:rPr>
        <w:t xml:space="preserve"> 11</w:t>
      </w:r>
      <w:r>
        <w:rPr>
          <w:rFonts w:hint="eastAsia"/>
          <w:lang w:val="en-US" w:eastAsia="zh-Hans"/>
        </w:rPr>
        <w:t>系统，javaSE</w:t>
      </w:r>
      <w:r>
        <w:rPr>
          <w:rFonts w:hint="default"/>
          <w:lang w:eastAsia="zh-Hans"/>
        </w:rPr>
        <w:t xml:space="preserve"> 1.8.1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java</w:t>
      </w:r>
      <w:r>
        <w:rPr>
          <w:rFonts w:hint="default"/>
          <w:lang w:eastAsia="zh-Hans"/>
        </w:rPr>
        <w:t xml:space="preserve"> 8</w:t>
      </w:r>
      <w:r>
        <w:rPr>
          <w:rFonts w:hint="eastAsia"/>
          <w:lang w:val="en-US" w:eastAsia="zh-Hans"/>
        </w:rPr>
        <w:t>版本。</w:t>
      </w:r>
    </w:p>
    <w:p w14:paraId="7E43BADE">
      <w:pPr>
        <w:rPr>
          <w:rFonts w:hint="eastAsia" w:ascii="黑体" w:hAnsi="黑体" w:eastAsia="黑体" w:cs="黑体"/>
          <w:b/>
          <w:bCs/>
          <w:lang w:val="en-US" w:eastAsia="zh-Hans"/>
        </w:rPr>
      </w:pPr>
      <w:r>
        <w:rPr>
          <w:rFonts w:hint="eastAsia" w:ascii="黑体" w:hAnsi="黑体" w:eastAsia="黑体" w:cs="黑体"/>
          <w:b/>
          <w:bCs/>
          <w:lang w:val="en-US" w:eastAsia="zh-Hans"/>
        </w:rPr>
        <w:t>具体架构：</w:t>
      </w:r>
    </w:p>
    <w:p w14:paraId="4E6FC4CF"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该网上书店系统的架构采用了Spring Boot框架作为核心，</w:t>
      </w:r>
      <w:r>
        <w:rPr>
          <w:rFonts w:hint="eastAsia"/>
          <w:lang w:val="en-US" w:eastAsia="zh-Hans"/>
        </w:rPr>
        <w:t>使用jsp网页编辑语言，集成servlet与MyBatis、Hibernate和Thymeleaf等开源项目，利用jdbc技术与数据库连接交互，利用Maven自动加载第三方库，最终项目为jar包形式，解压缩即可运行。</w:t>
      </w:r>
      <w:r>
        <w:rPr>
          <w:rFonts w:hint="eastAsia"/>
          <w:lang w:val="en-US" w:eastAsia="zh-CN"/>
        </w:rPr>
        <w:t>其主要任务是简化Spring应用程序搭建和开发过程。该架构采用了微服务的设计理念，不同的业务模块独立部署，实现了高内聚低耦合的业务拆分，提高了系统的可扩展性和可维护性。在系统架构中，用户可以通过Web客户端进行访问，而后端则包括订单处理模块、图书管理模块等。</w:t>
      </w:r>
    </w:p>
    <w:p w14:paraId="6513B122">
      <w:pPr>
        <w:pStyle w:val="5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功能模块：</w:t>
      </w:r>
    </w:p>
    <w:p w14:paraId="1BBEE267">
      <w:pPr>
        <w:rPr>
          <w:rFonts w:hint="eastAsia"/>
        </w:rPr>
      </w:pPr>
      <w:r>
        <w:rPr>
          <w:rFonts w:hint="eastAsia"/>
          <w:lang w:val="en-US" w:eastAsia="zh-CN"/>
        </w:rPr>
        <w:t>网上书店利用Spring Boot框架开发，功能主要包括图书分类、图书搜索、购物车管理、订单管理、用户登录。系统提供清晰易懂的图书分类和搜索界面，用户可以通过关键字或者分类进行查询，并且在系统中览书籍的详细信息。用户购物车功能方便快捷，用户可以将心仪的商品加入购物车进行管理，同时，用户也够进行订单管理、支付等操作，保证用户使用系统的良好体验。</w:t>
      </w:r>
    </w:p>
    <w:p w14:paraId="0DF66D3C">
      <w:r>
        <w:drawing>
          <wp:inline distT="0" distB="0" distL="114300" distR="114300">
            <wp:extent cx="4420870" cy="3482340"/>
            <wp:effectExtent l="0" t="0" r="2413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A1A76">
      <w:pPr>
        <w:rPr>
          <w:rFonts w:hint="eastAsia"/>
        </w:rPr>
      </w:pPr>
      <w:r>
        <w:drawing>
          <wp:inline distT="0" distB="0" distL="114300" distR="114300">
            <wp:extent cx="2438400" cy="2974340"/>
            <wp:effectExtent l="0" t="0" r="0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3595" cy="3093720"/>
            <wp:effectExtent l="0" t="0" r="1460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5D6C">
      <w:pPr>
        <w:rPr>
          <w:rFonts w:hint="eastAsia"/>
        </w:rPr>
      </w:pPr>
    </w:p>
    <w:p w14:paraId="622CE0AC">
      <w:pPr>
        <w:pStyle w:val="3"/>
        <w:bidi w:val="0"/>
        <w:rPr>
          <w:rFonts w:hint="eastAsia"/>
        </w:rPr>
      </w:pPr>
      <w:r>
        <w:rPr>
          <w:rFonts w:hint="eastAsia"/>
        </w:rPr>
        <w:t>三、自己有特色的部分介绍</w:t>
      </w:r>
    </w:p>
    <w:p w14:paraId="76A1536C">
      <w:pPr>
        <w:pStyle w:val="5"/>
        <w:bidi w:val="0"/>
        <w:rPr>
          <w:rFonts w:hint="default"/>
          <w:lang w:val="en-US" w:eastAsia="zh-Hans"/>
        </w:rPr>
      </w:pPr>
      <w:r>
        <w:rPr>
          <w:rFonts w:hint="default"/>
        </w:rPr>
        <w:t>1.</w:t>
      </w:r>
      <w:r>
        <w:rPr>
          <w:rFonts w:hint="eastAsia"/>
          <w:lang w:val="en-US" w:eastAsia="zh-Hans"/>
        </w:rPr>
        <w:t>注册账号</w:t>
      </w:r>
    </w:p>
    <w:p w14:paraId="39399807"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册账号需要介入数据库进行插值，通过框架实现对数据库的接入，免去每次sql操作都需要重写相关配置和异常抛出等工作，只需载入sql语句读取执行即可。同时，确保注册值非空，进行了空值校验。若账号和密码至少存在一个空白提交，网页端弹出提示框并拒绝下一步访问。只有都进行输入有效文本后，才判定注册成功。</w:t>
      </w:r>
    </w:p>
    <w:p w14:paraId="77436EFB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Helvetica" w:hAnsi="Helvetica" w:eastAsia="Helvetica" w:cs="Helvetica"/>
          <w:color w:val="646464"/>
          <w:kern w:val="0"/>
          <w:sz w:val="20"/>
          <w:szCs w:val="20"/>
          <w:lang w:val="en-US" w:eastAsia="zh-Hans" w:bidi="ar"/>
        </w:rPr>
        <w:t>控制层代码：</w:t>
      </w:r>
      <w:r>
        <w:rPr>
          <w:rFonts w:hint="eastAsia" w:ascii="Helvetica" w:hAnsi="Helvetica" w:eastAsia="Helvetica" w:cs="Helvetica"/>
          <w:color w:val="646464"/>
          <w:kern w:val="0"/>
          <w:sz w:val="20"/>
          <w:szCs w:val="20"/>
          <w:lang w:val="en-US" w:eastAsia="zh-Hans" w:bidi="ar"/>
        </w:rPr>
        <w:br w:type="textWrapping"/>
      </w:r>
      <w:r>
        <w:rPr>
          <w:rFonts w:ascii="Helvetica" w:hAnsi="Helvetica" w:eastAsia="Helvetica" w:cs="Helvetica"/>
          <w:color w:val="646464"/>
          <w:kern w:val="0"/>
          <w:sz w:val="20"/>
          <w:szCs w:val="20"/>
          <w:lang w:val="en-US" w:eastAsia="zh-CN" w:bidi="ar"/>
        </w:rPr>
        <w:t>@RequestMapping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(</w:t>
      </w:r>
      <w:r>
        <w:rPr>
          <w:rFonts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"/add"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)</w:t>
      </w:r>
    </w:p>
    <w:p w14:paraId="78A6063C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public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  String add(HttpSession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session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 {</w:t>
      </w:r>
    </w:p>
    <w:p w14:paraId="2C7D06C5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if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session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.getAttribute(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"admin"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)==</w:t>
      </w: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null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</w:t>
      </w:r>
    </w:p>
    <w:p w14:paraId="59CA7BDC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"adminlogin"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77DB1C61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else</w:t>
      </w:r>
      <w:r>
        <w:rPr>
          <w:rFonts w:hint="default" w:ascii="Helvetica" w:hAnsi="Helvetica" w:eastAsia="Helvetica" w:cs="Helvetica"/>
          <w:color w:val="7F0055"/>
          <w:kern w:val="0"/>
          <w:sz w:val="20"/>
          <w:szCs w:val="20"/>
          <w:lang w:val="en-US" w:eastAsia="zh-CN" w:bidi="ar"/>
        </w:rPr>
        <w:t> </w:t>
      </w:r>
    </w:p>
    <w:p w14:paraId="4DBE0CD0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"adminadd"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54B5182B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}</w:t>
      </w:r>
    </w:p>
    <w:p w14:paraId="2CD3836C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color w:val="646464"/>
          <w:kern w:val="0"/>
          <w:sz w:val="20"/>
          <w:szCs w:val="20"/>
          <w:lang w:val="en-US" w:eastAsia="zh-CN" w:bidi="ar"/>
        </w:rPr>
        <w:t>@RequestMapping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(</w:t>
      </w:r>
      <w:r>
        <w:rPr>
          <w:rFonts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"/adddb"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)</w:t>
      </w:r>
    </w:p>
    <w:p w14:paraId="0CA8374B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public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  String addDB(Book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book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,HttpSession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session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 {</w:t>
      </w:r>
    </w:p>
    <w:p w14:paraId="3CE52D30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if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session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.getAttribute(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"admin"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)==</w:t>
      </w: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null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</w:t>
      </w:r>
    </w:p>
    <w:p w14:paraId="481100B4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"adminlogin"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64CA87BF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if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(</w:t>
      </w:r>
      <w:r>
        <w:rPr>
          <w:rFonts w:hint="default" w:ascii="Helvetica" w:hAnsi="Helvetica" w:eastAsia="Helvetica" w:cs="Helvetica"/>
          <w:color w:val="0000C0"/>
          <w:kern w:val="0"/>
          <w:sz w:val="20"/>
          <w:szCs w:val="20"/>
          <w:lang w:val="en-US" w:eastAsia="zh-CN" w:bidi="ar"/>
        </w:rPr>
        <w:t>adminService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.insertBook(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book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)&gt;0)</w:t>
      </w:r>
    </w:p>
    <w:p w14:paraId="71009267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"adminbook"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5603922F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else</w:t>
      </w:r>
      <w:r>
        <w:rPr>
          <w:rFonts w:hint="default" w:ascii="Helvetica" w:hAnsi="Helvetica" w:eastAsia="Helvetica" w:cs="Helvetica"/>
          <w:color w:val="7F0055"/>
          <w:kern w:val="0"/>
          <w:sz w:val="20"/>
          <w:szCs w:val="20"/>
          <w:lang w:val="en-US" w:eastAsia="zh-CN" w:bidi="ar"/>
        </w:rPr>
        <w:t> </w:t>
      </w:r>
    </w:p>
    <w:p w14:paraId="1DC0F162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"error"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7D9696AF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}</w:t>
      </w:r>
    </w:p>
    <w:p w14:paraId="036C1109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646464"/>
          <w:kern w:val="0"/>
          <w:sz w:val="20"/>
          <w:szCs w:val="20"/>
          <w:lang w:val="en-US" w:eastAsia="zh-CN" w:bidi="ar"/>
        </w:rPr>
        <w:t>@RequestMapping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(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"/signdb"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)</w:t>
      </w:r>
    </w:p>
    <w:p w14:paraId="4B81A591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public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  String signDB( Reader </w:t>
      </w:r>
      <w:r>
        <w:rPr>
          <w:rFonts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,HttpSession </w:t>
      </w:r>
      <w:r>
        <w:rPr>
          <w:rFonts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session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) {</w:t>
      </w:r>
    </w:p>
    <w:p w14:paraId="2FF8C919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lang w:val="en-US" w:eastAsia="zh-CN" w:bidi="ar"/>
        </w:rPr>
        <w:t>//if( StringUtils.hasText(reader.getName()) &amp;&amp; StringUtils.hasText(reader.getPassword()))</w:t>
      </w:r>
    </w:p>
    <w:p w14:paraId="289DC17C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lang w:val="en-US" w:eastAsia="zh-CN" w:bidi="ar"/>
        </w:rPr>
        <w:t>//return "</w:t>
      </w: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u w:val="single"/>
          <w:lang w:val="en-US" w:eastAsia="zh-CN" w:bidi="ar"/>
        </w:rPr>
        <w:t>signerror</w:t>
      </w: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lang w:val="en-US" w:eastAsia="zh-CN" w:bidi="ar"/>
        </w:rPr>
        <w:t>";</w:t>
      </w:r>
    </w:p>
    <w:p w14:paraId="2A8A46E6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if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( StringUtils.</w:t>
      </w:r>
      <w:r>
        <w:rPr>
          <w:rFonts w:ascii="Helvetica" w:hAnsi="Helvetica" w:eastAsia="Helvetica" w:cs="Helvetica"/>
          <w:i/>
          <w:iCs/>
          <w:kern w:val="0"/>
          <w:sz w:val="20"/>
          <w:szCs w:val="20"/>
          <w:lang w:val="en-US" w:eastAsia="zh-CN" w:bidi="ar"/>
        </w:rPr>
        <w:t>isEmpty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(</w:t>
      </w:r>
      <w:r>
        <w:rPr>
          <w:rFonts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.getName()) || StringUtils.</w:t>
      </w:r>
      <w:r>
        <w:rPr>
          <w:rFonts w:ascii="Helvetica" w:hAnsi="Helvetica" w:eastAsia="Helvetica" w:cs="Helvetica"/>
          <w:i/>
          <w:iCs/>
          <w:kern w:val="0"/>
          <w:sz w:val="20"/>
          <w:szCs w:val="20"/>
          <w:lang w:val="en-US" w:eastAsia="zh-CN" w:bidi="ar"/>
        </w:rPr>
        <w:t>isEmpty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(</w:t>
      </w:r>
      <w:r>
        <w:rPr>
          <w:rFonts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.getPassword()))</w:t>
      </w:r>
    </w:p>
    <w:p w14:paraId="506152A7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"signerror"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435C722E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lang w:val="en-US" w:eastAsia="zh-CN" w:bidi="ar"/>
        </w:rPr>
        <w:t>//StringUtils.isEmpty(null)</w:t>
      </w:r>
    </w:p>
    <w:p w14:paraId="074CD7D1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lang w:val="en-US" w:eastAsia="zh-CN" w:bidi="ar"/>
        </w:rPr>
        <w:t xml:space="preserve">//public String addStudent(@RequestBody Student </w:t>
      </w: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u w:val="single"/>
          <w:lang w:val="en-US" w:eastAsia="zh-CN" w:bidi="ar"/>
        </w:rPr>
        <w:t>stu</w:t>
      </w: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lang w:val="en-US" w:eastAsia="zh-CN" w:bidi="ar"/>
        </w:rPr>
        <w:t>){</w:t>
      </w:r>
    </w:p>
    <w:p w14:paraId="4CB8BA8F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lang w:val="en-US" w:eastAsia="zh-CN" w:bidi="ar"/>
        </w:rPr>
        <w:t>//if(reader.getName()==null || reader.getPassword()==null)</w:t>
      </w:r>
    </w:p>
    <w:p w14:paraId="1F52038D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lang w:val="en-US" w:eastAsia="zh-CN" w:bidi="ar"/>
        </w:rPr>
        <w:t>// return "</w:t>
      </w: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u w:val="single"/>
          <w:lang w:val="en-US" w:eastAsia="zh-CN" w:bidi="ar"/>
        </w:rPr>
        <w:t>signerror</w:t>
      </w: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lang w:val="en-US" w:eastAsia="zh-CN" w:bidi="ar"/>
        </w:rPr>
        <w:t>";</w:t>
      </w:r>
    </w:p>
    <w:p w14:paraId="36D3DB5B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lang w:val="en-US" w:eastAsia="zh-CN" w:bidi="ar"/>
        </w:rPr>
        <w:t>//String name = RequestPath.getParameter("name");</w:t>
      </w:r>
    </w:p>
    <w:p w14:paraId="0C3F4C33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lang w:val="en-US" w:eastAsia="zh-CN" w:bidi="ar"/>
        </w:rPr>
        <w:t>//String password = Request.getParameter("password");</w:t>
      </w:r>
    </w:p>
    <w:p w14:paraId="4FBF191C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if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(</w:t>
      </w:r>
      <w:r>
        <w:rPr>
          <w:rStyle w:val="20"/>
          <w:rFonts w:ascii="Helvetica" w:hAnsi="Helvetica" w:eastAsia="Helvetica" w:cs="Helvetica"/>
          <w:lang w:val="en-US" w:eastAsia="zh-CN" w:bidi="ar"/>
        </w:rPr>
        <w:t>readerService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.insertReader(</w:t>
      </w:r>
      <w:r>
        <w:rPr>
          <w:rFonts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)&gt;0)</w:t>
      </w:r>
    </w:p>
    <w:p w14:paraId="4608C694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"signright"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3305CAF4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else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 </w:t>
      </w:r>
    </w:p>
    <w:p w14:paraId="31E8F1B3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"signerror"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0402E24E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}</w:t>
      </w:r>
    </w:p>
    <w:p w14:paraId="6DF67EBA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0"/>
          <w:szCs w:val="20"/>
          <w:lang w:val="en-US" w:eastAsia="zh-Hans" w:bidi="ar"/>
        </w:rPr>
      </w:pPr>
      <w:r>
        <w:rPr>
          <w:rFonts w:hint="eastAsia" w:ascii="Helvetica" w:hAnsi="Helvetica" w:eastAsia="Helvetica" w:cs="Helvetica"/>
          <w:kern w:val="0"/>
          <w:sz w:val="20"/>
          <w:szCs w:val="20"/>
          <w:lang w:val="en-US" w:eastAsia="zh-Hans" w:bidi="ar"/>
        </w:rPr>
        <w:t>除此之外，读者登录界面和注册界面可以互相跳转，方便查找。</w:t>
      </w:r>
    </w:p>
    <w:p w14:paraId="6E7DA41B">
      <w:pPr>
        <w:pStyle w:val="5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</w:t>
      </w:r>
      <w:r>
        <w:rPr>
          <w:rFonts w:hint="eastAsia"/>
          <w:lang w:val="en-US" w:eastAsia="zh-Hans"/>
        </w:rPr>
        <w:t>登录校验</w:t>
      </w:r>
    </w:p>
    <w:p w14:paraId="53A22BAE"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登录验证是指在用户登录系统时对其身份进行确认和验证的过程，确保只有合法用户才能访问系统资源和进行相关操作。通过引入Spring Security框架，我们可以很方便地实现登录验证，并实现与Spring Boot框架的无缝整合，确保系统具有高可靠性和安全性。用户在登录时输入用户名和密码，系统将验证用户信息的正确性，在通过验证后，系统才会允许用户进入系统并进行相关操作。</w:t>
      </w:r>
    </w:p>
    <w:p w14:paraId="3208A0F8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Hans" w:bidi="ar"/>
        </w:rPr>
        <w:t>服务层代码：</w:t>
      </w:r>
      <w:r>
        <w:rPr>
          <w:rFonts w:hint="eastAsia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Hans" w:bidi="ar"/>
        </w:rPr>
        <w:br w:type="textWrapping"/>
      </w: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public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boolean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 validate(Reader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 {</w:t>
      </w:r>
    </w:p>
    <w:p w14:paraId="7F4118E3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Reader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temp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;</w:t>
      </w:r>
    </w:p>
    <w:p w14:paraId="66840FD0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temp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=</w:t>
      </w:r>
      <w:r>
        <w:rPr>
          <w:rFonts w:hint="default" w:ascii="Helvetica" w:hAnsi="Helvetica" w:eastAsia="Helvetica" w:cs="Helvetica"/>
          <w:color w:val="0000C0"/>
          <w:kern w:val="0"/>
          <w:sz w:val="20"/>
          <w:szCs w:val="20"/>
          <w:lang w:val="en-US" w:eastAsia="zh-CN" w:bidi="ar"/>
        </w:rPr>
        <w:t>readerRepository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.selectByName(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.getName());</w:t>
      </w:r>
    </w:p>
    <w:p w14:paraId="4CA96D8B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if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(</w:t>
      </w:r>
      <w:r>
        <w:rPr>
          <w:rFonts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temp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==</w:t>
      </w: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null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)</w:t>
      </w:r>
      <w:r>
        <w:rPr>
          <w:rFonts w:ascii="Helvetica" w:hAnsi="Helvetica" w:eastAsia="Helvetica" w:cs="Helvetica"/>
          <w:color w:val="7F0055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false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60C2617F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if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temp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.getPassword().equals(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.getPassword())) </w:t>
      </w:r>
    </w:p>
    <w:p w14:paraId="4D8FFE54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{</w:t>
      </w:r>
    </w:p>
    <w:p w14:paraId="5489927D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.setId(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temp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.getId());</w:t>
      </w:r>
    </w:p>
    <w:p w14:paraId="4A5CC621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.setMoney(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temp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.getMoney());</w:t>
      </w:r>
    </w:p>
    <w:p w14:paraId="02D0B183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true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2167B9CB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}</w:t>
      </w:r>
    </w:p>
    <w:p w14:paraId="7C7C1E45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else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false</w:t>
      </w:r>
      <w:r>
        <w:rPr>
          <w:rFonts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35B55638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11"/>
        </w:rPr>
      </w:pP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}</w:t>
      </w:r>
    </w:p>
    <w:p w14:paraId="63029761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具体代码实现为利用validate这一布尔类实现校验。将输入名字和密码存储在中间变量，同时调取数据模型层的仓库操作，查询是否有相同名字和密码的记录，如果两者完全相同，则校验成功，返回true值，否则返回false值。在controller控制层，仅需利用布尔值进行相关操作和网页跳转即可。</w:t>
      </w:r>
    </w:p>
    <w:p w14:paraId="36616B0B"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</w:p>
    <w:p w14:paraId="05B0A112"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</w:p>
    <w:p w14:paraId="07C30CF1">
      <w:pPr>
        <w:pStyle w:val="5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访问容错</w:t>
      </w:r>
    </w:p>
    <w:p w14:paraId="2B33D93B"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凡需要登录才能访问的网页，如果在未经登录情况下直接访问，系统通过Spring框架中集成的session和servlet相关服务自动判定登录情况，未登录者直接跳转到登录界面进行登录，已经登录的则正常进行下一步访问。</w:t>
      </w:r>
    </w:p>
    <w:p w14:paraId="602333E6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if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(</w:t>
      </w:r>
      <w:r>
        <w:rPr>
          <w:rFonts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session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.getAttribute(</w:t>
      </w:r>
      <w:r>
        <w:rPr>
          <w:rFonts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"reader"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>)==</w:t>
      </w: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null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) </w:t>
      </w:r>
      <w:r>
        <w:rPr>
          <w:rFonts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"readerlogin"</w:t>
      </w:r>
      <w:r>
        <w:rPr>
          <w:rFonts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; </w:t>
      </w:r>
    </w:p>
    <w:p w14:paraId="401ED0FC">
      <w:pPr>
        <w:rPr>
          <w:rFonts w:hint="eastAsia"/>
          <w:lang w:val="en-US" w:eastAsia="zh-Hans"/>
        </w:rPr>
      </w:pPr>
    </w:p>
    <w:p w14:paraId="75575ED0"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对购物车支付时，若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元余额不足支付当前购物车内总价值，则系统支付失败，返回购物车添加页面。若库存图书数量少于购物车内添加图书数量，则系统支付失败，返回购物车添加界面。</w:t>
      </w:r>
    </w:p>
    <w:p w14:paraId="673B136C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Helvetica" w:hAnsi="Helvetica" w:eastAsia="Helvetica" w:cs="Helvetica"/>
          <w:color w:val="646464"/>
          <w:kern w:val="0"/>
          <w:sz w:val="20"/>
          <w:szCs w:val="20"/>
          <w:lang w:val="en-US" w:eastAsia="zh-Hans" w:bidi="ar"/>
        </w:rPr>
        <w:t>控制层代码：</w:t>
      </w:r>
      <w:r>
        <w:rPr>
          <w:rFonts w:hint="eastAsia" w:ascii="Helvetica" w:hAnsi="Helvetica" w:eastAsia="Helvetica" w:cs="Helvetica"/>
          <w:color w:val="646464"/>
          <w:kern w:val="0"/>
          <w:sz w:val="20"/>
          <w:szCs w:val="20"/>
          <w:lang w:val="en-US" w:eastAsia="zh-Hans" w:bidi="ar"/>
        </w:rPr>
        <w:br w:type="textWrapping"/>
      </w:r>
      <w:r>
        <w:rPr>
          <w:rFonts w:hint="default" w:ascii="Helvetica" w:hAnsi="Helvetica" w:eastAsia="Helvetica" w:cs="Helvetica"/>
          <w:color w:val="646464"/>
          <w:kern w:val="0"/>
          <w:sz w:val="20"/>
          <w:szCs w:val="20"/>
          <w:lang w:val="en-US" w:eastAsia="zh-CN" w:bidi="ar"/>
        </w:rPr>
        <w:t>@RequestMapping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(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"/pay"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)</w:t>
      </w:r>
    </w:p>
    <w:p w14:paraId="25429DCD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public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  String pay(HttpSession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session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,Model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model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 {</w:t>
      </w:r>
    </w:p>
    <w:p w14:paraId="07B8044F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if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session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.getAttribute(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"reader"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)==</w:t>
      </w: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null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) </w:t>
      </w:r>
    </w:p>
    <w:p w14:paraId="571BA412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"readerlogin"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 xml:space="preserve"> </w:t>
      </w:r>
    </w:p>
    <w:p w14:paraId="30033984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ShoppingCart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sc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=</w:t>
      </w: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null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;</w:t>
      </w:r>
    </w:p>
    <w:p w14:paraId="168F0333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sc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=(ShoppingCart)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session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.getAttribute(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"shopcart"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);</w:t>
      </w:r>
    </w:p>
    <w:p w14:paraId="555C07D6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if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sc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==</w:t>
      </w: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null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) </w:t>
      </w: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"error"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2B4738B2">
      <w:pPr>
        <w:pStyle w:val="21"/>
        <w:keepNext w:val="0"/>
        <w:keepLines w:val="0"/>
        <w:widowControl/>
        <w:suppressLineNumbers w:val="0"/>
      </w:pPr>
    </w:p>
    <w:p w14:paraId="22BAC13C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Reader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=(Reader)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session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.getAttribute(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"reader"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);</w:t>
      </w:r>
    </w:p>
    <w:p w14:paraId="10B33C20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double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money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=</w:t>
      </w:r>
      <w:r>
        <w:rPr>
          <w:rFonts w:hint="default" w:ascii="Helvetica" w:hAnsi="Helvetica" w:eastAsia="Helvetica" w:cs="Helvetica"/>
          <w:color w:val="0000C0"/>
          <w:kern w:val="0"/>
          <w:sz w:val="20"/>
          <w:szCs w:val="20"/>
          <w:lang w:val="en-US" w:eastAsia="zh-CN" w:bidi="ar"/>
        </w:rPr>
        <w:t>readerService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.pay(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,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sc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);</w:t>
      </w:r>
    </w:p>
    <w:p w14:paraId="4B6CA9A8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if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 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money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&lt;0)  </w:t>
      </w: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"error"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;</w:t>
      </w:r>
    </w:p>
    <w:p w14:paraId="3F35A4F9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else</w:t>
      </w:r>
    </w:p>
    <w:p w14:paraId="4A172920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model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.addAttribute(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"money"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,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money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);</w:t>
      </w:r>
    </w:p>
    <w:p w14:paraId="0AD43B6A">
      <w:pPr>
        <w:pStyle w:val="22"/>
        <w:keepNext w:val="0"/>
        <w:keepLines w:val="0"/>
        <w:widowControl/>
        <w:suppressLineNumbers w:val="0"/>
      </w:pPr>
      <w:r>
        <w:t xml:space="preserve">//double quantity=readerService.pay(reader, </w:t>
      </w:r>
      <w:r>
        <w:rPr>
          <w:u w:val="single"/>
        </w:rPr>
        <w:t>sc</w:t>
      </w:r>
      <w:r>
        <w:t>);</w:t>
      </w:r>
    </w:p>
    <w:p w14:paraId="51BE9D56">
      <w:pPr>
        <w:pStyle w:val="22"/>
        <w:keepNext w:val="0"/>
        <w:keepLines w:val="0"/>
        <w:widowControl/>
        <w:suppressLineNumbers w:val="0"/>
      </w:pPr>
      <w:r>
        <w:t>//model.addAttribute("quantity",quantity);</w:t>
      </w:r>
    </w:p>
    <w:p w14:paraId="2D0D2D2D">
      <w:pPr>
        <w:pStyle w:val="22"/>
        <w:keepNext w:val="0"/>
        <w:keepLines w:val="0"/>
        <w:widowControl/>
        <w:suppressLineNumbers w:val="0"/>
      </w:pPr>
      <w:r>
        <w:t>//if (money&gt;reader.getMoney()) return "余额不足";</w:t>
      </w:r>
    </w:p>
    <w:p w14:paraId="6ACA649D">
      <w:pPr>
        <w:pStyle w:val="21"/>
        <w:keepNext w:val="0"/>
        <w:keepLines w:val="0"/>
        <w:widowControl/>
        <w:suppressLineNumbers w:val="0"/>
      </w:pPr>
    </w:p>
    <w:p w14:paraId="5C3744D9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session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.removeAttribute(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"shopcart"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);</w:t>
      </w:r>
    </w:p>
    <w:p w14:paraId="56A3B4CC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2A00FF"/>
          <w:kern w:val="0"/>
          <w:sz w:val="20"/>
          <w:szCs w:val="20"/>
          <w:lang w:val="en-US" w:eastAsia="zh-CN" w:bidi="ar"/>
        </w:rPr>
        <w:t>"readerend"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15D6B4B3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}</w:t>
      </w:r>
    </w:p>
    <w:p w14:paraId="295E1275">
      <w:pPr>
        <w:rPr>
          <w:rFonts w:hint="eastAsia"/>
          <w:lang w:val="en-US" w:eastAsia="zh-Hans"/>
        </w:rPr>
      </w:pPr>
    </w:p>
    <w:p w14:paraId="3E4C85D3">
      <w:pPr>
        <w:rPr>
          <w:rFonts w:hint="eastAsia"/>
          <w:lang w:val="en-US" w:eastAsia="zh-Hans"/>
        </w:rPr>
      </w:pPr>
    </w:p>
    <w:p w14:paraId="5E82EB2D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Helvetica" w:hAnsi="Helvetica" w:eastAsia="Helvetica" w:cs="Helvetica"/>
          <w:color w:val="646464"/>
          <w:kern w:val="0"/>
          <w:sz w:val="20"/>
          <w:szCs w:val="20"/>
          <w:lang w:val="en-US" w:eastAsia="zh-Hans" w:bidi="ar"/>
        </w:rPr>
        <w:t>服务层代码：</w:t>
      </w:r>
      <w:r>
        <w:rPr>
          <w:rFonts w:hint="eastAsia" w:ascii="Helvetica" w:hAnsi="Helvetica" w:eastAsia="Helvetica" w:cs="Helvetica"/>
          <w:color w:val="646464"/>
          <w:kern w:val="0"/>
          <w:sz w:val="20"/>
          <w:szCs w:val="20"/>
          <w:lang w:val="en-US" w:eastAsia="zh-Hans" w:bidi="ar"/>
        </w:rPr>
        <w:br w:type="textWrapping"/>
      </w:r>
      <w:r>
        <w:rPr>
          <w:rFonts w:hint="default" w:ascii="Helvetica" w:hAnsi="Helvetica" w:eastAsia="Helvetica" w:cs="Helvetica"/>
          <w:color w:val="646464"/>
          <w:kern w:val="0"/>
          <w:sz w:val="20"/>
          <w:szCs w:val="20"/>
          <w:lang w:val="en-US" w:eastAsia="zh-CN" w:bidi="ar"/>
        </w:rPr>
        <w:t>@Transactional</w:t>
      </w:r>
    </w:p>
    <w:p w14:paraId="2207D06A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public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double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 pay(Reader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,ShoppingCart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sc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 {</w:t>
      </w:r>
    </w:p>
    <w:p w14:paraId="5662A959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double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money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=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.getMoney()-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sc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.getTotal();</w:t>
      </w:r>
    </w:p>
    <w:p w14:paraId="6E6CEC80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.setMoney(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money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);</w:t>
      </w:r>
    </w:p>
    <w:p w14:paraId="439EAE4C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if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money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&lt;0)  </w:t>
      </w: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money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;</w:t>
      </w:r>
    </w:p>
    <w:p w14:paraId="60B1C8F5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0CB87F1D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0000C0"/>
          <w:kern w:val="0"/>
          <w:sz w:val="20"/>
          <w:szCs w:val="20"/>
          <w:lang w:val="en-US" w:eastAsia="zh-CN" w:bidi="ar"/>
        </w:rPr>
        <w:t>readerRepository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.update(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reader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);</w:t>
      </w:r>
    </w:p>
    <w:p w14:paraId="5C1928A9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3F7F5F"/>
          <w:kern w:val="0"/>
          <w:sz w:val="20"/>
          <w:szCs w:val="20"/>
          <w:lang w:val="en-US" w:eastAsia="zh-CN" w:bidi="ar"/>
        </w:rPr>
        <w:t>//if &lt;0?</w:t>
      </w:r>
    </w:p>
    <w:p w14:paraId="6367A1A1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List&lt;Book&gt;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lb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=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sc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.getCart();</w:t>
      </w:r>
    </w:p>
    <w:p w14:paraId="34D5BCA5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for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(Book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book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: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lb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) {</w:t>
      </w:r>
    </w:p>
    <w:p w14:paraId="743DFC12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 xml:space="preserve">Book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temp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=</w:t>
      </w:r>
      <w:r>
        <w:rPr>
          <w:rFonts w:hint="default" w:ascii="Helvetica" w:hAnsi="Helvetica" w:eastAsia="Helvetica" w:cs="Helvetica"/>
          <w:color w:val="0000C0"/>
          <w:kern w:val="0"/>
          <w:sz w:val="20"/>
          <w:szCs w:val="20"/>
          <w:lang w:val="en-US" w:eastAsia="zh-CN" w:bidi="ar"/>
        </w:rPr>
        <w:t>bookRepository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.findBookById(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book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.getId());</w:t>
      </w:r>
    </w:p>
    <w:p w14:paraId="5AD4DBA0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temp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.setQuantity(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temp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.getQuantity()-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book</w:t>
      </w: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.getQuantity());</w:t>
      </w:r>
    </w:p>
    <w:p w14:paraId="227161BD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color w:val="0000C0"/>
          <w:kern w:val="0"/>
          <w:sz w:val="20"/>
          <w:szCs w:val="20"/>
          <w:lang w:val="en-US" w:eastAsia="zh-CN" w:bidi="ar"/>
        </w:rPr>
        <w:t>bookRepository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.update(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temp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);</w:t>
      </w:r>
    </w:p>
    <w:p w14:paraId="13D23C22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}</w:t>
      </w:r>
    </w:p>
    <w:p w14:paraId="1A6AB34D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b/>
          <w:bCs/>
          <w:color w:val="7F0055"/>
          <w:kern w:val="0"/>
          <w:sz w:val="20"/>
          <w:szCs w:val="20"/>
          <w:lang w:val="en-US" w:eastAsia="zh-CN" w:bidi="ar"/>
        </w:rPr>
        <w:t>return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default" w:ascii="Helvetica" w:hAnsi="Helvetica" w:eastAsia="Helvetica" w:cs="Helvetica"/>
          <w:color w:val="6A3E3E"/>
          <w:kern w:val="0"/>
          <w:sz w:val="20"/>
          <w:szCs w:val="20"/>
          <w:lang w:val="en-US" w:eastAsia="zh-CN" w:bidi="ar"/>
        </w:rPr>
        <w:t>money</w:t>
      </w:r>
      <w:r>
        <w:rPr>
          <w:rFonts w:hint="default" w:ascii="Helvetica" w:hAnsi="Helvetica" w:eastAsia="Helvetica" w:cs="Helvetica"/>
          <w:color w:val="000000"/>
          <w:kern w:val="0"/>
          <w:sz w:val="20"/>
          <w:szCs w:val="20"/>
          <w:lang w:val="en-US" w:eastAsia="zh-CN" w:bidi="ar"/>
        </w:rPr>
        <w:t>;</w:t>
      </w:r>
    </w:p>
    <w:p w14:paraId="18B8C735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US" w:eastAsia="zh-Hans"/>
        </w:rPr>
      </w:pPr>
      <w:r>
        <w:rPr>
          <w:rFonts w:hint="default" w:ascii="Helvetica" w:hAnsi="Helvetica" w:eastAsia="Helvetica" w:cs="Helvetica"/>
          <w:kern w:val="0"/>
          <w:sz w:val="20"/>
          <w:szCs w:val="20"/>
          <w:lang w:val="en-US" w:eastAsia="zh-CN" w:bidi="ar"/>
        </w:rPr>
        <w:t>}</w:t>
      </w:r>
    </w:p>
    <w:p w14:paraId="442A6550">
      <w:pPr>
        <w:rPr>
          <w:rFonts w:hint="eastAsia"/>
        </w:rPr>
      </w:pPr>
    </w:p>
    <w:p w14:paraId="2022C495">
      <w:pPr>
        <w:pStyle w:val="3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数据库表的设计</w:t>
      </w:r>
    </w:p>
    <w:p w14:paraId="00FBCF00">
      <w:pPr>
        <w:numPr>
          <w:ilvl w:val="0"/>
          <w:numId w:val="0"/>
        </w:numPr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数据库表设计为三张单表，分别为book图书表，manager管理员表，reader读者表。</w:t>
      </w:r>
    </w:p>
    <w:p w14:paraId="7C214F06">
      <w:r>
        <w:drawing>
          <wp:inline distT="0" distB="0" distL="114300" distR="114300">
            <wp:extent cx="1619885" cy="1670050"/>
            <wp:effectExtent l="0" t="0" r="571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4BF1">
      <w:pPr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图书表具体设计与实现如下图所示。</w:t>
      </w:r>
    </w:p>
    <w:p w14:paraId="360E8666">
      <w:r>
        <w:drawing>
          <wp:inline distT="0" distB="0" distL="114300" distR="114300">
            <wp:extent cx="4637405" cy="2468880"/>
            <wp:effectExtent l="0" t="0" r="10795" b="203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04CC">
      <w:pPr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管理员表具体设计与实现如下图所示。</w:t>
      </w:r>
    </w:p>
    <w:p w14:paraId="251DCCC2">
      <w:r>
        <w:drawing>
          <wp:inline distT="0" distB="0" distL="114300" distR="114300">
            <wp:extent cx="4735195" cy="2580640"/>
            <wp:effectExtent l="0" t="0" r="14605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37F1">
      <w:pPr>
        <w:rPr>
          <w:rFonts w:hint="default" w:eastAsiaTheme="minorEastAsia"/>
          <w:lang w:val="en-US" w:eastAsia="zh-Hans"/>
        </w:rPr>
      </w:pPr>
      <w:r>
        <w:rPr>
          <w:rFonts w:hint="eastAsia"/>
          <w:lang w:val="en-US" w:eastAsia="zh-Hans"/>
        </w:rPr>
        <w:t>读者表具体设计与实现如下图所示。其中余额部分默认设置为</w:t>
      </w:r>
      <w:r>
        <w:rPr>
          <w:rFonts w:hint="default"/>
          <w:lang w:eastAsia="zh-Hans"/>
        </w:rPr>
        <w:t>1000.00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对应新注册用户赠送的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元。</w:t>
      </w:r>
    </w:p>
    <w:p w14:paraId="11C56660">
      <w:pPr>
        <w:rPr>
          <w:rFonts w:hint="eastAsia"/>
        </w:rPr>
      </w:pPr>
      <w:r>
        <w:drawing>
          <wp:inline distT="0" distB="0" distL="114300" distR="114300">
            <wp:extent cx="4685665" cy="2519045"/>
            <wp:effectExtent l="0" t="0" r="13335" b="209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64A9">
      <w:pPr>
        <w:pStyle w:val="3"/>
        <w:bidi w:val="0"/>
        <w:rPr>
          <w:rFonts w:hint="eastAsia"/>
        </w:rPr>
      </w:pPr>
      <w:r>
        <w:rPr>
          <w:rFonts w:hint="eastAsia"/>
        </w:rPr>
        <w:t>五、系统界面截图</w:t>
      </w:r>
    </w:p>
    <w:p w14:paraId="061114EF">
      <w:pPr>
        <w:pStyle w:val="5"/>
        <w:bidi w:val="0"/>
        <w:rPr>
          <w:rFonts w:hint="eastAsia"/>
          <w:lang w:val="en-US" w:eastAsia="zh-Hans"/>
        </w:rPr>
      </w:pPr>
      <w:r>
        <w:rPr>
          <w:rFonts w:hint="default"/>
        </w:rPr>
        <w:t>1.</w:t>
      </w:r>
      <w:r>
        <w:rPr>
          <w:rFonts w:hint="eastAsia"/>
          <w:lang w:val="en-US" w:eastAsia="zh-Hans"/>
        </w:rPr>
        <w:t>管理员操作界面</w:t>
      </w:r>
    </w:p>
    <w:p w14:paraId="42300540">
      <w:pPr>
        <w:rPr>
          <w:rFonts w:hint="eastAsia" w:ascii="黑体" w:hAnsi="黑体" w:eastAsia="黑体" w:cs="黑体"/>
          <w:b/>
          <w:bCs/>
          <w:lang w:val="en-US" w:eastAsia="zh-Hans"/>
        </w:rPr>
      </w:pPr>
      <w:r>
        <w:rPr>
          <w:rFonts w:hint="eastAsia" w:ascii="黑体" w:hAnsi="黑体" w:eastAsia="黑体" w:cs="黑体"/>
          <w:b/>
          <w:bCs/>
          <w:lang w:val="en-US" w:eastAsia="zh-Hans"/>
        </w:rPr>
        <w:t>（</w:t>
      </w:r>
      <w:r>
        <w:rPr>
          <w:rFonts w:hint="eastAsia" w:ascii="黑体" w:hAnsi="黑体" w:eastAsia="黑体" w:cs="黑体"/>
          <w:b/>
          <w:bCs/>
          <w:lang w:eastAsia="zh-Hans"/>
        </w:rPr>
        <w:t>1</w:t>
      </w:r>
      <w:r>
        <w:rPr>
          <w:rFonts w:hint="eastAsia" w:ascii="黑体" w:hAnsi="黑体" w:eastAsia="黑体" w:cs="黑体"/>
          <w:b/>
          <w:bCs/>
          <w:lang w:val="en-US" w:eastAsia="zh-Hans"/>
        </w:rPr>
        <w:t>）管理员登录</w:t>
      </w:r>
    </w:p>
    <w:p w14:paraId="74FECFFA">
      <w:r>
        <w:drawing>
          <wp:inline distT="0" distB="0" distL="114300" distR="114300">
            <wp:extent cx="4286250" cy="2823210"/>
            <wp:effectExtent l="0" t="0" r="6350" b="215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9795" cy="1399540"/>
            <wp:effectExtent l="0" t="0" r="14605" b="2286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DF7BF">
      <w:pPr>
        <w:rPr>
          <w:rFonts w:hint="default" w:ascii="黑体" w:hAnsi="黑体" w:eastAsia="黑体" w:cs="黑体"/>
          <w:b/>
          <w:bCs/>
          <w:lang w:val="en-US" w:eastAsia="zh-Hans"/>
        </w:rPr>
      </w:pPr>
      <w:r>
        <w:rPr>
          <w:rFonts w:hint="eastAsia" w:ascii="黑体" w:hAnsi="黑体" w:eastAsia="黑体" w:cs="黑体"/>
          <w:b/>
          <w:bCs/>
          <w:lang w:val="en-US" w:eastAsia="zh-Hans"/>
        </w:rPr>
        <w:t>（</w:t>
      </w:r>
      <w:r>
        <w:rPr>
          <w:rFonts w:hint="default" w:ascii="黑体" w:hAnsi="黑体" w:eastAsia="黑体" w:cs="黑体"/>
          <w:b/>
          <w:bCs/>
          <w:lang w:eastAsia="zh-Hans"/>
        </w:rPr>
        <w:t>2</w:t>
      </w:r>
      <w:r>
        <w:rPr>
          <w:rFonts w:hint="eastAsia" w:ascii="黑体" w:hAnsi="黑体" w:eastAsia="黑体" w:cs="黑体"/>
          <w:b/>
          <w:bCs/>
          <w:lang w:val="en-US" w:eastAsia="zh-Hans"/>
        </w:rPr>
        <w:t>）管理员操作页面与数据库变动情况</w:t>
      </w:r>
    </w:p>
    <w:p w14:paraId="78FC24FD">
      <w:r>
        <w:drawing>
          <wp:inline distT="0" distB="0" distL="114300" distR="114300">
            <wp:extent cx="4711700" cy="3414395"/>
            <wp:effectExtent l="0" t="0" r="12700" b="146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7740" cy="2755265"/>
            <wp:effectExtent l="0" t="0" r="22860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5810" cy="2748915"/>
            <wp:effectExtent l="0" t="0" r="21590" b="1968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rcRect t="5365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5A84F">
      <w:pPr>
        <w:pStyle w:val="5"/>
        <w:numPr>
          <w:ilvl w:val="0"/>
          <w:numId w:val="3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读者操作界面</w:t>
      </w:r>
    </w:p>
    <w:p w14:paraId="6B67725A">
      <w:pPr>
        <w:numPr>
          <w:ilvl w:val="0"/>
          <w:numId w:val="4"/>
        </w:numPr>
        <w:rPr>
          <w:rFonts w:hint="eastAsia" w:ascii="黑体" w:hAnsi="黑体" w:eastAsia="黑体" w:cs="黑体"/>
          <w:b/>
          <w:bCs/>
          <w:lang w:val="en-US" w:eastAsia="zh-Hans"/>
        </w:rPr>
      </w:pPr>
      <w:r>
        <w:rPr>
          <w:rFonts w:hint="eastAsia" w:ascii="黑体" w:hAnsi="黑体" w:eastAsia="黑体" w:cs="黑体"/>
          <w:b/>
          <w:bCs/>
          <w:lang w:val="en-US" w:eastAsia="zh-Hans"/>
        </w:rPr>
        <w:t>读者注册界面</w:t>
      </w:r>
    </w:p>
    <w:p w14:paraId="00CF3D4A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lang w:val="en-US" w:eastAsia="zh-Hans"/>
        </w:rPr>
      </w:pPr>
      <w:r>
        <w:drawing>
          <wp:inline distT="0" distB="0" distL="114300" distR="114300">
            <wp:extent cx="4237990" cy="2985770"/>
            <wp:effectExtent l="0" t="0" r="3810" b="1143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7130" cy="1723390"/>
            <wp:effectExtent l="0" t="0" r="1270" b="381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3965" cy="1758315"/>
            <wp:effectExtent l="0" t="0" r="635" b="1968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792EA"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lang w:val="en-US" w:eastAsia="zh-Hans"/>
        </w:rPr>
      </w:pPr>
    </w:p>
    <w:p w14:paraId="6ED8098B">
      <w:pPr>
        <w:rPr>
          <w:rFonts w:hint="default" w:ascii="黑体" w:hAnsi="黑体" w:eastAsia="黑体" w:cs="黑体"/>
          <w:b/>
          <w:bCs/>
          <w:lang w:val="en-US" w:eastAsia="zh-Hans"/>
        </w:rPr>
      </w:pPr>
      <w:r>
        <w:rPr>
          <w:rFonts w:hint="eastAsia" w:ascii="黑体" w:hAnsi="黑体" w:eastAsia="黑体" w:cs="黑体"/>
          <w:b/>
          <w:bCs/>
          <w:lang w:val="en-US" w:eastAsia="zh-Hans"/>
        </w:rPr>
        <w:t>（</w:t>
      </w:r>
      <w:r>
        <w:rPr>
          <w:rFonts w:hint="default" w:ascii="黑体" w:hAnsi="黑体" w:eastAsia="黑体" w:cs="黑体"/>
          <w:b/>
          <w:bCs/>
          <w:lang w:eastAsia="zh-Hans"/>
        </w:rPr>
        <w:t>2</w:t>
      </w:r>
      <w:r>
        <w:rPr>
          <w:rFonts w:hint="eastAsia" w:ascii="黑体" w:hAnsi="黑体" w:eastAsia="黑体" w:cs="黑体"/>
          <w:b/>
          <w:bCs/>
          <w:lang w:val="en-US" w:eastAsia="zh-Hans"/>
        </w:rPr>
        <w:t>）读者登录界面</w:t>
      </w:r>
    </w:p>
    <w:p w14:paraId="5413A1C7">
      <w:r>
        <w:drawing>
          <wp:inline distT="0" distB="0" distL="114300" distR="114300">
            <wp:extent cx="5266690" cy="2872105"/>
            <wp:effectExtent l="0" t="0" r="16510" b="234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17BD">
      <w:r>
        <w:drawing>
          <wp:inline distT="0" distB="0" distL="114300" distR="114300">
            <wp:extent cx="2332990" cy="3187700"/>
            <wp:effectExtent l="0" t="0" r="3810" b="1270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8395" cy="3121660"/>
            <wp:effectExtent l="0" t="0" r="1460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5D8D">
      <w:pPr>
        <w:rPr>
          <w:rFonts w:hint="default" w:ascii="黑体" w:hAnsi="黑体" w:eastAsia="黑体" w:cs="黑体"/>
          <w:b/>
          <w:bCs/>
          <w:lang w:val="en-US" w:eastAsia="zh-Hans"/>
        </w:rPr>
      </w:pPr>
      <w:r>
        <w:rPr>
          <w:rFonts w:hint="eastAsia" w:ascii="黑体" w:hAnsi="黑体" w:eastAsia="黑体" w:cs="黑体"/>
          <w:b/>
          <w:bCs/>
          <w:lang w:val="en-US" w:eastAsia="zh-Hans"/>
        </w:rPr>
        <w:t>（</w:t>
      </w:r>
      <w:r>
        <w:rPr>
          <w:rFonts w:hint="default" w:ascii="黑体" w:hAnsi="黑体" w:eastAsia="黑体" w:cs="黑体"/>
          <w:b/>
          <w:bCs/>
          <w:lang w:eastAsia="zh-Hans"/>
        </w:rPr>
        <w:t>3</w:t>
      </w:r>
      <w:r>
        <w:rPr>
          <w:rFonts w:hint="eastAsia" w:ascii="黑体" w:hAnsi="黑体" w:eastAsia="黑体" w:cs="黑体"/>
          <w:b/>
          <w:bCs/>
          <w:lang w:val="en-US" w:eastAsia="zh-Hans"/>
        </w:rPr>
        <w:t>）添加购物车和支付界面</w:t>
      </w:r>
    </w:p>
    <w:p w14:paraId="32792137"/>
    <w:p w14:paraId="64F308F7">
      <w:r>
        <w:drawing>
          <wp:inline distT="0" distB="0" distL="114300" distR="114300">
            <wp:extent cx="2468880" cy="2829560"/>
            <wp:effectExtent l="0" t="0" r="20320" b="1524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rcRect t="1832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8250" cy="2924175"/>
            <wp:effectExtent l="0" t="0" r="6350" b="222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rcRect t="10721" b="9137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18B2">
      <w:pPr>
        <w:rPr>
          <w:rFonts w:hint="default" w:ascii="黑体" w:hAnsi="黑体" w:eastAsia="黑体" w:cs="黑体"/>
          <w:b/>
          <w:bCs/>
          <w:lang w:val="en-US" w:eastAsia="zh-Hans"/>
        </w:rPr>
      </w:pPr>
      <w:r>
        <w:rPr>
          <w:rFonts w:hint="eastAsia" w:ascii="黑体" w:hAnsi="黑体" w:eastAsia="黑体" w:cs="黑体"/>
          <w:b/>
          <w:bCs/>
          <w:lang w:val="en-US" w:eastAsia="zh-Hans"/>
        </w:rPr>
        <w:t>（</w:t>
      </w:r>
      <w:r>
        <w:rPr>
          <w:rFonts w:hint="default" w:ascii="黑体" w:hAnsi="黑体" w:eastAsia="黑体" w:cs="黑体"/>
          <w:b/>
          <w:bCs/>
          <w:lang w:eastAsia="zh-Hans"/>
        </w:rPr>
        <w:t>4</w:t>
      </w:r>
      <w:r>
        <w:rPr>
          <w:rFonts w:hint="eastAsia" w:ascii="黑体" w:hAnsi="黑体" w:eastAsia="黑体" w:cs="黑体"/>
          <w:b/>
          <w:bCs/>
          <w:lang w:val="en-US" w:eastAsia="zh-Hans"/>
        </w:rPr>
        <w:t>）支付界面</w:t>
      </w:r>
    </w:p>
    <w:p w14:paraId="1FBE8C8F"/>
    <w:p w14:paraId="22405EC4">
      <w:r>
        <w:drawing>
          <wp:inline distT="0" distB="0" distL="114300" distR="114300">
            <wp:extent cx="5272405" cy="4026535"/>
            <wp:effectExtent l="0" t="0" r="10795" b="1206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9CC2E">
      <w:pPr>
        <w:pStyle w:val="3"/>
        <w:bidi w:val="0"/>
      </w:pPr>
      <w:r>
        <w:rPr>
          <w:rFonts w:hint="eastAsia"/>
          <w:lang w:val="en-US" w:eastAsia="zh-Hans"/>
        </w:rPr>
        <w:t>六．</w:t>
      </w:r>
      <w:r>
        <w:rPr>
          <w:rFonts w:hint="eastAsia"/>
        </w:rPr>
        <w:t>系统代码附录（</w:t>
      </w:r>
      <w:r>
        <w:rPr>
          <w:rFonts w:hint="eastAsia"/>
          <w:lang w:val="en-US" w:eastAsia="zh-Hans"/>
        </w:rPr>
        <w:t>参见</w:t>
      </w:r>
      <w:r>
        <w:t>spring boot</w:t>
      </w:r>
      <w:r>
        <w:rPr>
          <w:rFonts w:hint="eastAsia"/>
        </w:rPr>
        <w:t>工程</w:t>
      </w:r>
      <w:r>
        <w:t>提交</w:t>
      </w:r>
      <w:r>
        <w:rPr>
          <w:rFonts w:hint="eastAsia"/>
        </w:rPr>
        <w:t>）</w:t>
      </w:r>
    </w:p>
    <w:p w14:paraId="0A7E6F2E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AD392A"/>
    <w:multiLevelType w:val="singleLevel"/>
    <w:tmpl w:val="9FAD392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CF53487"/>
    <w:multiLevelType w:val="singleLevel"/>
    <w:tmpl w:val="ACF5348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E738CAD"/>
    <w:multiLevelType w:val="singleLevel"/>
    <w:tmpl w:val="5E738CA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7C7A10A4"/>
    <w:multiLevelType w:val="singleLevel"/>
    <w:tmpl w:val="7C7A10A4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9F017B"/>
    <w:rsid w:val="5E36257C"/>
    <w:rsid w:val="6A9F0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rPr>
      <w:sz w:val="24"/>
    </w:rPr>
  </w:style>
  <w:style w:type="character" w:customStyle="1" w:styleId="10">
    <w:name w:val="s1"/>
    <w:basedOn w:val="9"/>
    <w:uiPriority w:val="0"/>
    <w:rPr>
      <w:color w:val="7F0055"/>
    </w:rPr>
  </w:style>
  <w:style w:type="character" w:customStyle="1" w:styleId="11">
    <w:name w:val="apple-tab-span"/>
    <w:basedOn w:val="9"/>
    <w:uiPriority w:val="0"/>
  </w:style>
  <w:style w:type="character" w:customStyle="1" w:styleId="12">
    <w:name w:val="s4"/>
    <w:basedOn w:val="9"/>
    <w:uiPriority w:val="0"/>
    <w:rPr>
      <w:color w:val="0000C0"/>
    </w:rPr>
  </w:style>
  <w:style w:type="paragraph" w:customStyle="1" w:styleId="13">
    <w:name w:val="p3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color w:val="6A3E3E"/>
      <w:kern w:val="0"/>
      <w:sz w:val="20"/>
      <w:szCs w:val="20"/>
      <w:lang w:val="en-US" w:eastAsia="zh-CN" w:bidi="ar"/>
    </w:rPr>
  </w:style>
  <w:style w:type="paragraph" w:customStyle="1" w:styleId="14">
    <w:name w:val="p4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2A00FF"/>
      <w:kern w:val="0"/>
      <w:sz w:val="20"/>
      <w:szCs w:val="20"/>
      <w:lang w:val="en-US" w:eastAsia="zh-CN" w:bidi="ar"/>
    </w:rPr>
  </w:style>
  <w:style w:type="paragraph" w:customStyle="1" w:styleId="15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kern w:val="0"/>
      <w:sz w:val="20"/>
      <w:szCs w:val="20"/>
      <w:lang w:val="en-US" w:eastAsia="zh-CN" w:bidi="ar"/>
    </w:rPr>
  </w:style>
  <w:style w:type="character" w:customStyle="1" w:styleId="16">
    <w:name w:val="s3"/>
    <w:basedOn w:val="9"/>
    <w:uiPriority w:val="0"/>
    <w:rPr>
      <w:color w:val="000000"/>
    </w:rPr>
  </w:style>
  <w:style w:type="paragraph" w:customStyle="1" w:styleId="17">
    <w:name w:val="p2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7F0055"/>
      <w:kern w:val="0"/>
      <w:sz w:val="20"/>
      <w:szCs w:val="20"/>
      <w:lang w:val="en-US" w:eastAsia="zh-CN" w:bidi="ar"/>
    </w:rPr>
  </w:style>
  <w:style w:type="character" w:customStyle="1" w:styleId="18">
    <w:name w:val="s5"/>
    <w:basedOn w:val="9"/>
    <w:uiPriority w:val="0"/>
    <w:rPr>
      <w:color w:val="2A00FF"/>
    </w:rPr>
  </w:style>
  <w:style w:type="character" w:customStyle="1" w:styleId="19">
    <w:name w:val="s2"/>
    <w:basedOn w:val="9"/>
    <w:uiPriority w:val="0"/>
    <w:rPr>
      <w:color w:val="6A3E3E"/>
    </w:rPr>
  </w:style>
  <w:style w:type="character" w:customStyle="1" w:styleId="20">
    <w:name w:val="s6"/>
    <w:basedOn w:val="9"/>
    <w:uiPriority w:val="0"/>
    <w:rPr>
      <w:color w:val="0000C0"/>
    </w:rPr>
  </w:style>
  <w:style w:type="paragraph" w:customStyle="1" w:styleId="21">
    <w:name w:val="p5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kern w:val="0"/>
      <w:sz w:val="20"/>
      <w:szCs w:val="20"/>
      <w:lang w:val="en-US" w:eastAsia="zh-CN" w:bidi="ar"/>
    </w:rPr>
  </w:style>
  <w:style w:type="paragraph" w:customStyle="1" w:styleId="22">
    <w:name w:val="p6"/>
    <w:basedOn w:val="1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3F7F5F"/>
      <w:kern w:val="0"/>
      <w:sz w:val="20"/>
      <w:szCs w:val="20"/>
      <w:lang w:val="en-US" w:eastAsia="zh-CN" w:bidi="ar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6</TotalTime>
  <ScaleCrop>false</ScaleCrop>
  <LinksUpToDate>false</LinksUpToDate>
  <CharactersWithSpaces>0</CharactersWithSpaces>
  <Application>WPS Office_6.15.1.8935_F1E327BC-269C-435d-A152-05C5408002CA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2023-06-09T22:33:00Z</dcterms:created>
  <dc:creator>风风火火</dc:creator>
  <cp:lastModifiedBy>风风火火</cp:lastModifiedBy>
  <dcterms:modified xsi:type="dcterms:W3CDTF">2025-03-16T12:46:23Z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2052-6.15.1.8935</vt:lpwstr>
  </property>
  <property fmtid="{D5CDD505-2E9C-101B-9397-08002B2CF9AE}" pid="3" name="ICV">
    <vt:lpwstr>9A97550A3728F691A0C782642F0F255E_41</vt:lpwstr>
  </property>
</Properties>
</file>