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4"/>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4"/>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4"/>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4"/>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3"/>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spacing w:after="200" w:lineRule="auto"/>
        <w:ind w:left="720" w:firstLine="0"/>
        <w:jc w:val="left"/>
        <w:rPr>
          <w:b w:val="1"/>
          <w:bCs w:val="1"/>
          <w:highlight w:val="white"/>
        </w:rPr>
      </w:pPr>
      <w:r w:rsidDel="00000000" w:rsidR="00000000" w:rsidRPr="00000000">
        <w:rPr>
          <w:rtl w:val="0"/>
        </w:rPr>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D">
      <w:pPr>
        <w:widowControl w:val="0"/>
        <w:spacing w:after="200" w:line="240" w:lineRule="auto"/>
        <w:jc w:val="both"/>
        <w:rPr/>
      </w:pPr>
      <w:r w:rsidDel="00000000" w:rsidR="00000000" w:rsidRPr="00000000">
        <w:rPr>
          <w:rtl w:val="0"/>
        </w:rPr>
      </w:r>
    </w:p>
    <w:p w:rsidR="00000000" w:rsidDel="00000000" w:rsidP="00000000" w:rsidRDefault="00000000" w:rsidRPr="00000000" w14:paraId="0000005E">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F">
      <w:pPr>
        <w:widowControl w:val="0"/>
        <w:spacing w:after="200" w:line="240" w:lineRule="auto"/>
        <w:rPr>
          <w:b w:val="1"/>
          <w:bCs w:val="1"/>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61">
      <w:pPr>
        <w:widowControl w:val="0"/>
        <w:spacing w:line="240" w:lineRule="auto"/>
        <w:jc w:val="both"/>
        <w:rPr/>
      </w:pPr>
      <w:r w:rsidDel="00000000" w:rsidR="00000000" w:rsidRPr="00000000">
        <w:rPr>
          <w:rtl w:val="0"/>
        </w:rPr>
      </w:r>
    </w:p>
    <w:p w:rsidR="00000000" w:rsidDel="00000000" w:rsidP="00000000" w:rsidRDefault="00000000" w:rsidRPr="00000000" w14:paraId="00000062">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3">
      <w:pPr>
        <w:widowControl w:val="0"/>
        <w:spacing w:line="240" w:lineRule="auto"/>
        <w:jc w:val="center"/>
        <w:rPr/>
      </w:pPr>
      <w:r w:rsidDel="00000000" w:rsidR="00000000" w:rsidRPr="00000000">
        <w:rPr>
          <w:rtl w:val="0"/>
        </w:rPr>
      </w:r>
    </w:p>
    <w:p w:rsidR="00000000" w:rsidDel="00000000" w:rsidP="00000000" w:rsidRDefault="00000000" w:rsidRPr="00000000" w14:paraId="00000064">
      <w:pPr>
        <w:widowControl w:val="0"/>
        <w:spacing w:line="240" w:lineRule="auto"/>
        <w:jc w:val="center"/>
        <w:rPr/>
      </w:pPr>
      <w:r w:rsidDel="00000000" w:rsidR="00000000" w:rsidRPr="00000000">
        <w:rPr/>
        <w:drawing>
          <wp:inline distB="114300" distT="114300" distL="114300" distR="114300">
            <wp:extent cx="5000625" cy="6315075"/>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C">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D">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E">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70">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71">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During this iteration, the researchers implemented the baseline system as a Flask-based web application. The implementation integrated the multilingual symptom dictionary, semantic matching component,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3">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4">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5">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6">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7">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8">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9">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B">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vendo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C">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D">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E">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F">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4">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5">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B">
      <w:pPr>
        <w:widowControl w:val="0"/>
        <w:spacing w:line="240" w:lineRule="auto"/>
        <w:jc w:val="both"/>
        <w:rPr/>
      </w:pPr>
      <w:r w:rsidDel="00000000" w:rsidR="00000000" w:rsidRPr="00000000">
        <w:rPr>
          <w:rtl w:val="0"/>
        </w:rPr>
      </w:r>
    </w:p>
    <w:p w:rsidR="00000000" w:rsidDel="00000000" w:rsidP="00000000" w:rsidRDefault="00000000" w:rsidRPr="00000000" w14:paraId="0000008C">
      <w:pPr>
        <w:widowControl w:val="0"/>
        <w:spacing w:line="240" w:lineRule="auto"/>
        <w:jc w:val="both"/>
        <w:rPr/>
      </w:pPr>
      <w:r w:rsidDel="00000000" w:rsidR="00000000" w:rsidRPr="00000000">
        <w:rPr>
          <w:rtl w:val="0"/>
        </w:rPr>
      </w:r>
    </w:p>
    <w:p w:rsidR="00000000" w:rsidDel="00000000" w:rsidP="00000000" w:rsidRDefault="00000000" w:rsidRPr="00000000" w14:paraId="0000008D">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E">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F">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9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4">
      <w:pPr>
        <w:widowControl w:val="0"/>
        <w:spacing w:line="240" w:lineRule="auto"/>
        <w:jc w:val="both"/>
        <w:rPr/>
      </w:pPr>
      <w:r w:rsidDel="00000000" w:rsidR="00000000" w:rsidRPr="00000000">
        <w:rPr>
          <w:rtl w:val="0"/>
        </w:rPr>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B">
      <w:pPr>
        <w:widowControl w:val="0"/>
        <w:spacing w:line="240" w:lineRule="auto"/>
        <w:jc w:val="both"/>
        <w:rPr/>
      </w:pPr>
      <w:r w:rsidDel="00000000" w:rsidR="00000000" w:rsidRPr="00000000">
        <w:rPr>
          <w:rtl w:val="0"/>
        </w:rPr>
      </w:r>
    </w:p>
    <w:p w:rsidR="00000000" w:rsidDel="00000000" w:rsidP="00000000" w:rsidRDefault="00000000" w:rsidRPr="00000000" w14:paraId="0000009C">
      <w:pPr>
        <w:widowControl w:val="0"/>
        <w:spacing w:line="240" w:lineRule="auto"/>
        <w:jc w:val="both"/>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E">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3">
      <w:pPr>
        <w:widowControl w:val="0"/>
        <w:spacing w:line="240" w:lineRule="auto"/>
        <w:jc w:val="both"/>
        <w:rPr/>
      </w:pPr>
      <w:r w:rsidDel="00000000" w:rsidR="00000000" w:rsidRPr="00000000">
        <w:rPr>
          <w:rtl w:val="0"/>
        </w:rPr>
      </w:r>
    </w:p>
    <w:p w:rsidR="00000000" w:rsidDel="00000000" w:rsidP="00000000" w:rsidRDefault="00000000" w:rsidRPr="00000000" w14:paraId="000000A4">
      <w:pPr>
        <w:widowControl w:val="0"/>
        <w:spacing w:line="240" w:lineRule="auto"/>
        <w:jc w:val="both"/>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3"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9">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A">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AB">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AC">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AD">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0">
      <w:pPr>
        <w:widowControl w:val="0"/>
        <w:spacing w:line="240" w:lineRule="auto"/>
        <w:jc w:val="both"/>
        <w:rPr/>
      </w:pPr>
      <w:r w:rsidDel="00000000" w:rsidR="00000000" w:rsidRPr="00000000">
        <w:rPr>
          <w:rtl w:val="0"/>
        </w:rPr>
      </w:r>
    </w:p>
    <w:p w:rsidR="00000000" w:rsidDel="00000000" w:rsidP="00000000" w:rsidRDefault="00000000" w:rsidRPr="00000000" w14:paraId="000000B1">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2">
      <w:pPr>
        <w:widowControl w:val="0"/>
        <w:spacing w:line="240" w:lineRule="auto"/>
        <w:jc w:val="both"/>
        <w:rPr/>
      </w:pPr>
      <w:r w:rsidDel="00000000" w:rsidR="00000000" w:rsidRPr="00000000">
        <w:rPr>
          <w:rtl w:val="0"/>
        </w:rPr>
      </w:r>
    </w:p>
    <w:p w:rsidR="00000000" w:rsidDel="00000000" w:rsidP="00000000" w:rsidRDefault="00000000" w:rsidRPr="00000000" w14:paraId="000000B3">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4">
      <w:pPr>
        <w:widowControl w:val="0"/>
        <w:spacing w:line="240" w:lineRule="auto"/>
        <w:jc w:val="both"/>
        <w:rPr/>
      </w:pPr>
      <w:r w:rsidDel="00000000" w:rsidR="00000000" w:rsidRPr="00000000">
        <w:rPr>
          <w:rtl w:val="0"/>
        </w:rPr>
      </w:r>
    </w:p>
    <w:p w:rsidR="00000000" w:rsidDel="00000000" w:rsidP="00000000" w:rsidRDefault="00000000" w:rsidRPr="00000000" w14:paraId="000000B5">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pPr>
      <w:r w:rsidDel="00000000" w:rsidR="00000000" w:rsidRPr="00000000">
        <w:rPr>
          <w:rtl w:val="0"/>
        </w:rPr>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A">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BB">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BC">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D">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E">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BF">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0">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1">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None</w:t>
            </w:r>
          </w:p>
        </w:tc>
      </w:tr>
    </w:tbl>
    <w:p w:rsidR="00000000" w:rsidDel="00000000" w:rsidP="00000000" w:rsidRDefault="00000000" w:rsidRPr="00000000" w14:paraId="000000E5">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6">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3: Common Red Flag Key Words with Clinical Rationale</w:t>
      </w:r>
    </w:p>
    <w:p w:rsidR="00000000" w:rsidDel="00000000" w:rsidP="00000000" w:rsidRDefault="00000000" w:rsidRPr="00000000" w14:paraId="000000E7">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8">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9">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331 phrases across 13 symptom labels, covering five language variants. Each phrase was manually verified for linguistic accuracy and clinical relevance through iterative expansion during Iteration 1.</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A">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B">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C">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D">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E">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EF">
            <w:pPr>
              <w:widowControl w:val="0"/>
              <w:spacing w:after="120" w:before="240" w:line="240"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14:paraId="00000122">
      <w:pPr>
        <w:widowControl w:val="0"/>
        <w:spacing w:after="240" w:before="240" w:line="240" w:lineRule="auto"/>
        <w:jc w:val="center"/>
        <w:rPr/>
      </w:pPr>
      <w:r w:rsidDel="00000000" w:rsidR="00000000" w:rsidRPr="00000000">
        <w:rPr>
          <w:i w:val="1"/>
          <w:iCs w:val="1"/>
          <w:highlight w:val="white"/>
          <w:rtl w:val="0"/>
        </w:rPr>
        <w:t xml:space="preserve">Table 4: Symptom Dictionary — 331 phrases across 13 labels</w:t>
      </w:r>
      <w:r w:rsidDel="00000000" w:rsidR="00000000" w:rsidRPr="00000000">
        <w:rPr>
          <w:rtl w:val="0"/>
        </w:rPr>
      </w:r>
    </w:p>
    <w:p w:rsidR="00000000" w:rsidDel="00000000" w:rsidP="00000000" w:rsidRDefault="00000000" w:rsidRPr="00000000" w14:paraId="00000123">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4">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Multi-word phrases use substring matching in the normalized text; single-word keywords use word-boundary regular expressions (\b anchors) to prevent false positives from partial string matches (e.g., preventing "tubo" from matching the COUGH keyword "ubo").</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lagnat"—"my head hurts but I don't have a fever"). The system addresses this through: a negation lexicon of 11 words covering Tagalog, Bisaya/Cebuano, and English; a proximity window requiring the negation word within 0–2 words before the symptom phrase; consumed negation logic where an intervening symptom keyword absorbs the negation before it reaches a farther symptom; and a negated-label tracking set that prevents the fuzzy rescue mechanism from re-adding symptoms that were explicitly negated.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2B">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2C">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sidDel="00000000" w:rsidR="00000000" w:rsidRPr="00000000">
        <w:rPr>
          <w:b w:val="1"/>
          <w:bCs w:val="1"/>
          <w:color w:val="000000"/>
          <w:sz w:val="22"/>
          <w:szCs w:val="22"/>
          <w:rtl w:val="0"/>
        </w:rPr>
        <w:t xml:space="preserve">Fuzzy Rescue Mechanism. </w:t>
      </w:r>
      <w:r w:rsidDel="00000000" w:rsidR="00000000" w:rsidRPr="00000000">
        <w:rPr>
          <w:color w:val="000000"/>
          <w:sz w:val="22"/>
          <w:szCs w:val="22"/>
          <w:rtl w:val="0"/>
        </w:rPr>
        <w:t xml:space="preserve">After dictionary matching and negation processing, a fuzzy rescue pass attempts to recover misspelled symptom mentions using Levenshtein distance matching across seven rescue families.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55"/>
        <w:gridCol w:w="2055"/>
        <w:gridCol w:w="2055"/>
        <w:tblGridChange w:id="0">
          <w:tblGrid>
            <w:gridCol w:w="2055"/>
            <w:gridCol w:w="2055"/>
            <w:gridCol w:w="2055"/>
            <w:gridCol w:w="2055"/>
          </w:tblGrid>
        </w:tblGridChange>
      </w:tblGrid>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1">
            <w:pPr>
              <w:widowControl w:val="0"/>
              <w:spacing w:after="120" w:before="240" w:line="240" w:lineRule="auto"/>
              <w:jc w:val="center"/>
              <w:rPr>
                <w:b w:val="1"/>
                <w:bCs w:val="1"/>
              </w:rPr>
            </w:pPr>
            <w:r w:rsidDel="00000000" w:rsidR="00000000" w:rsidRPr="00000000">
              <w:rPr>
                <w:b w:val="1"/>
                <w:bCs w:val="1"/>
                <w:rtl w:val="0"/>
              </w:rPr>
              <w:t xml:space="preserve">Target Symptom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2">
            <w:pPr>
              <w:widowControl w:val="0"/>
              <w:spacing w:after="120" w:before="240" w:line="240" w:lineRule="auto"/>
              <w:jc w:val="center"/>
              <w:rPr>
                <w:b w:val="1"/>
                <w:bCs w:val="1"/>
              </w:rPr>
            </w:pPr>
            <w:r w:rsidDel="00000000" w:rsidR="00000000" w:rsidRPr="00000000">
              <w:rPr>
                <w:b w:val="1"/>
                <w:bCs w:val="1"/>
                <w:rtl w:val="0"/>
              </w:rPr>
              <w:t xml:space="preserve">Fuzzy Targets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3">
            <w:pPr>
              <w:widowControl w:val="0"/>
              <w:spacing w:after="120" w:before="240" w:line="240" w:lineRule="auto"/>
              <w:jc w:val="center"/>
              <w:rPr>
                <w:b w:val="1"/>
                <w:bCs w:val="1"/>
              </w:rPr>
            </w:pPr>
            <w:r w:rsidDel="00000000" w:rsidR="00000000" w:rsidRPr="00000000">
              <w:rPr>
                <w:b w:val="1"/>
                <w:bCs w:val="1"/>
                <w:rtl w:val="0"/>
              </w:rPr>
              <w:t xml:space="preserve">Max Distance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4">
            <w:pPr>
              <w:widowControl w:val="0"/>
              <w:spacing w:after="120" w:before="240" w:line="240" w:lineRule="auto"/>
              <w:jc w:val="center"/>
              <w:rPr>
                <w:b w:val="1"/>
                <w:bCs w:val="1"/>
              </w:rPr>
            </w:pPr>
            <w:r w:rsidDel="00000000" w:rsidR="00000000" w:rsidRPr="00000000">
              <w:rPr>
                <w:b w:val="1"/>
                <w:bCs w:val="1"/>
                <w:rtl w:val="0"/>
              </w:rPr>
              <w:t xml:space="preserve">Exclusion Set</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5">
            <w:pPr>
              <w:widowControl w:val="0"/>
              <w:spacing w:after="120" w:before="240"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6">
            <w:pPr>
              <w:widowControl w:val="0"/>
              <w:spacing w:after="120" w:before="240" w:line="240" w:lineRule="auto"/>
              <w:jc w:val="center"/>
              <w:rPr/>
            </w:pPr>
            <w:r w:rsidDel="00000000" w:rsidR="00000000" w:rsidRPr="00000000">
              <w:rPr>
                <w:rtl w:val="0"/>
              </w:rPr>
              <w:t xml:space="preserve">lagnat, fever, hilanat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7">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8">
            <w:pPr>
              <w:widowControl w:val="0"/>
              <w:spacing w:after="120" w:before="240" w:line="240" w:lineRule="auto"/>
              <w:jc w:val="center"/>
              <w:rPr/>
            </w:pPr>
            <w:r w:rsidDel="00000000" w:rsidR="00000000" w:rsidRPr="00000000">
              <w:rPr>
                <w:rtl w:val="0"/>
              </w:rPr>
              <w:t xml:space="preserve">None</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9">
            <w:pPr>
              <w:widowControl w:val="0"/>
              <w:spacing w:after="120" w:before="240"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A">
            <w:pPr>
              <w:widowControl w:val="0"/>
              <w:spacing w:after="120" w:before="240" w:line="240" w:lineRule="auto"/>
              <w:jc w:val="center"/>
              <w:rPr/>
            </w:pPr>
            <w:r w:rsidDel="00000000" w:rsidR="00000000" w:rsidRPr="00000000">
              <w:rPr>
                <w:rtl w:val="0"/>
              </w:rPr>
              <w:t xml:space="preserve">sinisipon, sinasipon, sisipon, sipon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B">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C">
            <w:pPr>
              <w:widowControl w:val="0"/>
              <w:spacing w:after="120" w:before="240" w:line="240" w:lineRule="auto"/>
              <w:jc w:val="center"/>
              <w:rPr/>
            </w:pPr>
            <w:r w:rsidDel="00000000" w:rsidR="00000000" w:rsidRPr="00000000">
              <w:rPr>
                <w:rtl w:val="0"/>
              </w:rPr>
              <w:t xml:space="preserve">None</w:t>
            </w:r>
          </w:p>
        </w:tc>
      </w:tr>
      <w:tr>
        <w:trPr>
          <w:cantSplit w:val="0"/>
          <w:trHeight w:val="440.94726562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D">
            <w:pPr>
              <w:widowControl w:val="0"/>
              <w:spacing w:after="120" w:before="240"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E">
            <w:pPr>
              <w:widowControl w:val="0"/>
              <w:spacing w:after="120" w:before="240" w:line="240" w:lineRule="auto"/>
              <w:jc w:val="center"/>
              <w:rPr/>
            </w:pPr>
            <w:r w:rsidDel="00000000" w:rsidR="00000000" w:rsidRPr="00000000">
              <w:rPr>
                <w:rtl w:val="0"/>
              </w:rPr>
              <w:t xml:space="preserve">ubo</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F">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0">
            <w:pPr>
              <w:widowControl w:val="0"/>
              <w:spacing w:after="120" w:before="240" w:line="240" w:lineRule="auto"/>
              <w:jc w:val="center"/>
              <w:rPr/>
            </w:pPr>
            <w:r w:rsidDel="00000000" w:rsidR="00000000" w:rsidRPr="00000000">
              <w:rPr>
                <w:rtl w:val="0"/>
              </w:rPr>
              <w:t xml:space="preserve">ulo, ulu, ole, olo, tubo, ubos, ubi, ube, tuba, ubod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1">
            <w:pPr>
              <w:widowControl w:val="0"/>
              <w:spacing w:after="120" w:before="240"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2">
            <w:pPr>
              <w:widowControl w:val="0"/>
              <w:spacing w:after="120" w:before="240" w:line="240" w:lineRule="auto"/>
              <w:jc w:val="center"/>
              <w:rPr/>
            </w:pPr>
            <w:r w:rsidDel="00000000" w:rsidR="00000000" w:rsidRPr="00000000">
              <w:rPr>
                <w:rtl w:val="0"/>
              </w:rPr>
              <w:t xml:space="preserve">pagtatae, nagtatae, kalibang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3">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4">
            <w:pPr>
              <w:widowControl w:val="0"/>
              <w:spacing w:after="120" w:before="240" w:line="240" w:lineRule="auto"/>
              <w:jc w:val="center"/>
              <w:rPr/>
            </w:pPr>
            <w:r w:rsidDel="00000000" w:rsidR="00000000" w:rsidRPr="00000000">
              <w:rPr>
                <w:rtl w:val="0"/>
              </w:rPr>
              <w:t xml:space="preserve">kaninang, kanina, kaninag</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5">
            <w:pPr>
              <w:widowControl w:val="0"/>
              <w:spacing w:after="120" w:before="240"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6">
            <w:pPr>
              <w:widowControl w:val="0"/>
              <w:spacing w:after="120" w:before="240" w:line="240" w:lineRule="auto"/>
              <w:jc w:val="center"/>
              <w:rPr/>
            </w:pPr>
            <w:r w:rsidDel="00000000" w:rsidR="00000000" w:rsidRPr="00000000">
              <w:rPr>
                <w:rtl w:val="0"/>
              </w:rPr>
              <w:t xml:space="preserve">pantal, butlig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7">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8">
            <w:pPr>
              <w:widowControl w:val="0"/>
              <w:spacing w:after="120" w:before="240" w:line="240" w:lineRule="auto"/>
              <w:jc w:val="center"/>
              <w:rPr/>
            </w:pPr>
            <w:r w:rsidDel="00000000" w:rsidR="00000000" w:rsidRPr="00000000">
              <w:rPr>
                <w:rtl w:val="0"/>
              </w:rPr>
              <w:t xml:space="preserve">ipantal, pantalon, pantalan</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9">
            <w:pPr>
              <w:widowControl w:val="0"/>
              <w:spacing w:after="120" w:before="240"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A">
            <w:pPr>
              <w:widowControl w:val="0"/>
              <w:spacing w:after="120" w:before="240" w:line="240" w:lineRule="auto"/>
              <w:jc w:val="center"/>
              <w:rPr/>
            </w:pPr>
            <w:r w:rsidDel="00000000" w:rsidR="00000000" w:rsidRPr="00000000">
              <w:rPr>
                <w:rtl w:val="0"/>
              </w:rPr>
              <w:t xml:space="preserve">tiyan, sikmura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B">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C">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D">
            <w:pPr>
              <w:widowControl w:val="0"/>
              <w:spacing w:after="120" w:before="240"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E">
            <w:pPr>
              <w:widowControl w:val="0"/>
              <w:spacing w:after="120" w:before="240" w:line="240" w:lineRule="auto"/>
              <w:jc w:val="center"/>
              <w:rPr/>
            </w:pPr>
            <w:r w:rsidDel="00000000" w:rsidR="00000000" w:rsidRPr="00000000">
              <w:rPr>
                <w:rtl w:val="0"/>
              </w:rPr>
              <w:t xml:space="preserve">katawan, lawas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F">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0">
            <w:pPr>
              <w:widowControl w:val="0"/>
              <w:spacing w:after="120" w:before="240" w:line="240" w:lineRule="auto"/>
              <w:jc w:val="center"/>
              <w:rPr/>
            </w:pPr>
            <w:r w:rsidDel="00000000" w:rsidR="00000000" w:rsidRPr="00000000">
              <w:rPr>
                <w:rtl w:val="0"/>
              </w:rPr>
              <w:t xml:space="preserve">Requires nearby pain word</w:t>
            </w:r>
          </w:p>
        </w:tc>
      </w:tr>
    </w:tbl>
    <w:p w:rsidR="00000000" w:rsidDel="00000000" w:rsidP="00000000" w:rsidRDefault="00000000" w:rsidRPr="00000000" w14:paraId="00000151">
      <w:pPr>
        <w:widowControl w:val="0"/>
        <w:spacing w:after="240" w:before="240" w:line="240" w:lineRule="auto"/>
        <w:jc w:val="center"/>
        <w:rPr/>
      </w:pPr>
      <w:r w:rsidDel="00000000" w:rsidR="00000000" w:rsidRPr="00000000">
        <w:rPr>
          <w:i w:val="1"/>
          <w:iCs w:val="1"/>
          <w:highlight w:val="white"/>
          <w:rtl w:val="0"/>
        </w:rPr>
        <w:t xml:space="preserve">Table 5: Summary of Levenshtein Distance Matching</w:t>
      </w:r>
      <w:r w:rsidDel="00000000" w:rsidR="00000000" w:rsidRPr="00000000">
        <w:rPr>
          <w:rtl w:val="0"/>
        </w:rPr>
      </w:r>
    </w:p>
    <w:p w:rsidR="00000000" w:rsidDel="00000000" w:rsidP="00000000" w:rsidRDefault="00000000" w:rsidRPr="00000000" w14:paraId="00000152">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3">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57">
      <w:pPr>
        <w:widowControl w:val="0"/>
        <w:spacing w:after="120" w:before="240" w:line="240" w:lineRule="auto"/>
        <w:ind w:firstLine="20"/>
        <w:jc w:val="both"/>
        <w:rPr/>
      </w:pPr>
      <w:r w:rsidDel="00000000" w:rsidR="00000000" w:rsidRPr="00000000">
        <w:rPr>
          <w:rtl w:val="0"/>
        </w:rPr>
        <w:t xml:space="preserve">The semantic fallback covers symptom descriptions that fall outside the dictionary's 331 curated phrases. It uses the pre-trained paraphrase-multilingual-MiniLM-L12-v2 model from the Sentence-Transformers library (Reimers &amp; Gurevych, 2019), a compact transformer (~33 million parameters) producing 384-dimensional sentence embeddings.</w:t>
      </w:r>
    </w:p>
    <w:p w:rsidR="00000000" w:rsidDel="00000000" w:rsidP="00000000" w:rsidRDefault="00000000" w:rsidRPr="00000000" w14:paraId="00000158">
      <w:pPr>
        <w:widowControl w:val="0"/>
        <w:spacing w:after="120" w:before="240" w:line="240" w:lineRule="auto"/>
        <w:ind w:firstLine="20"/>
        <w:jc w:val="both"/>
        <w:rPr/>
      </w:pPr>
      <w:r w:rsidDel="00000000" w:rsidR="00000000" w:rsidRPr="00000000">
        <w:rPr>
          <w:rtl w:val="0"/>
        </w:rPr>
        <w:t xml:space="preserve">The model is used in inference-only mode without any fine-tuning. This is a deliberate choice motivated by three factors: (1) safety — fine-tuning on a small corpus risks overfitting while degrading performance on unseen linguistic variants; (2) reproducibility — the pre-trained model is a fixed, publicly available artifact; and (3) multilingual coverage — the model's pre-trained knowledge spans 50+ languages including Filipino and Cebuano, which would be difficult to replicate with limited domain-specific fine-tuning.</w:t>
      </w:r>
    </w:p>
    <w:p w:rsidR="00000000" w:rsidDel="00000000" w:rsidP="00000000" w:rsidRDefault="00000000" w:rsidRPr="00000000" w14:paraId="00000159">
      <w:pPr>
        <w:widowControl w:val="0"/>
        <w:spacing w:after="120" w:before="240" w:line="240" w:lineRule="auto"/>
        <w:ind w:left="0" w:firstLine="0"/>
        <w:jc w:val="both"/>
        <w:rPr/>
      </w:pPr>
      <w:r w:rsidDel="00000000" w:rsidR="00000000" w:rsidRPr="00000000">
        <w:rPr>
          <w:rFonts w:ascii="Arial Unicode MS" w:cs="Arial Unicode MS" w:eastAsia="Arial Unicode MS" w:hAnsi="Arial Unicode MS"/>
          <w:rtl w:val="0"/>
        </w:rPr>
        <w:t xml:space="preserve">At initialization, 118 anchor sentences (5–12 per symptom label) are pre-encoded into 384-dimensional vectors. At runtime, the user's input is encoded and compared against all anchors using cosine similarity. Symptoms with a best-anchor score ≥ 0.65 are returned as candidates. The 0.65 threshold was determined empirically through iterative testing.</w:t>
      </w:r>
    </w:p>
    <w:p w:rsidR="00000000" w:rsidDel="00000000" w:rsidP="00000000" w:rsidRDefault="00000000" w:rsidRPr="00000000" w14:paraId="0000015A">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5B">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5C">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that was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leads to an incomplete but not wrong recommendation, whereas a false positive could trigger an unnecessary or even contraindicated medicine. The 8 partial matches in the 80-case real-user simulation are a direct reflection of this design choice — in all 8 cases, the primary symptom was correctly detected, but a secondary one was missed. Relaxing this logic so the semantic layer runs as an augmentation rather than a fallback is something we plan to explore in Iteration 3, once we have enough real-user data to evaluate whether it increases false positive rates.</w:t>
      </w:r>
    </w:p>
    <w:p w:rsidR="00000000" w:rsidDel="00000000" w:rsidP="00000000" w:rsidRDefault="00000000" w:rsidRPr="00000000" w14:paraId="0000015D">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5E">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5F">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0">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1">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2">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3">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4">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65">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6A">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6C">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6F">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0">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dropdown menu within the stomachache sub-form, requiring the user to specify whether the pain occurs before eating, after eating, or is unrelated to food intake to better map aggravating and alleviating factors.</w:t>
      </w:r>
    </w:p>
    <w:p w:rsidR="00000000" w:rsidDel="00000000" w:rsidP="00000000" w:rsidRDefault="00000000" w:rsidRPr="00000000" w14:paraId="00000171">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2">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3">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4">
      <w:pPr>
        <w:widowControl w:val="0"/>
        <w:spacing w:after="240" w:before="240" w:line="240" w:lineRule="auto"/>
        <w:jc w:val="center"/>
        <w:rPr/>
      </w:pPr>
      <w:r w:rsidDel="00000000" w:rsidR="00000000" w:rsidRPr="00000000">
        <w:rPr>
          <w:i w:val="1"/>
          <w:iCs w:val="1"/>
          <w:highlight w:val="white"/>
          <w:rtl w:val="0"/>
        </w:rPr>
        <w:t xml:space="preserve">Table 6:  Duration Safeguard Matrix — Symptom-Specific Thresholds for OTC Self-Medication</w:t>
      </w:r>
      <w:r w:rsidDel="00000000" w:rsidR="00000000" w:rsidRPr="00000000">
        <w:rPr>
          <w:rtl w:val="0"/>
        </w:rPr>
      </w:r>
    </w:p>
    <w:p w:rsidR="00000000" w:rsidDel="00000000" w:rsidP="00000000" w:rsidRDefault="00000000" w:rsidRPr="00000000" w14:paraId="000001A5">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A6">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A7">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A8">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A9">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A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AB">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AC">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AD">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AE">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AF">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0">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1">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1B2">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3">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4">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5">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6">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7">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8">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9">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A">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B">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C">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D">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E">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BF">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E7">
      <w:pPr>
        <w:widowControl w:val="0"/>
        <w:spacing w:after="240" w:before="240" w:line="240" w:lineRule="auto"/>
        <w:jc w:val="center"/>
        <w:rPr/>
      </w:pPr>
      <w:r w:rsidDel="00000000" w:rsidR="00000000" w:rsidRPr="00000000">
        <w:rPr>
          <w:i w:val="1"/>
          <w:iCs w:val="1"/>
          <w:highlight w:val="white"/>
          <w:rtl w:val="0"/>
        </w:rPr>
        <w:t xml:space="preserve">Table 7: Summary of ASG Framework and Medicine Datasets</w:t>
      </w:r>
      <w:r w:rsidDel="00000000" w:rsidR="00000000" w:rsidRPr="00000000">
        <w:rPr>
          <w:rtl w:val="0"/>
        </w:rPr>
      </w:r>
    </w:p>
    <w:p w:rsidR="00000000" w:rsidDel="00000000" w:rsidP="00000000" w:rsidRDefault="00000000" w:rsidRPr="00000000" w14:paraId="000001E8">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E9">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EA">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EB">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6">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1F7">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1F9">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1FB">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FC">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1FD">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1FE">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FF">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0">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1">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2">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3">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4">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5">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6">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7">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1">
      <w:pPr>
        <w:widowControl w:val="0"/>
        <w:spacing w:after="240" w:before="240" w:line="240" w:lineRule="auto"/>
        <w:jc w:val="center"/>
        <w:rPr/>
      </w:pPr>
      <w:r w:rsidDel="00000000" w:rsidR="00000000" w:rsidRPr="00000000">
        <w:rPr>
          <w:i w:val="1"/>
          <w:iCs w:val="1"/>
          <w:highlight w:val="white"/>
          <w:rtl w:val="0"/>
        </w:rPr>
        <w:t xml:space="preserve">Table 8: Coverage of the Multilingual Language Support for Mendo v3.0</w:t>
      </w:r>
      <w:r w:rsidDel="00000000" w:rsidR="00000000" w:rsidRPr="00000000">
        <w:rPr>
          <w:rtl w:val="0"/>
        </w:rPr>
      </w:r>
    </w:p>
    <w:p w:rsidR="00000000" w:rsidDel="00000000" w:rsidP="00000000" w:rsidRDefault="00000000" w:rsidRPr="00000000" w14:paraId="00000212">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3">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4">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5">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6">
      <w:pPr>
        <w:pStyle w:val="Heading2"/>
        <w:keepNext w:val="0"/>
        <w:keepLines w:val="0"/>
        <w:widowControl w:val="0"/>
        <w:spacing w:after="0" w:before="0" w:line="240" w:lineRule="auto"/>
        <w:jc w:val="both"/>
        <w:rPr>
          <w:b w:val="1"/>
          <w:bCs w:val="1"/>
          <w:sz w:val="22"/>
          <w:szCs w:val="22"/>
        </w:rPr>
      </w:pPr>
      <w:bookmarkStart w:colFirst="0" w:colLast="0" w:name="_7gypdyp7hc4b" w:id="25"/>
      <w:bookmarkEnd w:id="25"/>
      <w:r w:rsidDel="00000000" w:rsidR="00000000" w:rsidRPr="00000000">
        <w:rPr>
          <w:b w:val="1"/>
          <w:bCs w:val="1"/>
          <w:sz w:val="22"/>
          <w:szCs w:val="22"/>
          <w:rtl w:val="0"/>
        </w:rPr>
        <w:t xml:space="preserve">Evaluation Methodology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keepNext w:val="0"/>
        <w:keepLines w:val="0"/>
        <w:widowControl w:val="0"/>
        <w:spacing w:after="0" w:before="0" w:line="240" w:lineRule="auto"/>
        <w:jc w:val="both"/>
        <w:rPr>
          <w:color w:val="000000"/>
          <w:sz w:val="22"/>
          <w:szCs w:val="22"/>
        </w:rPr>
      </w:pPr>
      <w:bookmarkStart w:colFirst="0" w:colLast="0" w:name="_b35utn8bmyw8" w:id="26"/>
      <w:bookmarkEnd w:id="26"/>
      <w:r w:rsidDel="00000000" w:rsidR="00000000" w:rsidRPr="00000000">
        <w:rPr>
          <w:b w:val="1"/>
          <w:bCs w:val="1"/>
          <w:color w:val="000000"/>
          <w:sz w:val="22"/>
          <w:szCs w:val="22"/>
          <w:rtl w:val="0"/>
        </w:rPr>
        <w:t xml:space="preserve">Benchmark Design. </w:t>
      </w:r>
      <w:r w:rsidDel="00000000" w:rsidR="00000000" w:rsidRPr="00000000">
        <w:rPr>
          <w:color w:val="000000"/>
          <w:sz w:val="22"/>
          <w:szCs w:val="22"/>
          <w:rtl w:val="0"/>
        </w:rPr>
        <w:t xml:space="preserve">The evaluation framework uses a structured CSV-based benchmark containing 288 test cases organized across 60 categories and four tiers of increasing difficulty:</w:t>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b w:val="1"/>
          <w:bCs w:val="1"/>
          <w:rtl w:val="0"/>
        </w:rPr>
        <w:t xml:space="preserve">Tier 1: Core Functional (100 tests) </w:t>
      </w:r>
      <w:r w:rsidDel="00000000" w:rsidR="00000000" w:rsidRPr="00000000">
        <w:rPr>
          <w:rtl w:val="0"/>
        </w:rPr>
        <w:t xml:space="preserve">— Single-symptom detection, multiple symptoms, basic negation, partial negation, noisy input, misspelling, alternative phrasing, English input, code-switching, third-person descriptions, temporal markers, age context, severity descriptors, question forms.</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b w:val="1"/>
          <w:bCs w:val="1"/>
          <w:rtl w:val="0"/>
        </w:rPr>
        <w:t xml:space="preserve">Tier 2: Extended Robustness (100 tests) —</w:t>
      </w:r>
      <w:r w:rsidDel="00000000" w:rsidR="00000000" w:rsidRPr="00000000">
        <w:rPr>
          <w:rtl w:val="0"/>
        </w:rPr>
        <w:t xml:space="preserve"> Jejemon/leetspeak, Bisaya-heavy descriptions, compound multi-symptom cases, contrastive negation, realistic run-on input, diagnostic confusion, interjections, symptom chains, temporal progression, formal register, extreme severity, complex English, heavy code-switching, pharmacy kiosk realistic.</w:t>
      </w:r>
    </w:p>
    <w:p w:rsidR="00000000" w:rsidDel="00000000" w:rsidP="00000000" w:rsidRDefault="00000000" w:rsidRPr="00000000" w14:paraId="0000021D">
      <w:pPr>
        <w:jc w:val="both"/>
        <w:rPr>
          <w:b w:val="1"/>
          <w:bCs w:val="1"/>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b w:val="1"/>
          <w:bCs w:val="1"/>
          <w:rtl w:val="0"/>
        </w:rPr>
        <w:t xml:space="preserve">Tier 3: Adversarial (64 tests) —</w:t>
      </w:r>
      <w:r w:rsidDel="00000000" w:rsidR="00000000" w:rsidRPr="00000000">
        <w:rPr>
          <w:rtl w:val="0"/>
        </w:rPr>
        <w:t xml:space="preserve"> Universal negation, false positive traps, sore throat edge cases, contrastive boundary variants, multi-negation, mixed complex scenarios, non-symptom input, single word input, stress tests, Bisaya negation, reversed word order, Conyo/slang, gibberish detection, post-negation constructs, long realistic descriptions, allergy-nasal disambiguation.</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b w:val="1"/>
          <w:bCs w:val="1"/>
          <w:rtl w:val="0"/>
        </w:rPr>
        <w:t xml:space="preserve">Tier 4: Triage Safety (24 tests) —</w:t>
      </w:r>
      <w:r w:rsidDel="00000000" w:rsidR="00000000" w:rsidRPr="00000000">
        <w:rPr>
          <w:rtl w:val="0"/>
        </w:rPr>
        <w:t xml:space="preserve"> Chest pain, breathing difficulty, blood symptoms, loss of consciousness, seizure, severe allergic reaction, high fever thresholds, mixed emergency/symptom cases.</w:t>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pPr>
      <w:r w:rsidDel="00000000" w:rsidR="00000000" w:rsidRPr="00000000">
        <w:rPr>
          <w:b w:val="1"/>
          <w:bCs w:val="1"/>
          <w:rtl w:val="0"/>
        </w:rPr>
        <w:t xml:space="preserve">Tier 5: Duration Safeguard (31 tests) —</w:t>
      </w:r>
      <w:r w:rsidDel="00000000" w:rsidR="00000000" w:rsidRPr="00000000">
        <w:rPr>
          <w:rtl w:val="0"/>
        </w:rPr>
        <w:t xml:space="preserve"> Duration input parsing for various time expressions, question generation coverage across all symptom categories, safe-pass verification for durations within threshold, blocked-referral verification for durations exceeding threshold, exact-boundary edge cases at each threshold limit, API response format validation for safe, blocked, and multi-symptom chaining scenarios, and threshold completeness checks confirming all 13 symptom–duration entries are present.</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pStyle w:val="Heading3"/>
        <w:keepNext w:val="0"/>
        <w:keepLines w:val="0"/>
        <w:widowControl w:val="0"/>
        <w:spacing w:after="0" w:before="0" w:line="240" w:lineRule="auto"/>
        <w:jc w:val="both"/>
        <w:rPr>
          <w:b w:val="1"/>
          <w:bCs w:val="1"/>
          <w:color w:val="000000"/>
          <w:sz w:val="22"/>
          <w:szCs w:val="22"/>
        </w:rPr>
      </w:pPr>
      <w:bookmarkStart w:colFirst="0" w:colLast="0" w:name="_vrs1pvfc4zz3" w:id="27"/>
      <w:bookmarkEnd w:id="27"/>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25">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26">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27">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28">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29">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2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2B">
      <w:pPr>
        <w:pStyle w:val="Heading3"/>
        <w:keepNext w:val="0"/>
        <w:keepLines w:val="0"/>
        <w:widowControl w:val="0"/>
        <w:spacing w:after="0" w:before="0" w:line="240" w:lineRule="auto"/>
        <w:jc w:val="both"/>
        <w:rPr>
          <w:sz w:val="22"/>
          <w:szCs w:val="22"/>
        </w:rPr>
      </w:pPr>
      <w:bookmarkStart w:colFirst="0" w:colLast="0" w:name="_l4a5hx2ifouf" w:id="28"/>
      <w:bookmarkEnd w:id="28"/>
      <w:r w:rsidDel="00000000" w:rsidR="00000000" w:rsidRPr="00000000">
        <w:rPr>
          <w:b w:val="1"/>
          <w:bCs w:val="1"/>
          <w:color w:val="000000"/>
          <w:sz w:val="22"/>
          <w:szCs w:val="22"/>
          <w:rtl w:val="0"/>
        </w:rPr>
        <w:t xml:space="preserve">Additional Validation Sets</w:t>
      </w:r>
      <w:r w:rsidDel="00000000" w:rsidR="00000000" w:rsidRPr="00000000">
        <w:rPr>
          <w:rtl w:val="0"/>
        </w:rPr>
      </w:r>
    </w:p>
    <w:p w:rsidR="00000000" w:rsidDel="00000000" w:rsidP="00000000" w:rsidRDefault="00000000" w:rsidRPr="00000000" w14:paraId="0000022C">
      <w:pPr>
        <w:widowControl w:val="0"/>
        <w:spacing w:after="240" w:before="240" w:line="240" w:lineRule="auto"/>
        <w:jc w:val="both"/>
        <w:rPr/>
      </w:pPr>
      <w:r w:rsidDel="00000000" w:rsidR="00000000" w:rsidRPr="00000000">
        <w:rPr>
          <w:rtl w:val="0"/>
        </w:rPr>
        <w:t xml:space="preserve">9-Case Semantic Stress Set: Figurative, metaphorical, and culturally idiomatic descriptions testing the semantic fallback's handling of non-literal language.</w:t>
      </w:r>
    </w:p>
    <w:p w:rsidR="00000000" w:rsidDel="00000000" w:rsidP="00000000" w:rsidRDefault="00000000" w:rsidRPr="00000000" w14:paraId="0000022D">
      <w:pPr>
        <w:widowControl w:val="0"/>
        <w:spacing w:after="240" w:before="240" w:line="240" w:lineRule="auto"/>
        <w:jc w:val="both"/>
        <w:rPr/>
      </w:pPr>
      <w:r w:rsidDel="00000000" w:rsidR="00000000" w:rsidRPr="00000000">
        <w:rPr>
          <w:rtl w:val="0"/>
        </w:rPr>
        <w:t xml:space="preserve">80-Case Real-User Simulation: Realistic patient-style inputs mimicking actual pharmacy interactions, including rambling descriptions, emotional language, and multiple complaints in a single utterance.</w:t>
      </w:r>
    </w:p>
    <w:p w:rsidR="00000000" w:rsidDel="00000000" w:rsidP="00000000" w:rsidRDefault="00000000" w:rsidRPr="00000000" w14:paraId="0000022E">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6nrk0cwnlgqf" w:id="29"/>
      <w:bookmarkEnd w:id="29"/>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30">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1">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2">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3">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4">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5">
            <w:pPr>
              <w:widowControl w:val="1"/>
              <w:spacing w:after="120" w:before="240" w:line="240" w:lineRule="auto"/>
              <w:jc w:val="center"/>
              <w:rPr/>
            </w:pPr>
            <w:r w:rsidDel="00000000" w:rsidR="00000000" w:rsidRPr="00000000">
              <w:rPr>
                <w:rtl w:val="0"/>
              </w:rPr>
              <w:t xml:space="preserve">288-case structured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6">
            <w:pPr>
              <w:widowControl w:val="1"/>
              <w:spacing w:after="120" w:before="240" w:line="240" w:lineRule="auto"/>
              <w:jc w:val="center"/>
              <w:rPr/>
            </w:pPr>
            <w:r w:rsidDel="00000000" w:rsidR="00000000" w:rsidRPr="00000000">
              <w:rPr>
                <w:rtl w:val="0"/>
              </w:rPr>
              <w:t xml:space="preserve">288/288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7">
            <w:pPr>
              <w:widowControl w:val="1"/>
              <w:spacing w:after="120" w:before="240" w:line="240" w:lineRule="auto"/>
              <w:jc w:val="center"/>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8">
            <w:pPr>
              <w:widowControl w:val="1"/>
              <w:spacing w:after="120" w:before="240" w:line="240" w:lineRule="auto"/>
              <w:jc w:val="center"/>
              <w:rPr/>
            </w:pPr>
            <w:r w:rsidDel="00000000" w:rsidR="00000000" w:rsidRPr="00000000">
              <w:rPr>
                <w:rtl w:val="0"/>
              </w:rPr>
              <w:t xml:space="preserve">0</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9">
            <w:pPr>
              <w:widowControl w:val="1"/>
              <w:spacing w:after="120" w:before="240" w:line="240" w:lineRule="auto"/>
              <w:jc w:val="center"/>
              <w:rPr/>
            </w:pPr>
            <w:r w:rsidDel="00000000" w:rsidR="00000000" w:rsidRPr="00000000">
              <w:rPr>
                <w:rtl w:val="0"/>
              </w:rPr>
              <w:t xml:space="preserve">9-case semantic stress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A">
            <w:pPr>
              <w:widowControl w:val="1"/>
              <w:spacing w:after="120" w:before="240" w:line="240" w:lineRule="auto"/>
              <w:jc w:val="center"/>
              <w:rPr/>
            </w:pPr>
            <w:r w:rsidDel="00000000" w:rsidR="00000000" w:rsidRPr="00000000">
              <w:rPr>
                <w:rtl w:val="0"/>
              </w:rPr>
              <w:t xml:space="preserve">9/9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B">
            <w:pPr>
              <w:widowControl w:val="1"/>
              <w:spacing w:after="120" w:before="240" w:line="240" w:lineRule="auto"/>
              <w:jc w:val="center"/>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C">
            <w:pPr>
              <w:widowControl w:val="1"/>
              <w:spacing w:after="120" w:before="240" w:line="240" w:lineRule="auto"/>
              <w:jc w:val="center"/>
              <w:rPr/>
            </w:pPr>
            <w:r w:rsidDel="00000000" w:rsidR="00000000" w:rsidRPr="00000000">
              <w:rPr>
                <w:rtl w:val="0"/>
              </w:rPr>
              <w:t xml:space="preserve">0</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D">
            <w:pPr>
              <w:widowControl w:val="1"/>
              <w:spacing w:after="120" w:before="240" w:line="240" w:lineRule="auto"/>
              <w:jc w:val="center"/>
              <w:rPr/>
            </w:pPr>
            <w:r w:rsidDel="00000000" w:rsidR="00000000" w:rsidRPr="00000000">
              <w:rPr>
                <w:rtl w:val="0"/>
              </w:rPr>
              <w:t xml:space="preserve">80-case real-user sim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E">
            <w:pPr>
              <w:widowControl w:val="1"/>
              <w:spacing w:after="120" w:before="240" w:line="240" w:lineRule="auto"/>
              <w:jc w:val="center"/>
              <w:rPr/>
            </w:pPr>
            <w:r w:rsidDel="00000000" w:rsidR="00000000" w:rsidRPr="00000000">
              <w:rPr>
                <w:rtl w:val="0"/>
              </w:rPr>
              <w:t xml:space="preserve">72/80 (90%)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pPr>
            <w:r w:rsidDel="00000000" w:rsidR="00000000" w:rsidRPr="00000000">
              <w:rPr>
                <w:rtl w:val="0"/>
              </w:rPr>
              <w:t xml:space="preserve">0</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1"/>
              <w:spacing w:after="120" w:before="240" w:line="240" w:lineRule="auto"/>
              <w:jc w:val="center"/>
              <w:rPr/>
            </w:pPr>
            <w:r w:rsidDel="00000000" w:rsidR="00000000" w:rsidRPr="00000000">
              <w:rPr>
                <w:rtl w:val="0"/>
              </w:rPr>
              <w:t xml:space="preserve">Combined (377 total)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1"/>
              <w:spacing w:after="120" w:before="240" w:line="240" w:lineRule="auto"/>
              <w:jc w:val="center"/>
              <w:rPr/>
            </w:pPr>
            <w:r w:rsidDel="00000000" w:rsidR="00000000" w:rsidRPr="00000000">
              <w:rPr>
                <w:rtl w:val="0"/>
              </w:rPr>
              <w:t xml:space="preserve">369/377 (97.9%)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1"/>
              <w:spacing w:after="120" w:before="240" w:line="240" w:lineRule="auto"/>
              <w:jc w:val="cente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1"/>
              <w:spacing w:after="120" w:before="240" w:line="240" w:lineRule="auto"/>
              <w:jc w:val="center"/>
              <w:rPr/>
            </w:pPr>
            <w:r w:rsidDel="00000000" w:rsidR="00000000" w:rsidRPr="00000000">
              <w:rPr>
                <w:rtl w:val="0"/>
              </w:rPr>
              <w:t xml:space="preserve">0</w:t>
            </w:r>
          </w:p>
        </w:tc>
      </w:tr>
    </w:tbl>
    <w:p w:rsidR="00000000" w:rsidDel="00000000" w:rsidP="00000000" w:rsidRDefault="00000000" w:rsidRPr="00000000" w14:paraId="00000245">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9: Summary of Evaluation Results for Each Match</w:t>
      </w:r>
    </w:p>
    <w:p w:rsidR="00000000" w:rsidDel="00000000" w:rsidP="00000000" w:rsidRDefault="00000000" w:rsidRPr="00000000" w14:paraId="00000246">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47">
      <w:pPr>
        <w:widowControl w:val="1"/>
        <w:spacing w:after="120" w:before="240" w:line="240" w:lineRule="auto"/>
        <w:ind w:left="0" w:firstLine="0"/>
        <w:jc w:val="both"/>
        <w:rPr/>
      </w:pPr>
      <w:r w:rsidDel="00000000" w:rsidR="00000000" w:rsidRPr="00000000">
        <w:rPr>
          <w:rtl w:val="0"/>
        </w:rPr>
        <w:t xml:space="preserve">Table 8 and Table 9 show different numbers on the same 288 test cases because they evaluate different stages of the pipeline. In Table 8, when a test case involves cough, the benchmark simulates the user answering the cough clarification question ("Is your cough dry or with phlegm?"), resolving COUGH_GENERAL into the specific cough type. Under that condition, all 288 cases achieve exact match. In Table 9 (the comparative benchmark), this clarification step is removed so that all six models are evaluated on the same raw pipeline output. Without the clarification, 54 cough-related cases are scored as partial mismatches because the system detects COUGH_GENERAL instead of the specific type, yielding 234/288 (81.2%) exact match and a micro F1 of 0.852. The raw-output evaluation in Table 9 is the fairer comparison because the baseline models do not have a clarification mechanism.</w:t>
      </w:r>
    </w:p>
    <w:p w:rsidR="00000000" w:rsidDel="00000000" w:rsidP="00000000" w:rsidRDefault="00000000" w:rsidRPr="00000000" w14:paraId="00000248">
      <w:pPr>
        <w:widowControl w:val="1"/>
        <w:spacing w:after="120" w:before="240" w:line="240" w:lineRule="auto"/>
        <w:ind w:left="0" w:firstLine="0"/>
        <w:jc w:val="both"/>
        <w:rPr/>
      </w:pPr>
      <w:r w:rsidDel="00000000" w:rsidR="00000000" w:rsidRPr="00000000">
        <w:rPr>
          <w:rtl w:val="0"/>
        </w:rPr>
        <w:t xml:space="preserve">In the 80-case real-user simulation, 8 cases came out as partial matches — the system caught the main symptom but missed a secondary one that was buried in vague or heavily misspelled phrasing. Across all three evaluation sets (377 total cases), zero cases resulted in outright failure, meaning the system never detected a wrong symptom.</w:t>
      </w:r>
    </w:p>
    <w:p w:rsidR="00000000" w:rsidDel="00000000" w:rsidP="00000000" w:rsidRDefault="00000000" w:rsidRPr="00000000" w14:paraId="00000249">
      <w:pPr>
        <w:spacing w:after="120" w:before="240" w:line="240" w:lineRule="auto"/>
        <w:jc w:val="both"/>
        <w:rPr/>
      </w:pPr>
      <w:r w:rsidDel="00000000" w:rsidR="00000000" w:rsidRPr="00000000">
        <w:rPr>
          <w:rtl w:val="0"/>
        </w:rPr>
        <w:t xml:space="preserve">The 10-point difference between the structured benchmark (100% exact match) and the real-user simulation (90%) is worth discussing. The structured benchmark, while it covers a wide range of linguistic and adversarial categories, was put together by the same researchers who built the system's rules and dictionary. Even though no benchmark case was copied from the phrase inventory, our familiarity with the system's capabilities might introduce some implicit bias in how the test cases were designed. The real-user simulation was specifically built to mimic how people actually talk at a pharmacy kiosk — with heavy misspelling, texting shorthand, run-on sentences, and emotional language — and that is where the system's limitations start to show.</w:t>
      </w:r>
    </w:p>
    <w:p w:rsidR="00000000" w:rsidDel="00000000" w:rsidP="00000000" w:rsidRDefault="00000000" w:rsidRPr="00000000" w14:paraId="0000024A">
      <w:pPr>
        <w:spacing w:after="120" w:before="240" w:line="240" w:lineRule="auto"/>
        <w:jc w:val="both"/>
        <w:rPr/>
      </w:pPr>
      <w:r w:rsidDel="00000000" w:rsidR="00000000" w:rsidRPr="00000000">
        <w:rPr>
          <w:rtl w:val="0"/>
        </w:rPr>
        <w:t xml:space="preserve">Looking at the 8 partial matches more closely, two patterns keep coming up. First, severely misspelled body-part words that fall outside what the fuzzy rescue mechanism can handle (for example, "bdy" for "body" or "tultunlan" for "lalamunan"). Second, inputs where the user mentions both a productive cough and a general cough in the same sentence, which the system's cough decision tree cannot handle because it only assigns one cough type per input. These are specific things we can address — the first through dictionary expansion, the second through modifying the cough logic to support dual cough-type detection — and both are on the list for Iteration 3.</w:t>
      </w:r>
    </w:p>
    <w:p w:rsidR="00000000" w:rsidDel="00000000" w:rsidP="00000000" w:rsidRDefault="00000000" w:rsidRPr="00000000" w14:paraId="0000024B">
      <w:pPr>
        <w:spacing w:after="120" w:before="240" w:line="240" w:lineRule="auto"/>
        <w:jc w:val="both"/>
        <w:rPr/>
      </w:pPr>
      <w:r w:rsidDel="00000000" w:rsidR="00000000" w:rsidRPr="00000000">
        <w:rPr>
          <w:rtl w:val="0"/>
        </w:rPr>
        <w:t xml:space="preserve">Overall, we think the real-user simulation results should be treated as the more realistic indicator of how the system would actually perform once deployed.</w:t>
      </w:r>
    </w:p>
    <w:p w:rsidR="00000000" w:rsidDel="00000000" w:rsidP="00000000" w:rsidRDefault="00000000" w:rsidRPr="00000000" w14:paraId="0000024C">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Transformer and ML Baselines</w:t>
      </w:r>
    </w:p>
    <w:p w:rsidR="00000000" w:rsidDel="00000000" w:rsidP="00000000" w:rsidRDefault="00000000" w:rsidRPr="00000000" w14:paraId="0000024D">
      <w:pPr>
        <w:widowControl w:val="1"/>
        <w:spacing w:after="120" w:before="240" w:line="240" w:lineRule="auto"/>
        <w:ind w:left="0" w:firstLine="0"/>
        <w:jc w:val="both"/>
        <w:rPr/>
      </w:pPr>
      <w:r w:rsidDel="00000000" w:rsidR="00000000" w:rsidRPr="00000000">
        <w:rPr>
          <w:rtl w:val="0"/>
        </w:rPr>
        <w:t xml:space="preserve">A recurring question during development was whether the hybrid pipeline was unnecessarily complex. A straightforward fine-tuned transformer, the kind of model that dominates NLP leaderboards, might simply outperform the hand-built pipeline given the same test cases. To answer this, the system was benchmarked against five baseline models spanning both transformer and traditional ML approaches.</w:t>
      </w:r>
    </w:p>
    <w:p w:rsidR="00000000" w:rsidDel="00000000" w:rsidP="00000000" w:rsidRDefault="00000000" w:rsidRPr="00000000" w14:paraId="0000024E">
      <w:pPr>
        <w:widowControl w:val="1"/>
        <w:spacing w:line="240" w:lineRule="auto"/>
        <w:jc w:val="both"/>
        <w:rPr/>
      </w:pPr>
      <w:r w:rsidDel="00000000" w:rsidR="00000000" w:rsidRPr="00000000">
        <w:rPr>
          <w:rtl w:val="0"/>
        </w:rPr>
      </w:r>
    </w:p>
    <w:p w:rsidR="00000000" w:rsidDel="00000000" w:rsidP="00000000" w:rsidRDefault="00000000" w:rsidRPr="00000000" w14:paraId="0000024F">
      <w:pPr>
        <w:widowControl w:val="1"/>
        <w:spacing w:line="240" w:lineRule="auto"/>
        <w:jc w:val="both"/>
        <w:rPr/>
      </w:pPr>
      <w:r w:rsidDel="00000000" w:rsidR="00000000" w:rsidRPr="00000000">
        <w:rPr>
          <w:b w:val="1"/>
          <w:bCs w:val="1"/>
          <w:rtl w:val="0"/>
        </w:rPr>
        <w:t xml:space="preserve">Models Compared. </w:t>
      </w:r>
      <w:r w:rsidDel="00000000" w:rsidR="00000000" w:rsidRPr="00000000">
        <w:rPr>
          <w:rtl w:val="0"/>
        </w:rPr>
        <w:t xml:space="preserve">Six models were evaluated on the 288-case benchmark: </w:t>
      </w:r>
    </w:p>
    <w:p w:rsidR="00000000" w:rsidDel="00000000" w:rsidP="00000000" w:rsidRDefault="00000000" w:rsidRPr="00000000" w14:paraId="00000250">
      <w:pPr>
        <w:widowControl w:val="1"/>
        <w:spacing w:line="240" w:lineRule="auto"/>
        <w:jc w:val="both"/>
        <w:rPr/>
      </w:pPr>
      <w:r w:rsidDel="00000000" w:rsidR="00000000" w:rsidRPr="00000000">
        <w:rPr>
          <w:rtl w:val="0"/>
        </w:rPr>
      </w:r>
    </w:p>
    <w:p w:rsidR="00000000" w:rsidDel="00000000" w:rsidP="00000000" w:rsidRDefault="00000000" w:rsidRPr="00000000" w14:paraId="00000251">
      <w:pPr>
        <w:numPr>
          <w:ilvl w:val="0"/>
          <w:numId w:val="2"/>
        </w:numPr>
        <w:spacing w:line="240" w:lineRule="auto"/>
        <w:ind w:left="720" w:hanging="360"/>
        <w:jc w:val="both"/>
        <w:rPr/>
      </w:pPr>
      <w:r w:rsidDel="00000000" w:rsidR="00000000" w:rsidRPr="00000000">
        <w:rPr>
          <w:rtl w:val="0"/>
        </w:rPr>
        <w:t xml:space="preserve"> </w:t>
      </w:r>
      <w:r w:rsidDel="00000000" w:rsidR="00000000" w:rsidRPr="00000000">
        <w:rPr>
          <w:b w:val="1"/>
          <w:bCs w:val="1"/>
          <w:rtl w:val="0"/>
        </w:rPr>
        <w:t xml:space="preserve">Mendo Hybrid Pipeline.</w:t>
      </w:r>
      <w:r w:rsidDel="00000000" w:rsidR="00000000" w:rsidRPr="00000000">
        <w:rPr>
          <w:rtl w:val="0"/>
        </w:rPr>
        <w:t xml:space="preserve"> The complete five-stage system (dictionary extraction + MiniLM semantic fallback + safety filters), using the paraphrase-multilingual-MiniLM-L12-v2 model (~33M parameters) in inference-only mode.</w:t>
      </w:r>
    </w:p>
    <w:p w:rsidR="00000000" w:rsidDel="00000000" w:rsidP="00000000" w:rsidRDefault="00000000" w:rsidRPr="00000000" w14:paraId="00000252">
      <w:pPr>
        <w:spacing w:line="240" w:lineRule="auto"/>
        <w:ind w:left="720" w:firstLine="0"/>
        <w:jc w:val="both"/>
        <w:rPr/>
      </w:pPr>
      <w:r w:rsidDel="00000000" w:rsidR="00000000" w:rsidRPr="00000000">
        <w:rPr>
          <w:rtl w:val="0"/>
        </w:rPr>
      </w:r>
    </w:p>
    <w:p w:rsidR="00000000" w:rsidDel="00000000" w:rsidP="00000000" w:rsidRDefault="00000000" w:rsidRPr="00000000" w14:paraId="00000253">
      <w:pPr>
        <w:numPr>
          <w:ilvl w:val="0"/>
          <w:numId w:val="2"/>
        </w:numPr>
        <w:spacing w:line="240" w:lineRule="auto"/>
        <w:ind w:left="720" w:hanging="360"/>
        <w:jc w:val="both"/>
        <w:rPr/>
      </w:pPr>
      <w:r w:rsidDel="00000000" w:rsidR="00000000" w:rsidRPr="00000000">
        <w:rPr>
          <w:rtl w:val="0"/>
        </w:rPr>
        <w:t xml:space="preserve"> </w:t>
      </w:r>
      <w:r w:rsidDel="00000000" w:rsidR="00000000" w:rsidRPr="00000000">
        <w:rPr>
          <w:b w:val="1"/>
          <w:bCs w:val="1"/>
          <w:rtl w:val="0"/>
        </w:rPr>
        <w:t xml:space="preserve">XLM-RoBERTa (fine-tuned).</w:t>
      </w:r>
      <w:r w:rsidDel="00000000" w:rsidR="00000000" w:rsidRPr="00000000">
        <w:rPr>
          <w:rtl w:val="0"/>
        </w:rPr>
        <w:t xml:space="preserve"> xlm-roberta-base (~278M parameters), fine-tuned for multi-label symptom classification with a linear classification head over the [CLS] token.</w:t>
      </w:r>
    </w:p>
    <w:p w:rsidR="00000000" w:rsidDel="00000000" w:rsidP="00000000" w:rsidRDefault="00000000" w:rsidRPr="00000000" w14:paraId="00000254">
      <w:pPr>
        <w:spacing w:line="240" w:lineRule="auto"/>
        <w:ind w:left="720" w:firstLine="0"/>
        <w:jc w:val="both"/>
        <w:rPr/>
      </w:pPr>
      <w:r w:rsidDel="00000000" w:rsidR="00000000" w:rsidRPr="00000000">
        <w:rPr>
          <w:rtl w:val="0"/>
        </w:rPr>
      </w:r>
    </w:p>
    <w:p w:rsidR="00000000" w:rsidDel="00000000" w:rsidP="00000000" w:rsidRDefault="00000000" w:rsidRPr="00000000" w14:paraId="00000255">
      <w:pPr>
        <w:numPr>
          <w:ilvl w:val="0"/>
          <w:numId w:val="2"/>
        </w:numPr>
        <w:spacing w:line="240" w:lineRule="auto"/>
        <w:ind w:left="720" w:hanging="360"/>
        <w:jc w:val="both"/>
        <w:rPr/>
      </w:pPr>
      <w:r w:rsidDel="00000000" w:rsidR="00000000" w:rsidRPr="00000000">
        <w:rPr>
          <w:b w:val="1"/>
          <w:bCs w:val="1"/>
          <w:rtl w:val="0"/>
        </w:rPr>
        <w:t xml:space="preserve"> mBERT (fine-tuned).</w:t>
      </w:r>
      <w:r w:rsidDel="00000000" w:rsidR="00000000" w:rsidRPr="00000000">
        <w:rPr>
          <w:rtl w:val="0"/>
        </w:rPr>
        <w:t xml:space="preserve"> bert-base-multilingual-cased (~178M parameters), fine-tuned with the same multi-label classification setup.</w:t>
      </w:r>
    </w:p>
    <w:p w:rsidR="00000000" w:rsidDel="00000000" w:rsidP="00000000" w:rsidRDefault="00000000" w:rsidRPr="00000000" w14:paraId="00000256">
      <w:pPr>
        <w:spacing w:line="240" w:lineRule="auto"/>
        <w:ind w:left="720" w:firstLine="0"/>
        <w:jc w:val="both"/>
        <w:rPr/>
      </w:pPr>
      <w:r w:rsidDel="00000000" w:rsidR="00000000" w:rsidRPr="00000000">
        <w:rPr>
          <w:rtl w:val="0"/>
        </w:rPr>
      </w:r>
    </w:p>
    <w:p w:rsidR="00000000" w:rsidDel="00000000" w:rsidP="00000000" w:rsidRDefault="00000000" w:rsidRPr="00000000" w14:paraId="00000257">
      <w:pPr>
        <w:numPr>
          <w:ilvl w:val="0"/>
          <w:numId w:val="2"/>
        </w:numPr>
        <w:spacing w:line="240" w:lineRule="auto"/>
        <w:ind w:left="720" w:hanging="360"/>
        <w:jc w:val="both"/>
        <w:rPr/>
      </w:pPr>
      <w:r w:rsidDel="00000000" w:rsidR="00000000" w:rsidRPr="00000000">
        <w:rPr>
          <w:b w:val="1"/>
          <w:bCs w:val="1"/>
          <w:rtl w:val="0"/>
        </w:rPr>
        <w:t xml:space="preserve"> SVM (TF-IDF).</w:t>
      </w:r>
      <w:r w:rsidDel="00000000" w:rsidR="00000000" w:rsidRPr="00000000">
        <w:rPr>
          <w:rtl w:val="0"/>
        </w:rPr>
        <w:t xml:space="preserve"> Linear Support Vector Classification with character-level n-gram TF-IDF features (ngram range 2–5, max 10,000 features), wrapped in a OneVsRest multi-label strategy.</w:t>
      </w:r>
    </w:p>
    <w:p w:rsidR="00000000" w:rsidDel="00000000" w:rsidP="00000000" w:rsidRDefault="00000000" w:rsidRPr="00000000" w14:paraId="00000258">
      <w:pPr>
        <w:spacing w:line="240" w:lineRule="auto"/>
        <w:ind w:left="720" w:firstLine="0"/>
        <w:jc w:val="both"/>
        <w:rPr/>
      </w:pPr>
      <w:r w:rsidDel="00000000" w:rsidR="00000000" w:rsidRPr="00000000">
        <w:rPr>
          <w:rtl w:val="0"/>
        </w:rPr>
      </w:r>
    </w:p>
    <w:p w:rsidR="00000000" w:rsidDel="00000000" w:rsidP="00000000" w:rsidRDefault="00000000" w:rsidRPr="00000000" w14:paraId="00000259">
      <w:pPr>
        <w:numPr>
          <w:ilvl w:val="0"/>
          <w:numId w:val="2"/>
        </w:numPr>
        <w:spacing w:line="240" w:lineRule="auto"/>
        <w:ind w:left="720" w:hanging="360"/>
        <w:jc w:val="both"/>
        <w:rPr/>
      </w:pPr>
      <w:r w:rsidDel="00000000" w:rsidR="00000000" w:rsidRPr="00000000">
        <w:rPr>
          <w:rtl w:val="0"/>
        </w:rPr>
        <w:t xml:space="preserve"> </w:t>
      </w:r>
      <w:r w:rsidDel="00000000" w:rsidR="00000000" w:rsidRPr="00000000">
        <w:rPr>
          <w:b w:val="1"/>
          <w:bCs w:val="1"/>
          <w:rtl w:val="0"/>
        </w:rPr>
        <w:t xml:space="preserve">Logistic Regression (TF-IDF)</w:t>
      </w:r>
      <w:r w:rsidDel="00000000" w:rsidR="00000000" w:rsidRPr="00000000">
        <w:rPr>
          <w:rtl w:val="0"/>
        </w:rPr>
        <w:t xml:space="preserve">. L-BFGS logistic regression with the same TF-IDF feature extraction and OneVsRest wrapping.</w:t>
      </w:r>
    </w:p>
    <w:p w:rsidR="00000000" w:rsidDel="00000000" w:rsidP="00000000" w:rsidRDefault="00000000" w:rsidRPr="00000000" w14:paraId="0000025A">
      <w:pPr>
        <w:spacing w:line="240" w:lineRule="auto"/>
        <w:ind w:left="720" w:firstLine="0"/>
        <w:jc w:val="both"/>
        <w:rPr/>
      </w:pPr>
      <w:r w:rsidDel="00000000" w:rsidR="00000000" w:rsidRPr="00000000">
        <w:rPr>
          <w:rtl w:val="0"/>
        </w:rPr>
      </w:r>
    </w:p>
    <w:p w:rsidR="00000000" w:rsidDel="00000000" w:rsidP="00000000" w:rsidRDefault="00000000" w:rsidRPr="00000000" w14:paraId="0000025B">
      <w:pPr>
        <w:numPr>
          <w:ilvl w:val="0"/>
          <w:numId w:val="2"/>
        </w:numPr>
        <w:spacing w:line="240" w:lineRule="auto"/>
        <w:ind w:left="720" w:hanging="360"/>
        <w:jc w:val="both"/>
        <w:rPr/>
      </w:pPr>
      <w:r w:rsidDel="00000000" w:rsidR="00000000" w:rsidRPr="00000000">
        <w:rPr>
          <w:rtl w:val="0"/>
        </w:rPr>
        <w:t xml:space="preserve"> </w:t>
      </w:r>
      <w:r w:rsidDel="00000000" w:rsidR="00000000" w:rsidRPr="00000000">
        <w:rPr>
          <w:b w:val="1"/>
          <w:bCs w:val="1"/>
          <w:rtl w:val="0"/>
        </w:rPr>
        <w:t xml:space="preserve">Random Forest (TF-IDF). </w:t>
      </w:r>
      <w:r w:rsidDel="00000000" w:rsidR="00000000" w:rsidRPr="00000000">
        <w:rPr>
          <w:rtl w:val="0"/>
        </w:rPr>
        <w:t xml:space="preserve">200-tree ensemble classifier with the same TF-IDF feature configuration.</w:t>
      </w:r>
    </w:p>
    <w:p w:rsidR="00000000" w:rsidDel="00000000" w:rsidP="00000000" w:rsidRDefault="00000000" w:rsidRPr="00000000" w14:paraId="0000025C">
      <w:pPr>
        <w:widowControl w:val="1"/>
        <w:spacing w:line="240" w:lineRule="auto"/>
        <w:jc w:val="both"/>
        <w:rPr/>
      </w:pPr>
      <w:r w:rsidDel="00000000" w:rsidR="00000000" w:rsidRPr="00000000">
        <w:rPr>
          <w:rtl w:val="0"/>
        </w:rPr>
      </w:r>
    </w:p>
    <w:p w:rsidR="00000000" w:rsidDel="00000000" w:rsidP="00000000" w:rsidRDefault="00000000" w:rsidRPr="00000000" w14:paraId="0000025D">
      <w:pPr>
        <w:widowControl w:val="0"/>
        <w:spacing w:line="240" w:lineRule="auto"/>
        <w:jc w:val="both"/>
        <w:rPr/>
      </w:pPr>
      <w:r w:rsidDel="00000000" w:rsidR="00000000" w:rsidRPr="00000000">
        <w:rPr>
          <w:rtl w:val="0"/>
        </w:rPr>
      </w:r>
    </w:p>
    <w:p w:rsidR="00000000" w:rsidDel="00000000" w:rsidP="00000000" w:rsidRDefault="00000000" w:rsidRPr="00000000" w14:paraId="0000025E">
      <w:pPr>
        <w:widowControl w:val="0"/>
        <w:spacing w:line="240" w:lineRule="auto"/>
        <w:jc w:val="both"/>
        <w:rPr/>
      </w:pPr>
      <w:r w:rsidDel="00000000" w:rsidR="00000000" w:rsidRPr="00000000">
        <w:rPr>
          <w:b w:val="1"/>
          <w:bCs w:val="1"/>
          <w:rtl w:val="0"/>
        </w:rPr>
        <w:t xml:space="preserve">Evaluation Protocol.</w:t>
      </w:r>
      <w:r w:rsidDel="00000000" w:rsidR="00000000" w:rsidRPr="00000000">
        <w:rPr>
          <w:rtl w:val="0"/>
        </w:rPr>
        <w:t xml:space="preserve"> The Mendo pipeline was evaluated directly on the full set of 288 benchmark cases because it does not learn from the benchmark corpus during evaluation. Its symptom detection relies on pre-defined handcrafted rules and a pre-trained semantic embedding model used only for inference, rather than supervised fitting on the test set. In contrast, the five baseline models required training and were therefore evaluated using stratified 5-fold cross-validation, yielding approximately 230 training cases and 58 testing cases per fold. For the transformer baselines, fine-tuning was performed for 10 epochs per fold using the AdamW optimizer, a learning rate of 5 × 10⁻⁵, weight decay of 0.01, batch size of 16, and maximum sequence length of 128. For the TF-IDF baselines, character-level n-grams from 2 to 5 were used with a vocabulary cap of 10,000 features.</w:t>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sidDel="00000000" w:rsidR="00000000" w:rsidRPr="00000000">
        <w:rPr>
          <w:b w:val="1"/>
          <w:bCs w:val="1"/>
          <w:rtl w:val="0"/>
        </w:rPr>
        <w:t xml:space="preserve">Fairness and Transparency. </w:t>
      </w:r>
      <w:r w:rsidDel="00000000" w:rsidR="00000000" w:rsidRPr="00000000">
        <w:rPr>
          <w:rtl w:val="0"/>
        </w:rPr>
        <w:t xml:space="preserve">Several measures were taken to ensure a fair comparison. All six models were evaluated against the same 288 test cases. The five baselines shared identical cross-validation splits (random seed = 42), the same TF-IDF extraction settings, and the same training hyperparameters within each model class. Notably, the baselines had a structural advantage the Mendo pipeline did not: they trained on roughly 80% of the benchmark per fold (~230 samples), whereas the Mendo pipeline was evaluated cold. Its 331-phrase symptom dictionary was built from clinical references, pharmacy fieldwork, and multilingual language resources, not from the benchmark CSV. The comparison therefore tests an architectural question: does hand-encoded domain knowledge outperform supervised learning from limited labeled data?</w:t>
      </w:r>
    </w:p>
    <w:p w:rsidR="00000000" w:rsidDel="00000000" w:rsidP="00000000" w:rsidRDefault="00000000" w:rsidRPr="00000000" w14:paraId="00000261">
      <w:pPr>
        <w:widowControl w:val="0"/>
        <w:spacing w:line="240" w:lineRule="auto"/>
        <w:jc w:val="both"/>
        <w:rPr/>
      </w:pPr>
      <w:r w:rsidDel="00000000" w:rsidR="00000000" w:rsidRPr="00000000">
        <w:rPr>
          <w:rtl w:val="0"/>
        </w:rPr>
      </w:r>
    </w:p>
    <w:p w:rsidR="00000000" w:rsidDel="00000000" w:rsidP="00000000" w:rsidRDefault="00000000" w:rsidRPr="00000000" w14:paraId="00000262">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6">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widowControl w:val="1"/>
              <w:spacing w:after="120" w:before="240" w:line="240" w:lineRule="auto"/>
              <w:jc w:val="center"/>
              <w:rPr>
                <w:b w:val="1"/>
                <w:bCs w:val="1"/>
              </w:rPr>
            </w:pPr>
            <w:r w:rsidDel="00000000" w:rsidR="00000000" w:rsidRPr="00000000">
              <w:rPr>
                <w:b w:val="1"/>
                <w:bCs w:val="1"/>
                <w:rtl w:val="0"/>
              </w:rPr>
              <w:t xml:space="preserve">Mendo Hybrid Pipeline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sidDel="00000000" w:rsidR="00000000" w:rsidRPr="00000000">
              <w:rPr>
                <w:b w:val="1"/>
                <w:bCs w:val="1"/>
                <w:rtl w:val="0"/>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sidDel="00000000" w:rsidR="00000000" w:rsidRPr="00000000">
              <w:rPr>
                <w:b w:val="1"/>
                <w:bCs w:val="1"/>
                <w:rtl w:val="0"/>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sidDel="00000000" w:rsidR="00000000" w:rsidRPr="00000000">
              <w:rPr>
                <w:b w:val="1"/>
                <w:bCs w:val="1"/>
                <w:rtl w:val="0"/>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sidDel="00000000" w:rsidR="00000000" w:rsidRPr="00000000">
              <w:rPr>
                <w:b w:val="1"/>
                <w:bCs w:val="1"/>
                <w:rtl w:val="0"/>
              </w:rPr>
              <w:t xml:space="preserve">0.852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widowControl w:val="1"/>
              <w:spacing w:after="120" w:before="240" w:line="240" w:lineRule="auto"/>
              <w:jc w:val="center"/>
              <w:rPr>
                <w:b w:val="1"/>
                <w:bCs w:val="1"/>
              </w:rPr>
            </w:pPr>
            <w:r w:rsidDel="00000000" w:rsidR="00000000" w:rsidRPr="00000000">
              <w:rPr>
                <w:b w:val="1"/>
                <w:bCs w:val="1"/>
                <w:rtl w:val="0"/>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widowControl w:val="1"/>
              <w:spacing w:after="120" w:before="240" w:line="240" w:lineRule="auto"/>
              <w:jc w:val="center"/>
              <w:rPr>
                <w:b w:val="1"/>
                <w:bCs w:val="1"/>
              </w:rPr>
            </w:pPr>
            <w:r w:rsidDel="00000000" w:rsidR="00000000" w:rsidRPr="00000000">
              <w:rPr>
                <w:b w:val="1"/>
                <w:bCs w:val="1"/>
                <w:rtl w:val="0"/>
              </w:rPr>
              <w:t xml:space="preserve">93.07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widowControl w:val="1"/>
              <w:spacing w:after="120" w:before="240" w:line="240" w:lineRule="auto"/>
              <w:jc w:val="center"/>
              <w:rPr/>
            </w:pPr>
            <w:r w:rsidDel="00000000" w:rsidR="00000000" w:rsidRPr="00000000">
              <w:rPr>
                <w:rtl w:val="0"/>
              </w:rPr>
              <w:t xml:space="preserve">SVM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widowControl w:val="1"/>
              <w:spacing w:after="120" w:before="240" w:line="240" w:lineRule="auto"/>
              <w:jc w:val="center"/>
              <w:rPr/>
            </w:pPr>
            <w:r w:rsidDel="00000000" w:rsidR="00000000" w:rsidRPr="00000000">
              <w:rPr>
                <w:rtl w:val="0"/>
              </w:rPr>
              <w:t xml:space="preserve">161/288 (55.9%)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widowControl w:val="1"/>
              <w:spacing w:after="120" w:before="240" w:line="240" w:lineRule="auto"/>
              <w:jc w:val="center"/>
              <w:rPr/>
            </w:pPr>
            <w:r w:rsidDel="00000000" w:rsidR="00000000" w:rsidRPr="00000000">
              <w:rPr>
                <w:rtl w:val="0"/>
              </w:rPr>
              <w:t xml:space="preserve">0.860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widowControl w:val="1"/>
              <w:spacing w:after="120" w:before="240" w:line="240" w:lineRule="auto"/>
              <w:jc w:val="center"/>
              <w:rPr/>
            </w:pPr>
            <w:r w:rsidDel="00000000" w:rsidR="00000000" w:rsidRPr="00000000">
              <w:rPr>
                <w:rtl w:val="0"/>
              </w:rPr>
              <w:t xml:space="preserve">0.636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widowControl w:val="1"/>
              <w:spacing w:after="120" w:before="240" w:line="240" w:lineRule="auto"/>
              <w:jc w:val="center"/>
              <w:rPr/>
            </w:pPr>
            <w:r w:rsidDel="00000000" w:rsidR="00000000" w:rsidRPr="00000000">
              <w:rPr>
                <w:rtl w:val="0"/>
              </w:rPr>
              <w:t xml:space="preserve">0.731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0.045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0.05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2">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3">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94">
      <w:pPr>
        <w:widowControl w:val="0"/>
        <w:spacing w:after="240" w:before="240" w:line="240" w:lineRule="auto"/>
        <w:jc w:val="center"/>
        <w:rPr/>
      </w:pPr>
      <w:r w:rsidDel="00000000" w:rsidR="00000000" w:rsidRPr="00000000">
        <w:rPr>
          <w:i w:val="1"/>
          <w:iCs w:val="1"/>
          <w:highlight w:val="white"/>
          <w:rtl w:val="0"/>
        </w:rPr>
        <w:t xml:space="preserve">Table 10: Comparative Benchmark Results</w:t>
      </w:r>
      <w:r w:rsidDel="00000000" w:rsidR="00000000" w:rsidRPr="00000000">
        <w:rPr>
          <w:rtl w:val="0"/>
        </w:rPr>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sidDel="00000000" w:rsidR="00000000" w:rsidRPr="00000000">
        <w:rPr>
          <w:b w:val="1"/>
          <w:bCs w:val="1"/>
          <w:rtl w:val="0"/>
        </w:rPr>
        <w:t xml:space="preserve">Analysis. </w:t>
      </w:r>
      <w:r w:rsidDel="00000000" w:rsidR="00000000" w:rsidRPr="00000000">
        <w:rPr>
          <w:rtl w:val="0"/>
        </w:rPr>
        <w:t xml:space="preserve">The results showed a clear gap under the constraints of this study. The hybrid pipeline achieved 81.2% exact match and a micro F1 of 0.852, outperforming the next-best model (SVM) by over 25 percentage points. The transformer models performed well below what one might expect given their size. XLM-RoBERTa, despite having 278 million parameters, managed only 22.6% exact match. mBERT did somewhat better at 38.2%, but that is still less than half of what the hybrid pipeline achieved.</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sidDel="00000000" w:rsidR="00000000" w:rsidRPr="00000000">
        <w:rPr>
          <w:rtl w:val="0"/>
        </w:rPr>
        <w:t xml:space="preserve">That said, these results come with an important caveat: the comparison is fundamentally limited by data scarcity, and we want to be upfront about that. Transformer models are built to learn from huge amounts of labeled data — typically thousands or tens of thousands of examples. In our setup, each fold only gave the transformers roughly 230 training samples spread across 13 symptom labels, which creates a combinatorial space of 2^13 = 8,192 possible label combinations. That is nowhere near enough for a transformer to learn meaningful patterns. XLM-RoBERTa shows this clearly: it achieved 1.000 precision but only 0.017 recall, which means it basically learned to predict almost nothing rather than risk getting something wrong. While that kept its Hamming loss low, a model that only catches 6 out of 357 actual symptom labels is not usable in any real sense. So the low transformer scores here reflect a data insufficiency problem, not some inherent flaw in transformer architectures. Given enough training data and proper GPU hardware, the results would very likely look different.</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A">
      <w:pPr>
        <w:widowControl w:val="0"/>
        <w:spacing w:line="240" w:lineRule="auto"/>
        <w:jc w:val="both"/>
        <w:rPr/>
      </w:pPr>
      <w:r w:rsidDel="00000000" w:rsidR="00000000" w:rsidRPr="00000000">
        <w:rPr>
          <w:rtl w:val="0"/>
        </w:rPr>
        <w:t xml:space="preserve">SVM with character n-gram TF-IDF turned out to be the strongest traditional baseline, reaching 55.9% exact match and an F1 of 0.731. Character-level n-grams work well for Filipino text because they capture subword patterns and can tolerate minor misspellings. But SVM hits a hard ceiling: it cannot detect negation, handle code-switching between Bisaya and English mid-sentence, or reason about multiple symptoms mentioned together. These are exactly the things that account for the hybrid pipeline's 25-point lead.</w:t>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sidDel="00000000" w:rsidR="00000000" w:rsidRPr="00000000">
        <w:rPr>
          <w:rtl w:val="0"/>
        </w:rPr>
        <w:t xml:space="preserve">Taken together, these results show that given Mendo's specific constraints — a small dataset of 288 labeled cases across 13 symptom labels, multilingual code-switched input, safety-critical negation handling, and offline deployment on a Raspberry Pi 5 with 8 GB RAM and no GPU — the hand-engineered hybrid approach was the most suitable architecture among those we tested. This benchmark was not designed to prove that rule-based systems are generally better than transformers. It answers a practical engineering question: given the resources we actually have access to, does hand-encoding domain knowledge work better than learning from a small labeled corpus? For this project, the answer is yes. Down the line, if larger annotated datasets become available through the Iteration 2 data collection, revisiting transformer-based approaches with techniques like data augmentation, few-shot prompting, or transfer learning from related medical NLP datasets would be a worthwhile next step.</w:t>
      </w:r>
    </w:p>
    <w:p w:rsidR="00000000" w:rsidDel="00000000" w:rsidP="00000000" w:rsidRDefault="00000000" w:rsidRPr="00000000" w14:paraId="0000029D">
      <w:pPr>
        <w:widowControl w:val="0"/>
        <w:spacing w:line="240" w:lineRule="auto"/>
        <w:jc w:val="both"/>
        <w:rPr/>
      </w:pPr>
      <w:r w:rsidDel="00000000" w:rsidR="00000000" w:rsidRPr="00000000">
        <w:rPr>
          <w:rtl w:val="0"/>
        </w:rPr>
      </w:r>
    </w:p>
    <w:p w:rsidR="00000000" w:rsidDel="00000000" w:rsidP="00000000" w:rsidRDefault="00000000" w:rsidRPr="00000000" w14:paraId="0000029E">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the task requires flexible reasoning across broad knowledge domains. That is not what Mendo does. We detect symptoms from 13 fixed labels, look them up against 24 medicines, and apply age and safety rules. It is a narrow, well-defined problem, and narrow problems benefit more from purpose-built engineering than from general-purpose generation. The benchmark bears this out: transformers with 178 to 278 million parameters still could not match a pipeline specifically designed for this scope, which tells us that throwing more parameters at the problem is not the answer when the domain is small and the rules are clear.</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r>
    </w:p>
    <w:p w:rsidR="00000000" w:rsidDel="00000000" w:rsidP="00000000" w:rsidRDefault="00000000" w:rsidRPr="00000000" w14:paraId="000002B3">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5">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6">
      <w:pPr>
        <w:widowControl w:val="0"/>
        <w:spacing w:line="240" w:lineRule="auto"/>
        <w:jc w:val="both"/>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br w:type="textWrapping"/>
        <w:br w:type="textWrapping"/>
      </w:r>
    </w:p>
    <w:p w:rsidR="00000000" w:rsidDel="00000000" w:rsidP="00000000" w:rsidRDefault="00000000" w:rsidRPr="00000000" w14:paraId="000002BC">
      <w:pPr>
        <w:widowControl w:val="0"/>
        <w:spacing w:line="240" w:lineRule="auto"/>
        <w:jc w:val="both"/>
        <w:rPr/>
      </w:pPr>
      <w:r w:rsidDel="00000000" w:rsidR="00000000" w:rsidRPr="00000000">
        <w:rPr>
          <w:rtl w:val="0"/>
        </w:rPr>
      </w:r>
    </w:p>
    <w:p w:rsidR="00000000" w:rsidDel="00000000" w:rsidP="00000000" w:rsidRDefault="00000000" w:rsidRPr="00000000" w14:paraId="000002BD">
      <w:pPr>
        <w:widowControl w:val="0"/>
        <w:spacing w:line="240" w:lineRule="auto"/>
        <w:jc w:val="both"/>
        <w:rPr/>
      </w:pPr>
      <w:r w:rsidDel="00000000" w:rsidR="00000000" w:rsidRPr="00000000">
        <w:rPr>
          <w:rtl w:val="0"/>
        </w:rPr>
      </w:r>
    </w:p>
    <w:p w:rsidR="00000000" w:rsidDel="00000000" w:rsidP="00000000" w:rsidRDefault="00000000" w:rsidRPr="00000000" w14:paraId="000002BE">
      <w:pPr>
        <w:widowControl w:val="0"/>
        <w:spacing w:line="240" w:lineRule="auto"/>
        <w:jc w:val="both"/>
        <w:rPr/>
      </w:pPr>
      <w:r w:rsidDel="00000000" w:rsidR="00000000" w:rsidRPr="00000000">
        <w:rPr>
          <w:rtl w:val="0"/>
        </w:rPr>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pPr>
      <w:r w:rsidDel="00000000" w:rsidR="00000000" w:rsidRPr="00000000">
        <w:rPr>
          <w:rtl w:val="0"/>
        </w:rPr>
      </w:r>
    </w:p>
    <w:p w:rsidR="00000000" w:rsidDel="00000000" w:rsidP="00000000" w:rsidRDefault="00000000" w:rsidRPr="00000000" w14:paraId="000002C4">
      <w:pPr>
        <w:widowControl w:val="0"/>
        <w:spacing w:line="240" w:lineRule="auto"/>
        <w:jc w:val="both"/>
        <w:rPr/>
      </w:pPr>
      <w:r w:rsidDel="00000000" w:rsidR="00000000" w:rsidRPr="00000000">
        <w:rPr>
          <w:rtl w:val="0"/>
        </w:rPr>
      </w:r>
    </w:p>
    <w:p w:rsidR="00000000" w:rsidDel="00000000" w:rsidP="00000000" w:rsidRDefault="00000000" w:rsidRPr="00000000" w14:paraId="000002C5">
      <w:pPr>
        <w:widowControl w:val="0"/>
        <w:spacing w:line="240" w:lineRule="auto"/>
        <w:jc w:val="both"/>
        <w:rPr/>
      </w:pPr>
      <w:r w:rsidDel="00000000" w:rsidR="00000000" w:rsidRPr="00000000">
        <w:rPr>
          <w:rtl w:val="0"/>
        </w:rPr>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widowControl w:val="0"/>
        <w:spacing w:line="240" w:lineRule="auto"/>
        <w:jc w:val="both"/>
        <w:rPr/>
      </w:pPr>
      <w:r w:rsidDel="00000000" w:rsidR="00000000" w:rsidRPr="00000000">
        <w:rPr>
          <w:rtl w:val="0"/>
        </w:rPr>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A">
      <w:pPr>
        <w:widowControl w:val="0"/>
        <w:spacing w:line="240" w:lineRule="auto"/>
        <w:jc w:val="both"/>
        <w:rPr/>
      </w:pPr>
      <w:r w:rsidDel="00000000" w:rsidR="00000000" w:rsidRPr="00000000">
        <w:rPr>
          <w:rtl w:val="0"/>
        </w:rPr>
      </w:r>
    </w:p>
    <w:p w:rsidR="00000000" w:rsidDel="00000000" w:rsidP="00000000" w:rsidRDefault="00000000" w:rsidRPr="00000000" w14:paraId="000002CB">
      <w:pPr>
        <w:spacing w:after="160" w:line="240" w:lineRule="auto"/>
        <w:rPr>
          <w:b w:val="1"/>
          <w:bCs w:val="1"/>
        </w:rPr>
      </w:pPr>
      <w:r w:rsidDel="00000000" w:rsidR="00000000" w:rsidRPr="00000000">
        <w:rPr>
          <w:rtl w:val="0"/>
        </w:rPr>
      </w:r>
    </w:p>
    <w:p w:rsidR="00000000" w:rsidDel="00000000" w:rsidP="00000000" w:rsidRDefault="00000000" w:rsidRPr="00000000" w14:paraId="000002CC">
      <w:pPr>
        <w:spacing w:after="160" w:line="240" w:lineRule="auto"/>
        <w:rPr>
          <w:b w:val="1"/>
          <w:bCs w:val="1"/>
        </w:rPr>
      </w:pPr>
      <w:r w:rsidDel="00000000" w:rsidR="00000000" w:rsidRPr="00000000">
        <w:rPr>
          <w:rtl w:val="0"/>
        </w:rPr>
      </w:r>
    </w:p>
    <w:p w:rsidR="00000000" w:rsidDel="00000000" w:rsidP="00000000" w:rsidRDefault="00000000" w:rsidRPr="00000000" w14:paraId="000002CD">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E">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CF">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0">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1">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D2">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D">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E">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DF">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E0">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E1">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E2">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E7">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E8">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E9">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EA">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EB">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EC">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2ED">
            <w:pPr>
              <w:spacing w:line="240" w:lineRule="auto"/>
              <w:rPr>
                <w:b w:val="1"/>
                <w:bCs w:val="1"/>
              </w:rPr>
            </w:pPr>
            <w:r w:rsidDel="00000000" w:rsidR="00000000" w:rsidRPr="00000000">
              <w:rPr>
                <w:rtl w:val="0"/>
              </w:rPr>
            </w:r>
          </w:p>
        </w:tc>
        <w:tc>
          <w:tcPr/>
          <w:p w:rsidR="00000000" w:rsidDel="00000000" w:rsidP="00000000" w:rsidRDefault="00000000" w:rsidRPr="00000000" w14:paraId="000002EE">
            <w:pPr>
              <w:spacing w:line="240" w:lineRule="auto"/>
              <w:rPr>
                <w:b w:val="1"/>
                <w:bCs w:val="1"/>
              </w:rPr>
            </w:pPr>
            <w:r w:rsidDel="00000000" w:rsidR="00000000" w:rsidRPr="00000000">
              <w:rPr>
                <w:rtl w:val="0"/>
              </w:rPr>
            </w:r>
          </w:p>
        </w:tc>
        <w:tc>
          <w:tcPr/>
          <w:p w:rsidR="00000000" w:rsidDel="00000000" w:rsidP="00000000" w:rsidRDefault="00000000" w:rsidRPr="00000000" w14:paraId="000002EF">
            <w:pPr>
              <w:spacing w:line="240" w:lineRule="auto"/>
              <w:rPr>
                <w:b w:val="1"/>
                <w:bCs w:val="1"/>
              </w:rPr>
            </w:pPr>
            <w:r w:rsidDel="00000000" w:rsidR="00000000" w:rsidRPr="00000000">
              <w:rPr>
                <w:rtl w:val="0"/>
              </w:rPr>
            </w:r>
          </w:p>
        </w:tc>
        <w:tc>
          <w:tcPr/>
          <w:p w:rsidR="00000000" w:rsidDel="00000000" w:rsidP="00000000" w:rsidRDefault="00000000" w:rsidRPr="00000000" w14:paraId="000002F0">
            <w:pPr>
              <w:spacing w:line="240" w:lineRule="auto"/>
              <w:rPr>
                <w:b w:val="1"/>
                <w:bCs w:val="1"/>
              </w:rPr>
            </w:pPr>
            <w:r w:rsidDel="00000000" w:rsidR="00000000" w:rsidRPr="00000000">
              <w:rPr>
                <w:rtl w:val="0"/>
              </w:rPr>
            </w:r>
          </w:p>
        </w:tc>
        <w:tc>
          <w:tcPr/>
          <w:p w:rsidR="00000000" w:rsidDel="00000000" w:rsidP="00000000" w:rsidRDefault="00000000" w:rsidRPr="00000000" w14:paraId="000002F1">
            <w:pPr>
              <w:spacing w:line="240" w:lineRule="auto"/>
              <w:rPr>
                <w:b w:val="1"/>
                <w:bCs w:val="1"/>
              </w:rPr>
            </w:pPr>
            <w:r w:rsidDel="00000000" w:rsidR="00000000" w:rsidRPr="00000000">
              <w:rPr>
                <w:rtl w:val="0"/>
              </w:rPr>
            </w:r>
          </w:p>
        </w:tc>
        <w:tc>
          <w:tcPr/>
          <w:p w:rsidR="00000000" w:rsidDel="00000000" w:rsidP="00000000" w:rsidRDefault="00000000" w:rsidRPr="00000000" w14:paraId="000002F2">
            <w:pPr>
              <w:spacing w:line="240" w:lineRule="auto"/>
              <w:rPr>
                <w:b w:val="1"/>
                <w:bCs w:val="1"/>
              </w:rPr>
            </w:pPr>
            <w:r w:rsidDel="00000000" w:rsidR="00000000" w:rsidRPr="00000000">
              <w:rPr>
                <w:rtl w:val="0"/>
              </w:rPr>
            </w:r>
          </w:p>
        </w:tc>
        <w:tc>
          <w:tcPr/>
          <w:p w:rsidR="00000000" w:rsidDel="00000000" w:rsidP="00000000" w:rsidRDefault="00000000" w:rsidRPr="00000000" w14:paraId="000002F3">
            <w:pPr>
              <w:spacing w:line="240" w:lineRule="auto"/>
              <w:rPr>
                <w:b w:val="1"/>
                <w:bCs w:val="1"/>
              </w:rPr>
            </w:pPr>
            <w:r w:rsidDel="00000000" w:rsidR="00000000" w:rsidRPr="00000000">
              <w:rPr>
                <w:rtl w:val="0"/>
              </w:rPr>
            </w:r>
          </w:p>
        </w:tc>
        <w:tc>
          <w:tcPr/>
          <w:p w:rsidR="00000000" w:rsidDel="00000000" w:rsidP="00000000" w:rsidRDefault="00000000" w:rsidRPr="00000000" w14:paraId="000002F4">
            <w:pPr>
              <w:spacing w:line="240" w:lineRule="auto"/>
              <w:rPr>
                <w:b w:val="1"/>
                <w:bCs w:val="1"/>
              </w:rPr>
            </w:pPr>
            <w:r w:rsidDel="00000000" w:rsidR="00000000" w:rsidRPr="00000000">
              <w:rPr>
                <w:rtl w:val="0"/>
              </w:rPr>
            </w:r>
          </w:p>
        </w:tc>
        <w:tc>
          <w:tcPr/>
          <w:p w:rsidR="00000000" w:rsidDel="00000000" w:rsidP="00000000" w:rsidRDefault="00000000" w:rsidRPr="00000000" w14:paraId="000002F5">
            <w:pPr>
              <w:spacing w:line="240" w:lineRule="auto"/>
              <w:rPr>
                <w:b w:val="1"/>
                <w:bCs w:val="1"/>
              </w:rPr>
            </w:pPr>
            <w:r w:rsidDel="00000000" w:rsidR="00000000" w:rsidRPr="00000000">
              <w:rPr>
                <w:rtl w:val="0"/>
              </w:rPr>
            </w:r>
          </w:p>
        </w:tc>
        <w:tc>
          <w:tcPr/>
          <w:p w:rsidR="00000000" w:rsidDel="00000000" w:rsidP="00000000" w:rsidRDefault="00000000" w:rsidRPr="00000000" w14:paraId="000002F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2F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2FA">
            <w:pPr>
              <w:spacing w:line="240" w:lineRule="auto"/>
              <w:rPr>
                <w:b w:val="1"/>
                <w:bCs w:val="1"/>
              </w:rPr>
            </w:pPr>
            <w:r w:rsidDel="00000000" w:rsidR="00000000" w:rsidRPr="00000000">
              <w:rPr>
                <w:rtl w:val="0"/>
              </w:rPr>
            </w:r>
          </w:p>
        </w:tc>
        <w:tc>
          <w:tcPr/>
          <w:p w:rsidR="00000000" w:rsidDel="00000000" w:rsidP="00000000" w:rsidRDefault="00000000" w:rsidRPr="00000000" w14:paraId="000002FB">
            <w:pPr>
              <w:spacing w:line="240" w:lineRule="auto"/>
              <w:rPr>
                <w:b w:val="1"/>
                <w:bCs w:val="1"/>
              </w:rPr>
            </w:pPr>
            <w:r w:rsidDel="00000000" w:rsidR="00000000" w:rsidRPr="00000000">
              <w:rPr>
                <w:rtl w:val="0"/>
              </w:rPr>
            </w:r>
          </w:p>
        </w:tc>
        <w:tc>
          <w:tcPr/>
          <w:p w:rsidR="00000000" w:rsidDel="00000000" w:rsidP="00000000" w:rsidRDefault="00000000" w:rsidRPr="00000000" w14:paraId="000002FC">
            <w:pPr>
              <w:spacing w:line="240" w:lineRule="auto"/>
              <w:rPr>
                <w:b w:val="1"/>
                <w:bCs w:val="1"/>
              </w:rPr>
            </w:pPr>
            <w:r w:rsidDel="00000000" w:rsidR="00000000" w:rsidRPr="00000000">
              <w:rPr>
                <w:rtl w:val="0"/>
              </w:rPr>
            </w:r>
          </w:p>
        </w:tc>
        <w:tc>
          <w:tcPr/>
          <w:p w:rsidR="00000000" w:rsidDel="00000000" w:rsidP="00000000" w:rsidRDefault="00000000" w:rsidRPr="00000000" w14:paraId="000002FD">
            <w:pPr>
              <w:spacing w:line="240" w:lineRule="auto"/>
              <w:rPr>
                <w:b w:val="1"/>
                <w:bCs w:val="1"/>
              </w:rPr>
            </w:pPr>
            <w:r w:rsidDel="00000000" w:rsidR="00000000" w:rsidRPr="00000000">
              <w:rPr>
                <w:rtl w:val="0"/>
              </w:rPr>
            </w:r>
          </w:p>
        </w:tc>
        <w:tc>
          <w:tcPr/>
          <w:p w:rsidR="00000000" w:rsidDel="00000000" w:rsidP="00000000" w:rsidRDefault="00000000" w:rsidRPr="00000000" w14:paraId="000002FE">
            <w:pPr>
              <w:spacing w:line="240" w:lineRule="auto"/>
              <w:rPr>
                <w:b w:val="1"/>
                <w:bCs w:val="1"/>
              </w:rPr>
            </w:pPr>
            <w:r w:rsidDel="00000000" w:rsidR="00000000" w:rsidRPr="00000000">
              <w:rPr>
                <w:rtl w:val="0"/>
              </w:rPr>
            </w:r>
          </w:p>
        </w:tc>
        <w:tc>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4">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05">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06">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7">
            <w:pPr>
              <w:spacing w:line="240" w:lineRule="auto"/>
              <w:rPr>
                <w:b w:val="1"/>
                <w:bCs w:val="1"/>
              </w:rPr>
            </w:pPr>
            <w:r w:rsidDel="00000000" w:rsidR="00000000" w:rsidRPr="00000000">
              <w:rPr>
                <w:rtl w:val="0"/>
              </w:rPr>
            </w:r>
          </w:p>
        </w:tc>
        <w:tc>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p w:rsidR="00000000" w:rsidDel="00000000" w:rsidP="00000000" w:rsidRDefault="00000000" w:rsidRPr="00000000" w14:paraId="00000309">
            <w:pPr>
              <w:spacing w:line="240" w:lineRule="auto"/>
              <w:rPr>
                <w:b w:val="1"/>
                <w:bCs w:val="1"/>
              </w:rPr>
            </w:pPr>
            <w:r w:rsidDel="00000000" w:rsidR="00000000" w:rsidRPr="00000000">
              <w:rPr>
                <w:rtl w:val="0"/>
              </w:rPr>
            </w:r>
          </w:p>
        </w:tc>
        <w:tc>
          <w:tcPr/>
          <w:p w:rsidR="00000000" w:rsidDel="00000000" w:rsidP="00000000" w:rsidRDefault="00000000" w:rsidRPr="00000000" w14:paraId="0000030A">
            <w:pPr>
              <w:spacing w:line="240" w:lineRule="auto"/>
              <w:rPr>
                <w:b w:val="1"/>
                <w:bCs w:val="1"/>
              </w:rPr>
            </w:pPr>
            <w:r w:rsidDel="00000000" w:rsidR="00000000" w:rsidRPr="00000000">
              <w:rPr>
                <w:rtl w:val="0"/>
              </w:rPr>
            </w:r>
          </w:p>
        </w:tc>
        <w:tc>
          <w:tcPr/>
          <w:p w:rsidR="00000000" w:rsidDel="00000000" w:rsidP="00000000" w:rsidRDefault="00000000" w:rsidRPr="00000000" w14:paraId="0000030B">
            <w:pPr>
              <w:spacing w:line="240" w:lineRule="auto"/>
              <w:rPr>
                <w:b w:val="1"/>
                <w:bCs w:val="1"/>
              </w:rPr>
            </w:pPr>
            <w:r w:rsidDel="00000000" w:rsidR="00000000" w:rsidRPr="00000000">
              <w:rPr>
                <w:rtl w:val="0"/>
              </w:rPr>
            </w:r>
          </w:p>
        </w:tc>
        <w:tc>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1">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12">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13">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14">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p w:rsidR="00000000" w:rsidDel="00000000" w:rsidP="00000000" w:rsidRDefault="00000000" w:rsidRPr="00000000" w14:paraId="00000316">
            <w:pPr>
              <w:spacing w:line="240" w:lineRule="auto"/>
              <w:rPr>
                <w:b w:val="1"/>
                <w:bCs w:val="1"/>
              </w:rPr>
            </w:pPr>
            <w:r w:rsidDel="00000000" w:rsidR="00000000" w:rsidRPr="00000000">
              <w:rPr>
                <w:rtl w:val="0"/>
              </w:rPr>
            </w:r>
          </w:p>
        </w:tc>
        <w:tc>
          <w:tcPr/>
          <w:p w:rsidR="00000000" w:rsidDel="00000000" w:rsidP="00000000" w:rsidRDefault="00000000" w:rsidRPr="00000000" w14:paraId="00000317">
            <w:pPr>
              <w:spacing w:line="240" w:lineRule="auto"/>
              <w:rPr>
                <w:b w:val="1"/>
                <w:bCs w:val="1"/>
              </w:rPr>
            </w:pPr>
            <w:r w:rsidDel="00000000" w:rsidR="00000000" w:rsidRPr="00000000">
              <w:rPr>
                <w:rtl w:val="0"/>
              </w:rPr>
            </w:r>
          </w:p>
        </w:tc>
        <w:tc>
          <w:tcPr/>
          <w:p w:rsidR="00000000" w:rsidDel="00000000" w:rsidP="00000000" w:rsidRDefault="00000000" w:rsidRPr="00000000" w14:paraId="00000318">
            <w:pPr>
              <w:spacing w:line="240" w:lineRule="auto"/>
              <w:rPr>
                <w:b w:val="1"/>
                <w:bCs w:val="1"/>
              </w:rPr>
            </w:pPr>
            <w:r w:rsidDel="00000000" w:rsidR="00000000" w:rsidRPr="00000000">
              <w:rPr>
                <w:rtl w:val="0"/>
              </w:rPr>
            </w:r>
          </w:p>
        </w:tc>
        <w:tc>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1E">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1F">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20">
            <w:pPr>
              <w:spacing w:line="240" w:lineRule="auto"/>
              <w:rPr>
                <w:b w:val="1"/>
                <w:bCs w:val="1"/>
              </w:rPr>
            </w:pPr>
            <w:r w:rsidDel="00000000" w:rsidR="00000000" w:rsidRPr="00000000">
              <w:rPr>
                <w:rtl w:val="0"/>
              </w:rPr>
            </w:r>
          </w:p>
        </w:tc>
        <w:tc>
          <w:tcPr/>
          <w:p w:rsidR="00000000" w:rsidDel="00000000" w:rsidP="00000000" w:rsidRDefault="00000000" w:rsidRPr="00000000" w14:paraId="00000321">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3">
            <w:pPr>
              <w:spacing w:line="240" w:lineRule="auto"/>
              <w:rPr>
                <w:b w:val="1"/>
                <w:bCs w:val="1"/>
              </w:rPr>
            </w:pPr>
            <w:r w:rsidDel="00000000" w:rsidR="00000000" w:rsidRPr="00000000">
              <w:rPr>
                <w:rtl w:val="0"/>
              </w:rPr>
            </w:r>
          </w:p>
        </w:tc>
        <w:tc>
          <w:tcPr/>
          <w:p w:rsidR="00000000" w:rsidDel="00000000" w:rsidP="00000000" w:rsidRDefault="00000000" w:rsidRPr="00000000" w14:paraId="00000324">
            <w:pPr>
              <w:spacing w:line="240" w:lineRule="auto"/>
              <w:rPr>
                <w:b w:val="1"/>
                <w:bCs w:val="1"/>
              </w:rPr>
            </w:pPr>
            <w:r w:rsidDel="00000000" w:rsidR="00000000" w:rsidRPr="00000000">
              <w:rPr>
                <w:rtl w:val="0"/>
              </w:rPr>
            </w:r>
          </w:p>
        </w:tc>
        <w:tc>
          <w:tcPr/>
          <w:p w:rsidR="00000000" w:rsidDel="00000000" w:rsidP="00000000" w:rsidRDefault="00000000" w:rsidRPr="00000000" w14:paraId="00000325">
            <w:pPr>
              <w:spacing w:line="240" w:lineRule="auto"/>
              <w:rPr>
                <w:b w:val="1"/>
                <w:bCs w:val="1"/>
              </w:rPr>
            </w:pPr>
            <w:r w:rsidDel="00000000" w:rsidR="00000000" w:rsidRPr="00000000">
              <w:rPr>
                <w:rtl w:val="0"/>
              </w:rPr>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B">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2C">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2D">
            <w:pPr>
              <w:spacing w:line="240" w:lineRule="auto"/>
              <w:rPr>
                <w:b w:val="1"/>
                <w:bCs w:val="1"/>
              </w:rPr>
            </w:pPr>
            <w:r w:rsidDel="00000000" w:rsidR="00000000" w:rsidRPr="00000000">
              <w:rPr>
                <w:rtl w:val="0"/>
              </w:rPr>
            </w:r>
          </w:p>
        </w:tc>
        <w:tc>
          <w:tcPr/>
          <w:p w:rsidR="00000000" w:rsidDel="00000000" w:rsidP="00000000" w:rsidRDefault="00000000" w:rsidRPr="00000000" w14:paraId="0000032E">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30">
            <w:pPr>
              <w:spacing w:line="240" w:lineRule="auto"/>
              <w:rPr>
                <w:b w:val="1"/>
                <w:bCs w:val="1"/>
              </w:rPr>
            </w:pPr>
            <w:r w:rsidDel="00000000" w:rsidR="00000000" w:rsidRPr="00000000">
              <w:rPr>
                <w:rtl w:val="0"/>
              </w:rPr>
            </w:r>
          </w:p>
        </w:tc>
        <w:tc>
          <w:tcPr/>
          <w:p w:rsidR="00000000" w:rsidDel="00000000" w:rsidP="00000000" w:rsidRDefault="00000000" w:rsidRPr="00000000" w14:paraId="00000331">
            <w:pPr>
              <w:spacing w:line="240" w:lineRule="auto"/>
              <w:rPr>
                <w:b w:val="1"/>
                <w:bCs w:val="1"/>
              </w:rPr>
            </w:pPr>
            <w:r w:rsidDel="00000000" w:rsidR="00000000" w:rsidRPr="00000000">
              <w:rPr>
                <w:rtl w:val="0"/>
              </w:rPr>
            </w:r>
          </w:p>
        </w:tc>
        <w:tc>
          <w:tcPr/>
          <w:p w:rsidR="00000000" w:rsidDel="00000000" w:rsidP="00000000" w:rsidRDefault="00000000" w:rsidRPr="00000000" w14:paraId="00000332">
            <w:pPr>
              <w:spacing w:line="240" w:lineRule="auto"/>
              <w:rPr>
                <w:b w:val="1"/>
                <w:bCs w:val="1"/>
              </w:rPr>
            </w:pPr>
            <w:r w:rsidDel="00000000" w:rsidR="00000000" w:rsidRPr="00000000">
              <w:rPr>
                <w:rtl w:val="0"/>
              </w:rPr>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8">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39">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3A">
            <w:pPr>
              <w:spacing w:line="240" w:lineRule="auto"/>
              <w:rPr>
                <w:b w:val="1"/>
                <w:bCs w:val="1"/>
              </w:rPr>
            </w:pPr>
            <w:r w:rsidDel="00000000" w:rsidR="00000000" w:rsidRPr="00000000">
              <w:rPr>
                <w:rtl w:val="0"/>
              </w:rPr>
            </w:r>
          </w:p>
        </w:tc>
        <w:tc>
          <w:tcPr/>
          <w:p w:rsidR="00000000" w:rsidDel="00000000" w:rsidP="00000000" w:rsidRDefault="00000000" w:rsidRPr="00000000" w14:paraId="0000033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D">
            <w:pPr>
              <w:spacing w:line="240" w:lineRule="auto"/>
              <w:rPr>
                <w:b w:val="1"/>
                <w:bCs w:val="1"/>
              </w:rPr>
            </w:pPr>
            <w:r w:rsidDel="00000000" w:rsidR="00000000" w:rsidRPr="00000000">
              <w:rPr>
                <w:rtl w:val="0"/>
              </w:rPr>
            </w:r>
          </w:p>
        </w:tc>
        <w:tc>
          <w:tcPr/>
          <w:p w:rsidR="00000000" w:rsidDel="00000000" w:rsidP="00000000" w:rsidRDefault="00000000" w:rsidRPr="00000000" w14:paraId="0000033E">
            <w:pPr>
              <w:spacing w:line="240" w:lineRule="auto"/>
              <w:rPr>
                <w:b w:val="1"/>
                <w:bCs w:val="1"/>
              </w:rPr>
            </w:pPr>
            <w:r w:rsidDel="00000000" w:rsidR="00000000" w:rsidRPr="00000000">
              <w:rPr>
                <w:rtl w:val="0"/>
              </w:rPr>
            </w:r>
          </w:p>
        </w:tc>
        <w:tc>
          <w:tcPr/>
          <w:p w:rsidR="00000000" w:rsidDel="00000000" w:rsidP="00000000" w:rsidRDefault="00000000" w:rsidRPr="00000000" w14:paraId="0000033F">
            <w:pPr>
              <w:spacing w:line="240" w:lineRule="auto"/>
              <w:rPr>
                <w:b w:val="1"/>
                <w:bCs w:val="1"/>
              </w:rPr>
            </w:pPr>
            <w:r w:rsidDel="00000000" w:rsidR="00000000" w:rsidRPr="00000000">
              <w:rPr>
                <w:rtl w:val="0"/>
              </w:rPr>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45">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46">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47">
            <w:pPr>
              <w:spacing w:line="240" w:lineRule="auto"/>
              <w:rPr>
                <w:b w:val="1"/>
                <w:bCs w:val="1"/>
              </w:rPr>
            </w:pPr>
            <w:r w:rsidDel="00000000" w:rsidR="00000000" w:rsidRPr="00000000">
              <w:rPr>
                <w:rtl w:val="0"/>
              </w:rPr>
            </w:r>
          </w:p>
        </w:tc>
        <w:tc>
          <w:tcPr/>
          <w:p w:rsidR="00000000" w:rsidDel="00000000" w:rsidP="00000000" w:rsidRDefault="00000000" w:rsidRPr="00000000" w14:paraId="0000034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A">
            <w:pPr>
              <w:spacing w:line="240" w:lineRule="auto"/>
              <w:rPr>
                <w:b w:val="1"/>
                <w:bCs w:val="1"/>
              </w:rPr>
            </w:pPr>
            <w:r w:rsidDel="00000000" w:rsidR="00000000" w:rsidRPr="00000000">
              <w:rPr>
                <w:rtl w:val="0"/>
              </w:rPr>
            </w:r>
          </w:p>
        </w:tc>
        <w:tc>
          <w:tcPr/>
          <w:p w:rsidR="00000000" w:rsidDel="00000000" w:rsidP="00000000" w:rsidRDefault="00000000" w:rsidRPr="00000000" w14:paraId="0000034B">
            <w:pPr>
              <w:spacing w:line="240" w:lineRule="auto"/>
              <w:rPr>
                <w:b w:val="1"/>
                <w:bCs w:val="1"/>
              </w:rPr>
            </w:pPr>
            <w:r w:rsidDel="00000000" w:rsidR="00000000" w:rsidRPr="00000000">
              <w:rPr>
                <w:rtl w:val="0"/>
              </w:rPr>
            </w:r>
          </w:p>
        </w:tc>
        <w:tc>
          <w:tcPr/>
          <w:p w:rsidR="00000000" w:rsidDel="00000000" w:rsidP="00000000" w:rsidRDefault="00000000" w:rsidRPr="00000000" w14:paraId="0000034C">
            <w:pPr>
              <w:spacing w:line="240" w:lineRule="auto"/>
              <w:rPr>
                <w:b w:val="1"/>
                <w:bCs w:val="1"/>
              </w:rPr>
            </w:pPr>
            <w:r w:rsidDel="00000000" w:rsidR="00000000" w:rsidRPr="00000000">
              <w:rPr>
                <w:rtl w:val="0"/>
              </w:rPr>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2">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53">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54">
            <w:pPr>
              <w:spacing w:line="240" w:lineRule="auto"/>
              <w:rPr>
                <w:b w:val="1"/>
                <w:bCs w:val="1"/>
              </w:rPr>
            </w:pPr>
            <w:r w:rsidDel="00000000" w:rsidR="00000000" w:rsidRPr="00000000">
              <w:rPr>
                <w:rtl w:val="0"/>
              </w:rPr>
            </w:r>
          </w:p>
        </w:tc>
        <w:tc>
          <w:tcPr/>
          <w:p w:rsidR="00000000" w:rsidDel="00000000" w:rsidP="00000000" w:rsidRDefault="00000000" w:rsidRPr="00000000" w14:paraId="0000035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7">
            <w:pPr>
              <w:spacing w:line="240" w:lineRule="auto"/>
              <w:rPr>
                <w:b w:val="1"/>
                <w:bCs w:val="1"/>
              </w:rPr>
            </w:pPr>
            <w:r w:rsidDel="00000000" w:rsidR="00000000" w:rsidRPr="00000000">
              <w:rPr>
                <w:rtl w:val="0"/>
              </w:rPr>
            </w:r>
          </w:p>
        </w:tc>
        <w:tc>
          <w:tcPr/>
          <w:p w:rsidR="00000000" w:rsidDel="00000000" w:rsidP="00000000" w:rsidRDefault="00000000" w:rsidRPr="00000000" w14:paraId="00000358">
            <w:pPr>
              <w:spacing w:line="240" w:lineRule="auto"/>
              <w:rPr>
                <w:b w:val="1"/>
                <w:bCs w:val="1"/>
              </w:rPr>
            </w:pPr>
            <w:r w:rsidDel="00000000" w:rsidR="00000000" w:rsidRPr="00000000">
              <w:rPr>
                <w:rtl w:val="0"/>
              </w:rPr>
            </w:r>
          </w:p>
        </w:tc>
        <w:tc>
          <w:tcPr/>
          <w:p w:rsidR="00000000" w:rsidDel="00000000" w:rsidP="00000000" w:rsidRDefault="00000000" w:rsidRPr="00000000" w14:paraId="00000359">
            <w:pPr>
              <w:spacing w:line="240" w:lineRule="auto"/>
              <w:rPr>
                <w:b w:val="1"/>
                <w:bCs w:val="1"/>
              </w:rPr>
            </w:pPr>
            <w:r w:rsidDel="00000000" w:rsidR="00000000" w:rsidRPr="00000000">
              <w:rPr>
                <w:rtl w:val="0"/>
              </w:rPr>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5F">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60">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61">
            <w:pPr>
              <w:spacing w:line="240" w:lineRule="auto"/>
              <w:rPr>
                <w:b w:val="1"/>
                <w:bCs w:val="1"/>
              </w:rPr>
            </w:pPr>
            <w:r w:rsidDel="00000000" w:rsidR="00000000" w:rsidRPr="00000000">
              <w:rPr>
                <w:rtl w:val="0"/>
              </w:rPr>
            </w:r>
          </w:p>
        </w:tc>
        <w:tc>
          <w:tcPr/>
          <w:p w:rsidR="00000000" w:rsidDel="00000000" w:rsidP="00000000" w:rsidRDefault="00000000" w:rsidRPr="00000000" w14:paraId="0000036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5">
            <w:pPr>
              <w:spacing w:line="240" w:lineRule="auto"/>
              <w:rPr>
                <w:b w:val="1"/>
                <w:bCs w:val="1"/>
              </w:rPr>
            </w:pPr>
            <w:r w:rsidDel="00000000" w:rsidR="00000000" w:rsidRPr="00000000">
              <w:rPr>
                <w:rtl w:val="0"/>
              </w:rPr>
            </w:r>
          </w:p>
        </w:tc>
        <w:tc>
          <w:tcPr/>
          <w:p w:rsidR="00000000" w:rsidDel="00000000" w:rsidP="00000000" w:rsidRDefault="00000000" w:rsidRPr="00000000" w14:paraId="00000366">
            <w:pPr>
              <w:spacing w:line="240" w:lineRule="auto"/>
              <w:rPr>
                <w:b w:val="1"/>
                <w:bCs w:val="1"/>
              </w:rPr>
            </w:pPr>
            <w:r w:rsidDel="00000000" w:rsidR="00000000" w:rsidRPr="00000000">
              <w:rPr>
                <w:rtl w:val="0"/>
              </w:rPr>
            </w:r>
          </w:p>
        </w:tc>
        <w:tc>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p w:rsidR="00000000" w:rsidDel="00000000" w:rsidP="00000000" w:rsidRDefault="00000000" w:rsidRPr="00000000" w14:paraId="0000036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C">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6D">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6E">
            <w:pPr>
              <w:spacing w:line="240" w:lineRule="auto"/>
              <w:rPr>
                <w:b w:val="1"/>
                <w:bCs w:val="1"/>
              </w:rPr>
            </w:pPr>
            <w:r w:rsidDel="00000000" w:rsidR="00000000" w:rsidRPr="00000000">
              <w:rPr>
                <w:rtl w:val="0"/>
              </w:rPr>
            </w:r>
          </w:p>
        </w:tc>
        <w:tc>
          <w:tcPr/>
          <w:p w:rsidR="00000000" w:rsidDel="00000000" w:rsidP="00000000" w:rsidRDefault="00000000" w:rsidRPr="00000000" w14:paraId="0000036F">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2">
            <w:pPr>
              <w:spacing w:line="240" w:lineRule="auto"/>
              <w:rPr>
                <w:b w:val="1"/>
                <w:bCs w:val="1"/>
              </w:rPr>
            </w:pPr>
            <w:r w:rsidDel="00000000" w:rsidR="00000000" w:rsidRPr="00000000">
              <w:rPr>
                <w:rtl w:val="0"/>
              </w:rPr>
            </w:r>
          </w:p>
        </w:tc>
        <w:tc>
          <w:tcPr/>
          <w:p w:rsidR="00000000" w:rsidDel="00000000" w:rsidP="00000000" w:rsidRDefault="00000000" w:rsidRPr="00000000" w14:paraId="00000373">
            <w:pPr>
              <w:spacing w:line="240" w:lineRule="auto"/>
              <w:rPr>
                <w:b w:val="1"/>
                <w:bCs w:val="1"/>
              </w:rPr>
            </w:pPr>
            <w:r w:rsidDel="00000000" w:rsidR="00000000" w:rsidRPr="00000000">
              <w:rPr>
                <w:rtl w:val="0"/>
              </w:rPr>
            </w:r>
          </w:p>
        </w:tc>
        <w:tc>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p w:rsidR="00000000" w:rsidDel="00000000" w:rsidP="00000000" w:rsidRDefault="00000000" w:rsidRPr="00000000" w14:paraId="0000037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9">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7A">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7B">
            <w:pPr>
              <w:spacing w:line="240" w:lineRule="auto"/>
              <w:rPr>
                <w:b w:val="1"/>
                <w:bCs w:val="1"/>
              </w:rPr>
            </w:pPr>
            <w:r w:rsidDel="00000000" w:rsidR="00000000" w:rsidRPr="00000000">
              <w:rPr>
                <w:rtl w:val="0"/>
              </w:rPr>
            </w:r>
          </w:p>
        </w:tc>
        <w:tc>
          <w:tcPr/>
          <w:p w:rsidR="00000000" w:rsidDel="00000000" w:rsidP="00000000" w:rsidRDefault="00000000" w:rsidRPr="00000000" w14:paraId="0000037C">
            <w:pPr>
              <w:spacing w:line="240" w:lineRule="auto"/>
              <w:rPr>
                <w:b w:val="1"/>
                <w:bCs w:val="1"/>
              </w:rPr>
            </w:pPr>
            <w:r w:rsidDel="00000000" w:rsidR="00000000" w:rsidRPr="00000000">
              <w:rPr>
                <w:rtl w:val="0"/>
              </w:rPr>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F">
            <w:pPr>
              <w:spacing w:line="240" w:lineRule="auto"/>
              <w:rPr>
                <w:b w:val="1"/>
                <w:bCs w:val="1"/>
              </w:rPr>
            </w:pPr>
            <w:r w:rsidDel="00000000" w:rsidR="00000000" w:rsidRPr="00000000">
              <w:rPr>
                <w:rtl w:val="0"/>
              </w:rPr>
            </w:r>
          </w:p>
        </w:tc>
        <w:tc>
          <w:tcPr/>
          <w:p w:rsidR="00000000" w:rsidDel="00000000" w:rsidP="00000000" w:rsidRDefault="00000000" w:rsidRPr="00000000" w14:paraId="00000380">
            <w:pPr>
              <w:spacing w:line="240" w:lineRule="auto"/>
              <w:rPr>
                <w:b w:val="1"/>
                <w:bCs w:val="1"/>
              </w:rPr>
            </w:pPr>
            <w:r w:rsidDel="00000000" w:rsidR="00000000" w:rsidRPr="00000000">
              <w:rPr>
                <w:rtl w:val="0"/>
              </w:rPr>
            </w:r>
          </w:p>
        </w:tc>
        <w:tc>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p w:rsidR="00000000" w:rsidDel="00000000" w:rsidP="00000000" w:rsidRDefault="00000000" w:rsidRPr="00000000" w14:paraId="00000385">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86">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87">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88">
            <w:pPr>
              <w:spacing w:line="240" w:lineRule="auto"/>
              <w:rPr>
                <w:b w:val="1"/>
                <w:bCs w:val="1"/>
              </w:rPr>
            </w:pPr>
            <w:r w:rsidDel="00000000" w:rsidR="00000000" w:rsidRPr="00000000">
              <w:rPr>
                <w:rtl w:val="0"/>
              </w:rPr>
            </w:r>
          </w:p>
        </w:tc>
        <w:tc>
          <w:tcPr/>
          <w:p w:rsidR="00000000" w:rsidDel="00000000" w:rsidP="00000000" w:rsidRDefault="00000000" w:rsidRPr="00000000" w14:paraId="00000389">
            <w:pPr>
              <w:spacing w:line="240" w:lineRule="auto"/>
              <w:rPr>
                <w:b w:val="1"/>
                <w:bCs w:val="1"/>
              </w:rPr>
            </w:pPr>
            <w:r w:rsidDel="00000000" w:rsidR="00000000" w:rsidRPr="00000000">
              <w:rPr>
                <w:rtl w:val="0"/>
              </w:rPr>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C">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D">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p w:rsidR="00000000" w:rsidDel="00000000" w:rsidP="00000000" w:rsidRDefault="00000000" w:rsidRPr="00000000" w14:paraId="0000039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93">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94">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95">
            <w:pPr>
              <w:spacing w:line="240" w:lineRule="auto"/>
              <w:rPr>
                <w:b w:val="1"/>
                <w:bCs w:val="1"/>
              </w:rPr>
            </w:pPr>
            <w:r w:rsidDel="00000000" w:rsidR="00000000" w:rsidRPr="00000000">
              <w:rPr>
                <w:rtl w:val="0"/>
              </w:rPr>
            </w:r>
          </w:p>
        </w:tc>
        <w:tc>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p w:rsidR="00000000" w:rsidDel="00000000" w:rsidP="00000000" w:rsidRDefault="00000000" w:rsidRPr="00000000" w14:paraId="0000039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0">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A1">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A2">
            <w:pPr>
              <w:spacing w:line="240" w:lineRule="auto"/>
              <w:rPr>
                <w:b w:val="1"/>
                <w:bCs w:val="1"/>
              </w:rPr>
            </w:pPr>
            <w:r w:rsidDel="00000000" w:rsidR="00000000" w:rsidRPr="00000000">
              <w:rPr>
                <w:rtl w:val="0"/>
              </w:rPr>
            </w:r>
          </w:p>
        </w:tc>
        <w:tc>
          <w:tcPr/>
          <w:p w:rsidR="00000000" w:rsidDel="00000000" w:rsidP="00000000" w:rsidRDefault="00000000" w:rsidRPr="00000000" w14:paraId="000003A3">
            <w:pPr>
              <w:spacing w:line="240" w:lineRule="auto"/>
              <w:rPr>
                <w:b w:val="1"/>
                <w:bCs w:val="1"/>
              </w:rPr>
            </w:pPr>
            <w:r w:rsidDel="00000000" w:rsidR="00000000" w:rsidRPr="00000000">
              <w:rPr>
                <w:rtl w:val="0"/>
              </w:rPr>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p w:rsidR="00000000" w:rsidDel="00000000" w:rsidP="00000000" w:rsidRDefault="00000000" w:rsidRPr="00000000" w14:paraId="000003A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D">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AE">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AF">
            <w:pPr>
              <w:spacing w:line="240" w:lineRule="auto"/>
              <w:rPr>
                <w:b w:val="1"/>
                <w:bCs w:val="1"/>
              </w:rPr>
            </w:pPr>
            <w:r w:rsidDel="00000000" w:rsidR="00000000" w:rsidRPr="00000000">
              <w:rPr>
                <w:rtl w:val="0"/>
              </w:rPr>
            </w:r>
          </w:p>
        </w:tc>
        <w:tc>
          <w:tcPr/>
          <w:p w:rsidR="00000000" w:rsidDel="00000000" w:rsidP="00000000" w:rsidRDefault="00000000" w:rsidRPr="00000000" w14:paraId="000003B0">
            <w:pPr>
              <w:spacing w:line="240" w:lineRule="auto"/>
              <w:rPr>
                <w:b w:val="1"/>
                <w:bCs w:val="1"/>
              </w:rPr>
            </w:pPr>
            <w:r w:rsidDel="00000000" w:rsidR="00000000" w:rsidRPr="00000000">
              <w:rPr>
                <w:rtl w:val="0"/>
              </w:rPr>
            </w:r>
          </w:p>
        </w:tc>
        <w:tc>
          <w:tcPr/>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c>
          <w:tcPr/>
          <w:p w:rsidR="00000000" w:rsidDel="00000000" w:rsidP="00000000" w:rsidRDefault="00000000" w:rsidRPr="00000000" w14:paraId="000003B3">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p w:rsidR="00000000" w:rsidDel="00000000" w:rsidP="00000000" w:rsidRDefault="00000000" w:rsidRPr="00000000" w14:paraId="000003B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B">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BC">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BD">
            <w:pPr>
              <w:spacing w:line="240" w:lineRule="auto"/>
              <w:rPr>
                <w:b w:val="1"/>
                <w:bCs w:val="1"/>
              </w:rPr>
            </w:pPr>
            <w:r w:rsidDel="00000000" w:rsidR="00000000" w:rsidRPr="00000000">
              <w:rPr>
                <w:rtl w:val="0"/>
              </w:rPr>
            </w:r>
          </w:p>
        </w:tc>
        <w:tc>
          <w:tcPr/>
          <w:p w:rsidR="00000000" w:rsidDel="00000000" w:rsidP="00000000" w:rsidRDefault="00000000" w:rsidRPr="00000000" w14:paraId="000003BE">
            <w:pPr>
              <w:spacing w:line="240" w:lineRule="auto"/>
              <w:rPr>
                <w:b w:val="1"/>
                <w:bCs w:val="1"/>
              </w:rPr>
            </w:pPr>
            <w:r w:rsidDel="00000000" w:rsidR="00000000" w:rsidRPr="00000000">
              <w:rPr>
                <w:rtl w:val="0"/>
              </w:rPr>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c>
          <w:tcPr/>
          <w:p w:rsidR="00000000" w:rsidDel="00000000" w:rsidP="00000000" w:rsidRDefault="00000000" w:rsidRPr="00000000" w14:paraId="000003C0">
            <w:pPr>
              <w:spacing w:line="240" w:lineRule="auto"/>
              <w:rPr>
                <w:b w:val="1"/>
                <w:bCs w:val="1"/>
              </w:rPr>
            </w:pPr>
            <w:r w:rsidDel="00000000" w:rsidR="00000000" w:rsidRPr="00000000">
              <w:rPr>
                <w:rtl w:val="0"/>
              </w:rPr>
            </w:r>
          </w:p>
        </w:tc>
        <w:tc>
          <w:tcPr/>
          <w:p w:rsidR="00000000" w:rsidDel="00000000" w:rsidP="00000000" w:rsidRDefault="00000000" w:rsidRPr="00000000" w14:paraId="000003C1">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2">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p w:rsidR="00000000" w:rsidDel="00000000" w:rsidP="00000000" w:rsidRDefault="00000000" w:rsidRPr="00000000" w14:paraId="000003C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8">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C9">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CA">
            <w:pPr>
              <w:spacing w:line="240" w:lineRule="auto"/>
              <w:rPr>
                <w:b w:val="1"/>
                <w:bCs w:val="1"/>
              </w:rPr>
            </w:pPr>
            <w:r w:rsidDel="00000000" w:rsidR="00000000" w:rsidRPr="00000000">
              <w:rPr>
                <w:rtl w:val="0"/>
              </w:rPr>
            </w:r>
          </w:p>
        </w:tc>
        <w:tc>
          <w:tcPr/>
          <w:p w:rsidR="00000000" w:rsidDel="00000000" w:rsidP="00000000" w:rsidRDefault="00000000" w:rsidRPr="00000000" w14:paraId="000003CB">
            <w:pPr>
              <w:spacing w:line="240" w:lineRule="auto"/>
              <w:rPr>
                <w:b w:val="1"/>
                <w:bCs w:val="1"/>
              </w:rPr>
            </w:pPr>
            <w:r w:rsidDel="00000000" w:rsidR="00000000" w:rsidRPr="00000000">
              <w:rPr>
                <w:rtl w:val="0"/>
              </w:rPr>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c>
          <w:tcPr/>
          <w:p w:rsidR="00000000" w:rsidDel="00000000" w:rsidP="00000000" w:rsidRDefault="00000000" w:rsidRPr="00000000" w14:paraId="000003CE">
            <w:pPr>
              <w:spacing w:line="240" w:lineRule="auto"/>
              <w:rPr>
                <w:b w:val="1"/>
                <w:bCs w:val="1"/>
              </w:rPr>
            </w:pPr>
            <w:r w:rsidDel="00000000" w:rsidR="00000000" w:rsidRPr="00000000">
              <w:rPr>
                <w:rtl w:val="0"/>
              </w:rPr>
            </w:r>
          </w:p>
        </w:tc>
        <w:tc>
          <w:tcPr/>
          <w:p w:rsidR="00000000" w:rsidDel="00000000" w:rsidP="00000000" w:rsidRDefault="00000000" w:rsidRPr="00000000" w14:paraId="000003CF">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p w:rsidR="00000000" w:rsidDel="00000000" w:rsidP="00000000" w:rsidRDefault="00000000" w:rsidRPr="00000000" w14:paraId="000003D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5">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D6">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D7">
            <w:pPr>
              <w:spacing w:line="240" w:lineRule="auto"/>
              <w:rPr>
                <w:b w:val="1"/>
                <w:bCs w:val="1"/>
              </w:rPr>
            </w:pPr>
            <w:r w:rsidDel="00000000" w:rsidR="00000000" w:rsidRPr="00000000">
              <w:rPr>
                <w:rtl w:val="0"/>
              </w:rPr>
            </w:r>
          </w:p>
        </w:tc>
        <w:tc>
          <w:tcPr/>
          <w:p w:rsidR="00000000" w:rsidDel="00000000" w:rsidP="00000000" w:rsidRDefault="00000000" w:rsidRPr="00000000" w14:paraId="000003D8">
            <w:pPr>
              <w:spacing w:line="240" w:lineRule="auto"/>
              <w:rPr>
                <w:b w:val="1"/>
                <w:bCs w:val="1"/>
              </w:rPr>
            </w:pPr>
            <w:r w:rsidDel="00000000" w:rsidR="00000000" w:rsidRPr="00000000">
              <w:rPr>
                <w:rtl w:val="0"/>
              </w:rPr>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c>
          <w:tcPr/>
          <w:p w:rsidR="00000000" w:rsidDel="00000000" w:rsidP="00000000" w:rsidRDefault="00000000" w:rsidRPr="00000000" w14:paraId="000003DB">
            <w:pPr>
              <w:spacing w:line="240" w:lineRule="auto"/>
              <w:rPr>
                <w:b w:val="1"/>
                <w:bCs w:val="1"/>
              </w:rPr>
            </w:pPr>
            <w:r w:rsidDel="00000000" w:rsidR="00000000" w:rsidRPr="00000000">
              <w:rPr>
                <w:rtl w:val="0"/>
              </w:rPr>
            </w:r>
          </w:p>
        </w:tc>
        <w:tc>
          <w:tcPr/>
          <w:p w:rsidR="00000000" w:rsidDel="00000000" w:rsidP="00000000" w:rsidRDefault="00000000" w:rsidRPr="00000000" w14:paraId="000003D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p w:rsidR="00000000" w:rsidDel="00000000" w:rsidP="00000000" w:rsidRDefault="00000000" w:rsidRPr="00000000" w14:paraId="000003E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2">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E3">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E4">
            <w:pPr>
              <w:spacing w:line="240" w:lineRule="auto"/>
              <w:rPr>
                <w:b w:val="1"/>
                <w:bCs w:val="1"/>
              </w:rPr>
            </w:pPr>
            <w:r w:rsidDel="00000000" w:rsidR="00000000" w:rsidRPr="00000000">
              <w:rPr>
                <w:rtl w:val="0"/>
              </w:rPr>
            </w:r>
          </w:p>
        </w:tc>
        <w:tc>
          <w:tcPr/>
          <w:p w:rsidR="00000000" w:rsidDel="00000000" w:rsidP="00000000" w:rsidRDefault="00000000" w:rsidRPr="00000000" w14:paraId="000003E5">
            <w:pPr>
              <w:spacing w:line="240" w:lineRule="auto"/>
              <w:rPr>
                <w:b w:val="1"/>
                <w:bCs w:val="1"/>
              </w:rPr>
            </w:pPr>
            <w:r w:rsidDel="00000000" w:rsidR="00000000" w:rsidRPr="00000000">
              <w:rPr>
                <w:rtl w:val="0"/>
              </w:rPr>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c>
          <w:tcPr/>
          <w:p w:rsidR="00000000" w:rsidDel="00000000" w:rsidP="00000000" w:rsidRDefault="00000000" w:rsidRPr="00000000" w14:paraId="000003E8">
            <w:pPr>
              <w:spacing w:line="240" w:lineRule="auto"/>
              <w:rPr>
                <w:b w:val="1"/>
                <w:bCs w:val="1"/>
              </w:rPr>
            </w:pPr>
            <w:r w:rsidDel="00000000" w:rsidR="00000000" w:rsidRPr="00000000">
              <w:rPr>
                <w:rtl w:val="0"/>
              </w:rPr>
            </w:r>
          </w:p>
        </w:tc>
        <w:tc>
          <w:tcPr/>
          <w:p w:rsidR="00000000" w:rsidDel="00000000" w:rsidP="00000000" w:rsidRDefault="00000000" w:rsidRPr="00000000" w14:paraId="000003E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p w:rsidR="00000000" w:rsidDel="00000000" w:rsidP="00000000" w:rsidRDefault="00000000" w:rsidRPr="00000000" w14:paraId="000003E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F">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3F0">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3F1">
            <w:pPr>
              <w:spacing w:line="240" w:lineRule="auto"/>
              <w:rPr>
                <w:b w:val="1"/>
                <w:bCs w:val="1"/>
              </w:rPr>
            </w:pPr>
            <w:r w:rsidDel="00000000" w:rsidR="00000000" w:rsidRPr="00000000">
              <w:rPr>
                <w:rtl w:val="0"/>
              </w:rPr>
            </w:r>
          </w:p>
        </w:tc>
        <w:tc>
          <w:tcPr/>
          <w:p w:rsidR="00000000" w:rsidDel="00000000" w:rsidP="00000000" w:rsidRDefault="00000000" w:rsidRPr="00000000" w14:paraId="000003F2">
            <w:pPr>
              <w:spacing w:line="240" w:lineRule="auto"/>
              <w:rPr>
                <w:b w:val="1"/>
                <w:bCs w:val="1"/>
              </w:rPr>
            </w:pPr>
            <w:r w:rsidDel="00000000" w:rsidR="00000000" w:rsidRPr="00000000">
              <w:rPr>
                <w:rtl w:val="0"/>
              </w:rPr>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c>
          <w:tcPr/>
          <w:p w:rsidR="00000000" w:rsidDel="00000000" w:rsidP="00000000" w:rsidRDefault="00000000" w:rsidRPr="00000000" w14:paraId="000003F5">
            <w:pPr>
              <w:spacing w:line="240" w:lineRule="auto"/>
              <w:rPr>
                <w:b w:val="1"/>
                <w:bCs w:val="1"/>
              </w:rPr>
            </w:pPr>
            <w:r w:rsidDel="00000000" w:rsidR="00000000" w:rsidRPr="00000000">
              <w:rPr>
                <w:rtl w:val="0"/>
              </w:rPr>
            </w:r>
          </w:p>
        </w:tc>
        <w:tc>
          <w:tcPr/>
          <w:p w:rsidR="00000000" w:rsidDel="00000000" w:rsidP="00000000" w:rsidRDefault="00000000" w:rsidRPr="00000000" w14:paraId="000003F6">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p w:rsidR="00000000" w:rsidDel="00000000" w:rsidP="00000000" w:rsidRDefault="00000000" w:rsidRPr="00000000" w14:paraId="000003FB">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3FC">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3FD">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3FE">
            <w:pPr>
              <w:spacing w:line="240" w:lineRule="auto"/>
              <w:rPr>
                <w:b w:val="1"/>
                <w:bCs w:val="1"/>
              </w:rPr>
            </w:pPr>
            <w:r w:rsidDel="00000000" w:rsidR="00000000" w:rsidRPr="00000000">
              <w:rPr>
                <w:rtl w:val="0"/>
              </w:rPr>
            </w:r>
          </w:p>
        </w:tc>
        <w:tc>
          <w:tcPr/>
          <w:p w:rsidR="00000000" w:rsidDel="00000000" w:rsidP="00000000" w:rsidRDefault="00000000" w:rsidRPr="00000000" w14:paraId="000003FF">
            <w:pPr>
              <w:spacing w:line="240" w:lineRule="auto"/>
              <w:rPr>
                <w:b w:val="1"/>
                <w:bCs w:val="1"/>
              </w:rPr>
            </w:pPr>
            <w:r w:rsidDel="00000000" w:rsidR="00000000" w:rsidRPr="00000000">
              <w:rPr>
                <w:rtl w:val="0"/>
              </w:rPr>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c>
          <w:tcPr/>
          <w:p w:rsidR="00000000" w:rsidDel="00000000" w:rsidP="00000000" w:rsidRDefault="00000000" w:rsidRPr="00000000" w14:paraId="00000402">
            <w:pPr>
              <w:spacing w:line="240" w:lineRule="auto"/>
              <w:rPr>
                <w:b w:val="1"/>
                <w:bCs w:val="1"/>
              </w:rPr>
            </w:pPr>
            <w:r w:rsidDel="00000000" w:rsidR="00000000" w:rsidRPr="00000000">
              <w:rPr>
                <w:rtl w:val="0"/>
              </w:rPr>
            </w:r>
          </w:p>
        </w:tc>
        <w:tc>
          <w:tcPr/>
          <w:p w:rsidR="00000000" w:rsidDel="00000000" w:rsidP="00000000" w:rsidRDefault="00000000" w:rsidRPr="00000000" w14:paraId="00000403">
            <w:pPr>
              <w:spacing w:line="240" w:lineRule="auto"/>
              <w:rPr>
                <w:b w:val="1"/>
                <w:bCs w:val="1"/>
              </w:rPr>
            </w:pPr>
            <w:r w:rsidDel="00000000" w:rsidR="00000000" w:rsidRPr="00000000">
              <w:rPr>
                <w:rtl w:val="0"/>
              </w:rPr>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p w:rsidR="00000000" w:rsidDel="00000000" w:rsidP="00000000" w:rsidRDefault="00000000" w:rsidRPr="00000000" w14:paraId="0000040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9">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0A">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0B">
            <w:pPr>
              <w:spacing w:line="240" w:lineRule="auto"/>
              <w:rPr>
                <w:b w:val="1"/>
                <w:bCs w:val="1"/>
              </w:rPr>
            </w:pPr>
            <w:r w:rsidDel="00000000" w:rsidR="00000000" w:rsidRPr="00000000">
              <w:rPr>
                <w:rtl w:val="0"/>
              </w:rPr>
            </w:r>
          </w:p>
        </w:tc>
        <w:tc>
          <w:tcPr/>
          <w:p w:rsidR="00000000" w:rsidDel="00000000" w:rsidP="00000000" w:rsidRDefault="00000000" w:rsidRPr="00000000" w14:paraId="0000040C">
            <w:pPr>
              <w:spacing w:line="240" w:lineRule="auto"/>
              <w:rPr>
                <w:b w:val="1"/>
                <w:bCs w:val="1"/>
              </w:rPr>
            </w:pPr>
            <w:r w:rsidDel="00000000" w:rsidR="00000000" w:rsidRPr="00000000">
              <w:rPr>
                <w:rtl w:val="0"/>
              </w:rPr>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c>
          <w:tcPr/>
          <w:p w:rsidR="00000000" w:rsidDel="00000000" w:rsidP="00000000" w:rsidRDefault="00000000" w:rsidRPr="00000000" w14:paraId="0000040F">
            <w:pPr>
              <w:spacing w:line="240" w:lineRule="auto"/>
              <w:rPr>
                <w:b w:val="1"/>
                <w:bCs w:val="1"/>
              </w:rPr>
            </w:pPr>
            <w:r w:rsidDel="00000000" w:rsidR="00000000" w:rsidRPr="00000000">
              <w:rPr>
                <w:rtl w:val="0"/>
              </w:rPr>
            </w:r>
          </w:p>
        </w:tc>
        <w:tc>
          <w:tcPr/>
          <w:p w:rsidR="00000000" w:rsidDel="00000000" w:rsidP="00000000" w:rsidRDefault="00000000" w:rsidRPr="00000000" w14:paraId="00000410">
            <w:pPr>
              <w:spacing w:line="240" w:lineRule="auto"/>
              <w:rPr>
                <w:b w:val="1"/>
                <w:bCs w:val="1"/>
              </w:rPr>
            </w:pPr>
            <w:r w:rsidDel="00000000" w:rsidR="00000000" w:rsidRPr="00000000">
              <w:rPr>
                <w:rtl w:val="0"/>
              </w:rPr>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p w:rsidR="00000000" w:rsidDel="00000000" w:rsidP="00000000" w:rsidRDefault="00000000" w:rsidRPr="00000000" w14:paraId="0000041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6">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17">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18">
            <w:pPr>
              <w:spacing w:line="240" w:lineRule="auto"/>
              <w:rPr>
                <w:b w:val="1"/>
                <w:bCs w:val="1"/>
              </w:rPr>
            </w:pPr>
            <w:r w:rsidDel="00000000" w:rsidR="00000000" w:rsidRPr="00000000">
              <w:rPr>
                <w:rtl w:val="0"/>
              </w:rPr>
            </w:r>
          </w:p>
        </w:tc>
        <w:tc>
          <w:tcPr/>
          <w:p w:rsidR="00000000" w:rsidDel="00000000" w:rsidP="00000000" w:rsidRDefault="00000000" w:rsidRPr="00000000" w14:paraId="00000419">
            <w:pPr>
              <w:spacing w:line="240" w:lineRule="auto"/>
              <w:rPr>
                <w:b w:val="1"/>
                <w:bCs w:val="1"/>
              </w:rPr>
            </w:pPr>
            <w:r w:rsidDel="00000000" w:rsidR="00000000" w:rsidRPr="00000000">
              <w:rPr>
                <w:rtl w:val="0"/>
              </w:rPr>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c>
          <w:tcPr/>
          <w:p w:rsidR="00000000" w:rsidDel="00000000" w:rsidP="00000000" w:rsidRDefault="00000000" w:rsidRPr="00000000" w14:paraId="0000041C">
            <w:pPr>
              <w:spacing w:line="240" w:lineRule="auto"/>
              <w:rPr>
                <w:b w:val="1"/>
                <w:bCs w:val="1"/>
              </w:rPr>
            </w:pPr>
            <w:r w:rsidDel="00000000" w:rsidR="00000000" w:rsidRPr="00000000">
              <w:rPr>
                <w:rtl w:val="0"/>
              </w:rPr>
            </w:r>
          </w:p>
        </w:tc>
        <w:tc>
          <w:tcPr/>
          <w:p w:rsidR="00000000" w:rsidDel="00000000" w:rsidP="00000000" w:rsidRDefault="00000000" w:rsidRPr="00000000" w14:paraId="0000041D">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p w:rsidR="00000000" w:rsidDel="00000000" w:rsidP="00000000" w:rsidRDefault="00000000" w:rsidRPr="00000000" w14:paraId="0000042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3">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24">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25">
            <w:pPr>
              <w:spacing w:line="240" w:lineRule="auto"/>
              <w:rPr>
                <w:b w:val="1"/>
                <w:bCs w:val="1"/>
              </w:rPr>
            </w:pPr>
            <w:r w:rsidDel="00000000" w:rsidR="00000000" w:rsidRPr="00000000">
              <w:rPr>
                <w:rtl w:val="0"/>
              </w:rPr>
            </w:r>
          </w:p>
        </w:tc>
        <w:tc>
          <w:tcPr/>
          <w:p w:rsidR="00000000" w:rsidDel="00000000" w:rsidP="00000000" w:rsidRDefault="00000000" w:rsidRPr="00000000" w14:paraId="00000426">
            <w:pPr>
              <w:spacing w:line="240" w:lineRule="auto"/>
              <w:rPr>
                <w:b w:val="1"/>
                <w:bCs w:val="1"/>
              </w:rPr>
            </w:pPr>
            <w:r w:rsidDel="00000000" w:rsidR="00000000" w:rsidRPr="00000000">
              <w:rPr>
                <w:rtl w:val="0"/>
              </w:rPr>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c>
          <w:tcPr/>
          <w:p w:rsidR="00000000" w:rsidDel="00000000" w:rsidP="00000000" w:rsidRDefault="00000000" w:rsidRPr="00000000" w14:paraId="00000429">
            <w:pPr>
              <w:spacing w:line="240" w:lineRule="auto"/>
              <w:rPr>
                <w:b w:val="1"/>
                <w:bCs w:val="1"/>
              </w:rPr>
            </w:pPr>
            <w:r w:rsidDel="00000000" w:rsidR="00000000" w:rsidRPr="00000000">
              <w:rPr>
                <w:rtl w:val="0"/>
              </w:rPr>
            </w:r>
          </w:p>
        </w:tc>
        <w:tc>
          <w:tcPr/>
          <w:p w:rsidR="00000000" w:rsidDel="00000000" w:rsidP="00000000" w:rsidRDefault="00000000" w:rsidRPr="00000000" w14:paraId="0000042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p w:rsidR="00000000" w:rsidDel="00000000" w:rsidP="00000000" w:rsidRDefault="00000000" w:rsidRPr="00000000" w14:paraId="0000042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0">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31">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32">
            <w:pPr>
              <w:spacing w:line="240" w:lineRule="auto"/>
              <w:rPr>
                <w:b w:val="1"/>
                <w:bCs w:val="1"/>
              </w:rPr>
            </w:pPr>
            <w:r w:rsidDel="00000000" w:rsidR="00000000" w:rsidRPr="00000000">
              <w:rPr>
                <w:rtl w:val="0"/>
              </w:rPr>
            </w:r>
          </w:p>
        </w:tc>
        <w:tc>
          <w:tcPr/>
          <w:p w:rsidR="00000000" w:rsidDel="00000000" w:rsidP="00000000" w:rsidRDefault="00000000" w:rsidRPr="00000000" w14:paraId="00000433">
            <w:pPr>
              <w:spacing w:line="240" w:lineRule="auto"/>
              <w:rPr>
                <w:b w:val="1"/>
                <w:bCs w:val="1"/>
              </w:rPr>
            </w:pPr>
            <w:r w:rsidDel="00000000" w:rsidR="00000000" w:rsidRPr="00000000">
              <w:rPr>
                <w:rtl w:val="0"/>
              </w:rPr>
            </w:r>
          </w:p>
        </w:tc>
        <w:tc>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c>
          <w:tcPr/>
          <w:p w:rsidR="00000000" w:rsidDel="00000000" w:rsidP="00000000" w:rsidRDefault="00000000" w:rsidRPr="00000000" w14:paraId="00000436">
            <w:pPr>
              <w:spacing w:line="240" w:lineRule="auto"/>
              <w:rPr>
                <w:b w:val="1"/>
                <w:bCs w:val="1"/>
              </w:rPr>
            </w:pPr>
            <w:r w:rsidDel="00000000" w:rsidR="00000000" w:rsidRPr="00000000">
              <w:rPr>
                <w:rtl w:val="0"/>
              </w:rPr>
            </w:r>
          </w:p>
        </w:tc>
        <w:tc>
          <w:tcPr/>
          <w:p w:rsidR="00000000" w:rsidDel="00000000" w:rsidP="00000000" w:rsidRDefault="00000000" w:rsidRPr="00000000" w14:paraId="0000043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p w:rsidR="00000000" w:rsidDel="00000000" w:rsidP="00000000" w:rsidRDefault="00000000" w:rsidRPr="00000000" w14:paraId="0000043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D">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3E">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3F">
            <w:pPr>
              <w:spacing w:line="240" w:lineRule="auto"/>
              <w:rPr>
                <w:b w:val="1"/>
                <w:bCs w:val="1"/>
              </w:rPr>
            </w:pPr>
            <w:r w:rsidDel="00000000" w:rsidR="00000000" w:rsidRPr="00000000">
              <w:rPr>
                <w:rtl w:val="0"/>
              </w:rPr>
            </w:r>
          </w:p>
        </w:tc>
        <w:tc>
          <w:tcPr/>
          <w:p w:rsidR="00000000" w:rsidDel="00000000" w:rsidP="00000000" w:rsidRDefault="00000000" w:rsidRPr="00000000" w14:paraId="00000440">
            <w:pPr>
              <w:spacing w:line="240" w:lineRule="auto"/>
              <w:rPr>
                <w:b w:val="1"/>
                <w:bCs w:val="1"/>
              </w:rPr>
            </w:pPr>
            <w:r w:rsidDel="00000000" w:rsidR="00000000" w:rsidRPr="00000000">
              <w:rPr>
                <w:rtl w:val="0"/>
              </w:rPr>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c>
          <w:tcPr/>
          <w:p w:rsidR="00000000" w:rsidDel="00000000" w:rsidP="00000000" w:rsidRDefault="00000000" w:rsidRPr="00000000" w14:paraId="00000443">
            <w:pPr>
              <w:spacing w:line="240" w:lineRule="auto"/>
              <w:rPr>
                <w:b w:val="1"/>
                <w:bCs w:val="1"/>
              </w:rPr>
            </w:pPr>
            <w:r w:rsidDel="00000000" w:rsidR="00000000" w:rsidRPr="00000000">
              <w:rPr>
                <w:rtl w:val="0"/>
              </w:rPr>
            </w:r>
          </w:p>
        </w:tc>
        <w:tc>
          <w:tcPr/>
          <w:p w:rsidR="00000000" w:rsidDel="00000000" w:rsidP="00000000" w:rsidRDefault="00000000" w:rsidRPr="00000000" w14:paraId="00000444">
            <w:pPr>
              <w:spacing w:line="240" w:lineRule="auto"/>
              <w:rPr>
                <w:b w:val="1"/>
                <w:bCs w:val="1"/>
              </w:rPr>
            </w:pPr>
            <w:r w:rsidDel="00000000" w:rsidR="00000000" w:rsidRPr="00000000">
              <w:rPr>
                <w:rtl w:val="0"/>
              </w:rPr>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p w:rsidR="00000000" w:rsidDel="00000000" w:rsidP="00000000" w:rsidRDefault="00000000" w:rsidRPr="00000000" w14:paraId="0000044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A">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4B">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4C">
            <w:pPr>
              <w:spacing w:line="240" w:lineRule="auto"/>
              <w:rPr>
                <w:b w:val="1"/>
                <w:bCs w:val="1"/>
              </w:rPr>
            </w:pPr>
            <w:r w:rsidDel="00000000" w:rsidR="00000000" w:rsidRPr="00000000">
              <w:rPr>
                <w:rtl w:val="0"/>
              </w:rPr>
            </w:r>
          </w:p>
        </w:tc>
        <w:tc>
          <w:tcPr/>
          <w:p w:rsidR="00000000" w:rsidDel="00000000" w:rsidP="00000000" w:rsidRDefault="00000000" w:rsidRPr="00000000" w14:paraId="0000044D">
            <w:pPr>
              <w:spacing w:line="240" w:lineRule="auto"/>
              <w:rPr>
                <w:b w:val="1"/>
                <w:bCs w:val="1"/>
              </w:rPr>
            </w:pPr>
            <w:r w:rsidDel="00000000" w:rsidR="00000000" w:rsidRPr="00000000">
              <w:rPr>
                <w:rtl w:val="0"/>
              </w:rPr>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c>
          <w:tcPr/>
          <w:p w:rsidR="00000000" w:rsidDel="00000000" w:rsidP="00000000" w:rsidRDefault="00000000" w:rsidRPr="00000000" w14:paraId="00000450">
            <w:pPr>
              <w:spacing w:line="240" w:lineRule="auto"/>
              <w:rPr>
                <w:b w:val="1"/>
                <w:bCs w:val="1"/>
              </w:rPr>
            </w:pPr>
            <w:r w:rsidDel="00000000" w:rsidR="00000000" w:rsidRPr="00000000">
              <w:rPr>
                <w:rtl w:val="0"/>
              </w:rPr>
            </w:r>
          </w:p>
        </w:tc>
        <w:tc>
          <w:tcPr/>
          <w:p w:rsidR="00000000" w:rsidDel="00000000" w:rsidP="00000000" w:rsidRDefault="00000000" w:rsidRPr="00000000" w14:paraId="00000451">
            <w:pPr>
              <w:spacing w:line="240" w:lineRule="auto"/>
              <w:rPr>
                <w:b w:val="1"/>
                <w:bCs w:val="1"/>
              </w:rPr>
            </w:pPr>
            <w:r w:rsidDel="00000000" w:rsidR="00000000" w:rsidRPr="00000000">
              <w:rPr>
                <w:rtl w:val="0"/>
              </w:rPr>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r>
    </w:tbl>
    <w:p w:rsidR="00000000" w:rsidDel="00000000" w:rsidP="00000000" w:rsidRDefault="00000000" w:rsidRPr="00000000" w14:paraId="00000457">
      <w:pPr>
        <w:spacing w:line="240" w:lineRule="auto"/>
        <w:rPr/>
      </w:pPr>
      <w:r w:rsidDel="00000000" w:rsidR="00000000" w:rsidRPr="00000000">
        <w:rPr>
          <w:rtl w:val="0"/>
        </w:rPr>
      </w:r>
    </w:p>
    <w:p w:rsidR="00000000" w:rsidDel="00000000" w:rsidP="00000000" w:rsidRDefault="00000000" w:rsidRPr="00000000" w14:paraId="00000458">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59">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5A">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5B">
      <w:pPr>
        <w:spacing w:after="160" w:line="240" w:lineRule="auto"/>
        <w:rPr>
          <w:b w:val="1"/>
          <w:bCs w:val="1"/>
        </w:rPr>
      </w:pPr>
      <w:r w:rsidDel="00000000" w:rsidR="00000000" w:rsidRPr="00000000">
        <w:rPr>
          <w:color w:val="ff0000"/>
          <w:rtl w:val="0"/>
        </w:rPr>
        <w:t xml:space="preserve">█</w:t>
      </w:r>
      <w:r w:rsidDel="00000000" w:rsidR="00000000" w:rsidRPr="00000000">
        <w:rPr>
          <w:rtl w:val="0"/>
        </w:rPr>
        <w:t xml:space="preserve"> Phase 5: Documentation &amp; Defense</w:t>
      </w:r>
      <w:r w:rsidDel="00000000" w:rsidR="00000000" w:rsidRPr="00000000">
        <w:rPr>
          <w:rtl w:val="0"/>
        </w:rPr>
      </w:r>
    </w:p>
    <w:p w:rsidR="00000000" w:rsidDel="00000000" w:rsidP="00000000" w:rsidRDefault="00000000" w:rsidRPr="00000000" w14:paraId="0000045C">
      <w:pPr>
        <w:spacing w:after="160" w:line="240" w:lineRule="auto"/>
        <w:rPr/>
      </w:pPr>
      <w:r w:rsidDel="00000000" w:rsidR="00000000" w:rsidRPr="00000000">
        <w:rPr>
          <w:rtl w:val="0"/>
        </w:rPr>
      </w:r>
    </w:p>
    <w:p w:rsidR="00000000" w:rsidDel="00000000" w:rsidP="00000000" w:rsidRDefault="00000000" w:rsidRPr="00000000" w14:paraId="0000045D">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5E">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5F">
            <w:pPr>
              <w:spacing w:line="240" w:lineRule="auto"/>
              <w:jc w:val="center"/>
              <w:rPr/>
            </w:pPr>
            <w:r w:rsidDel="00000000" w:rsidR="00000000" w:rsidRPr="00000000">
              <w:rPr>
                <w:b w:val="1"/>
                <w:bCs w:val="1"/>
                <w:rtl w:val="0"/>
              </w:rPr>
              <w:t xml:space="preserve">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60">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61">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62">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63">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8">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9">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B">
            <w:pPr>
              <w:spacing w:line="240" w:lineRule="auto"/>
              <w:jc w:val="right"/>
              <w:rPr/>
            </w:pPr>
            <w:r w:rsidDel="00000000" w:rsidR="00000000" w:rsidRPr="00000000">
              <w:rPr>
                <w:rtl w:val="0"/>
              </w:rPr>
              <w:t xml:space="preserve">9,500-10,000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C">
            <w:pPr>
              <w:spacing w:line="240" w:lineRule="auto"/>
              <w:jc w:val="right"/>
              <w:rPr/>
            </w:pPr>
            <w:r w:rsidDel="00000000" w:rsidR="00000000" w:rsidRPr="00000000">
              <w:rPr>
                <w:rtl w:val="0"/>
              </w:rPr>
              <w:t xml:space="preserve">9,500-10,000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D">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E">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6F">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0">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1">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2">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3">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4">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5">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6">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77">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C">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D">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E">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F">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0">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1">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2">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3">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4">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5">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6">
            <w:pPr>
              <w:spacing w:line="240" w:lineRule="auto"/>
              <w:rPr>
                <w:b w:val="1"/>
                <w:bCs w:val="1"/>
              </w:rPr>
            </w:pPr>
            <w:r w:rsidDel="00000000" w:rsidR="00000000" w:rsidRPr="00000000">
              <w:rPr>
                <w:b w:val="1"/>
                <w:bCs w:val="1"/>
                <w:rtl w:val="0"/>
              </w:rPr>
              <w:t xml:space="preserve">C. Authentication 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B">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C">
            <w:pPr>
              <w:spacing w:line="240" w:lineRule="auto"/>
              <w:rPr/>
            </w:pPr>
            <w:r w:rsidDel="00000000" w:rsidR="00000000" w:rsidRPr="00000000">
              <w:rPr>
                <w:rtl w:val="0"/>
              </w:rPr>
              <w:t xml:space="preserve">Optical Fingerprint Sensor (AS608)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right"/>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jc w:val="right"/>
              <w:rPr/>
            </w:pPr>
            <w:r w:rsidDel="00000000" w:rsidR="00000000" w:rsidRPr="00000000">
              <w:rPr>
                <w:rtl w:val="0"/>
              </w:rPr>
              <w:t xml:space="preserve">500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0">
            <w:pPr>
              <w:spacing w:line="240" w:lineRule="auto"/>
              <w:rPr>
                <w:b w:val="1"/>
                <w:bCs w:val="1"/>
              </w:rPr>
            </w:pPr>
            <w:r w:rsidDel="00000000" w:rsidR="00000000" w:rsidRPr="00000000">
              <w:rPr>
                <w:b w:val="1"/>
                <w:bCs w:val="1"/>
                <w:rtl w:val="0"/>
              </w:rPr>
              <w:t xml:space="preserve">D.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6">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7">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8">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9">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A">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B">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C">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D">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E">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F">
            <w:pPr>
              <w:spacing w:line="240" w:lineRule="auto"/>
              <w:rPr/>
            </w:pPr>
            <w:r w:rsidDel="00000000" w:rsidR="00000000" w:rsidRPr="00000000">
              <w:rPr>
                <w:b w:val="1"/>
                <w:bCs w:val="1"/>
                <w:rtl w:val="0"/>
              </w:rPr>
              <w:t xml:space="preserve">E.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5">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6">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7">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8">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9">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A">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B">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C">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D">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E">
            <w:pPr>
              <w:spacing w:line="240" w:lineRule="auto"/>
              <w:rPr/>
            </w:pPr>
            <w:r w:rsidDel="00000000" w:rsidR="00000000" w:rsidRPr="00000000">
              <w:rPr>
                <w:b w:val="1"/>
                <w:bCs w:val="1"/>
                <w:rtl w:val="0"/>
              </w:rPr>
              <w:t xml:space="preserve">F.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4">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5">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6">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7">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8">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9">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A">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B">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C">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D">
            <w:pPr>
              <w:spacing w:line="240" w:lineRule="auto"/>
              <w:rPr/>
            </w:pPr>
            <w:r w:rsidDel="00000000" w:rsidR="00000000" w:rsidRPr="00000000">
              <w:rPr>
                <w:b w:val="1"/>
                <w:bCs w:val="1"/>
                <w:rtl w:val="0"/>
              </w:rPr>
              <w:t xml:space="preserve">G. User Interface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3">
            <w:pPr>
              <w:spacing w:line="240" w:lineRule="auto"/>
              <w:rPr/>
            </w:pPr>
            <w:r w:rsidDel="00000000" w:rsidR="00000000" w:rsidRPr="00000000">
              <w:rPr>
                <w:rtl w:val="0"/>
              </w:rPr>
              <w:t xml:space="preserve">7-inch HDMI Touchscreen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4">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5">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6">
            <w:pPr>
              <w:spacing w:line="240" w:lineRule="auto"/>
              <w:jc w:val="right"/>
              <w:rPr/>
            </w:pPr>
            <w:r w:rsidDel="00000000" w:rsidR="00000000" w:rsidRPr="00000000">
              <w:rPr>
                <w:rtl w:val="0"/>
              </w:rPr>
              <w:t xml:space="preserve">3,500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7">
            <w:pPr>
              <w:spacing w:line="240" w:lineRule="auto"/>
              <w:rPr/>
            </w:pPr>
            <w:r w:rsidDel="00000000" w:rsidR="00000000" w:rsidRPr="00000000">
              <w:rPr>
                <w:b w:val="1"/>
                <w:bCs w:val="1"/>
                <w:rtl w:val="0"/>
              </w:rPr>
              <w:t xml:space="preserve">H.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2">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3">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4">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5">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6">
            <w:pPr>
              <w:spacing w:line="240" w:lineRule="auto"/>
              <w:rPr/>
            </w:pPr>
            <w:r w:rsidDel="00000000" w:rsidR="00000000" w:rsidRPr="00000000">
              <w:rPr>
                <w:b w:val="1"/>
                <w:bCs w:val="1"/>
                <w:rtl w:val="0"/>
              </w:rPr>
              <w:t xml:space="preserve">I.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D">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E">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F">
            <w:pPr>
              <w:spacing w:line="240" w:lineRule="auto"/>
              <w:jc w:val="right"/>
              <w:rPr/>
            </w:pPr>
            <w:r w:rsidDel="00000000" w:rsidR="00000000" w:rsidRPr="00000000">
              <w:rPr>
                <w:rtl w:val="0"/>
              </w:rPr>
              <w:t xml:space="preserve">400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3f3f3" w:val="clear"/>
            <w:tcMar>
              <w:top w:w="80.0" w:type="dxa"/>
              <w:left w:w="100.0" w:type="dxa"/>
              <w:bottom w:w="80.0" w:type="dxa"/>
              <w:right w:w="100.0" w:type="dxa"/>
            </w:tcMar>
          </w:tcPr>
          <w:p w:rsidR="00000000" w:rsidDel="00000000" w:rsidP="00000000" w:rsidRDefault="00000000" w:rsidRPr="00000000" w14:paraId="000004E0">
            <w:pPr>
              <w:spacing w:line="240" w:lineRule="auto"/>
              <w:rPr>
                <w:b w:val="1"/>
                <w:bCs w:val="1"/>
              </w:rPr>
            </w:pPr>
            <w:r w:rsidDel="00000000" w:rsidR="00000000" w:rsidRPr="00000000">
              <w:rPr>
                <w:b w:val="1"/>
                <w:bCs w:val="1"/>
                <w:rtl w:val="0"/>
              </w:rPr>
              <w:t xml:space="preserve">J. Transportation and Fieldwork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5">
            <w:pPr>
              <w:spacing w:line="240" w:lineRule="auto"/>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6">
            <w:pPr>
              <w:spacing w:line="240" w:lineRule="auto"/>
              <w:rPr/>
            </w:pPr>
            <w:r w:rsidDel="00000000" w:rsidR="00000000" w:rsidRPr="00000000">
              <w:rPr>
                <w:rtl w:val="0"/>
              </w:rPr>
              <w:t xml:space="preserve">Transportation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7">
            <w:pPr>
              <w:spacing w:line="240" w:lineRule="auto"/>
              <w:jc w:val="center"/>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8">
            <w:pPr>
              <w:spacing w:line="240" w:lineRule="auto"/>
              <w:jc w:val="right"/>
              <w:rPr/>
            </w:pPr>
            <w:r w:rsidDel="00000000" w:rsidR="00000000" w:rsidRPr="00000000">
              <w:rPr>
                <w:rtl w:val="0"/>
              </w:rPr>
              <w:t xml:space="preserve">1,500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9">
            <w:pPr>
              <w:spacing w:line="240" w:lineRule="auto"/>
              <w:jc w:val="right"/>
              <w:rPr/>
            </w:pPr>
            <w:r w:rsidDel="00000000" w:rsidR="00000000" w:rsidRPr="00000000">
              <w:rPr>
                <w:rtl w:val="0"/>
              </w:rPr>
              <w:t xml:space="preserve">4,500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A">
            <w:pPr>
              <w:spacing w:line="240" w:lineRule="auto"/>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B">
            <w:pPr>
              <w:spacing w:line="240" w:lineRule="auto"/>
              <w:rPr/>
            </w:pPr>
            <w:r w:rsidDel="00000000" w:rsidR="00000000" w:rsidRPr="00000000">
              <w:rPr>
                <w:rtl w:val="0"/>
              </w:rPr>
              <w:t xml:space="preserve">Meals/Sustenance during fieldwork</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C">
            <w:pPr>
              <w:spacing w:line="240" w:lineRule="auto"/>
              <w:jc w:val="center"/>
              <w:rPr/>
            </w:pPr>
            <w:r w:rsidDel="00000000" w:rsidR="00000000" w:rsidRPr="00000000">
              <w:rPr>
                <w:rtl w:val="0"/>
              </w:rPr>
              <w:t xml:space="preserve">3 months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D">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E">
            <w:pPr>
              <w:spacing w:line="240" w:lineRule="auto"/>
              <w:jc w:val="right"/>
              <w:rPr/>
            </w:pPr>
            <w:r w:rsidDel="00000000" w:rsidR="00000000" w:rsidRPr="00000000">
              <w:rPr>
                <w:rtl w:val="0"/>
              </w:rPr>
              <w:t xml:space="preserve">2,400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F">
            <w:pPr>
              <w:spacing w:line="240" w:lineRule="auto"/>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0">
            <w:pPr>
              <w:spacing w:line="240" w:lineRule="auto"/>
              <w:rPr/>
            </w:pPr>
            <w:r w:rsidDel="00000000" w:rsidR="00000000" w:rsidRPr="00000000">
              <w:rPr>
                <w:rtl w:val="0"/>
              </w:rPr>
              <w:t xml:space="preserve">Contingency fund (unforeseen expenses)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1">
            <w:pPr>
              <w:spacing w:line="240" w:lineRule="auto"/>
              <w:jc w:val="center"/>
              <w:rPr/>
            </w:pPr>
            <w:r w:rsidDel="00000000" w:rsidR="00000000" w:rsidRPr="00000000">
              <w:rPr>
                <w:rtl w:val="0"/>
              </w:rPr>
              <w:t xml:space="preserve">1 lot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2">
            <w:pPr>
              <w:spacing w:line="240" w:lineRule="auto"/>
              <w:jc w:val="right"/>
              <w:rPr/>
            </w:pPr>
            <w:r w:rsidDel="00000000" w:rsidR="00000000" w:rsidRPr="00000000">
              <w:rPr>
                <w:rtl w:val="0"/>
              </w:rPr>
              <w:t xml:space="preserve">2,000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F3">
            <w:pPr>
              <w:spacing w:line="240" w:lineRule="auto"/>
              <w:jc w:val="right"/>
              <w:rPr/>
            </w:pPr>
            <w:r w:rsidDel="00000000" w:rsidR="00000000" w:rsidRPr="00000000">
              <w:rPr>
                <w:rtl w:val="0"/>
              </w:rPr>
              <w:t xml:space="preserve">2,000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F4">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F8">
            <w:pPr>
              <w:spacing w:line="240" w:lineRule="auto"/>
              <w:jc w:val="right"/>
              <w:rPr/>
            </w:pPr>
            <w:r w:rsidDel="00000000" w:rsidR="00000000" w:rsidRPr="00000000">
              <w:rPr>
                <w:b w:val="1"/>
                <w:bCs w:val="1"/>
                <w:rtl w:val="0"/>
              </w:rPr>
              <w:t xml:space="preserve">₱37,000</w:t>
            </w:r>
            <w:r w:rsidDel="00000000" w:rsidR="00000000" w:rsidRPr="00000000">
              <w:rPr>
                <w:rtl w:val="0"/>
              </w:rPr>
            </w:r>
          </w:p>
        </w:tc>
      </w:tr>
    </w:tbl>
    <w:p w:rsidR="00000000" w:rsidDel="00000000" w:rsidP="00000000" w:rsidRDefault="00000000" w:rsidRPr="00000000" w14:paraId="000004F9">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A">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FB">
      <w:pPr>
        <w:widowControl w:val="0"/>
        <w:spacing w:line="240" w:lineRule="auto"/>
        <w:rPr>
          <w:b w:val="1"/>
          <w:bCs w:val="1"/>
        </w:rPr>
      </w:pPr>
      <w:r w:rsidDel="00000000" w:rsidR="00000000" w:rsidRPr="00000000">
        <w:rPr>
          <w:rtl w:val="0"/>
        </w:rPr>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59">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0">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1">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2">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3">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4">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65">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66">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67">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68">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69">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0">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1">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2">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3">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[16] Decoding OTC medicines in the Philippines. (2023, October 20). NIQ. </w:t>
      </w:r>
      <w:hyperlink r:id="rId74">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75">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76">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77">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78">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79">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0">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1">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2">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3">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4">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85">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86">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18">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87">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19">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88">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1A">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89">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1B">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0">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1C">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1">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2">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3">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F">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4">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0">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95">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1">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96">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2">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97">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3">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98">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4">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99">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5">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0">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6">
      <w:pPr>
        <w:widowControl w:val="0"/>
        <w:spacing w:after="200" w:line="240" w:lineRule="auto"/>
        <w:jc w:val="both"/>
        <w:rPr/>
      </w:pPr>
      <w:r w:rsidDel="00000000" w:rsidR="00000000" w:rsidRPr="00000000">
        <w:rPr>
          <w:rtl w:val="0"/>
        </w:rPr>
      </w:r>
    </w:p>
    <w:p w:rsidR="00000000" w:rsidDel="00000000" w:rsidP="00000000" w:rsidRDefault="00000000" w:rsidRPr="00000000" w14:paraId="00000527">
      <w:pPr>
        <w:widowControl w:val="0"/>
        <w:spacing w:after="200" w:line="240" w:lineRule="auto"/>
        <w:jc w:val="both"/>
        <w:rPr/>
      </w:pPr>
      <w:r w:rsidDel="00000000" w:rsidR="00000000" w:rsidRPr="00000000">
        <w:rPr>
          <w:rtl w:val="0"/>
        </w:rPr>
      </w:r>
    </w:p>
    <w:p w:rsidR="00000000" w:rsidDel="00000000" w:rsidP="00000000" w:rsidRDefault="00000000" w:rsidRPr="00000000" w14:paraId="00000528">
      <w:pPr>
        <w:widowControl w:val="0"/>
        <w:spacing w:after="200" w:line="240" w:lineRule="auto"/>
        <w:jc w:val="both"/>
        <w:rPr/>
      </w:pPr>
      <w:r w:rsidDel="00000000" w:rsidR="00000000" w:rsidRPr="00000000">
        <w:rPr>
          <w:rtl w:val="0"/>
        </w:rPr>
      </w:r>
    </w:p>
    <w:p w:rsidR="00000000" w:rsidDel="00000000" w:rsidP="00000000" w:rsidRDefault="00000000" w:rsidRPr="00000000" w14:paraId="00000529">
      <w:pPr>
        <w:widowControl w:val="0"/>
        <w:spacing w:after="200" w:line="240" w:lineRule="auto"/>
        <w:jc w:val="both"/>
        <w:rPr/>
      </w:pPr>
      <w:r w:rsidDel="00000000" w:rsidR="00000000" w:rsidRPr="00000000">
        <w:rPr>
          <w:rtl w:val="0"/>
        </w:rPr>
      </w:r>
    </w:p>
    <w:p w:rsidR="00000000" w:rsidDel="00000000" w:rsidP="00000000" w:rsidRDefault="00000000" w:rsidRPr="00000000" w14:paraId="0000052A">
      <w:pPr>
        <w:widowControl w:val="0"/>
        <w:spacing w:after="200" w:line="240" w:lineRule="auto"/>
        <w:jc w:val="both"/>
        <w:rPr/>
      </w:pPr>
      <w:r w:rsidDel="00000000" w:rsidR="00000000" w:rsidRPr="00000000">
        <w:rPr>
          <w:rtl w:val="0"/>
        </w:rPr>
      </w:r>
    </w:p>
    <w:p w:rsidR="00000000" w:rsidDel="00000000" w:rsidP="00000000" w:rsidRDefault="00000000" w:rsidRPr="00000000" w14:paraId="0000052B">
      <w:pPr>
        <w:widowControl w:val="0"/>
        <w:spacing w:after="200" w:line="240" w:lineRule="auto"/>
        <w:jc w:val="both"/>
        <w:rPr/>
      </w:pPr>
      <w:r w:rsidDel="00000000" w:rsidR="00000000" w:rsidRPr="00000000">
        <w:rPr>
          <w:rtl w:val="0"/>
        </w:rPr>
      </w:r>
    </w:p>
    <w:p w:rsidR="00000000" w:rsidDel="00000000" w:rsidP="00000000" w:rsidRDefault="00000000" w:rsidRPr="00000000" w14:paraId="0000052C">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2D">
      <w:pPr>
        <w:widowControl w:val="0"/>
        <w:spacing w:after="200" w:line="240" w:lineRule="auto"/>
        <w:jc w:val="both"/>
        <w:rPr/>
      </w:pPr>
      <w:r w:rsidDel="00000000" w:rsidR="00000000" w:rsidRPr="00000000">
        <w:rPr>
          <w:rtl w:val="0"/>
        </w:rPr>
      </w:r>
    </w:p>
    <w:sectPr>
      <w:headerReference r:id="rId101"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1" Type="http://schemas.openxmlformats.org/officeDocument/2006/relationships/header" Target="header1.xml"/><Relationship Id="rId100" Type="http://schemas.openxmlformats.org/officeDocument/2006/relationships/hyperlink" Target="https://www.who.int/news-room/fact-sheets/detail/headache-disorders"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1.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3.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mayoclinic.org/diseases-conditions/sore-throat/symptoms-causes/syc-20351635" TargetMode="External"/><Relationship Id="rId94" Type="http://schemas.openxmlformats.org/officeDocument/2006/relationships/hyperlink" Target="https://www.who.int/news-room/fact-sheets/detail/diarrhoeal-disease" TargetMode="External"/><Relationship Id="rId97" Type="http://schemas.openxmlformats.org/officeDocument/2006/relationships/hyperlink" Target="https://www.cdc.gov/tb/signs-symptoms/index.html" TargetMode="External"/><Relationship Id="rId96" Type="http://schemas.openxmlformats.org/officeDocument/2006/relationships/hyperlink" Target="https://www.who.int/news-room/fact-sheets/detail/tuberculosis" TargetMode="External"/><Relationship Id="rId11" Type="http://schemas.openxmlformats.org/officeDocument/2006/relationships/hyperlink" Target="https://manilastandard.net/?p=314203452" TargetMode="External"/><Relationship Id="rId99" Type="http://schemas.openxmlformats.org/officeDocument/2006/relationships/hyperlink" Target="https://www.mayoclinic.org/diseases-conditions/chronic-daily-headaches/symptoms-causes/syc-20370891"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mayoclinic.org/diseases-conditions/acute-sinusitis/symptoms-causes/syc-20351671"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www.who.int/news-room/fact-sheets/detail/dengue-and-severe-dengue" TargetMode="External"/><Relationship Id="rId90" Type="http://schemas.openxmlformats.org/officeDocument/2006/relationships/hyperlink" Target="https://www.nurseship.com" TargetMode="External"/><Relationship Id="rId93" Type="http://schemas.openxmlformats.org/officeDocument/2006/relationships/hyperlink" Target="https://www.mayoclinic.org/diseases-conditions/diarrhea/symptoms-causes/syc-20352241" TargetMode="External"/><Relationship Id="rId92" Type="http://schemas.openxmlformats.org/officeDocument/2006/relationships/hyperlink" Target="https://www.cdc.gov/dengue/signs-symptoms/index.html"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www.ijsdr.org/papers/IJSDR2508203.pdf" TargetMode="External"/><Relationship Id="rId83" Type="http://schemas.openxmlformats.org/officeDocument/2006/relationships/hyperlink" Target="https://doi.org/10.46632/cset/3/2/9" TargetMode="External"/><Relationship Id="rId86" Type="http://schemas.openxmlformats.org/officeDocument/2006/relationships/hyperlink" Target="https://ijsrem.com/download/enhancing-medical-prescriptions-with-machine-learning-a-symptoms-based-drug-recommendation-system/" TargetMode="External"/><Relationship Id="rId85" Type="http://schemas.openxmlformats.org/officeDocument/2006/relationships/hyperlink" Target="https://ijrcait.com/index.php/home/article/view/IJRCAIT_07_02_036" TargetMode="External"/><Relationship Id="rId88" Type="http://schemas.openxmlformats.org/officeDocument/2006/relationships/hyperlink" Target="https://doi.org/10.48550/arXiv.2301.00280" TargetMode="External"/><Relationship Id="rId87" Type="http://schemas.openxmlformats.org/officeDocument/2006/relationships/hyperlink" Target="https://doi.org/10.22214/ijraset.2024.65843" TargetMode="External"/><Relationship Id="rId89" Type="http://schemas.openxmlformats.org/officeDocument/2006/relationships/hyperlink" Target="https://nursed.ca/virtual-care/oldcarts-patient-assessment-tool/" TargetMode="External"/><Relationship Id="rId80" Type="http://schemas.openxmlformats.org/officeDocument/2006/relationships/hyperlink" Target="https://doi.org/10.3390/electronics14040760" TargetMode="External"/><Relationship Id="rId82" Type="http://schemas.openxmlformats.org/officeDocument/2006/relationships/hyperlink" Target="https://doi.org/10.1093/database/baae087" TargetMode="External"/><Relationship Id="rId81" Type="http://schemas.openxmlformats.org/officeDocument/2006/relationships/hyperlink" Target="https://doi.org/10.1609/aaai.v37i6.258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manilastandard.net/?p=314203452" TargetMode="External"/><Relationship Id="rId72" Type="http://schemas.openxmlformats.org/officeDocument/2006/relationships/hyperlink" Target="https://doi.org/10.1108/ijhg-01-2023-0008" TargetMode="External"/><Relationship Id="rId75" Type="http://schemas.openxmlformats.org/officeDocument/2006/relationships/hyperlink" Target="https://www.sunstar.com.ph/davao/over-1m-dabawenyos-receive-free-meds-from-citys-botika-ng-bayan" TargetMode="External"/><Relationship Id="rId74" Type="http://schemas.openxmlformats.org/officeDocument/2006/relationships/hyperlink" Target="https://nielseniq.com/global/en/insights/analysis/2023/decoding-otc-medicines-in-the-philippines/" TargetMode="External"/><Relationship Id="rId77" Type="http://schemas.openxmlformats.org/officeDocument/2006/relationships/hyperlink" Target="https://www.iosrjournals.org/manuscript_paper/116690.pdf" TargetMode="External"/><Relationship Id="rId76" Type="http://schemas.openxmlformats.org/officeDocument/2006/relationships/hyperlink" Target="https://thesai.org/Downloads/Volume16No5/Paper_41-Disease_Prediction_from_Symptom_Descriptions.pdf" TargetMode="External"/><Relationship Id="rId79" Type="http://schemas.openxmlformats.org/officeDocument/2006/relationships/hyperlink" Target="https://doi.org/10.1007/s13748-026-00437-9" TargetMode="External"/><Relationship Id="rId78" Type="http://schemas.openxmlformats.org/officeDocument/2006/relationships/hyperlink" Target="https://www.simbo.ai/blog/exploring-the-functionality-of-ai-symptom-checkers-how-natural-language-processing-transforms-patient-symptom-assessment-965754/" TargetMode="External"/><Relationship Id="rId71" Type="http://schemas.openxmlformats.org/officeDocument/2006/relationships/hyperlink" Target="https://doi.org/10.3389/fpubh.2025.1560299" TargetMode="External"/><Relationship Id="rId70" Type="http://schemas.openxmlformats.org/officeDocument/2006/relationships/hyperlink" Target="https://www.amhsr.org/articles/a-systematic-review-of-the-literature-to-assess-selfmedication-practices-3711.html" TargetMode="External"/><Relationship Id="rId62" Type="http://schemas.openxmlformats.org/officeDocument/2006/relationships/hyperlink" Target="https://doi.org/10.1186/s12911-024-02739-1" TargetMode="External"/><Relationship Id="rId61" Type="http://schemas.openxmlformats.org/officeDocument/2006/relationships/hyperlink" Target="https://doi.org/10.2196/63733" TargetMode="External"/><Relationship Id="rId64" Type="http://schemas.openxmlformats.org/officeDocument/2006/relationships/hyperlink" Target="https://doi.org/10.1038/s41746-025-01662-7" TargetMode="External"/><Relationship Id="rId63" Type="http://schemas.openxmlformats.org/officeDocument/2006/relationships/hyperlink" Target="https://doi.org/10.1016/j.ijmedinf.2025.106049" TargetMode="External"/><Relationship Id="rId66" Type="http://schemas.openxmlformats.org/officeDocument/2006/relationships/hyperlink" Target="https://doi.org/10.18653/v1/2024.findings-emnlp.436" TargetMode="External"/><Relationship Id="rId65" Type="http://schemas.openxmlformats.org/officeDocument/2006/relationships/hyperlink" Target="https://doi.org/10.18653/v1/2023.findings-acl.439" TargetMode="External"/><Relationship Id="rId68" Type="http://schemas.openxmlformats.org/officeDocument/2006/relationships/hyperlink" Target="https://doi.org/10.1016/j.chest.2024.04.014" TargetMode="External"/><Relationship Id="rId67" Type="http://schemas.openxmlformats.org/officeDocument/2006/relationships/hyperlink" Target="https://doi.org/10.2196/54737" TargetMode="External"/><Relationship Id="rId60" Type="http://schemas.openxmlformats.org/officeDocument/2006/relationships/hyperlink" Target="https://doi.org/10.1145/3627673.3679529" TargetMode="External"/><Relationship Id="rId69" Type="http://schemas.openxmlformats.org/officeDocument/2006/relationships/hyperlink" Target="https://doi.org/10.1057/s41599-024-02894-w" TargetMode="External"/><Relationship Id="rId51" Type="http://schemas.openxmlformats.org/officeDocument/2006/relationships/hyperlink" Target="https://doi.org/10.2196/55315" TargetMode="External"/><Relationship Id="rId50" Type="http://schemas.openxmlformats.org/officeDocument/2006/relationships/image" Target="media/image2.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hyperlink" Target="https://doi.org/10.2196/55315" TargetMode="External"/><Relationship Id="rId58" Type="http://schemas.openxmlformats.org/officeDocument/2006/relationships/hyperlink" Target="https://doi.org/10.1057/s41599-024-0289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