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示例制造公司（模拟示例） 公司深度研究报告</w:t>
      </w:r>
    </w:p>
    <w:p>
      <w:r>
        <w:t>模拟运行 合成数据</w:t>
      </w:r>
    </w:p>
    <w:p>
      <w:r>
        <w:t>模拟运行：全部资料与参数为合成 Fixture，未验证真实公司、模型或搜索。</w:t>
      </w:r>
    </w:p>
    <w:p>
      <w:pPr>
        <w:pStyle w:val="Heading1"/>
      </w:pPr>
      <w:r>
        <w:t>核心观点</w:t>
      </w:r>
    </w:p>
    <w:p>
      <w:r>
        <w:t>本报告使用虚构制造企业及合成财务数据，重点演示由来源、公式与情景假设形成研究结论的过程。输入名称不使模拟资料变为真实事实。所有结论均须在真实资料和模型配置完成后重新生成。</w:t>
      </w:r>
    </w:p>
    <w:p>
      <w:r>
        <w:t>设备与服务需要分别研究行业机制、客户需求及经营能力。设备交付和服务维护可能有关联，但材料没有真实订单、市占率、续约或客户数据。因此核心判断保持条件性，不将示例机制视为已验证竞争优势。</w:t>
      </w:r>
    </w:p>
    <w:p>
      <w:r>
        <w:t>财务分析必须同时关注收入、利润和现金。营运资本与资本开支使经营增长与可分配现金之间存在差异，借款、利息和分红进一步影响资金安排。三表模型以明确假设推导资产、负债与权益，不用任意平衡项隐藏缺口。</w:t>
      </w:r>
    </w:p>
    <w:p>
      <w:r>
        <w:t>基础情景首年收入为1100.00百万元，由分部收入模型汇总而来。这只是合成需求假设的结果，不能代表输入公司的未来收入。悲观及乐观情景用于展示需求、成本和估值倍数变化的影响。</w:t>
      </w:r>
    </w:p>
    <w:p>
      <w:r>
        <w:t>估值示例采用预测每股收益与合成目标市盈率，缺少真实可比公司及市场价格依据。需求兑现、成本控制、回款、资本开支和估值倍数均可能偏离假设，预测价格不代表可实现收益。</w:t>
      </w:r>
    </w:p>
    <w:p>
      <w:r>
        <w:t>研究限制与计算正确性必须分开判断：即使公式复算和三表勾稽通过，缺少真实证据仍使报告只能作为系统示例。本报告不提供投资评级，风险与资料边界是阅读结论的一部分。</w:t>
      </w:r>
    </w:p>
    <w:p>
      <w:r>
        <w:t>证据：ev-57767b4f673e307e819b</w:t>
      </w:r>
    </w:p>
    <w:p>
      <w:pPr>
        <w:pStyle w:val="Heading1"/>
      </w:pPr>
      <w:r>
        <w:t>目录</w:t>
      </w:r>
    </w:p>
    <w:p>
      <w:r>
        <w:t>目录按最终结构生成。以下不标注未经排版核实的页码。</w:t>
      </w:r>
    </w:p>
    <w:p>
      <w:r>
        <w:t>一、公司简介</w:t>
      </w:r>
    </w:p>
    <w:p>
      <w:r>
        <w:t>二、财务情况分析</w:t>
      </w:r>
    </w:p>
    <w:p>
      <w:r>
        <w:t>三、公司业务</w:t>
      </w:r>
    </w:p>
    <w:p>
      <w:r>
        <w:t>设备</w:t>
      </w:r>
    </w:p>
    <w:p>
      <w:r>
        <w:t>（一）行业情况</w:t>
      </w:r>
    </w:p>
    <w:p>
      <w:r>
        <w:t>（二）公司情况</w:t>
      </w:r>
    </w:p>
    <w:p>
      <w:r>
        <w:t>服务</w:t>
      </w:r>
    </w:p>
    <w:p>
      <w:r>
        <w:t>（一）行业情况</w:t>
      </w:r>
    </w:p>
    <w:p>
      <w:r>
        <w:t>（二）公司情况</w:t>
      </w:r>
    </w:p>
    <w:p>
      <w:r>
        <w:t>四、盈利预测与估值</w:t>
      </w:r>
    </w:p>
    <w:p>
      <w:r>
        <w:t>五、风险提示</w:t>
      </w:r>
    </w:p>
    <w:p>
      <w:r>
        <w:t>六、财务三表</w:t>
      </w:r>
    </w:p>
    <w:p>
      <w:r>
        <w:t>七、免责声明</w:t>
      </w:r>
    </w:p>
    <w:p>
      <w:pPr>
        <w:pStyle w:val="Heading1"/>
      </w:pPr>
      <w:r>
        <w:t>一、公司简介</w:t>
      </w:r>
    </w:p>
    <w:p>
      <w:r>
        <w:t>输入公司名称仅用于演示界面。本次映射至虚构的示例制造公司，经营设备与服务两项业务。程序从本地合成材料读取经营说明与财务字段；未检索该输入公司的实际公告，也未调用真实模型。所有后续判断用于检验研究方法，不能作为对输入公司的事实描述。</w:t>
      </w:r>
    </w:p>
    <w:p>
      <w:r>
        <w:t>公司研究应首先核对上市主体、并表范围、核心子公司与实际经营业务，区分集团介绍与上市公司的资产边界。产品销量和行业规模不能直接当作上市公司收入；客户合同、交付验收和收入确认政策共同决定经营数据能否进入财务报表。</w:t>
      </w:r>
    </w:p>
    <w:p>
      <w:r>
        <w:t>制造企业的竞争力通常需要从产品性能、交付能力、成本控制、客户关系及售后保障寻找证据。在本示例中，设备交付与服务维护构成研究对象，但材料没有真实客户名单、专利、市场份额或认证记录。因此报告不把演示中的经营机制写成已证实的护城河。</w:t>
      </w:r>
    </w:p>
    <w:p>
      <w:r>
        <w:t>业务结构分析还需要区分一次性交付收入与持续服务收入。设备业务的增长可能依赖客户投资，而服务业务可能依赖存量设备与续约。两者对销售投入、应收占用和现金回收速度的要求不同，不能简单使用同一行业增速得出公司收入预测。</w:t>
      </w:r>
    </w:p>
    <w:p>
      <w:r>
        <w:t>后续真实研究应补充最新年报与中期公告、分部口径、重大合同及项目进度，再与历史数字交叉验证。身份、范围和资料时点核对不足时，即使财务公式正确，也无法保证研究结论有效。本报告始终保留这种资料层面的限制。</w:t>
      </w:r>
    </w:p>
    <w:p>
      <w:r>
        <w:t>证据：ev-57767b4f673e307e819b</w:t>
      </w:r>
    </w:p>
    <w:p>
      <w:pPr>
        <w:pStyle w:val="Heading1"/>
      </w:pPr>
      <w:r>
        <w:t>二、财务情况分析</w:t>
      </w:r>
    </w:p>
    <w:p>
      <w:r>
        <w:t>历史财务材料由合成 Fixture 提供，财务指标使用 Python Decimal 注册公式计算。分析的重点是收入增长如何传导到利润、营运资本与现金创造。毛利率、净利率和资本回报必须结合会计口径及平均资产基础理解，不能单凭单一比率推断经营改善。</w:t>
      </w:r>
    </w:p>
    <w:p>
      <w:r>
        <w:t>收入与成本按相同业务边界比较，毛利变化可以来自价格、产品组合、单位成本或产能利用率。材料没有真实销量、产品售价和原料采购证据，因此这些只是待检验的解释路径，不能把利润率变化直接归因于某个未经验证的经营因素。</w:t>
      </w:r>
    </w:p>
    <w:p>
      <w:r>
        <w:t>应收账款与库存构成现金占用的重要部分。利润表中的收入增长不保证现金已经收回；如果客户回款延迟或库存周转放缓，经营现金流可能弱于利润。研究需要结合账龄、减值、预付款和应付政策判断，避免将暂时资金占用误判为永久损失。</w:t>
      </w:r>
    </w:p>
    <w:p>
      <w:r>
        <w:t>偿债能力既取决于债务规模，也取决于期限、利率和现金来源。流动比率与速动比率属于静态指标；实际支付能力还受现金可用性、担保、抵押以及资本开支承诺影响。本模型采用明确的借款与还款假设，禁止通过自动新增债务掩盖现金缺口。</w:t>
      </w:r>
    </w:p>
    <w:p>
      <w:r>
        <w:t>自由现金流由经营现金流减资本开支计算，代表本模型中投资后的现金余额变化来源。扩产期的自由现金流下降不必然意味着经营恶化，但项目回报、投产节奏和需求兑现必须有依据。公司金融资产、少数股东及复杂税务事项不在简化预测模型中自动处理。</w:t>
      </w:r>
    </w:p>
    <w:p>
      <w:pPr>
        <w:keepNext/>
      </w:pPr>
      <w:r>
        <w:t>历史财务指标 Python 计算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</w:tcPr>
          <w:p>
            <w:pPr>
              <w:keepNext/>
            </w:pPr>
            <w:r>
              <w:rPr>
                <w:sz w:val="16"/>
              </w:rPr>
              <w:t>指标</w:t>
            </w:r>
          </w:p>
        </w:tc>
        <w:tc>
          <w:tcPr>
            <w:tcW w:type="dxa" w:w="2340"/>
          </w:tcPr>
          <w:p>
            <w:pPr>
              <w:keepNext/>
            </w:pPr>
            <w:r>
              <w:rPr>
                <w:sz w:val="16"/>
              </w:rPr>
              <w:t>期间</w:t>
            </w:r>
          </w:p>
        </w:tc>
        <w:tc>
          <w:tcPr>
            <w:tcW w:type="dxa" w:w="2340"/>
          </w:tcPr>
          <w:p>
            <w:pPr>
              <w:keepNext/>
            </w:pPr>
            <w:r>
              <w:rPr>
                <w:sz w:val="16"/>
              </w:rPr>
              <w:t>结果</w:t>
            </w:r>
          </w:p>
        </w:tc>
        <w:tc>
          <w:tcPr>
            <w:tcW w:type="dxa" w:w="2340"/>
          </w:tcPr>
          <w:p>
            <w:pPr>
              <w:keepNext/>
            </w:pPr>
            <w:r>
              <w:rPr>
                <w:sz w:val="16"/>
              </w:rPr>
              <w:t>计算 ID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yoy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11.11%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431d40fc2eb6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gross_margin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40.00%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e55a30418850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net_margin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15.00%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0d5dc8dc089e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operating_margin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20.00%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5aaa139cc39a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roe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52.63%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e81b4ced401e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roic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50.00%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5430c574888a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debt_to_assets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40.00%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83531aaebc27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current_ratio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2.60倍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254a2c0a80fc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quick_ratio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2.00倍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305ec72c0094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inventory_turnover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10.53倍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1ac29d378d5e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receivables_turnover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10.53倍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f33449e5612f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asset_turnover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2.11倍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c8ce1304c173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fcf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130.00百万元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df53a210e735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eps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1.50元/股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7fad5ff17ea3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eps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1.50元/股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5dfaba84f8ec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pe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13.33倍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53994ef87265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pb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6.67倍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f4553fd2fc1f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ev_ebitda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9.09倍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bea5153d92cc</w:t>
            </w:r>
          </w:p>
        </w:tc>
      </w:tr>
    </w:tbl>
    <w:p>
      <w:r>
        <w:t>证据：ev-57767b4f673e307e819b</w:t>
      </w:r>
    </w:p>
    <w:p>
      <w:pPr>
        <w:pStyle w:val="Heading1"/>
      </w:pPr>
      <w:r>
        <w:t>三、公司业务</w:t>
      </w:r>
    </w:p>
    <w:p>
      <w:r>
        <w:t>业务研究分别讨论设备与服务的行业机制及公司经营情况。分部历史数字通过精确字段读取；预测分部收入和成本先独立计算，再汇总到公司口径。只有业务边界与会计分类一致，分部预测才适合进入三表。</w:t>
      </w:r>
    </w:p>
    <w:p>
      <w:r>
        <w:t>不同业务在需求周期、确认时点和现金回收上可能存在差异。设备研究关注客户资本开支、产品替代和交付能力，服务研究关注存量客户、续约和响应效率。示例资料未提供真实市场份额或竞争排名，研究不产生这些事实。</w:t>
      </w:r>
    </w:p>
    <w:p>
      <w:r>
        <w:t>证据：ev-57767b4f673e307e819b</w:t>
      </w:r>
    </w:p>
    <w:p>
      <w:pPr>
        <w:pStyle w:val="Heading2"/>
      </w:pPr>
      <w:r>
        <w:t>设备</w:t>
      </w:r>
    </w:p>
    <w:p>
      <w:pPr>
        <w:pStyle w:val="Heading3"/>
      </w:pPr>
      <w:r>
        <w:t>（一）行业情况</w:t>
      </w:r>
    </w:p>
    <w:p>
      <w:r>
        <w:t>设备需求与客户投资周期相关。客户扩产、技术更新与融资条件会影响采购时点，交付和验收又影响收入确认。需求周期不能仅由行业增长率概括，研究需要拆分新增产能、替换需求与产品升级。</w:t>
      </w:r>
    </w:p>
    <w:p>
      <w:r>
        <w:t>竞争分析应比较性能、可靠性、交付周期、售后和全生命周期成本。标准化产品可能受到价格竞争，定制化产品可能受到工程能力与客户认证约束；这些机制需要合同、客户反馈和同行公告支持。</w:t>
      </w:r>
    </w:p>
    <w:p>
      <w:r>
        <w:t>行业规模必须明确产品边界、地域和计价口径。公开行业材料可能采用产值、销量或设备存量，公司财务采用营业收入；不同指标不能直接相乘或替换。材料缺口会影响份额模型的适用性。</w:t>
      </w:r>
    </w:p>
    <w:p>
      <w:r>
        <w:t>本示例行业描述为合成研究假设。没有真实行业规模、价格或订单数据，因此不提供市场份额排名和需求增速事实。真实研究需要将行业资料与公司产品边界匹配后再预测。</w:t>
      </w:r>
    </w:p>
    <w:p>
      <w:r>
        <w:t>证据：ev-57767b4f673e307e819b</w:t>
      </w:r>
    </w:p>
    <w:p>
      <w:pPr>
        <w:pStyle w:val="Heading3"/>
      </w:pPr>
      <w:r>
        <w:t>（二）公司情况</w:t>
      </w:r>
    </w:p>
    <w:p>
      <w:r>
        <w:t>设备是演示公司的一个分部，合成收入成本分别读取，不与服务口径混合。分部的经营质量应从交付验收、回款与库存共同判断；收入增长可能同时带来更多资金占用。</w:t>
      </w:r>
    </w:p>
    <w:p>
      <w:r>
        <w:t>设备业务的优势需要客观证据。真实研究应检验产品认证、客户重复采购、交付履约和售后表现，不应把公司宣传直接当成竞争优势。示例没有这些证据，所以不输出确定护城河结论。</w:t>
      </w:r>
    </w:p>
    <w:p>
      <w:r>
        <w:t>模型演示采用历史增长驱动收入和成本比例，适用于缺少销量售价的测试材料。真实资料充分时，更合适的量价或产能模型可以展示增长来源，并把产能约束引入预测。</w:t>
      </w:r>
    </w:p>
    <w:p>
      <w:r>
        <w:t>研究需要持续追踪客户资本开支和项目节点。假设与事实之间可能出现差异，应将差异转化为新增检索与计算需求，而不是由模型补充未经验证的数字。</w:t>
      </w:r>
    </w:p>
    <w:p>
      <w:r>
        <w:t>证据：ev-57767b4f673e307e819b</w:t>
      </w:r>
    </w:p>
    <w:p>
      <w:pPr>
        <w:pStyle w:val="Heading2"/>
      </w:pPr>
      <w:r>
        <w:t>服务</w:t>
      </w:r>
    </w:p>
    <w:p>
      <w:pPr>
        <w:pStyle w:val="Heading3"/>
      </w:pPr>
      <w:r>
        <w:t>（一）行业情况</w:t>
      </w:r>
    </w:p>
    <w:p>
      <w:r>
        <w:t>服务需求可能与设备存量及维护周期相关。研究应识别付费主体、服务合同、响应标准与续约机制，区分一次性维修、持续维护和软件服务等不同模式。</w:t>
      </w:r>
    </w:p>
    <w:p>
      <w:r>
        <w:t>竞争可能体现在服务覆盖、响应速度、人员能力和价格。不能因为服务收入持续发生就假设客户永不流失；续约率、客户集中度及替代服务都需要来源支持。</w:t>
      </w:r>
    </w:p>
    <w:p>
      <w:r>
        <w:t>服务市场规模与设备销售市场的统计边界通常不同。将设备行业增速直接用于服务预测可能遗漏存量客户的影响，因此应根据客户数、付费率或服务单价寻找适用驱动。</w:t>
      </w:r>
    </w:p>
    <w:p>
      <w:r>
        <w:t>示例未提供真实用户、续约率和服务单价。行业机制仅用于演示研究结构，不能当成实际行业结论。真实运行需要补充可靠行业来源和公司披露。</w:t>
      </w:r>
    </w:p>
    <w:p>
      <w:r>
        <w:t>证据：ev-57767b4f673e307e819b</w:t>
      </w:r>
    </w:p>
    <w:p>
      <w:pPr>
        <w:pStyle w:val="Heading3"/>
      </w:pPr>
      <w:r>
        <w:t>（二）公司情况</w:t>
      </w:r>
    </w:p>
    <w:p>
      <w:r>
        <w:t>服务分部在演示中与设备存量存在经营联系，但这种联系并不保证稳定增长或高利润。公司是否具备客户留存和交叉销售能力，需要合同与续约证据支持。</w:t>
      </w:r>
    </w:p>
    <w:p>
      <w:r>
        <w:t>应将服务收入与服务成本口径一致地分析。人员、备件、交付支持及渠道费用可能影响利润，真实研究不能把服务业务简单视为轻资产或高毛利。</w:t>
      </w:r>
    </w:p>
    <w:p>
      <w:r>
        <w:t>示例预测独立计算服务收入与成本，再汇入公司利润表。历史增速模型用于测试；获得用户数和每用户收入等驱动后，可以替换模型，并保留假设和公式版本。</w:t>
      </w:r>
    </w:p>
    <w:p>
      <w:r>
        <w:t>经营跟踪应关注合同续约、服务履约及收款。若服务增长依赖设备新增销售，两个分部情景应在经济逻辑上协调，避免同时假设设备需求下降与无依据的服务高速增长。</w:t>
      </w:r>
    </w:p>
    <w:p>
      <w:r>
        <w:t>证据：ev-57767b4f673e307e819b</w:t>
      </w:r>
    </w:p>
    <w:p>
      <w:pPr>
        <w:pStyle w:val="Heading1"/>
      </w:pPr>
      <w:r>
        <w:t>四、盈利预测与估值</w:t>
      </w:r>
    </w:p>
    <w:p>
      <w:r>
        <w:t>预测使用历史增速模板作为合成演示，不代表真实业务应优先选择该模板。真实模式可选择产销量与单价、产能利用率、用户与每用户收入、市场规模与份额等注册模型。选择应由业务机制和资料可得性共同决定，缺少驱动输入时应补查或说明预测缺失。</w:t>
      </w:r>
    </w:p>
    <w:p>
      <w:r>
        <w:t>每个情景、年度和业务均保存预测假设与证据引用。基础情景描述需求温和增长，悲观情景描述需求偏弱与成本压力，乐观情景描述需求改善。情景只是条件推演，并非概率分布或收益保证；合成参数不能用作现实市场估值。</w:t>
      </w:r>
    </w:p>
    <w:p>
      <w:r>
        <w:t>利润表从分部收入成本汇总，扣除期间费用、借款利息和税费。折旧作为费用中的非现金部分，现金流中加回；固定资产根据资本开支与折旧滚动。营运资本由应收、库存和应付变化形成。假设变化因此同时影响利润、资产负债和现金，而非单独调整净利润。</w:t>
      </w:r>
    </w:p>
    <w:p>
      <w:r>
        <w:t>估值示例采用预测每股收益与明确的目标市盈率相乘。倍数由合成情景设定，没有真实可比公司或市场价格依据，因此只能检验估值计算链。真实研究需要在同一价格时点、股本范围和盈利口径下比较估值，并说明负利润时市盈率不适用。</w:t>
      </w:r>
    </w:p>
    <w:p>
      <w:r>
        <w:t>模型不自动生成融资来补足负现金，也不设置其他资产、权益等任意平衡项。预测输出需要通过资产负债、现金与分部合计校验。宏观冲击、汇率、少数股东权益、递延所得税以及复杂租赁安排需要增加有来源的模型输入，不能由语言模型补写数字。</w:t>
      </w:r>
    </w:p>
    <w:p>
      <w:r>
        <w:t>假设依据：合成测试场景，全部参数由 Fixture 指定，不代表真实企业预测。。证据：ev-57767b4f673e307e819b</w:t>
      </w:r>
    </w:p>
    <w:p>
      <w:r>
        <w:t>假设依据：模拟需求情景假设，非真实公司数据。。证据：ev-57767b4f673e307e819b</w:t>
      </w:r>
    </w:p>
    <w:p>
      <w:pPr>
        <w:keepNext/>
      </w:pPr>
      <w:r>
        <w:t>情景预测与估值 条件推演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  <w:cantSplit/>
        </w:trPr>
        <w:tc>
          <w:tcPr>
            <w:tcW w:type="dxa" w:w="1560"/>
          </w:tcPr>
          <w:p>
            <w:pPr>
              <w:keepNext/>
            </w:pPr>
            <w:r>
              <w:rPr>
                <w:sz w:val="16"/>
              </w:rPr>
              <w:t>情景</w:t>
            </w:r>
          </w:p>
        </w:tc>
        <w:tc>
          <w:tcPr>
            <w:tcW w:type="dxa" w:w="1560"/>
          </w:tcPr>
          <w:p>
            <w:pPr>
              <w:keepNext/>
            </w:pPr>
            <w:r>
              <w:rPr>
                <w:sz w:val="16"/>
              </w:rPr>
              <w:t>期间</w:t>
            </w:r>
          </w:p>
        </w:tc>
        <w:tc>
          <w:tcPr>
            <w:tcW w:type="dxa" w:w="1560"/>
          </w:tcPr>
          <w:p>
            <w:pPr>
              <w:keepNext/>
            </w:pPr>
            <w:r>
              <w:rPr>
                <w:sz w:val="16"/>
              </w:rPr>
              <w:t>收入 百万元</w:t>
            </w:r>
          </w:p>
        </w:tc>
        <w:tc>
          <w:tcPr>
            <w:tcW w:type="dxa" w:w="1560"/>
          </w:tcPr>
          <w:p>
            <w:pPr>
              <w:keepNext/>
            </w:pPr>
            <w:r>
              <w:rPr>
                <w:sz w:val="16"/>
              </w:rPr>
              <w:t>净利润 百万元</w:t>
            </w:r>
          </w:p>
        </w:tc>
        <w:tc>
          <w:tcPr>
            <w:tcW w:type="dxa" w:w="1560"/>
          </w:tcPr>
          <w:p>
            <w:pPr>
              <w:keepNext/>
            </w:pPr>
            <w:r>
              <w:rPr>
                <w:sz w:val="16"/>
              </w:rPr>
              <w:t>EPS 元/股</w:t>
            </w:r>
          </w:p>
        </w:tc>
        <w:tc>
          <w:tcPr>
            <w:tcW w:type="dxa" w:w="1560"/>
          </w:tcPr>
          <w:p>
            <w:pPr>
              <w:keepNext/>
            </w:pPr>
            <w:r>
              <w:rPr>
                <w:sz w:val="16"/>
              </w:rPr>
              <w:t>目标价格 元/股</w:t>
            </w:r>
          </w:p>
        </w:tc>
      </w:tr>
      <w:tr>
        <w:trPr>
          <w:cantSplit/>
        </w:trPr>
        <w:tc>
          <w:tcPr>
            <w:tcW w:type="dxa" w:w="1560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1020.00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149.16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1.49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17.90</w:t>
            </w:r>
          </w:p>
        </w:tc>
      </w:tr>
      <w:tr>
        <w:trPr>
          <w:cantSplit/>
        </w:trPr>
        <w:tc>
          <w:tcPr>
            <w:tcW w:type="dxa" w:w="1560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2027E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1040.40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152.03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1.52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18.24</w:t>
            </w:r>
          </w:p>
        </w:tc>
      </w:tr>
      <w:tr>
        <w:trPr>
          <w:cantSplit/>
        </w:trPr>
        <w:tc>
          <w:tcPr>
            <w:tcW w:type="dxa" w:w="1560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2028E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1061.21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154.96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1.55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18.60</w:t>
            </w:r>
          </w:p>
        </w:tc>
      </w:tr>
      <w:tr>
        <w:trPr>
          <w:cantSplit/>
        </w:trPr>
        <w:tc>
          <w:tcPr>
            <w:tcW w:type="dxa" w:w="1560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1100.00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202.41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2.02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30.36</w:t>
            </w:r>
          </w:p>
        </w:tc>
      </w:tr>
      <w:tr>
        <w:trPr>
          <w:cantSplit/>
        </w:trPr>
        <w:tc>
          <w:tcPr>
            <w:tcW w:type="dxa" w:w="1560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2027E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1210.00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222.84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2.23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33.43</w:t>
            </w:r>
          </w:p>
        </w:tc>
      </w:tr>
      <w:tr>
        <w:trPr>
          <w:cantSplit/>
        </w:trPr>
        <w:tc>
          <w:tcPr>
            <w:tcW w:type="dxa" w:w="1560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2028E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1331.00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245.34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2.45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36.80</w:t>
            </w:r>
          </w:p>
        </w:tc>
      </w:tr>
      <w:tr>
        <w:trPr>
          <w:cantSplit/>
        </w:trPr>
        <w:tc>
          <w:tcPr>
            <w:tcW w:type="dxa" w:w="1560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1180.00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243.96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2.44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43.91</w:t>
            </w:r>
          </w:p>
        </w:tc>
      </w:tr>
      <w:tr>
        <w:trPr>
          <w:cantSplit/>
        </w:trPr>
        <w:tc>
          <w:tcPr>
            <w:tcW w:type="dxa" w:w="1560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2027E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1392.40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288.37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2.88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51.91</w:t>
            </w:r>
          </w:p>
        </w:tc>
      </w:tr>
      <w:tr>
        <w:trPr>
          <w:cantSplit/>
        </w:trPr>
        <w:tc>
          <w:tcPr>
            <w:tcW w:type="dxa" w:w="1560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2028E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1643.03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340.82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3.41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61.35</w:t>
            </w:r>
          </w:p>
        </w:tc>
      </w:tr>
    </w:tbl>
    <w:p>
      <w:pPr>
        <w:keepNext/>
      </w:pPr>
      <w:r>
        <w:t>预测假设与依据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152"/>
        <w:gridCol w:w="1152"/>
        <w:gridCol w:w="1152"/>
        <w:gridCol w:w="2592"/>
      </w:tblGrid>
      <w:tr>
        <w:trPr>
          <w:tblHeader/>
          <w:cantSplit/>
        </w:trPr>
        <w:tc>
          <w:tcPr>
            <w:tcW w:type="dxa" w:w="2592"/>
          </w:tcPr>
          <w:p>
            <w:pPr>
              <w:keepNext/>
            </w:pPr>
            <w:r>
              <w:rPr>
                <w:sz w:val="16"/>
              </w:rPr>
              <w:t>参数</w:t>
            </w:r>
          </w:p>
        </w:tc>
        <w:tc>
          <w:tcPr>
            <w:tcW w:type="dxa" w:w="1152"/>
          </w:tcPr>
          <w:p>
            <w:pPr>
              <w:keepNext/>
            </w:pPr>
            <w:r>
              <w:rPr>
                <w:sz w:val="16"/>
              </w:rPr>
              <w:t>情景</w:t>
            </w:r>
          </w:p>
        </w:tc>
        <w:tc>
          <w:tcPr>
            <w:tcW w:type="dxa" w:w="1152"/>
          </w:tcPr>
          <w:p>
            <w:pPr>
              <w:keepNext/>
            </w:pPr>
            <w:r>
              <w:rPr>
                <w:sz w:val="16"/>
              </w:rPr>
              <w:t>期间</w:t>
            </w:r>
          </w:p>
        </w:tc>
        <w:tc>
          <w:tcPr>
            <w:tcW w:type="dxa" w:w="1152"/>
          </w:tcPr>
          <w:p>
            <w:pPr>
              <w:keepNext/>
            </w:pPr>
            <w:r>
              <w:rPr>
                <w:sz w:val="16"/>
              </w:rPr>
              <w:t>业务</w:t>
            </w:r>
          </w:p>
        </w:tc>
        <w:tc>
          <w:tcPr>
            <w:tcW w:type="dxa" w:w="2592"/>
          </w:tcPr>
          <w:p>
            <w:pPr>
              <w:keepNext/>
            </w:pPr>
            <w:r>
              <w:rPr>
                <w:sz w:val="16"/>
              </w:rPr>
              <w:t>数值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cost_ratio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65.00%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opex_ratio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15.00%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tax_rate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25.00%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depreciation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capex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30.00百万元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receivables_ratio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inventory_ratio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payables_ratio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borrowing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repayment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5.00百万元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interest_rate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5.00%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payout_ratio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shares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100.00百万股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target_pe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12.00倍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growth_rate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设备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growth_rate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服务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cost_ratio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60.00%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opex_ratio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15.00%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tax_rate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25.00%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depreciation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capex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30.00百万元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receivables_ratio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inventory_ratio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payables_ratio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borrowing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repayment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5.00百万元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interest_rate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5.00%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payout_ratio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shares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100.00百万股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target_pe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15.00倍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growth_rate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设备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growth_rate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服务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cost_ratio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57.00%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opex_ratio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15.00%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tax_rate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25.00%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depreciation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capex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30.00百万元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receivables_ratio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inventory_ratio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payables_ratio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borrowing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repayment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5.00百万元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interest_rate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5.00%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payout_ratio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shares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100.00百万股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target_pe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18.00倍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growth_rate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设备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18.00%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growth_rate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服务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18.00%</w:t>
            </w:r>
          </w:p>
        </w:tc>
      </w:tr>
    </w:tbl>
    <w:p>
      <w:pPr>
        <w:pStyle w:val="Heading2"/>
      </w:pPr>
      <w:r>
        <w:t>基础情景收入与历史收入</w:t>
      </w:r>
    </w:p>
    <w:p>
      <w:r>
        <w:drawing>
          <wp:inline xmlns:a="http://schemas.openxmlformats.org/drawingml/2006/main" xmlns:pic="http://schemas.openxmlformats.org/drawingml/2006/picture">
            <wp:extent cx="5943600" cy="2575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证据：ev-57767b4f673e307e819b</w:t>
      </w:r>
    </w:p>
    <w:p>
      <w:pPr>
        <w:pStyle w:val="Heading1"/>
      </w:pPr>
      <w:r>
        <w:t>五、风险提示</w:t>
      </w:r>
    </w:p>
    <w:p>
      <w:r>
        <w:t>需求低于假设可能导致设备订单、交付和验收延后，从而影响收入及成本吸收。应监测客户投资计划、订单可执行性及产品替代，而不是只看收入增速。示例没有真实订单来源，需求逻辑属于研究路径。</w:t>
      </w:r>
    </w:p>
    <w:p>
      <w:r>
        <w:t>客户回款延迟和库存积压会增加营运资本占用，使现金弱于利润。风险监测应关注账龄、坏账准备、库存结构及现金回收；如果周转假设发生变化，必须重算现金流和资产负债表，而非只修改风险文字。</w:t>
      </w:r>
    </w:p>
    <w:p>
      <w:r>
        <w:t>原材料、人工及竞争价格变化可能压缩毛利。费用刚性又会扩大收入下降对经营利润的影响。分部成本比例变化在三个情景中体现，但真实预测需要采购、产品组合和规模效应证据。</w:t>
      </w:r>
    </w:p>
    <w:p>
      <w:r>
        <w:t>资本开支超支或项目延迟会减少自由现金流，并可能增加融资需求。融资假设须与债务期限、利率及可得性一致。如果现金不足，系统将明确提示，不能假设公司必然获得借款。</w:t>
      </w:r>
    </w:p>
    <w:p>
      <w:r>
        <w:t>估值倍数下调可以抵消盈利增长，预测价格不等于可实现交易价格。最重要的限制是合成数据与缺少真实市场联调：本报告不能反映输入公司的实际经营或估值。研究人员需要在真实配置完成后重新核查所有依据。</w:t>
      </w:r>
    </w:p>
    <w:p>
      <w:r>
        <w:t>证据：ev-57767b4f673e307e819b</w:t>
      </w:r>
    </w:p>
    <w:p>
      <w:pPr>
        <w:pStyle w:val="Heading1"/>
      </w:pPr>
      <w:r>
        <w:t>六、财务三表</w:t>
      </w:r>
    </w:p>
    <w:p>
      <w:r>
        <w:t>以下三表由 Python 从合成历史事实与已验证预测模型生成。A 表示实际口径测试值，E 表示模型预测。除每股指标外，金额单位为百万元。预测采用简化合并口径，不含少数股东、递延税及复杂租赁。</w:t>
      </w:r>
    </w:p>
    <w:p>
      <w:pPr>
        <w:keepNext/>
      </w:pPr>
      <w:r>
        <w:t>利润表 单位 百万元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  <w:cantSplit/>
        </w:trPr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项目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2023A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2024A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2025A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2026E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2027E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2028E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营业收入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800.00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900.00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1000.00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1100.00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1210.00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1331.00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营业成本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480.00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540.00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600.00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660.00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726.00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798.60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经营利润 EBIT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160.00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180.00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275.00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302.50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332.75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净利润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120.00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135.00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150.00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202.41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222.84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245.34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期间费用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165.00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181.50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199.65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利息费用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5.12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5.38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5.62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所得税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67.47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74.28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81.78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折旧摊销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20.00</w:t>
            </w:r>
          </w:p>
        </w:tc>
      </w:tr>
    </w:tbl>
    <w:p>
      <w:pPr>
        <w:keepNext/>
      </w:pPr>
      <w:r>
        <w:t>资产负债表 单位 百万元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  <w:cantSplit/>
        </w:trPr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项目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2023A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2024A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2025A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2026E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2027E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2028E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现金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80.00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90.00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246.92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409.20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588.38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应收账款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80.00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90.00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110.00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121.00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133.10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存货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48.00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54.00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60.00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66.00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72.60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79.86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固定资产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160.00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180.00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210.00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220.00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230.00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其他资产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32.00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36.00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40.00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资产总计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450.00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500.00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672.92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862.80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1071.34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应付账款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48.00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54.00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60.00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66.00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72.60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79.86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有息负债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80.00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90.00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105.00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110.00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115.00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其他负债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32.00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36.00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40.00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负债合计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160.00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180.00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211.00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222.60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234.86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股东权益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240.00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270.00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300.00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461.92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640.20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836.48</w:t>
            </w:r>
          </w:p>
        </w:tc>
      </w:tr>
    </w:tbl>
    <w:p>
      <w:pPr>
        <w:keepNext/>
      </w:pPr>
      <w:r>
        <w:t>现金流量表 单位 百万元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  <w:cantSplit/>
        </w:trPr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项目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2023A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2024A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2025A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2026E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2027E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2028E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经营现金流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128.00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144.00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160.00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212.41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231.84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253.24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资本开支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24.00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27.00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30.00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营运资本增加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11.00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12.10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投资现金流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-30.00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-30.00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-30.00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融资现金流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-35.48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-39.57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-44.07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分红现金支出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40.48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44.57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49.07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6"/>
              </w:rPr>
              <w:t>自由现金流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182.41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201.84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223.24</w:t>
            </w:r>
          </w:p>
        </w:tc>
      </w:tr>
    </w:tbl>
    <w:p>
      <w:pPr>
        <w:pStyle w:val="Heading1"/>
      </w:pPr>
      <w:r>
        <w:t>七、免责声明</w:t>
      </w:r>
    </w:p>
    <w:p>
      <w:r>
        <w:t>本报告为研究辅助材料，不构成投资建议、证券交易指令或收益承诺。合成材料仅供系统测试，不代表用户输入公司的实际情况。</w:t>
      </w:r>
    </w:p>
    <w:p>
      <w:r>
        <w:t>预测依赖所列假设，估值仅为条件推演。实际经营、市场价格及融资条件可能与假设不同。使用者应核查原始来源、会计口径、时点及模型边界，并承担独立判断责任。</w:t>
      </w:r>
    </w:p>
    <w:p>
      <w:pPr>
        <w:pStyle w:val="Heading1"/>
      </w:pPr>
      <w:r>
        <w:t>来源及证据</w:t>
      </w:r>
    </w:p>
    <w:p>
      <w:r>
        <w:rPr>
          <w:sz w:val="16"/>
        </w:rPr>
        <w:t>56fd5bdb3e264d346c72 financials.json financials.json record:1 日期未知</w:t>
      </w:r>
    </w:p>
    <w:p>
      <w:r>
        <w:rPr>
          <w:sz w:val="16"/>
        </w:rPr>
        <w:t>b8fc80f4426fb8ba0876 financials.json financials.json record:2 日期未知</w:t>
      </w:r>
    </w:p>
    <w:p>
      <w:r>
        <w:rPr>
          <w:sz w:val="16"/>
        </w:rPr>
        <w:t>c7391c765ca9d49965ce financials.json financials.json record:3 日期未知</w:t>
      </w:r>
    </w:p>
    <w:p>
      <w:r>
        <w:rPr>
          <w:sz w:val="16"/>
        </w:rPr>
        <w:t>1c89a3d808fd010a3ae6 financials.json financials.json record:4 日期未知</w:t>
      </w:r>
    </w:p>
    <w:p>
      <w:r>
        <w:rPr>
          <w:sz w:val="16"/>
        </w:rPr>
        <w:t>cdc1c6574aba21837c7d financials.json financials.json record:5 日期未知</w:t>
      </w:r>
    </w:p>
    <w:p>
      <w:r>
        <w:rPr>
          <w:sz w:val="16"/>
        </w:rPr>
        <w:t>154b4cba31f850857100 financials.json financials.json record:6 日期未知</w:t>
      </w:r>
    </w:p>
    <w:p>
      <w:r>
        <w:rPr>
          <w:sz w:val="16"/>
        </w:rPr>
        <w:t>47c4107cd05a155d7d12 financials.json financials.json record:7 日期未知</w:t>
      </w:r>
    </w:p>
    <w:p>
      <w:r>
        <w:rPr>
          <w:sz w:val="16"/>
        </w:rPr>
        <w:t>591f8068032a07c3d7f4 financials.json financials.json record:8 日期未知</w:t>
      </w:r>
    </w:p>
    <w:p>
      <w:r>
        <w:rPr>
          <w:sz w:val="16"/>
        </w:rPr>
        <w:t>2e6fc4052ec7b51ab2bf financials.json financials.json record:9 日期未知</w:t>
      </w:r>
    </w:p>
    <w:p>
      <w:r>
        <w:rPr>
          <w:sz w:val="16"/>
        </w:rPr>
        <w:t>e12e115bc8e87132a1ea financials.json financials.json record:10 日期未知</w:t>
      </w:r>
    </w:p>
    <w:p>
      <w:r>
        <w:rPr>
          <w:sz w:val="16"/>
        </w:rPr>
        <w:t>e9e1045d90aa348caee1 financials.json financials.json record:11 日期未知</w:t>
      </w:r>
    </w:p>
    <w:p>
      <w:r>
        <w:rPr>
          <w:sz w:val="16"/>
        </w:rPr>
        <w:t>c55fb5c3afc991faeae4 financials.json financials.json record:12 日期未知</w:t>
      </w:r>
    </w:p>
    <w:p>
      <w:r>
        <w:rPr>
          <w:sz w:val="16"/>
        </w:rPr>
        <w:t>f7caf99d95c2505ecbcf financials.json financials.json record:13 日期未知</w:t>
      </w:r>
    </w:p>
    <w:p>
      <w:r>
        <w:rPr>
          <w:sz w:val="16"/>
        </w:rPr>
        <w:t>0fa6a24d4c6f9039cefe financials.json financials.json record:14 日期未知</w:t>
      </w:r>
    </w:p>
    <w:p>
      <w:r>
        <w:rPr>
          <w:sz w:val="16"/>
        </w:rPr>
        <w:t>0289db6480aa8cc1823e financials.json financials.json record:15 日期未知</w:t>
      </w:r>
    </w:p>
    <w:p>
      <w:r>
        <w:rPr>
          <w:sz w:val="16"/>
        </w:rPr>
        <w:t>859d469d6869f937ec0e financials.json financials.json record:16 日期未知</w:t>
      </w:r>
    </w:p>
    <w:p>
      <w:r>
        <w:rPr>
          <w:sz w:val="16"/>
        </w:rPr>
        <w:t>c3089425ef05d6b4331b financials.json financials.json record:17 日期未知</w:t>
      </w:r>
    </w:p>
    <w:p>
      <w:r>
        <w:rPr>
          <w:sz w:val="16"/>
        </w:rPr>
        <w:t>c28bbb3f7d69c5ac5931 financials.json financials.json record:18 日期未知</w:t>
      </w:r>
    </w:p>
    <w:p>
      <w:r>
        <w:rPr>
          <w:sz w:val="16"/>
        </w:rPr>
        <w:t>3edf75c1b6f06b6d506d financials.json financials.json record:19 日期未知</w:t>
      </w:r>
    </w:p>
    <w:p>
      <w:r>
        <w:rPr>
          <w:sz w:val="16"/>
        </w:rPr>
        <w:t>b5f01093f0007f5ec4bd financials.json financials.json record:20 日期未知</w:t>
      </w:r>
    </w:p>
    <w:p>
      <w:r>
        <w:rPr>
          <w:sz w:val="16"/>
        </w:rPr>
        <w:t>9e963e87937166569370 financials.json financials.json record:21 日期未知</w:t>
      </w:r>
    </w:p>
    <w:p>
      <w:r>
        <w:rPr>
          <w:sz w:val="16"/>
        </w:rPr>
        <w:t>c40d4a056591424f31b2 financials.json financials.json record:22 日期未知</w:t>
      </w:r>
    </w:p>
    <w:p>
      <w:r>
        <w:rPr>
          <w:sz w:val="16"/>
        </w:rPr>
        <w:t>82a0a334ab419cc12387 financials.json financials.json record:23 日期未知</w:t>
      </w:r>
    </w:p>
    <w:p>
      <w:r>
        <w:rPr>
          <w:sz w:val="16"/>
        </w:rPr>
        <w:t>e7c7e35380ee8c0591b2 financials.json financials.json record:24 日期未知</w:t>
      </w:r>
    </w:p>
    <w:p>
      <w:r>
        <w:rPr>
          <w:sz w:val="16"/>
        </w:rPr>
        <w:t>e4caac8dbbddd998e844 financials.json financials.json record:25 日期未知</w:t>
      </w:r>
    </w:p>
    <w:p>
      <w:r>
        <w:rPr>
          <w:sz w:val="16"/>
        </w:rPr>
        <w:t>110e347ac1ef2758591a financials.json financials.json record:26 日期未知</w:t>
      </w:r>
    </w:p>
    <w:p>
      <w:r>
        <w:rPr>
          <w:sz w:val="16"/>
        </w:rPr>
        <w:t>9da1fa8d34d490e651fd financials.json financials.json record:27 日期未知</w:t>
      </w:r>
    </w:p>
    <w:p>
      <w:r>
        <w:rPr>
          <w:sz w:val="16"/>
        </w:rPr>
        <w:t>cab5eee2f9ecbcdc1512 financials.json financials.json record:28 日期未知</w:t>
      </w:r>
    </w:p>
    <w:p>
      <w:r>
        <w:rPr>
          <w:sz w:val="16"/>
        </w:rPr>
        <w:t>f04cf12cfbb2fa958857 financials.json financials.json record:29 日期未知</w:t>
      </w:r>
    </w:p>
    <w:p>
      <w:r>
        <w:rPr>
          <w:sz w:val="16"/>
        </w:rPr>
        <w:t>493035f2eeb025f003e8 financials.json financials.json record:30 日期未知</w:t>
      </w:r>
    </w:p>
    <w:p>
      <w:r>
        <w:rPr>
          <w:sz w:val="16"/>
        </w:rPr>
        <w:t>27d4932844780aefbf87 financials.json financials.json record:31 日期未知</w:t>
      </w:r>
    </w:p>
    <w:p>
      <w:r>
        <w:rPr>
          <w:sz w:val="16"/>
        </w:rPr>
        <w:t>15daa64467889d36d395 financials.json financials.json record:32 日期未知</w:t>
      </w:r>
    </w:p>
    <w:p>
      <w:r>
        <w:rPr>
          <w:sz w:val="16"/>
        </w:rPr>
        <w:t>655da497d32e634a0450 financials.json financials.json record:33 日期未知</w:t>
      </w:r>
    </w:p>
    <w:p>
      <w:r>
        <w:rPr>
          <w:sz w:val="16"/>
        </w:rPr>
        <w:t>6c07a8fb4bb267ff8513 financials.json financials.json record:34 日期未知</w:t>
      </w:r>
    </w:p>
    <w:p>
      <w:r>
        <w:rPr>
          <w:sz w:val="16"/>
        </w:rPr>
        <w:t>510f3616e1ec5b1d0d9d financials.json financials.json record:35 日期未知</w:t>
      </w:r>
    </w:p>
    <w:p>
      <w:r>
        <w:rPr>
          <w:sz w:val="16"/>
        </w:rPr>
        <w:t>a9b8a1b881b7edd9c798 financials.json financials.json record:36 日期未知</w:t>
      </w:r>
    </w:p>
    <w:p>
      <w:r>
        <w:rPr>
          <w:sz w:val="16"/>
        </w:rPr>
        <w:t>2451ddd727886ad2c65c financials.json financials.json record:37 日期未知</w:t>
      </w:r>
    </w:p>
    <w:p>
      <w:r>
        <w:rPr>
          <w:sz w:val="16"/>
        </w:rPr>
        <w:t>d56ae3a7fbc7326b6cac financials.json financials.json record:38 日期未知</w:t>
      </w:r>
    </w:p>
    <w:p>
      <w:r>
        <w:rPr>
          <w:sz w:val="16"/>
        </w:rPr>
        <w:t>a9dbad261090a747e859 financials.json financials.json record:39 日期未知</w:t>
      </w:r>
    </w:p>
    <w:p>
      <w:r>
        <w:rPr>
          <w:sz w:val="16"/>
        </w:rPr>
        <w:t>2f464db39b359d16bfb7 financials.json financials.json record:40 日期未知</w:t>
      </w:r>
    </w:p>
    <w:p>
      <w:r>
        <w:rPr>
          <w:sz w:val="16"/>
        </w:rPr>
        <w:t>f1b85440c54428b3f053 financials.json financials.json record:41 日期未知</w:t>
      </w:r>
    </w:p>
    <w:p>
      <w:r>
        <w:rPr>
          <w:sz w:val="16"/>
        </w:rPr>
        <w:t>2bec593c44d8d6d6bf04 financials.json financials.json record:42 日期未知</w:t>
      </w:r>
    </w:p>
    <w:p>
      <w:r>
        <w:rPr>
          <w:sz w:val="16"/>
        </w:rPr>
        <w:t>cc99e72b5a336a894588 financials.json financials.json record:43 日期未知</w:t>
      </w:r>
    </w:p>
    <w:p>
      <w:r>
        <w:rPr>
          <w:sz w:val="16"/>
        </w:rPr>
        <w:t>6bbdae0e8bbabd28aa5f financials.json financials.json record:44 日期未知</w:t>
      </w:r>
    </w:p>
    <w:p>
      <w:r>
        <w:rPr>
          <w:sz w:val="16"/>
        </w:rPr>
        <w:t>46338ddc7ab8286a164d financials.json financials.json record:45 日期未知</w:t>
      </w:r>
    </w:p>
    <w:p>
      <w:r>
        <w:rPr>
          <w:sz w:val="16"/>
        </w:rPr>
        <w:t>c044690eae766114ba17 financials.json financials.json record:46 日期未知</w:t>
      </w:r>
    </w:p>
    <w:p>
      <w:r>
        <w:rPr>
          <w:sz w:val="16"/>
        </w:rPr>
        <w:t>02e16fb9a971a15f5e63 financials.json financials.json record:47 日期未知</w:t>
      </w:r>
    </w:p>
    <w:p>
      <w:r>
        <w:rPr>
          <w:sz w:val="16"/>
        </w:rPr>
        <w:t>c60484ad02ba606bfec2 financials.json financials.json record:48 日期未知</w:t>
      </w:r>
    </w:p>
    <w:p>
      <w:r>
        <w:rPr>
          <w:sz w:val="16"/>
        </w:rPr>
        <w:t>c951cc5e7ae513f1df74 financials.json financials.json record:49 日期未知</w:t>
      </w:r>
    </w:p>
    <w:p>
      <w:r>
        <w:rPr>
          <w:sz w:val="16"/>
        </w:rPr>
        <w:t>cb9488ffcbe95b534c5e financials.json financials.json record:50 日期未知</w:t>
      </w:r>
    </w:p>
    <w:p>
      <w:r>
        <w:rPr>
          <w:sz w:val="16"/>
        </w:rPr>
        <w:t>bae3dcda281d8f0b0955 financials.json financials.json record:51 日期未知</w:t>
      </w:r>
    </w:p>
    <w:p>
      <w:r>
        <w:rPr>
          <w:sz w:val="16"/>
        </w:rPr>
        <w:t>aed10f53a3ee423f01ef financials.json financials.json record:52 日期未知</w:t>
      </w:r>
    </w:p>
    <w:p>
      <w:r>
        <w:rPr>
          <w:sz w:val="16"/>
        </w:rPr>
        <w:t>8fbdb5207ec214bf0cc9 financials.json financials.json record:53 日期未知</w:t>
      </w:r>
    </w:p>
    <w:p>
      <w:r>
        <w:rPr>
          <w:sz w:val="16"/>
        </w:rPr>
        <w:t>1f2813bda3539f9318e0 financials.json financials.json record:54 日期未知</w:t>
      </w:r>
    </w:p>
    <w:p>
      <w:r>
        <w:rPr>
          <w:sz w:val="16"/>
        </w:rPr>
        <w:t>4d00e46bab55db01420b financials.json financials.json record:55 日期未知</w:t>
      </w:r>
    </w:p>
    <w:p>
      <w:r>
        <w:rPr>
          <w:sz w:val="16"/>
        </w:rPr>
        <w:t>e5ab46b433b41c0674ac financials.json financials.json record:56 日期未知</w:t>
      </w:r>
    </w:p>
    <w:p>
      <w:r>
        <w:rPr>
          <w:sz w:val="16"/>
        </w:rPr>
        <w:t>129024674a0abfce142a financials.json financials.json record:57 日期未知</w:t>
      </w:r>
    </w:p>
    <w:p>
      <w:r>
        <w:rPr>
          <w:sz w:val="16"/>
        </w:rPr>
        <w:t>47891270d92cff538b4c financials.json financials.json record:58 日期未知</w:t>
      </w:r>
    </w:p>
    <w:p>
      <w:r>
        <w:rPr>
          <w:sz w:val="16"/>
        </w:rPr>
        <w:t>07cdb863bb516929386f financials.json financials.json record:59 日期未知</w:t>
      </w:r>
    </w:p>
    <w:p>
      <w:r>
        <w:rPr>
          <w:sz w:val="16"/>
        </w:rPr>
        <w:t>0dc39275c408e4f28792 financials.json financials.json record:60 日期未知</w:t>
      </w:r>
    </w:p>
    <w:p>
      <w:r>
        <w:rPr>
          <w:sz w:val="16"/>
        </w:rPr>
        <w:t>2eb600485d816463ff13 financials.json financials.json record:61 日期未知</w:t>
      </w:r>
    </w:p>
    <w:p>
      <w:r>
        <w:rPr>
          <w:sz w:val="16"/>
        </w:rPr>
        <w:t>59a42712b37f39e095fa financials.json financials.json record:62 日期未知</w:t>
      </w:r>
    </w:p>
    <w:p>
      <w:r>
        <w:rPr>
          <w:sz w:val="16"/>
        </w:rPr>
        <w:t>243558019d2579dd75e3 financials.json financials.json record:63 日期未知</w:t>
      </w:r>
    </w:p>
    <w:p>
      <w:r>
        <w:rPr>
          <w:sz w:val="16"/>
        </w:rPr>
        <w:t>0c2c178342652f5eab9f financials.json financials.json record:64 日期未知</w:t>
      </w:r>
    </w:p>
    <w:p>
      <w:r>
        <w:rPr>
          <w:sz w:val="16"/>
        </w:rPr>
        <w:t>240fe2af17a69465b7e2 financials.json financials.json record:65 日期未知</w:t>
      </w:r>
    </w:p>
    <w:p>
      <w:r>
        <w:rPr>
          <w:sz w:val="16"/>
        </w:rPr>
        <w:t>4440f3a3531c4dcdb97a financials.json financials.json record:66 日期未知</w:t>
      </w:r>
    </w:p>
    <w:p>
      <w:r>
        <w:rPr>
          <w:sz w:val="16"/>
        </w:rPr>
        <w:t>088adcf69c99e5b843d5 financials.json financials.json record:67 日期未知</w:t>
      </w:r>
    </w:p>
    <w:p>
      <w:r>
        <w:rPr>
          <w:sz w:val="16"/>
        </w:rPr>
        <w:t>d48e4562090079a6f6bb financials.json financials.json record:68 日期未知</w:t>
      </w:r>
    </w:p>
    <w:p>
      <w:r>
        <w:rPr>
          <w:sz w:val="16"/>
        </w:rPr>
        <w:t>dc79f5f77746698507b1 financials.json financials.json record:69 日期未知</w:t>
      </w:r>
    </w:p>
    <w:p>
      <w:r>
        <w:rPr>
          <w:sz w:val="16"/>
        </w:rPr>
        <w:t>ce08a768e90d4fe8f966 financials.json financials.json record:70 日期未知</w:t>
      </w:r>
    </w:p>
    <w:p>
      <w:r>
        <w:rPr>
          <w:sz w:val="16"/>
        </w:rPr>
        <w:t>e57e5ebf8b32064481ff financials.json financials.json record:71 日期未知</w:t>
      </w:r>
    </w:p>
    <w:p>
      <w:r>
        <w:rPr>
          <w:sz w:val="16"/>
        </w:rPr>
        <w:t>90f0e1dcc68d37d9a7f3 financials.json financials.json record:72 日期未知</w:t>
      </w:r>
    </w:p>
    <w:p>
      <w:r>
        <w:rPr>
          <w:sz w:val="16"/>
        </w:rPr>
        <w:t>4e913af65938eca14482 financials.json financials.json record:73 日期未知</w:t>
      </w:r>
    </w:p>
    <w:p>
      <w:r>
        <w:rPr>
          <w:sz w:val="16"/>
        </w:rPr>
        <w:t>39471300b1014cb57354 financials.json financials.json record:74 日期未知</w:t>
      </w:r>
    </w:p>
    <w:p>
      <w:r>
        <w:rPr>
          <w:sz w:val="16"/>
        </w:rPr>
        <w:t>13ebc9798a3495153fa1 financials.json financials.json record:75 日期未知</w:t>
      </w:r>
    </w:p>
    <w:p>
      <w:r>
        <w:rPr>
          <w:sz w:val="16"/>
        </w:rPr>
        <w:t>4d834caca4489a1dd22c financials.json financials.json record:76 日期未知</w:t>
      </w:r>
    </w:p>
    <w:p>
      <w:r>
        <w:rPr>
          <w:sz w:val="16"/>
        </w:rPr>
        <w:t>b1c54f1290ad7b68d3db financials.json financials.json record:77 日期未知</w:t>
      </w:r>
    </w:p>
    <w:p>
      <w:r>
        <w:rPr>
          <w:sz w:val="16"/>
        </w:rPr>
        <w:t>0c516a82a07430be560b financials.json financials.json record:78 日期未知</w:t>
      </w:r>
    </w:p>
    <w:p>
      <w:r>
        <w:rPr>
          <w:sz w:val="16"/>
        </w:rPr>
        <w:t>3063d21334efd085cbf4 financials.json financials.json record:79 日期未知</w:t>
      </w:r>
    </w:p>
    <w:p>
      <w:r>
        <w:rPr>
          <w:sz w:val="16"/>
        </w:rPr>
        <w:t>9ddc80e2576748c66e78 financials.json financials.json record:80 日期未知</w:t>
      </w:r>
    </w:p>
    <w:p>
      <w:r>
        <w:rPr>
          <w:sz w:val="16"/>
        </w:rPr>
        <w:t>9956eb97be02afbbdc2c financials.json financials.json record:81 日期未知</w:t>
      </w:r>
    </w:p>
    <w:p>
      <w:r>
        <w:rPr>
          <w:sz w:val="16"/>
        </w:rPr>
        <w:t>b160f5f0866c95257447 financials.json financials.json record:82 日期未知</w:t>
      </w:r>
    </w:p>
    <w:p>
      <w:r>
        <w:rPr>
          <w:sz w:val="16"/>
        </w:rPr>
        <w:t>226eb34155e2df37d974 financials.json financials.json record:83 日期未知</w:t>
      </w:r>
    </w:p>
    <w:p>
      <w:r>
        <w:rPr>
          <w:sz w:val="16"/>
        </w:rPr>
        <w:t>fa8ef42fd528a7db3acf financials.json financials.json record:84 日期未知</w:t>
      </w:r>
    </w:p>
    <w:p>
      <w:r>
        <w:rPr>
          <w:sz w:val="16"/>
        </w:rPr>
        <w:t>6f5e6bbd73b44d501e08 financials.json financials.json record:85 日期未知</w:t>
      </w:r>
    </w:p>
    <w:p>
      <w:r>
        <w:rPr>
          <w:sz w:val="16"/>
        </w:rPr>
        <w:t>f77dcab970cbf3ca13b7 financials.json financials.json record:86 日期未知</w:t>
      </w:r>
    </w:p>
    <w:p>
      <w:r>
        <w:rPr>
          <w:sz w:val="16"/>
        </w:rPr>
        <w:t>50f5b18c611956ee1dfd financials.json financials.json record:87 日期未知</w:t>
      </w:r>
    </w:p>
    <w:p>
      <w:r>
        <w:rPr>
          <w:sz w:val="16"/>
        </w:rPr>
        <w:t>4bf06c52bd61063190f1 financials.json financials.json record:88 日期未知</w:t>
      </w:r>
    </w:p>
    <w:p>
      <w:r>
        <w:rPr>
          <w:sz w:val="16"/>
        </w:rPr>
        <w:t>51adca29b810d5efc513 financials.json financials.json record:89 日期未知</w:t>
      </w:r>
    </w:p>
    <w:p>
      <w:r>
        <w:rPr>
          <w:sz w:val="16"/>
        </w:rPr>
        <w:t>ae316654e314ccabc90c financials.json financials.json record:90 日期未知</w:t>
      </w:r>
    </w:p>
    <w:p>
      <w:r>
        <w:rPr>
          <w:sz w:val="16"/>
        </w:rPr>
        <w:t>c555bec5a4fc7e3adf9d financials.json financials.json record:91 日期未知</w:t>
      </w:r>
    </w:p>
    <w:p>
      <w:r>
        <w:rPr>
          <w:sz w:val="16"/>
        </w:rPr>
        <w:t>f6b9a78d1c80386871c4 financials.json financials.json record:92 日期未知</w:t>
      </w:r>
    </w:p>
    <w:p>
      <w:r>
        <w:rPr>
          <w:sz w:val="16"/>
        </w:rPr>
        <w:t>0fb7a65830756b23693e financials.json financials.json record:93 日期未知</w:t>
      </w:r>
    </w:p>
    <w:p>
      <w:r>
        <w:rPr>
          <w:sz w:val="16"/>
        </w:rPr>
        <w:t>fc83ccd1c99ab2739a45 financials.json financials.json record:94 日期未知</w:t>
      </w:r>
    </w:p>
    <w:p>
      <w:r>
        <w:rPr>
          <w:sz w:val="16"/>
        </w:rPr>
        <w:t>c6f0ad1ac4f66a8949eb financials.json financials.json record:95 日期未知</w:t>
      </w:r>
    </w:p>
    <w:p>
      <w:r>
        <w:rPr>
          <w:sz w:val="16"/>
        </w:rPr>
        <w:t>9b3e99b768dec1351df5 financials.json financials.json record:96 日期未知</w:t>
      </w:r>
    </w:p>
    <w:p>
      <w:r>
        <w:rPr>
          <w:sz w:val="16"/>
        </w:rPr>
        <w:t>79056d3a99b79acff53b financials.json financials.json record:97 日期未知</w:t>
      </w:r>
    </w:p>
    <w:p>
      <w:r>
        <w:rPr>
          <w:sz w:val="16"/>
        </w:rPr>
        <w:t>c2ee49feb3b31e0f83f8 financials.json financials.json record:98 日期未知</w:t>
      </w:r>
    </w:p>
    <w:p>
      <w:r>
        <w:rPr>
          <w:sz w:val="16"/>
        </w:rPr>
        <w:t>d74000b0a19acb4fa593 financials.json financials.json record:99 日期未知</w:t>
      </w:r>
    </w:p>
    <w:p>
      <w:r>
        <w:rPr>
          <w:sz w:val="16"/>
        </w:rPr>
        <w:t>7d26636b4f8e3d307343 company.md company.md chars:0-616 日期未知</w:t>
      </w:r>
    </w:p>
    <w:p>
      <w:r>
        <w:rPr>
          <w:sz w:val="16"/>
        </w:rPr>
        <w:t>d40b8fea99494e66ba16f5a5d2869f75 revenue 2023A 800.0 CNY_million [56fd5bdb3e264d346c72 record:1]</w:t>
      </w:r>
    </w:p>
    <w:p>
      <w:r>
        <w:rPr>
          <w:sz w:val="16"/>
        </w:rPr>
        <w:t>7084d35e25f6419fb0bdaebb7ffbec7b cost 2023A 480.0 CNY_million [b8fc80f4426fb8ba0876 record:2]</w:t>
      </w:r>
    </w:p>
    <w:p>
      <w:r>
        <w:rPr>
          <w:sz w:val="16"/>
        </w:rPr>
        <w:t>51dec154c7a7482486b5dea227184bee net_income 2023A 120.0 CNY_million [c7391c765ca9d49965ce record:3]</w:t>
      </w:r>
    </w:p>
    <w:p>
      <w:r>
        <w:rPr>
          <w:sz w:val="16"/>
        </w:rPr>
        <w:t>686c528d90cc4e59b5e5b681c55b4774 ebit 2023A 160.0 CNY_million [1c89a3d808fd010a3ae6 record:4]</w:t>
      </w:r>
    </w:p>
    <w:p>
      <w:r>
        <w:rPr>
          <w:sz w:val="16"/>
        </w:rPr>
        <w:t>b5a8746242854aba9325418b59323ca0 tax_rate 2023A 0.25 ratio [cdc1c6574aba21837c7d record:5]</w:t>
      </w:r>
    </w:p>
    <w:p>
      <w:r>
        <w:rPr>
          <w:sz w:val="16"/>
        </w:rPr>
        <w:t>37ec61150b274fb088773634c906d803 equity 2023A 240.0 CNY_million [154b4cba31f850857100 record:6]</w:t>
      </w:r>
    </w:p>
    <w:p>
      <w:r>
        <w:rPr>
          <w:sz w:val="16"/>
        </w:rPr>
        <w:t>0111a334e944477b8d3b479285ce07d6 assets 2023A 400.0 CNY_million [47c4107cd05a155d7d12 record:7]</w:t>
      </w:r>
    </w:p>
    <w:p>
      <w:r>
        <w:rPr>
          <w:sz w:val="16"/>
        </w:rPr>
        <w:t>f86306c07fc44a4c99e53bf3398f0b33 liabilities 2023A 160.0 CNY_million [591f8068032a07c3d7f4 record:8]</w:t>
      </w:r>
    </w:p>
    <w:p>
      <w:r>
        <w:rPr>
          <w:sz w:val="16"/>
        </w:rPr>
        <w:t>38279c6bf0eb412a8c5449eeb0dc8595 cash 2023A 80.0 CNY_million [2e6fc4052ec7b51ab2bf record:9]</w:t>
      </w:r>
    </w:p>
    <w:p>
      <w:r>
        <w:rPr>
          <w:sz w:val="16"/>
        </w:rPr>
        <w:t>fad0276a39924224990a0bb7ac9b8499 receivables 2023A 80.0 CNY_million [e12e115bc8e87132a1ea record:10]</w:t>
      </w:r>
    </w:p>
    <w:p>
      <w:r>
        <w:rPr>
          <w:sz w:val="16"/>
        </w:rPr>
        <w:t>a1c0f2aaf8de447d82c4511873d35b01 inventory 2023A 48.0 CNY_million [e9e1045d90aa348caee1 record:11]</w:t>
      </w:r>
    </w:p>
    <w:p>
      <w:r>
        <w:rPr>
          <w:sz w:val="16"/>
        </w:rPr>
        <w:t>c821d7746bef4a288623df2421760fc2 ppe 2023A 160.0 CNY_million [c55fb5c3afc991faeae4 record:12]</w:t>
      </w:r>
    </w:p>
    <w:p>
      <w:r>
        <w:rPr>
          <w:sz w:val="16"/>
        </w:rPr>
        <w:t>a5e55a0d555345b39d36b901274be734 other_assets 2023A 32.0 CNY_million [f7caf99d95c2505ecbcf record:13]</w:t>
      </w:r>
    </w:p>
    <w:p>
      <w:r>
        <w:rPr>
          <w:sz w:val="16"/>
        </w:rPr>
        <w:t>2c634200353344348fcd2a92d20a82bc payables 2023A 48.0 CNY_million [0fa6a24d4c6f9039cefe record:14]</w:t>
      </w:r>
    </w:p>
    <w:p>
      <w:r>
        <w:rPr>
          <w:sz w:val="16"/>
        </w:rPr>
        <w:t>78fe214ea0ff4de38719844caa3cceee debt 2023A 80.0 CNY_million [0289db6480aa8cc1823e record:15]</w:t>
      </w:r>
    </w:p>
    <w:p>
      <w:r>
        <w:rPr>
          <w:sz w:val="16"/>
        </w:rPr>
        <w:t>7a545892ac264a059e63ca97c42b13f2 other_liabilities 2023A 32.0 CNY_million [859d469d6869f937ec0e record:16]</w:t>
      </w:r>
    </w:p>
    <w:p>
      <w:r>
        <w:rPr>
          <w:sz w:val="16"/>
        </w:rPr>
        <w:t>a25380636dc3424ba990a009daa67ea4 current_assets 2023A 208.0 CNY_million [c3089425ef05d6b4331b record:17]</w:t>
      </w:r>
    </w:p>
    <w:p>
      <w:r>
        <w:rPr>
          <w:sz w:val="16"/>
        </w:rPr>
        <w:t>7a7674c673a949d1992d347cb27632ef current_liabilities 2023A 80.0 CNY_million [c28bbb3f7d69c5ac5931 record:18]</w:t>
      </w:r>
    </w:p>
    <w:p>
      <w:r>
        <w:rPr>
          <w:sz w:val="16"/>
        </w:rPr>
        <w:t>c69e04b62b884b058386d2d63a2d28c7 operating_cashflow 2023A 128.0 CNY_million [3edf75c1b6f06b6d506d record:19]</w:t>
      </w:r>
    </w:p>
    <w:p>
      <w:r>
        <w:rPr>
          <w:sz w:val="16"/>
        </w:rPr>
        <w:t>23e174dbe1964982b28b035266bfd1ea capex 2023A 24.0 CNY_million [b5f01093f0007f5ec4bd record:20]</w:t>
      </w:r>
    </w:p>
    <w:p>
      <w:r>
        <w:rPr>
          <w:sz w:val="16"/>
        </w:rPr>
        <w:t>a51d2086f5f64bcda7482ef942c72dcd shares 2023A 100 million_shares [9e963e87937166569370 record:21]</w:t>
      </w:r>
    </w:p>
    <w:p>
      <w:r>
        <w:rPr>
          <w:sz w:val="16"/>
        </w:rPr>
        <w:t>d2920e9e5dee4fa3b4fa4f55f26c2b47 price 2023A 20 CNY/share [c40d4a056591424f31b2 record:22]</w:t>
      </w:r>
    </w:p>
    <w:p>
      <w:r>
        <w:rPr>
          <w:sz w:val="16"/>
        </w:rPr>
        <w:t>b0b53274bd2e48eeaa2e1ed8394bf8aa depreciation 2023A 16.0 CNY_million [82a0a334ab419cc12387 record:23]</w:t>
      </w:r>
    </w:p>
    <w:p>
      <w:r>
        <w:rPr>
          <w:sz w:val="16"/>
        </w:rPr>
        <w:t>1756c6e116004b2581bea82d60df5d78 ebitda 2023A 176.0 CNY_million [e7c7e35380ee8c0591b2 record:24]</w:t>
      </w:r>
    </w:p>
    <w:p>
      <w:r>
        <w:rPr>
          <w:sz w:val="16"/>
        </w:rPr>
        <w:t>4add844436d949f4914daf919a6cf633 average_equity 2023A 228.0 CNY_million [e4caac8dbbddd998e844 record:25]</w:t>
      </w:r>
    </w:p>
    <w:p>
      <w:r>
        <w:rPr>
          <w:sz w:val="16"/>
        </w:rPr>
        <w:t>67075eb7c7774dbb90a93beac1a663dc average_assets 2023A 380.0 CNY_million [110e347ac1ef2758591a record:26]</w:t>
      </w:r>
    </w:p>
    <w:p>
      <w:r>
        <w:rPr>
          <w:sz w:val="16"/>
        </w:rPr>
        <w:t>6eaa0d48e2b34108a8df484cdac40207 average_inventory 2023A 45.6 CNY_million [9da1fa8d34d490e651fd record:27]</w:t>
      </w:r>
    </w:p>
    <w:p>
      <w:r>
        <w:rPr>
          <w:sz w:val="16"/>
        </w:rPr>
        <w:t>de9ec356dec945b4a9ef115edc810cb0 average_receivables 2023A 76.0 CNY_million [cab5eee2f9ecbcdc1512 record:28]</w:t>
      </w:r>
    </w:p>
    <w:p>
      <w:r>
        <w:rPr>
          <w:sz w:val="16"/>
        </w:rPr>
        <w:t>28bafd05f829478d8b1565bb9bf692be average_invested_capital 2023A 240.0 CNY_million [f04cf12cfbb2fa958857 record:29]</w:t>
      </w:r>
    </w:p>
    <w:p>
      <w:r>
        <w:rPr>
          <w:sz w:val="16"/>
        </w:rPr>
        <w:t>a3382a5857a2465186b3607ea9e31047 revenue 2023A 480.0 CNY_million [493035f2eeb025f003e8 record:30]</w:t>
      </w:r>
    </w:p>
    <w:p>
      <w:r>
        <w:rPr>
          <w:sz w:val="16"/>
        </w:rPr>
        <w:t>cf99f44157c44cabaaf438294aab6be5 cost 2023A 288.0 CNY_million [27d4932844780aefbf87 record:31]</w:t>
      </w:r>
    </w:p>
    <w:p>
      <w:r>
        <w:rPr>
          <w:sz w:val="16"/>
        </w:rPr>
        <w:t>8ec7567a05684d519f6e070045d67ac6 revenue 2023A 320.0 CNY_million [15daa64467889d36d395 record:32]</w:t>
      </w:r>
    </w:p>
    <w:p>
      <w:r>
        <w:rPr>
          <w:sz w:val="16"/>
        </w:rPr>
        <w:t>b513fcca861449349fa31abf819f2839 cost 2023A 192.0 CNY_million [655da497d32e634a0450 record:33]</w:t>
      </w:r>
    </w:p>
    <w:p>
      <w:r>
        <w:rPr>
          <w:sz w:val="16"/>
        </w:rPr>
        <w:t>10e8f592744a45e8bf6bf9ea385a7384 revenue 2024A 900.0 CNY_million [6c07a8fb4bb267ff8513 record:34]</w:t>
      </w:r>
    </w:p>
    <w:p>
      <w:r>
        <w:rPr>
          <w:sz w:val="16"/>
        </w:rPr>
        <w:t>9e16220ccfa94073a866d10b4bf1b5e6 cost 2024A 540.0 CNY_million [510f3616e1ec5b1d0d9d record:35]</w:t>
      </w:r>
    </w:p>
    <w:p>
      <w:r>
        <w:rPr>
          <w:sz w:val="16"/>
        </w:rPr>
        <w:t>7094c12a20194935873346147c5e3dd0 net_income 2024A 135.0 CNY_million [a9b8a1b881b7edd9c798 record:36]</w:t>
      </w:r>
    </w:p>
    <w:p>
      <w:r>
        <w:rPr>
          <w:sz w:val="16"/>
        </w:rPr>
        <w:t>16ce161027db44b6a3c869fd099bcda5 ebit 2024A 180.0 CNY_million [2451ddd727886ad2c65c record:37]</w:t>
      </w:r>
    </w:p>
    <w:p>
      <w:r>
        <w:rPr>
          <w:sz w:val="16"/>
        </w:rPr>
        <w:t>c02ee5cea9fa494f8acd0e4b40073c30 tax_rate 2024A 0.25 ratio [d56ae3a7fbc7326b6cac record:38]</w:t>
      </w:r>
    </w:p>
    <w:p>
      <w:r>
        <w:rPr>
          <w:sz w:val="16"/>
        </w:rPr>
        <w:t>4a5ce64070474ba1843c0ee1ba70c1fe equity 2024A 270.0 CNY_million [a9dbad261090a747e859 record:39]</w:t>
      </w:r>
    </w:p>
    <w:p>
      <w:r>
        <w:rPr>
          <w:sz w:val="16"/>
        </w:rPr>
        <w:t>a7f7bee49b2646d79aac7e5a78e85bcf assets 2024A 450.0 CNY_million [2f464db39b359d16bfb7 record:40]</w:t>
      </w:r>
    </w:p>
    <w:p>
      <w:r>
        <w:rPr>
          <w:sz w:val="16"/>
        </w:rPr>
        <w:t>68c3c3b597d3411cb6e1d18ea2ee5fb0 liabilities 2024A 180.0 CNY_million [f1b85440c54428b3f053 record:41]</w:t>
      </w:r>
    </w:p>
    <w:p>
      <w:r>
        <w:rPr>
          <w:sz w:val="16"/>
        </w:rPr>
        <w:t>1c50869953c3495f9c7b9169621f7e24 cash 2024A 90.0 CNY_million [2bec593c44d8d6d6bf04 record:42]</w:t>
      </w:r>
    </w:p>
    <w:p>
      <w:r>
        <w:rPr>
          <w:sz w:val="16"/>
        </w:rPr>
        <w:t>fd500f8885284e098bb15a9c2a99b8e3 receivables 2024A 90.0 CNY_million [cc99e72b5a336a894588 record:43]</w:t>
      </w:r>
    </w:p>
    <w:p>
      <w:r>
        <w:rPr>
          <w:sz w:val="16"/>
        </w:rPr>
        <w:t>79f9f09bf0684575bac4870cecaa3b35 inventory 2024A 54.0 CNY_million [6bbdae0e8bbabd28aa5f record:44]</w:t>
      </w:r>
    </w:p>
    <w:p>
      <w:r>
        <w:rPr>
          <w:sz w:val="16"/>
        </w:rPr>
        <w:t>226241c751bb4c64b4c0d9026e4c1bb6 ppe 2024A 180.0 CNY_million [46338ddc7ab8286a164d record:45]</w:t>
      </w:r>
    </w:p>
    <w:p>
      <w:r>
        <w:rPr>
          <w:sz w:val="16"/>
        </w:rPr>
        <w:t>d0adafe843624d0eadc106336e73527d other_assets 2024A 36.0 CNY_million [c044690eae766114ba17 record:46]</w:t>
      </w:r>
    </w:p>
    <w:p>
      <w:r>
        <w:rPr>
          <w:sz w:val="16"/>
        </w:rPr>
        <w:t>535cfd0d617947ec81372388fb737ee8 payables 2024A 54.0 CNY_million [02e16fb9a971a15f5e63 record:47]</w:t>
      </w:r>
    </w:p>
    <w:p>
      <w:r>
        <w:rPr>
          <w:sz w:val="16"/>
        </w:rPr>
        <w:t>0cae5aba86c94e9e9d51b3313a224af0 debt 2024A 90.0 CNY_million [c60484ad02ba606bfec2 record:48]</w:t>
      </w:r>
    </w:p>
    <w:p>
      <w:r>
        <w:rPr>
          <w:sz w:val="16"/>
        </w:rPr>
        <w:t>b0fd08aad696428c8cc603de9138149f other_liabilities 2024A 36.0 CNY_million [c951cc5e7ae513f1df74 record:49]</w:t>
      </w:r>
    </w:p>
    <w:p>
      <w:r>
        <w:rPr>
          <w:sz w:val="16"/>
        </w:rPr>
        <w:t>9e4213919ef44b0d8f5cfdb45946659e current_assets 2024A 234.0 CNY_million [cb9488ffcbe95b534c5e record:50]</w:t>
      </w:r>
    </w:p>
    <w:p>
      <w:r>
        <w:rPr>
          <w:sz w:val="16"/>
        </w:rPr>
        <w:t>65acbf2e12114ed2aa67e4fbc87a866d current_liabilities 2024A 90.0 CNY_million [bae3dcda281d8f0b0955 record:51]</w:t>
      </w:r>
    </w:p>
    <w:p>
      <w:r>
        <w:rPr>
          <w:sz w:val="16"/>
        </w:rPr>
        <w:t>99884845f8514e2f8fd350eb9b192b0c operating_cashflow 2024A 144.0 CNY_million [aed10f53a3ee423f01ef record:52]</w:t>
      </w:r>
    </w:p>
    <w:p>
      <w:r>
        <w:rPr>
          <w:sz w:val="16"/>
        </w:rPr>
        <w:t>1b790b8f26e74ef3b2d4bd30f6e5696f capex 2024A 27.0 CNY_million [8fbdb5207ec214bf0cc9 record:53]</w:t>
      </w:r>
    </w:p>
    <w:p>
      <w:r>
        <w:rPr>
          <w:sz w:val="16"/>
        </w:rPr>
        <w:t>907c698c6c264e69ba84c195dc5ff1d7 shares 2024A 100 million_shares [1f2813bda3539f9318e0 record:54]</w:t>
      </w:r>
    </w:p>
    <w:p>
      <w:r>
        <w:rPr>
          <w:sz w:val="16"/>
        </w:rPr>
        <w:t>bbb4c5c5410046499c921f74aee7d031 price 2024A 20 CNY/share [4d00e46bab55db01420b record:55]</w:t>
      </w:r>
    </w:p>
    <w:p>
      <w:r>
        <w:rPr>
          <w:sz w:val="16"/>
        </w:rPr>
        <w:t>8a3718f9c66842f988cfdf4c35259b77 depreciation 2024A 18.0 CNY_million [e5ab46b433b41c0674ac record:56]</w:t>
      </w:r>
    </w:p>
    <w:p>
      <w:r>
        <w:rPr>
          <w:sz w:val="16"/>
        </w:rPr>
        <w:t>22984faf47224b2d8059b61b7e21f988 ebitda 2024A 198.0 CNY_million [129024674a0abfce142a record:57]</w:t>
      </w:r>
    </w:p>
    <w:p>
      <w:r>
        <w:rPr>
          <w:sz w:val="16"/>
        </w:rPr>
        <w:t>b86c10dc8c534bd3908ca3470c868fe5 average_equity 2024A 256.5 CNY_million [47891270d92cff538b4c record:58]</w:t>
      </w:r>
    </w:p>
    <w:p>
      <w:r>
        <w:rPr>
          <w:sz w:val="16"/>
        </w:rPr>
        <w:t>d5af1c017daa486a94b7fb50f6b48ef3 average_assets 2024A 427.5 CNY_million [07cdb863bb516929386f record:59]</w:t>
      </w:r>
    </w:p>
    <w:p>
      <w:r>
        <w:rPr>
          <w:sz w:val="16"/>
        </w:rPr>
        <w:t>ee513c341c044224adb6c173c6e4c834 average_inventory 2024A 51.3 CNY_million [0dc39275c408e4f28792 record:60]</w:t>
      </w:r>
    </w:p>
    <w:p>
      <w:r>
        <w:rPr>
          <w:sz w:val="16"/>
        </w:rPr>
        <w:t>8da6f9a77b464a39983bd5f98a1f1c0c average_receivables 2024A 85.5 CNY_million [2eb600485d816463ff13 record:61]</w:t>
      </w:r>
    </w:p>
    <w:p>
      <w:r>
        <w:rPr>
          <w:sz w:val="16"/>
        </w:rPr>
        <w:t>6c55ac03e44f4dd2b9cee10673839365 average_invested_capital 2024A 270.0 CNY_million [59a42712b37f39e095fa record:62]</w:t>
      </w:r>
    </w:p>
    <w:p>
      <w:r>
        <w:rPr>
          <w:sz w:val="16"/>
        </w:rPr>
        <w:t>ba7c9e9ebfe541fab9192c738132749a revenue 2024A 540.0 CNY_million [243558019d2579dd75e3 record:63]</w:t>
      </w:r>
    </w:p>
    <w:p>
      <w:r>
        <w:rPr>
          <w:sz w:val="16"/>
        </w:rPr>
        <w:t>fce048fe156f4c07b1d6a03a0eace910 cost 2024A 324.0 CNY_million [0c2c178342652f5eab9f record:64]</w:t>
      </w:r>
    </w:p>
    <w:p>
      <w:r>
        <w:rPr>
          <w:sz w:val="16"/>
        </w:rPr>
        <w:t>16fb204c86ba4888ab62663eb4256735 revenue 2024A 360.0 CNY_million [240fe2af17a69465b7e2 record:65]</w:t>
      </w:r>
    </w:p>
    <w:p>
      <w:r>
        <w:rPr>
          <w:sz w:val="16"/>
        </w:rPr>
        <w:t>4703da08ce814fd798342706aaf5c177 cost 2024A 216.0 CNY_million [4440f3a3531c4dcdb97a record:66]</w:t>
      </w:r>
    </w:p>
    <w:p>
      <w:r>
        <w:rPr>
          <w:sz w:val="16"/>
        </w:rPr>
        <w:t>7bdf17513d894de9b2973a5d3d106d49 revenue 2025A 1000.0 CNY_million [088adcf69c99e5b843d5 record:67]</w:t>
      </w:r>
    </w:p>
    <w:p>
      <w:r>
        <w:rPr>
          <w:sz w:val="16"/>
        </w:rPr>
        <w:t>4f0caaf0933c4ded92860de40c4b29bc cost 2025A 600.0 CNY_million [d48e4562090079a6f6bb record:68]</w:t>
      </w:r>
    </w:p>
    <w:p>
      <w:r>
        <w:rPr>
          <w:sz w:val="16"/>
        </w:rPr>
        <w:t>3c6ed96f0587470185ec36fb89784c58 net_income 2025A 150.0 CNY_million [dc79f5f77746698507b1 record:69]</w:t>
      </w:r>
    </w:p>
    <w:p>
      <w:r>
        <w:rPr>
          <w:sz w:val="16"/>
        </w:rPr>
        <w:t>f69b3f56597348f8a761368cc5013cfd ebit 2025A 200.0 CNY_million [ce08a768e90d4fe8f966 record:70]</w:t>
      </w:r>
    </w:p>
    <w:p>
      <w:r>
        <w:rPr>
          <w:sz w:val="16"/>
        </w:rPr>
        <w:t>362c065f15474bef804a5c8b26890897 tax_rate 2025A 0.25 ratio [e57e5ebf8b32064481ff record:71]</w:t>
      </w:r>
    </w:p>
    <w:p>
      <w:r>
        <w:rPr>
          <w:sz w:val="16"/>
        </w:rPr>
        <w:t>be107524ee7843ff937936798959e8af equity 2025A 300.0 CNY_million [90f0e1dcc68d37d9a7f3 record:72]</w:t>
      </w:r>
    </w:p>
    <w:p>
      <w:r>
        <w:rPr>
          <w:sz w:val="16"/>
        </w:rPr>
        <w:t>e0b594c63c0c4e86be63a4b1674a9792 assets 2025A 500.0 CNY_million [4e913af65938eca14482 record:73]</w:t>
      </w:r>
    </w:p>
    <w:p>
      <w:r>
        <w:rPr>
          <w:sz w:val="16"/>
        </w:rPr>
        <w:t>1ae6dadbc3ea4892ac50c8d9c326180c liabilities 2025A 200.0 CNY_million [39471300b1014cb57354 record:74]</w:t>
      </w:r>
    </w:p>
    <w:p>
      <w:r>
        <w:rPr>
          <w:sz w:val="16"/>
        </w:rPr>
        <w:t>ef5c71be4ca8486e9d22e8699b299b25 cash 2025A 100.0 CNY_million [13ebc9798a3495153fa1 record:75]</w:t>
      </w:r>
    </w:p>
    <w:p>
      <w:r>
        <w:rPr>
          <w:sz w:val="16"/>
        </w:rPr>
        <w:t>5b3078ff7e814c73982c024352b96875 receivables 2025A 100.0 CNY_million [4d834caca4489a1dd22c record:76]</w:t>
      </w:r>
    </w:p>
    <w:p>
      <w:r>
        <w:rPr>
          <w:sz w:val="16"/>
        </w:rPr>
        <w:t>261eda22d8be4f79a355a664add7473e inventory 2025A 60.0 CNY_million [b1c54f1290ad7b68d3db record:77]</w:t>
      </w:r>
    </w:p>
    <w:p>
      <w:r>
        <w:rPr>
          <w:sz w:val="16"/>
        </w:rPr>
        <w:t>accf3aad5dc04b58adff1c792e6e3137 ppe 2025A 200.0 CNY_million [0c516a82a07430be560b record:78]</w:t>
      </w:r>
    </w:p>
    <w:p>
      <w:r>
        <w:rPr>
          <w:sz w:val="16"/>
        </w:rPr>
        <w:t>d847eb52e1a64fd78bca267da1cfae8f other_assets 2025A 40.0 CNY_million [3063d21334efd085cbf4 record:79]</w:t>
      </w:r>
    </w:p>
    <w:p>
      <w:r>
        <w:rPr>
          <w:sz w:val="16"/>
        </w:rPr>
        <w:t>497b8f6ced3c417e93151be5ebaf246e payables 2025A 60.0 CNY_million [9ddc80e2576748c66e78 record:80]</w:t>
      </w:r>
    </w:p>
    <w:p>
      <w:r>
        <w:rPr>
          <w:sz w:val="16"/>
        </w:rPr>
        <w:t>29d7f31f787f4d4795601340130ad802 debt 2025A 100.0 CNY_million [9956eb97be02afbbdc2c record:81]</w:t>
      </w:r>
    </w:p>
    <w:p>
      <w:r>
        <w:rPr>
          <w:sz w:val="16"/>
        </w:rPr>
        <w:t>77ae30317f914b16bf8f6b19fa253aa1 other_liabilities 2025A 40.0 CNY_million [b160f5f0866c95257447 record:82]</w:t>
      </w:r>
    </w:p>
    <w:p>
      <w:r>
        <w:rPr>
          <w:sz w:val="16"/>
        </w:rPr>
        <w:t>5b12a3fcf75b4979890b6809b2c926fb current_assets 2025A 260.0 CNY_million [226eb34155e2df37d974 record:83]</w:t>
      </w:r>
    </w:p>
    <w:p>
      <w:r>
        <w:rPr>
          <w:sz w:val="16"/>
        </w:rPr>
        <w:t>e2312c94c9ad4995b42a2b098c632c65 current_liabilities 2025A 100.0 CNY_million [fa8ef42fd528a7db3acf record:84]</w:t>
      </w:r>
    </w:p>
    <w:p>
      <w:r>
        <w:rPr>
          <w:sz w:val="16"/>
        </w:rPr>
        <w:t>b3dc8009ff4d499d9e98a205984b8504 operating_cashflow 2025A 160.0 CNY_million [6f5e6bbd73b44d501e08 record:85]</w:t>
      </w:r>
    </w:p>
    <w:p>
      <w:r>
        <w:rPr>
          <w:sz w:val="16"/>
        </w:rPr>
        <w:t>189284cfc5bd4e888d267f91f1d0ff02 capex 2025A 30.0 CNY_million [f77dcab970cbf3ca13b7 record:86]</w:t>
      </w:r>
    </w:p>
    <w:p>
      <w:r>
        <w:rPr>
          <w:sz w:val="16"/>
        </w:rPr>
        <w:t>37014d6558f447b2ab68fe5c3c2c72e6 shares 2025A 100 million_shares [50f5b18c611956ee1dfd record:87]</w:t>
      </w:r>
    </w:p>
    <w:p>
      <w:r>
        <w:rPr>
          <w:sz w:val="16"/>
        </w:rPr>
        <w:t>3c16eac12a7b40ff88633c589e2881ad price 2025A 20 CNY/share [4bf06c52bd61063190f1 record:88]</w:t>
      </w:r>
    </w:p>
    <w:p>
      <w:r>
        <w:rPr>
          <w:sz w:val="16"/>
        </w:rPr>
        <w:t>7524a95e3cb34aaf98d5eb7cea889781 depreciation 2025A 20.0 CNY_million [51adca29b810d5efc513 record:89]</w:t>
      </w:r>
    </w:p>
    <w:p>
      <w:r>
        <w:rPr>
          <w:sz w:val="16"/>
        </w:rPr>
        <w:t>bcdf9013cf7447b1a6086ae94aa82806 ebitda 2025A 220.0 CNY_million [ae316654e314ccabc90c record:90]</w:t>
      </w:r>
    </w:p>
    <w:p>
      <w:r>
        <w:rPr>
          <w:sz w:val="16"/>
        </w:rPr>
        <w:t>43dc3613b350483883e3c0d8700e9ef6 average_equity 2025A 285.0 CNY_million [c555bec5a4fc7e3adf9d record:91]</w:t>
      </w:r>
    </w:p>
    <w:p>
      <w:r>
        <w:rPr>
          <w:sz w:val="16"/>
        </w:rPr>
        <w:t>71c1ea8b20ef4adc8b600eb9bebfe662 average_assets 2025A 475.0 CNY_million [f6b9a78d1c80386871c4 record:92]</w:t>
      </w:r>
    </w:p>
    <w:p>
      <w:r>
        <w:rPr>
          <w:sz w:val="16"/>
        </w:rPr>
        <w:t>4c173ad8a1834ebab2fbb88328c3e566 average_inventory 2025A 57.0 CNY_million [0fb7a65830756b23693e record:93]</w:t>
      </w:r>
    </w:p>
    <w:p>
      <w:r>
        <w:rPr>
          <w:sz w:val="16"/>
        </w:rPr>
        <w:t>f04d6232ca0d4682bc19eafedd4231f6 average_receivables 2025A 95.0 CNY_million [fc83ccd1c99ab2739a45 record:94]</w:t>
      </w:r>
    </w:p>
    <w:p>
      <w:r>
        <w:rPr>
          <w:sz w:val="16"/>
        </w:rPr>
        <w:t>2bda9a7d04fb4daea147afd83d9bfd9a average_invested_capital 2025A 300.0 CNY_million [c6f0ad1ac4f66a8949eb record:95]</w:t>
      </w:r>
    </w:p>
    <w:p>
      <w:r>
        <w:rPr>
          <w:sz w:val="16"/>
        </w:rPr>
        <w:t>ea6d1e1cfd204567b7507ce31bb25288 revenue 2025A 600.0 CNY_million [9b3e99b768dec1351df5 record:96]</w:t>
      </w:r>
    </w:p>
    <w:p>
      <w:r>
        <w:rPr>
          <w:sz w:val="16"/>
        </w:rPr>
        <w:t>d0faab270e374f709fda1c8b6bdc22ed cost 2025A 360.0 CNY_million [79056d3a99b79acff53b record:97]</w:t>
      </w:r>
    </w:p>
    <w:p>
      <w:r>
        <w:rPr>
          <w:sz w:val="16"/>
        </w:rPr>
        <w:t>6b9e146ab25c434aa2059139a08b214e revenue 2025A 400.0 CNY_million [c2ee49feb3b31e0f83f8 record:98]</w:t>
      </w:r>
    </w:p>
    <w:p>
      <w:r>
        <w:rPr>
          <w:sz w:val="16"/>
        </w:rPr>
        <w:t>0b7b7fe23a594517b7a113d91336645f cost 2025A 240.0 CNY_million [d74000b0a19acb4fa593 record:99]</w:t>
      </w:r>
    </w:p>
    <w:p>
      <w:r>
        <w:rPr>
          <w:sz w:val="16"/>
        </w:rPr>
        <w:t>ev-57767b4f673e307e819b # 示例制造公司 模拟材料</w:t>
        <w:br/>
        <w:br/>
        <w:br/>
        <w:br/>
        <w:t>本材料为合成 Fixture，没有真实上市公司的事实或价格。公司标识 DEMO，非实际证券代码。输入任何名称均映射此演示公司。</w:t>
        <w:br/>
        <w:br/>
        <w:br/>
        <w:br/>
        <w:t>示例制造公司经营设备与服务两项业务。设备业务用于演示工业客户资本开支周期、交付验收与应收账款之间的关系；服务业务用于演示存量设备维护与续约的联系。上述行业机制为测试研究逻辑的假设，不代表任何具体公司。</w:t>
        <w:br/>
        <w:br/>
        <w:br/>
        <w:br/>
        <w:t>设备行业情况：需求受客户投资周期影响，技术升级会改变采购节奏；标准化产品竞争可能压缩价格，定制化交付要求售后保障。演示公司情况：设备收入占比较高，收入确认与交付节点相连，客户回款和库存管理是经营质量观察项。没有客户名单、合同（完整原文与证据在随附 JSON 中保留） [7d26636b4f8e3d307343 chars:0-616]</w:t>
      </w:r>
    </w:p>
    <w:sectPr w:rsidR="00FC693F" w:rsidRPr="0006063C" w:rsidSect="00034616"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