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15" w:rsidRDefault="00135AB7" w:rsidP="00135AB7">
      <w:pPr>
        <w:spacing w:before="240" w:after="60"/>
        <w:jc w:val="center"/>
        <w:outlineLvl w:val="0"/>
        <w:rPr>
          <w:rFonts w:asciiTheme="majorEastAsia" w:eastAsiaTheme="majorEastAsia" w:hAnsiTheme="majorEastAsia" w:cstheme="majorBidi"/>
          <w:b/>
          <w:bCs/>
          <w:sz w:val="40"/>
          <w:szCs w:val="40"/>
        </w:rPr>
      </w:pPr>
      <w:r w:rsidRPr="00135AB7">
        <w:rPr>
          <w:rFonts w:asciiTheme="majorEastAsia" w:eastAsiaTheme="majorEastAsia" w:hAnsiTheme="majorEastAsia" w:cstheme="majorBidi" w:hint="eastAsia"/>
          <w:b/>
          <w:bCs/>
          <w:sz w:val="40"/>
          <w:szCs w:val="40"/>
        </w:rPr>
        <w:t>MIS-SES V2.5产品批量供货确认书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78"/>
        <w:gridCol w:w="6582"/>
      </w:tblGrid>
      <w:tr w:rsidR="00980315" w:rsidRPr="00926DC6" w:rsidTr="00220AA3">
        <w:trPr>
          <w:trHeight w:val="185"/>
        </w:trPr>
        <w:tc>
          <w:tcPr>
            <w:tcW w:w="8260" w:type="dxa"/>
            <w:gridSpan w:val="2"/>
            <w:shd w:val="clear" w:color="auto" w:fill="BFBFBF" w:themeFill="background1" w:themeFillShade="BF"/>
          </w:tcPr>
          <w:p w:rsidR="00980315" w:rsidRPr="00926DC6" w:rsidRDefault="00980315" w:rsidP="00980315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一、项目基本信息</w:t>
            </w:r>
          </w:p>
        </w:tc>
      </w:tr>
      <w:tr w:rsidR="00220AA3" w:rsidRPr="00926DC6" w:rsidTr="00220AA3">
        <w:trPr>
          <w:trHeight w:val="58"/>
        </w:trPr>
        <w:tc>
          <w:tcPr>
            <w:tcW w:w="1678" w:type="dxa"/>
          </w:tcPr>
          <w:p w:rsidR="00AA1B57" w:rsidRPr="00926DC6" w:rsidRDefault="00AA1B57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项目名称</w:t>
            </w:r>
          </w:p>
        </w:tc>
        <w:tc>
          <w:tcPr>
            <w:tcW w:w="6582" w:type="dxa"/>
          </w:tcPr>
          <w:p w:rsidR="00AA1B57" w:rsidRPr="00926DC6" w:rsidRDefault="00AA1B57" w:rsidP="00AA1B57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MIS-</w:t>
            </w:r>
            <w:r w:rsidR="00B21553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SES</w:t>
            </w:r>
            <w:r w:rsidR="006838E5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V2.5</w:t>
            </w:r>
            <w:r w:rsidRPr="00926DC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产品研发</w:t>
            </w:r>
          </w:p>
        </w:tc>
      </w:tr>
      <w:tr w:rsidR="00220AA3" w:rsidRPr="00926DC6" w:rsidTr="00220AA3">
        <w:tc>
          <w:tcPr>
            <w:tcW w:w="1678" w:type="dxa"/>
          </w:tcPr>
          <w:p w:rsidR="00AA1B57" w:rsidRPr="00926DC6" w:rsidRDefault="00AA1B57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项目类型</w:t>
            </w:r>
          </w:p>
        </w:tc>
        <w:tc>
          <w:tcPr>
            <w:tcW w:w="6582" w:type="dxa"/>
          </w:tcPr>
          <w:p w:rsidR="00AA1B57" w:rsidRPr="00926DC6" w:rsidRDefault="00AA1B57" w:rsidP="00AA1B57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研发项目</w:t>
            </w:r>
          </w:p>
        </w:tc>
      </w:tr>
      <w:tr w:rsidR="00220AA3" w:rsidRPr="00926DC6" w:rsidTr="00220AA3">
        <w:tc>
          <w:tcPr>
            <w:tcW w:w="1678" w:type="dxa"/>
          </w:tcPr>
          <w:p w:rsidR="00AA1B57" w:rsidRPr="00926DC6" w:rsidRDefault="00AA1B57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产品名称</w:t>
            </w:r>
          </w:p>
        </w:tc>
        <w:tc>
          <w:tcPr>
            <w:tcW w:w="6582" w:type="dxa"/>
          </w:tcPr>
          <w:p w:rsidR="00AA1B57" w:rsidRPr="00926DC6" w:rsidRDefault="00AA1B57" w:rsidP="00AA1B57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OSCE考试智能管理系统</w:t>
            </w:r>
          </w:p>
        </w:tc>
      </w:tr>
      <w:tr w:rsidR="00AA1B57" w:rsidRPr="00926DC6" w:rsidTr="00220AA3">
        <w:tc>
          <w:tcPr>
            <w:tcW w:w="8260" w:type="dxa"/>
            <w:gridSpan w:val="2"/>
            <w:shd w:val="clear" w:color="auto" w:fill="BFBFBF" w:themeFill="background1" w:themeFillShade="BF"/>
          </w:tcPr>
          <w:p w:rsidR="00AA1B57" w:rsidRPr="00926DC6" w:rsidRDefault="00AA1B57" w:rsidP="00AA1B57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二、评审文档信息</w:t>
            </w:r>
          </w:p>
        </w:tc>
      </w:tr>
      <w:tr w:rsidR="00A10038" w:rsidRPr="00926DC6" w:rsidTr="00220AA3">
        <w:tc>
          <w:tcPr>
            <w:tcW w:w="1678" w:type="dxa"/>
            <w:vMerge w:val="restart"/>
          </w:tcPr>
          <w:p w:rsidR="00A10038" w:rsidRPr="00926DC6" w:rsidRDefault="00A10038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评审文档</w:t>
            </w:r>
          </w:p>
        </w:tc>
        <w:tc>
          <w:tcPr>
            <w:tcW w:w="6582" w:type="dxa"/>
          </w:tcPr>
          <w:p w:rsidR="00A10038" w:rsidRPr="00926DC6" w:rsidRDefault="00A10038" w:rsidP="00A75357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销售工具发布汇总</w:t>
            </w:r>
          </w:p>
        </w:tc>
      </w:tr>
      <w:tr w:rsidR="00A10038" w:rsidRPr="00926DC6" w:rsidTr="00220AA3">
        <w:tc>
          <w:tcPr>
            <w:tcW w:w="1678" w:type="dxa"/>
            <w:vMerge/>
          </w:tcPr>
          <w:p w:rsidR="00A10038" w:rsidRPr="00926DC6" w:rsidRDefault="00A10038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582" w:type="dxa"/>
          </w:tcPr>
          <w:p w:rsidR="00A10038" w:rsidRPr="00926DC6" w:rsidRDefault="00A10038" w:rsidP="00A75357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OSCE系统测试报告</w:t>
            </w:r>
          </w:p>
        </w:tc>
      </w:tr>
      <w:tr w:rsidR="00A10038" w:rsidRPr="00926DC6" w:rsidTr="00220AA3">
        <w:tc>
          <w:tcPr>
            <w:tcW w:w="1678" w:type="dxa"/>
            <w:vMerge/>
          </w:tcPr>
          <w:p w:rsidR="00A10038" w:rsidRPr="00926DC6" w:rsidRDefault="00A10038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</w:p>
        </w:tc>
        <w:tc>
          <w:tcPr>
            <w:tcW w:w="6582" w:type="dxa"/>
          </w:tcPr>
          <w:p w:rsidR="00A10038" w:rsidRPr="00926DC6" w:rsidRDefault="00A10038" w:rsidP="00A75357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华西OSCE项目Beta验证报告</w:t>
            </w:r>
          </w:p>
        </w:tc>
      </w:tr>
      <w:tr w:rsidR="00A10038" w:rsidRPr="00926DC6" w:rsidTr="00220AA3">
        <w:tc>
          <w:tcPr>
            <w:tcW w:w="1678" w:type="dxa"/>
            <w:vMerge/>
          </w:tcPr>
          <w:p w:rsidR="00A10038" w:rsidRPr="00926DC6" w:rsidRDefault="00A10038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582" w:type="dxa"/>
          </w:tcPr>
          <w:p w:rsidR="00A10038" w:rsidRPr="00926DC6" w:rsidRDefault="00A10038" w:rsidP="00A75357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浙大OSCE项目Beta验证报告</w:t>
            </w:r>
          </w:p>
        </w:tc>
      </w:tr>
      <w:tr w:rsidR="00A10038" w:rsidRPr="00926DC6" w:rsidTr="00220AA3">
        <w:tc>
          <w:tcPr>
            <w:tcW w:w="1678" w:type="dxa"/>
            <w:vMerge/>
          </w:tcPr>
          <w:p w:rsidR="00A10038" w:rsidRDefault="00A10038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582" w:type="dxa"/>
          </w:tcPr>
          <w:p w:rsidR="00A10038" w:rsidRPr="00F05941" w:rsidRDefault="00A10038" w:rsidP="00926DC6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 w:rsidRP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MIS-SES V2.5</w:t>
            </w:r>
            <w:bookmarkStart w:id="0" w:name="_GoBack"/>
            <w:bookmarkEnd w:id="0"/>
            <w:r w:rsidRP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产品批量决策评审点checklist</w:t>
            </w:r>
          </w:p>
        </w:tc>
      </w:tr>
      <w:tr w:rsidR="00926DC6" w:rsidRPr="00926DC6" w:rsidTr="00220AA3">
        <w:tc>
          <w:tcPr>
            <w:tcW w:w="1678" w:type="dxa"/>
          </w:tcPr>
          <w:p w:rsidR="00926DC6" w:rsidRPr="00926DC6" w:rsidRDefault="00926DC6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评审发起人</w:t>
            </w:r>
          </w:p>
        </w:tc>
        <w:tc>
          <w:tcPr>
            <w:tcW w:w="6582" w:type="dxa"/>
          </w:tcPr>
          <w:p w:rsidR="00926DC6" w:rsidRPr="00926DC6" w:rsidRDefault="00926DC6" w:rsidP="00926DC6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 w:rsidRPr="00926DC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殷卫华</w:t>
            </w:r>
          </w:p>
        </w:tc>
      </w:tr>
      <w:tr w:rsidR="00926DC6" w:rsidRPr="00926DC6" w:rsidTr="00220AA3">
        <w:tc>
          <w:tcPr>
            <w:tcW w:w="1678" w:type="dxa"/>
          </w:tcPr>
          <w:p w:rsidR="00926DC6" w:rsidRPr="00926DC6" w:rsidRDefault="00B21553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评审</w:t>
            </w:r>
            <w:r w:rsidR="00A10038"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6582" w:type="dxa"/>
          </w:tcPr>
          <w:p w:rsidR="00926DC6" w:rsidRPr="00D73C4B" w:rsidRDefault="00D73C4B" w:rsidP="00926DC6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公司首</w:t>
            </w:r>
            <w:r w:rsidRPr="00D73C4B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个</w:t>
            </w: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GA</w:t>
            </w:r>
            <w:r w:rsidRPr="00D73C4B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产品</w:t>
            </w: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评审</w:t>
            </w:r>
          </w:p>
        </w:tc>
      </w:tr>
      <w:tr w:rsidR="00926DC6" w:rsidRPr="00926DC6" w:rsidTr="00220AA3">
        <w:tc>
          <w:tcPr>
            <w:tcW w:w="8260" w:type="dxa"/>
            <w:gridSpan w:val="2"/>
            <w:shd w:val="clear" w:color="auto" w:fill="BFBFBF" w:themeFill="background1" w:themeFillShade="BF"/>
          </w:tcPr>
          <w:p w:rsidR="00926DC6" w:rsidRPr="00926DC6" w:rsidRDefault="00926DC6" w:rsidP="00926DC6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三、签字</w:t>
            </w:r>
            <w:proofErr w:type="gramStart"/>
            <w:r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确认区</w:t>
            </w:r>
            <w:proofErr w:type="gramEnd"/>
          </w:p>
        </w:tc>
      </w:tr>
      <w:tr w:rsidR="00220AA3" w:rsidRPr="00926DC6" w:rsidTr="00220AA3">
        <w:tc>
          <w:tcPr>
            <w:tcW w:w="1678" w:type="dxa"/>
          </w:tcPr>
          <w:p w:rsidR="00220AA3" w:rsidRPr="00220AA3" w:rsidRDefault="00220AA3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 w:rsidRPr="00220AA3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版本经理</w:t>
            </w:r>
          </w:p>
        </w:tc>
        <w:tc>
          <w:tcPr>
            <w:tcW w:w="6582" w:type="dxa"/>
          </w:tcPr>
          <w:p w:rsidR="00220AA3" w:rsidRPr="00220AA3" w:rsidRDefault="00220AA3" w:rsidP="00220AA3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签字：</w:t>
            </w:r>
            <w:r w:rsidR="00753426" w:rsidRPr="0075342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刘钧</w:t>
            </w:r>
            <w:r w:rsidR="0075342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     </w:t>
            </w:r>
            <w:r w:rsidR="00CF3875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日期：</w:t>
            </w:r>
            <w:r w:rsidR="00753426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2017.7.14</w:t>
            </w:r>
          </w:p>
        </w:tc>
      </w:tr>
      <w:tr w:rsidR="00220AA3" w:rsidRPr="00926DC6" w:rsidTr="00220AA3">
        <w:tc>
          <w:tcPr>
            <w:tcW w:w="1678" w:type="dxa"/>
          </w:tcPr>
          <w:p w:rsidR="00220AA3" w:rsidRPr="00220AA3" w:rsidRDefault="00220AA3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市场代表</w:t>
            </w:r>
          </w:p>
        </w:tc>
        <w:tc>
          <w:tcPr>
            <w:tcW w:w="6582" w:type="dxa"/>
          </w:tcPr>
          <w:p w:rsidR="00220AA3" w:rsidRPr="00220AA3" w:rsidRDefault="00CF3875" w:rsidP="00220AA3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签字：</w:t>
            </w:r>
            <w:proofErr w:type="gramStart"/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杨远</w:t>
            </w:r>
            <w:proofErr w:type="gramEnd"/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    日期：</w:t>
            </w:r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2017.7.14</w:t>
            </w:r>
          </w:p>
        </w:tc>
      </w:tr>
      <w:tr w:rsidR="00220AA3" w:rsidRPr="00926DC6" w:rsidTr="00220AA3">
        <w:tc>
          <w:tcPr>
            <w:tcW w:w="1678" w:type="dxa"/>
          </w:tcPr>
          <w:p w:rsidR="00220AA3" w:rsidRPr="00220AA3" w:rsidRDefault="00220AA3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产品管理代表</w:t>
            </w:r>
          </w:p>
        </w:tc>
        <w:tc>
          <w:tcPr>
            <w:tcW w:w="6582" w:type="dxa"/>
          </w:tcPr>
          <w:p w:rsidR="00220AA3" w:rsidRPr="00220AA3" w:rsidRDefault="00CF3875" w:rsidP="00220AA3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签字：</w:t>
            </w:r>
            <w:r w:rsidR="00092C4D" w:rsidRPr="00092C4D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吴小冬</w:t>
            </w:r>
            <w:r w:rsidR="00092C4D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       </w:t>
            </w: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日期：</w:t>
            </w:r>
            <w:r w:rsidR="00092C4D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2017.7.14</w:t>
            </w:r>
          </w:p>
        </w:tc>
      </w:tr>
      <w:tr w:rsidR="00220AA3" w:rsidRPr="00926DC6" w:rsidTr="00220AA3">
        <w:tc>
          <w:tcPr>
            <w:tcW w:w="1678" w:type="dxa"/>
          </w:tcPr>
          <w:p w:rsidR="00220AA3" w:rsidRPr="00220AA3" w:rsidRDefault="00220AA3" w:rsidP="00220AA3">
            <w:pPr>
              <w:spacing w:before="240" w:after="60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系统工程代表</w:t>
            </w:r>
          </w:p>
        </w:tc>
        <w:tc>
          <w:tcPr>
            <w:tcW w:w="6582" w:type="dxa"/>
          </w:tcPr>
          <w:p w:rsidR="00220AA3" w:rsidRPr="00220AA3" w:rsidRDefault="00CF3875" w:rsidP="00220AA3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签字：</w:t>
            </w:r>
            <w:proofErr w:type="gramStart"/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周祥</w:t>
            </w:r>
            <w:proofErr w:type="gramEnd"/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    日期：</w:t>
            </w:r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2017.7.14</w:t>
            </w:r>
          </w:p>
        </w:tc>
      </w:tr>
      <w:tr w:rsidR="00220AA3" w:rsidRPr="00926DC6" w:rsidTr="00220AA3">
        <w:tc>
          <w:tcPr>
            <w:tcW w:w="1678" w:type="dxa"/>
          </w:tcPr>
          <w:p w:rsidR="00220AA3" w:rsidRPr="00220AA3" w:rsidRDefault="00220AA3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开发代表</w:t>
            </w:r>
          </w:p>
        </w:tc>
        <w:tc>
          <w:tcPr>
            <w:tcW w:w="6582" w:type="dxa"/>
          </w:tcPr>
          <w:p w:rsidR="00220AA3" w:rsidRPr="00220AA3" w:rsidRDefault="00CF3875" w:rsidP="00220AA3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签字：</w:t>
            </w:r>
            <w:r w:rsidR="00410F39" w:rsidRPr="00410F39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刘骞</w:t>
            </w:r>
            <w:r w:rsidR="00410F39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       </w:t>
            </w: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日期：</w:t>
            </w:r>
            <w:r w:rsidR="00410F39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2017.7.14</w:t>
            </w:r>
          </w:p>
        </w:tc>
      </w:tr>
      <w:tr w:rsidR="00220AA3" w:rsidRPr="00926DC6" w:rsidTr="00220AA3">
        <w:tc>
          <w:tcPr>
            <w:tcW w:w="1678" w:type="dxa"/>
          </w:tcPr>
          <w:p w:rsidR="00220AA3" w:rsidRPr="00220AA3" w:rsidRDefault="00220AA3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交付代表</w:t>
            </w:r>
          </w:p>
        </w:tc>
        <w:tc>
          <w:tcPr>
            <w:tcW w:w="6582" w:type="dxa"/>
          </w:tcPr>
          <w:p w:rsidR="00220AA3" w:rsidRPr="00220AA3" w:rsidRDefault="00CF3875" w:rsidP="00220AA3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签字：</w:t>
            </w:r>
            <w:r w:rsidR="00400925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贺小刚        </w:t>
            </w: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日期：</w:t>
            </w:r>
            <w:r w:rsidR="00400925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2017.7.15</w:t>
            </w:r>
          </w:p>
        </w:tc>
      </w:tr>
      <w:tr w:rsidR="00220AA3" w:rsidRPr="00926DC6" w:rsidTr="00220AA3">
        <w:tc>
          <w:tcPr>
            <w:tcW w:w="1678" w:type="dxa"/>
          </w:tcPr>
          <w:p w:rsidR="00220AA3" w:rsidRDefault="00220AA3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采购与供应</w:t>
            </w:r>
            <w:proofErr w:type="gramStart"/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链代表</w:t>
            </w:r>
            <w:proofErr w:type="gramEnd"/>
          </w:p>
        </w:tc>
        <w:tc>
          <w:tcPr>
            <w:tcW w:w="6582" w:type="dxa"/>
          </w:tcPr>
          <w:p w:rsidR="00220AA3" w:rsidRPr="00220AA3" w:rsidRDefault="00CF3875" w:rsidP="00220AA3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签字：</w:t>
            </w:r>
            <w:proofErr w:type="gramStart"/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侯栋</w:t>
            </w:r>
            <w:proofErr w:type="gramEnd"/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    </w:t>
            </w: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 日期：</w:t>
            </w:r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2017.7.14</w:t>
            </w:r>
          </w:p>
        </w:tc>
      </w:tr>
      <w:tr w:rsidR="00220AA3" w:rsidRPr="00926DC6" w:rsidTr="00220AA3">
        <w:tc>
          <w:tcPr>
            <w:tcW w:w="1678" w:type="dxa"/>
          </w:tcPr>
          <w:p w:rsidR="00220AA3" w:rsidRPr="00220AA3" w:rsidRDefault="00220AA3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lastRenderedPageBreak/>
              <w:t>质量代表</w:t>
            </w:r>
          </w:p>
        </w:tc>
        <w:tc>
          <w:tcPr>
            <w:tcW w:w="6582" w:type="dxa"/>
          </w:tcPr>
          <w:p w:rsidR="00220AA3" w:rsidRPr="00220AA3" w:rsidRDefault="00CF3875" w:rsidP="00220AA3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签字：</w:t>
            </w:r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周颋芳         </w:t>
            </w: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日期：</w:t>
            </w:r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2017.7.14</w:t>
            </w:r>
          </w:p>
        </w:tc>
      </w:tr>
      <w:tr w:rsidR="00CF3875" w:rsidRPr="00926DC6" w:rsidTr="00220AA3">
        <w:tc>
          <w:tcPr>
            <w:tcW w:w="1678" w:type="dxa"/>
          </w:tcPr>
          <w:p w:rsidR="00CF3875" w:rsidRDefault="00CF3875" w:rsidP="00980315">
            <w:pPr>
              <w:spacing w:before="240" w:after="60"/>
              <w:jc w:val="center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产品总监</w:t>
            </w:r>
          </w:p>
        </w:tc>
        <w:tc>
          <w:tcPr>
            <w:tcW w:w="6582" w:type="dxa"/>
          </w:tcPr>
          <w:p w:rsidR="00CF3875" w:rsidRDefault="00CF3875" w:rsidP="00220AA3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签字：</w:t>
            </w:r>
            <w:proofErr w:type="gramStart"/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殷卫华</w:t>
            </w:r>
            <w:proofErr w:type="gramEnd"/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 xml:space="preserve">       日期：</w:t>
            </w:r>
            <w:r w:rsidR="00F05941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2017.7.14</w:t>
            </w:r>
          </w:p>
        </w:tc>
      </w:tr>
      <w:tr w:rsidR="00CF3875" w:rsidRPr="00926DC6" w:rsidTr="00FE5855">
        <w:tc>
          <w:tcPr>
            <w:tcW w:w="8260" w:type="dxa"/>
            <w:gridSpan w:val="2"/>
          </w:tcPr>
          <w:p w:rsidR="00CF3875" w:rsidRDefault="00CF3875" w:rsidP="00220AA3">
            <w:pPr>
              <w:spacing w:before="240" w:after="60"/>
              <w:jc w:val="left"/>
              <w:outlineLvl w:val="0"/>
              <w:rPr>
                <w:rFonts w:asciiTheme="majorEastAsia" w:eastAsiaTheme="majorEastAsia" w:hAnsiTheme="majorEastAsia" w:cstheme="majorBidi"/>
                <w:b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/>
                <w:bCs/>
                <w:sz w:val="24"/>
                <w:szCs w:val="24"/>
              </w:rPr>
              <w:t>备注：</w:t>
            </w:r>
          </w:p>
          <w:p w:rsidR="00C8586B" w:rsidRPr="00155AA5" w:rsidRDefault="00C8586B" w:rsidP="00C8586B">
            <w:pPr>
              <w:pStyle w:val="a4"/>
              <w:numPr>
                <w:ilvl w:val="0"/>
                <w:numId w:val="19"/>
              </w:numPr>
              <w:spacing w:before="240" w:after="60"/>
              <w:ind w:firstLineChars="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color w:val="0000FF"/>
                <w:sz w:val="24"/>
                <w:szCs w:val="24"/>
              </w:rPr>
            </w:pPr>
            <w:r w:rsidRPr="001C18E3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产品验证阶段结束后，需要撰写此文档</w:t>
            </w:r>
            <w:r w:rsidR="00E63616" w:rsidRPr="001C18E3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，所有相关人员完成签字确认后才能发布GA通告</w:t>
            </w:r>
            <w:r w:rsidR="00A10038" w:rsidRPr="001C18E3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，进行批量供货相关工作</w:t>
            </w:r>
            <w:r w:rsidRPr="001C18E3"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；</w:t>
            </w:r>
            <w:r w:rsidRPr="00155AA5">
              <w:rPr>
                <w:rFonts w:asciiTheme="majorEastAsia" w:eastAsiaTheme="majorEastAsia" w:hAnsiTheme="majorEastAsia" w:cstheme="majorBidi" w:hint="eastAsia"/>
                <w:bCs/>
                <w:color w:val="0000FF"/>
                <w:sz w:val="24"/>
                <w:szCs w:val="24"/>
              </w:rPr>
              <w:t xml:space="preserve"> </w:t>
            </w:r>
          </w:p>
          <w:p w:rsidR="00CF3875" w:rsidRPr="00C8586B" w:rsidRDefault="00C8586B" w:rsidP="00C8586B">
            <w:pPr>
              <w:pStyle w:val="a4"/>
              <w:numPr>
                <w:ilvl w:val="0"/>
                <w:numId w:val="19"/>
              </w:numPr>
              <w:spacing w:before="240" w:after="60"/>
              <w:ind w:firstLineChars="0"/>
              <w:jc w:val="left"/>
              <w:outlineLvl w:val="0"/>
              <w:rPr>
                <w:rFonts w:asciiTheme="majorEastAsia" w:eastAsiaTheme="majorEastAsia" w:hAnsiTheme="majorEastAsia" w:cstheme="majorBidi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cstheme="majorBidi" w:hint="eastAsia"/>
                <w:bCs/>
                <w:sz w:val="24"/>
                <w:szCs w:val="24"/>
              </w:rPr>
              <w:t>发起人：产品总监，干系人：产品研发团队。</w:t>
            </w:r>
          </w:p>
        </w:tc>
      </w:tr>
    </w:tbl>
    <w:p w:rsidR="00980315" w:rsidRPr="00980315" w:rsidRDefault="00980315" w:rsidP="00980315">
      <w:pPr>
        <w:spacing w:before="240" w:after="60"/>
        <w:jc w:val="center"/>
        <w:outlineLvl w:val="0"/>
        <w:rPr>
          <w:rFonts w:asciiTheme="majorEastAsia" w:eastAsiaTheme="majorEastAsia" w:hAnsiTheme="majorEastAsia" w:cstheme="majorBidi"/>
          <w:b/>
          <w:bCs/>
          <w:sz w:val="40"/>
          <w:szCs w:val="40"/>
        </w:rPr>
      </w:pPr>
    </w:p>
    <w:sectPr w:rsidR="00980315" w:rsidRPr="009803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1E" w:rsidRDefault="00C7371E" w:rsidP="00604642">
      <w:r>
        <w:separator/>
      </w:r>
    </w:p>
  </w:endnote>
  <w:endnote w:type="continuationSeparator" w:id="0">
    <w:p w:rsidR="00C7371E" w:rsidRDefault="00C7371E" w:rsidP="0060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AB7" w:rsidRDefault="00135AB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784254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9083A" w:rsidRDefault="0009083A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D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D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083A" w:rsidRDefault="000908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AB7" w:rsidRDefault="00135A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1E" w:rsidRDefault="00C7371E" w:rsidP="00604642">
      <w:r>
        <w:separator/>
      </w:r>
    </w:p>
  </w:footnote>
  <w:footnote w:type="continuationSeparator" w:id="0">
    <w:p w:rsidR="00C7371E" w:rsidRDefault="00C7371E" w:rsidP="00604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AB7" w:rsidRDefault="00135AB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642" w:rsidRPr="00F17904" w:rsidRDefault="00F17904" w:rsidP="00604642">
    <w:pPr>
      <w:pStyle w:val="a5"/>
      <w:jc w:val="left"/>
      <w:rPr>
        <w:rFonts w:asciiTheme="minorEastAsia" w:hAnsiTheme="minorEastAsia"/>
        <w:sz w:val="21"/>
        <w:szCs w:val="21"/>
      </w:rPr>
    </w:pPr>
    <w:r>
      <w:rPr>
        <w:noProof/>
      </w:rPr>
      <w:drawing>
        <wp:inline distT="0" distB="0" distL="0" distR="0">
          <wp:extent cx="1287780" cy="304800"/>
          <wp:effectExtent l="0" t="0" r="7620" b="0"/>
          <wp:docPr id="1" name="图片 1" descr="0SX_M29YR{}E4YOADGW][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0SX_M29YR{}E4YOADGW][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9083A">
      <w:ptab w:relativeTo="margin" w:alignment="center" w:leader="none"/>
    </w:r>
    <w:r w:rsidR="00910CF3" w:rsidRPr="00910CF3">
      <w:rPr>
        <w:rFonts w:hint="eastAsia"/>
      </w:rPr>
      <w:t xml:space="preserve"> </w:t>
    </w:r>
    <w:r w:rsidR="00135AB7" w:rsidRPr="00135AB7">
      <w:rPr>
        <w:rFonts w:asciiTheme="minorEastAsia" w:hAnsiTheme="minorEastAsia" w:hint="eastAsia"/>
        <w:sz w:val="21"/>
        <w:szCs w:val="21"/>
      </w:rPr>
      <w:t>MIS-SES V2.5产品批量供货确认书</w:t>
    </w:r>
    <w:r w:rsidR="0009083A" w:rsidRPr="00F17904">
      <w:rPr>
        <w:rFonts w:asciiTheme="minorEastAsia" w:hAnsiTheme="minorEastAsia"/>
        <w:sz w:val="21"/>
        <w:szCs w:val="21"/>
      </w:rPr>
      <w:ptab w:relativeTo="margin" w:alignment="right" w:leader="none"/>
    </w:r>
    <w:r w:rsidRPr="00F17904">
      <w:rPr>
        <w:rFonts w:asciiTheme="minorEastAsia" w:hAnsiTheme="minorEastAsia" w:hint="eastAsia"/>
        <w:sz w:val="21"/>
        <w:szCs w:val="21"/>
      </w:rPr>
      <w:t>普通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AB7" w:rsidRDefault="00135AB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952"/>
    <w:multiLevelType w:val="hybridMultilevel"/>
    <w:tmpl w:val="35DEE642"/>
    <w:lvl w:ilvl="0" w:tplc="A7F610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67A18"/>
    <w:multiLevelType w:val="hybridMultilevel"/>
    <w:tmpl w:val="834C6318"/>
    <w:lvl w:ilvl="0" w:tplc="A7F610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311B5"/>
    <w:multiLevelType w:val="hybridMultilevel"/>
    <w:tmpl w:val="212AA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24E86"/>
    <w:multiLevelType w:val="hybridMultilevel"/>
    <w:tmpl w:val="93768F54"/>
    <w:lvl w:ilvl="0" w:tplc="A7F61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155B1"/>
    <w:multiLevelType w:val="hybridMultilevel"/>
    <w:tmpl w:val="677A2DD4"/>
    <w:lvl w:ilvl="0" w:tplc="A7F610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9D1C1F"/>
    <w:multiLevelType w:val="multilevel"/>
    <w:tmpl w:val="1CFC4A04"/>
    <w:lvl w:ilvl="0">
      <w:start w:val="1"/>
      <w:numFmt w:val="none"/>
      <w:lvlText w:val="一、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（一）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7BE5780"/>
    <w:multiLevelType w:val="hybridMultilevel"/>
    <w:tmpl w:val="1E68C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311550"/>
    <w:multiLevelType w:val="multilevel"/>
    <w:tmpl w:val="1CFC4A04"/>
    <w:lvl w:ilvl="0">
      <w:start w:val="1"/>
      <w:numFmt w:val="none"/>
      <w:lvlText w:val="一、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（一）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BB07C26"/>
    <w:multiLevelType w:val="hybridMultilevel"/>
    <w:tmpl w:val="24CAC8C6"/>
    <w:lvl w:ilvl="0" w:tplc="DBB0906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AA13EA"/>
    <w:multiLevelType w:val="hybridMultilevel"/>
    <w:tmpl w:val="01742E64"/>
    <w:lvl w:ilvl="0" w:tplc="14AC474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D71E08"/>
    <w:multiLevelType w:val="hybridMultilevel"/>
    <w:tmpl w:val="C57CAEF2"/>
    <w:lvl w:ilvl="0" w:tplc="DBB0906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5D7E24"/>
    <w:multiLevelType w:val="multilevel"/>
    <w:tmpl w:val="555E805A"/>
    <w:lvl w:ilvl="0">
      <w:start w:val="1"/>
      <w:numFmt w:val="none"/>
      <w:lvlText w:val="一、"/>
      <w:lvlJc w:val="left"/>
      <w:pPr>
        <w:ind w:left="425" w:hanging="425"/>
      </w:pPr>
      <w:rPr>
        <w:rFonts w:hint="eastAsia"/>
        <w:b/>
      </w:rPr>
    </w:lvl>
    <w:lvl w:ilvl="1">
      <w:start w:val="1"/>
      <w:numFmt w:val="none"/>
      <w:lvlText w:val="（一）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E0C7504"/>
    <w:multiLevelType w:val="hybridMultilevel"/>
    <w:tmpl w:val="EDC2CB4E"/>
    <w:lvl w:ilvl="0" w:tplc="A7F610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4516B6"/>
    <w:multiLevelType w:val="hybridMultilevel"/>
    <w:tmpl w:val="E2D80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583AC6"/>
    <w:multiLevelType w:val="multilevel"/>
    <w:tmpl w:val="1CFC4A04"/>
    <w:lvl w:ilvl="0">
      <w:start w:val="1"/>
      <w:numFmt w:val="none"/>
      <w:lvlText w:val="一、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（一）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3C77109"/>
    <w:multiLevelType w:val="hybridMultilevel"/>
    <w:tmpl w:val="6D385DC4"/>
    <w:lvl w:ilvl="0" w:tplc="A7F610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5D3F15"/>
    <w:multiLevelType w:val="hybridMultilevel"/>
    <w:tmpl w:val="73F04C28"/>
    <w:lvl w:ilvl="0" w:tplc="A7F610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1B1C52"/>
    <w:multiLevelType w:val="hybridMultilevel"/>
    <w:tmpl w:val="7BEA6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14"/>
  </w:num>
  <w:num w:numId="5">
    <w:abstractNumId w:val="5"/>
  </w:num>
  <w:num w:numId="6">
    <w:abstractNumId w:val="11"/>
  </w:num>
  <w:num w:numId="7">
    <w:abstractNumId w:val="7"/>
  </w:num>
  <w:num w:numId="8">
    <w:abstractNumId w:val="11"/>
    <w:lvlOverride w:ilvl="0">
      <w:lvl w:ilvl="0">
        <w:start w:val="1"/>
        <w:numFmt w:val="chineseCountingThousand"/>
        <w:lvlText w:val="%1、"/>
        <w:lvlJc w:val="left"/>
        <w:pPr>
          <w:ind w:left="425" w:hanging="425"/>
        </w:pPr>
        <w:rPr>
          <w:rFonts w:hint="eastAsia"/>
          <w:b/>
        </w:rPr>
      </w:lvl>
    </w:lvlOverride>
    <w:lvlOverride w:ilvl="1">
      <w:lvl w:ilvl="1">
        <w:start w:val="1"/>
        <w:numFmt w:val="chineseCountingThousand"/>
        <w:lvlText w:val="（%2）、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3、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（%4）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8"/>
  </w:num>
  <w:num w:numId="10">
    <w:abstractNumId w:val="10"/>
  </w:num>
  <w:num w:numId="11">
    <w:abstractNumId w:val="6"/>
  </w:num>
  <w:num w:numId="12">
    <w:abstractNumId w:val="3"/>
  </w:num>
  <w:num w:numId="13">
    <w:abstractNumId w:val="15"/>
  </w:num>
  <w:num w:numId="14">
    <w:abstractNumId w:val="0"/>
  </w:num>
  <w:num w:numId="15">
    <w:abstractNumId w:val="4"/>
  </w:num>
  <w:num w:numId="16">
    <w:abstractNumId w:val="12"/>
  </w:num>
  <w:num w:numId="17">
    <w:abstractNumId w:val="16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AA"/>
    <w:rsid w:val="000709C4"/>
    <w:rsid w:val="00074694"/>
    <w:rsid w:val="0009083A"/>
    <w:rsid w:val="00092C4D"/>
    <w:rsid w:val="000958E0"/>
    <w:rsid w:val="000B40C4"/>
    <w:rsid w:val="000D5ABC"/>
    <w:rsid w:val="00133E85"/>
    <w:rsid w:val="00135AB7"/>
    <w:rsid w:val="0015459A"/>
    <w:rsid w:val="00155AA5"/>
    <w:rsid w:val="0017123C"/>
    <w:rsid w:val="001A4AD1"/>
    <w:rsid w:val="001A73FF"/>
    <w:rsid w:val="001C18E3"/>
    <w:rsid w:val="00220AA3"/>
    <w:rsid w:val="00221759"/>
    <w:rsid w:val="00237EE1"/>
    <w:rsid w:val="00250AC6"/>
    <w:rsid w:val="00274923"/>
    <w:rsid w:val="00367DBC"/>
    <w:rsid w:val="003865A6"/>
    <w:rsid w:val="003C6B57"/>
    <w:rsid w:val="003D6850"/>
    <w:rsid w:val="00400925"/>
    <w:rsid w:val="00410F39"/>
    <w:rsid w:val="00461764"/>
    <w:rsid w:val="0048443E"/>
    <w:rsid w:val="004A072C"/>
    <w:rsid w:val="004B08E8"/>
    <w:rsid w:val="004C64A8"/>
    <w:rsid w:val="004E2C76"/>
    <w:rsid w:val="00505991"/>
    <w:rsid w:val="00512F76"/>
    <w:rsid w:val="005169C7"/>
    <w:rsid w:val="0057427F"/>
    <w:rsid w:val="005F429E"/>
    <w:rsid w:val="00604642"/>
    <w:rsid w:val="00620B6A"/>
    <w:rsid w:val="00645F04"/>
    <w:rsid w:val="006514EE"/>
    <w:rsid w:val="00673F25"/>
    <w:rsid w:val="006838E5"/>
    <w:rsid w:val="006C6BD5"/>
    <w:rsid w:val="006D231A"/>
    <w:rsid w:val="006D6056"/>
    <w:rsid w:val="006E7CE7"/>
    <w:rsid w:val="00733E58"/>
    <w:rsid w:val="007522A0"/>
    <w:rsid w:val="00753426"/>
    <w:rsid w:val="00777726"/>
    <w:rsid w:val="007A69EE"/>
    <w:rsid w:val="00833A84"/>
    <w:rsid w:val="00856221"/>
    <w:rsid w:val="00910CF3"/>
    <w:rsid w:val="00926DC6"/>
    <w:rsid w:val="00980315"/>
    <w:rsid w:val="009C44AA"/>
    <w:rsid w:val="00A10038"/>
    <w:rsid w:val="00A41CBE"/>
    <w:rsid w:val="00A75357"/>
    <w:rsid w:val="00AA1B57"/>
    <w:rsid w:val="00AF2DF6"/>
    <w:rsid w:val="00B21553"/>
    <w:rsid w:val="00B578E6"/>
    <w:rsid w:val="00B7492A"/>
    <w:rsid w:val="00B812C5"/>
    <w:rsid w:val="00BA3589"/>
    <w:rsid w:val="00BA4BA3"/>
    <w:rsid w:val="00BF1279"/>
    <w:rsid w:val="00BF5550"/>
    <w:rsid w:val="00C2336D"/>
    <w:rsid w:val="00C60754"/>
    <w:rsid w:val="00C615D7"/>
    <w:rsid w:val="00C67992"/>
    <w:rsid w:val="00C7371E"/>
    <w:rsid w:val="00C8586B"/>
    <w:rsid w:val="00CB1325"/>
    <w:rsid w:val="00CB2841"/>
    <w:rsid w:val="00CD78A6"/>
    <w:rsid w:val="00CF3875"/>
    <w:rsid w:val="00D30B98"/>
    <w:rsid w:val="00D73C4B"/>
    <w:rsid w:val="00D807A4"/>
    <w:rsid w:val="00E311A1"/>
    <w:rsid w:val="00E63616"/>
    <w:rsid w:val="00E86BB3"/>
    <w:rsid w:val="00E8705B"/>
    <w:rsid w:val="00EA09B9"/>
    <w:rsid w:val="00ED5736"/>
    <w:rsid w:val="00F05941"/>
    <w:rsid w:val="00F17904"/>
    <w:rsid w:val="00F23C2E"/>
    <w:rsid w:val="00F34B3C"/>
    <w:rsid w:val="00F445F1"/>
    <w:rsid w:val="00F7388A"/>
    <w:rsid w:val="00F93354"/>
    <w:rsid w:val="00FB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66F18"/>
  <w15:docId w15:val="{90164ABC-6013-4BBB-B8A3-6D731F8D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4A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C4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4A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04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6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4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464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0464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04642"/>
    <w:rPr>
      <w:sz w:val="18"/>
      <w:szCs w:val="18"/>
    </w:rPr>
  </w:style>
  <w:style w:type="paragraph" w:styleId="ab">
    <w:name w:val="No Spacing"/>
    <w:link w:val="ac"/>
    <w:uiPriority w:val="1"/>
    <w:qFormat/>
    <w:rsid w:val="0009083A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09083A"/>
    <w:rPr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CB13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CB132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EEC5B-D1EF-4A59-87C4-AA3060B8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产品评审确认书</dc:title>
  <dc:creator>Anpula</dc:creator>
  <cp:keywords>确认书模板</cp:keywords>
  <cp:lastModifiedBy>MisRobot</cp:lastModifiedBy>
  <cp:revision>5</cp:revision>
  <cp:lastPrinted>2017-07-15T07:07:00Z</cp:lastPrinted>
  <dcterms:created xsi:type="dcterms:W3CDTF">2017-07-15T05:03:00Z</dcterms:created>
  <dcterms:modified xsi:type="dcterms:W3CDTF">2017-07-15T07:08:00Z</dcterms:modified>
</cp:coreProperties>
</file>