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MAT分析工具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"https://blog.csdn.net/zhanshenzhi2008/article/details/89070049"</w:instrText>
      </w:r>
      <w:r>
        <w:fldChar w:fldCharType="separate"/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h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t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t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p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s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: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b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l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o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g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.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c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s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d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n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.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n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e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t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z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h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a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n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s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h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e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n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z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h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i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2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0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0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8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a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r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t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i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c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l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e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d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e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t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a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i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l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s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8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9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0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7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0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0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4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9</w:t>
      </w:r>
      <w:r>
        <w:rPr>
          <w:color w:val="auto"/>
          <w:sz w:val="21"/>
          <w:szCs w:val="21"/>
          <w:rFonts w:ascii="Calibri" w:eastAsia="宋体" w:hAnsi="宋体" w:cs="宋体"/>
        </w:rPr>
        <w:fldChar w:fldCharType="end"/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jstat -gc 15016 1000，看到每1秒钟java进程号为15016的GC回收情况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jmap -dump:format=b,file=文件名 [pid]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XX:+HeapDumpOnOutOfMemoryError，该命令可以让应用在发生OOM时，自动生成HeapDump的转</w:t>
      </w:r>
      <w:r>
        <w:rPr>
          <w:color w:val="auto"/>
          <w:sz w:val="21"/>
          <w:szCs w:val="21"/>
          <w:rFonts w:ascii="Calibri" w:eastAsia="宋体" w:hAnsi="宋体" w:cs="宋体"/>
        </w:rPr>
        <w:t>储文件，方便问题排查。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jdk内置工具</w:t>
      </w:r>
    </w:p>
    <w:p>
      <w:pPr>
        <w:spacing w:lineRule="auto" w:line="259"/>
        <w:rPr/>
      </w:pPr>
      <w:r>
        <w:fldChar w:fldCharType="begin"/>
      </w:r>
      <w:r>
        <w:instrText xml:space="preserve">HYPERLINK "https://tidyko.com/posts/76273d12.html"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t</w:t>
      </w:r>
      <w:r>
        <w:rPr>
          <w:color w:val="0563C1"/>
        </w:rPr>
        <w:t>i</w:t>
      </w:r>
      <w:r>
        <w:rPr>
          <w:color w:val="0563C1"/>
        </w:rPr>
        <w:t>d</w:t>
      </w:r>
      <w:r>
        <w:rPr>
          <w:color w:val="0563C1"/>
        </w:rPr>
        <w:t>y</w:t>
      </w:r>
      <w:r>
        <w:rPr>
          <w:color w:val="0563C1"/>
        </w:rPr>
        <w:t>k</w:t>
      </w:r>
      <w:r>
        <w:rPr>
          <w:color w:val="0563C1"/>
        </w:rPr>
        <w:t>o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p</w:t>
      </w:r>
      <w:r>
        <w:rPr>
          <w:color w:val="0563C1"/>
        </w:rPr>
        <w:t>o</w:t>
      </w:r>
      <w:r>
        <w:rPr>
          <w:color w:val="0563C1"/>
        </w:rPr>
        <w:t>s</w:t>
      </w:r>
      <w:r>
        <w:rPr>
          <w:color w:val="0563C1"/>
        </w:rPr>
        <w:t>t</w:t>
      </w:r>
      <w:r>
        <w:rPr>
          <w:color w:val="0563C1"/>
        </w:rPr>
        <w:t>s</w:t>
      </w:r>
      <w:r>
        <w:rPr>
          <w:color w:val="0563C1"/>
        </w:rPr>
        <w:t>/</w:t>
      </w:r>
      <w:r>
        <w:rPr>
          <w:color w:val="0563C1"/>
        </w:rPr>
        <w:t>7</w:t>
      </w:r>
      <w:r>
        <w:rPr>
          <w:color w:val="0563C1"/>
        </w:rPr>
        <w:t>6</w:t>
      </w:r>
      <w:r>
        <w:rPr>
          <w:color w:val="0563C1"/>
        </w:rPr>
        <w:t>2</w:t>
      </w:r>
      <w:r>
        <w:rPr>
          <w:color w:val="0563C1"/>
        </w:rPr>
        <w:t>7</w:t>
      </w:r>
      <w:r>
        <w:rPr>
          <w:color w:val="0563C1"/>
        </w:rPr>
        <w:t>3</w:t>
      </w:r>
      <w:r>
        <w:rPr>
          <w:color w:val="0563C1"/>
        </w:rPr>
        <w:t>d</w:t>
      </w:r>
      <w:r>
        <w:rPr>
          <w:color w:val="0563C1"/>
        </w:rPr>
        <w:t>1</w:t>
      </w:r>
      <w:r>
        <w:rPr>
          <w:color w:val="0563C1"/>
        </w:rPr>
        <w:t>2</w:t>
      </w:r>
      <w:r>
        <w:rPr>
          <w:color w:val="0563C1"/>
        </w:rPr>
        <w:t>.</w:t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m</w:t>
      </w:r>
      <w:r>
        <w:rPr>
          <w:color w:val="0563C1"/>
        </w:rPr>
        <w:t>l</w:t>
      </w:r>
      <w:r>
        <w:rPr/>
        <w:fldChar w:fldCharType="end"/>
      </w:r>
    </w:p>
    <w:p>
      <w:pPr>
        <w:spacing w:lineRule="auto" w:line="259"/>
        <w:rPr/>
      </w:pPr>
      <w:r>
        <w:fldChar w:fldCharType="begin"/>
      </w:r>
      <w:r>
        <w:instrText xml:space="preserve">HYPERLINK "https://www.cnblogs.com/heishuichenzhou/p/10609085.html"</w:instrText>
      </w:r>
      <w:r>
        <w:fldChar w:fldCharType="separate"/>
      </w:r>
      <w:r>
        <w:rPr>
          <w:color w:val="0563C1" w:themeColor="hyperlink"/>
          <w:u w:val="single"/>
        </w:rPr>
        <w:t>h</w:t>
      </w:r>
      <w:r>
        <w:rPr>
          <w:color w:val="0563C1" w:themeColor="hyperlink"/>
          <w:u w:val="single"/>
        </w:rPr>
        <w:t>t</w:t>
      </w:r>
      <w:r>
        <w:rPr>
          <w:color w:val="0563C1" w:themeColor="hyperlink"/>
          <w:u w:val="single"/>
        </w:rPr>
        <w:t>t</w:t>
      </w:r>
      <w:r>
        <w:rPr>
          <w:color w:val="0563C1" w:themeColor="hyperlink"/>
          <w:u w:val="single"/>
        </w:rPr>
        <w:t>p</w:t>
      </w:r>
      <w:r>
        <w:rPr>
          <w:color w:val="0563C1" w:themeColor="hyperlink"/>
          <w:u w:val="single"/>
        </w:rPr>
        <w:t>s</w:t>
      </w:r>
      <w:r>
        <w:rPr>
          <w:color w:val="0563C1" w:themeColor="hyperlink"/>
          <w:u w:val="single"/>
        </w:rPr>
        <w:t>:</w:t>
      </w:r>
      <w:r>
        <w:rPr>
          <w:color w:val="0563C1" w:themeColor="hyperlink"/>
          <w:u w:val="single"/>
        </w:rPr>
        <w:t>/</w:t>
      </w:r>
      <w:r>
        <w:rPr>
          <w:color w:val="0563C1" w:themeColor="hyperlink"/>
          <w:u w:val="single"/>
        </w:rPr>
        <w:t>/</w:t>
      </w:r>
      <w:r>
        <w:rPr>
          <w:color w:val="0563C1" w:themeColor="hyperlink"/>
          <w:u w:val="single"/>
        </w:rPr>
        <w:t>w</w:t>
      </w:r>
      <w:r>
        <w:rPr>
          <w:color w:val="0563C1" w:themeColor="hyperlink"/>
          <w:u w:val="single"/>
        </w:rPr>
        <w:t>w</w:t>
      </w:r>
      <w:r>
        <w:rPr>
          <w:color w:val="0563C1" w:themeColor="hyperlink"/>
          <w:u w:val="single"/>
        </w:rPr>
        <w:t>w</w:t>
      </w:r>
      <w:r>
        <w:rPr>
          <w:color w:val="0563C1" w:themeColor="hyperlink"/>
          <w:u w:val="single"/>
        </w:rPr>
        <w:t>.</w:t>
      </w:r>
      <w:r>
        <w:rPr>
          <w:color w:val="0563C1" w:themeColor="hyperlink"/>
          <w:u w:val="single"/>
        </w:rPr>
        <w:t>c</w:t>
      </w:r>
      <w:r>
        <w:rPr>
          <w:color w:val="0563C1" w:themeColor="hyperlink"/>
          <w:u w:val="single"/>
        </w:rPr>
        <w:t>n</w:t>
      </w:r>
      <w:r>
        <w:rPr>
          <w:color w:val="0563C1" w:themeColor="hyperlink"/>
          <w:u w:val="single"/>
        </w:rPr>
        <w:t>b</w:t>
      </w:r>
      <w:r>
        <w:rPr>
          <w:color w:val="0563C1" w:themeColor="hyperlink"/>
          <w:u w:val="single"/>
        </w:rPr>
        <w:t>l</w:t>
      </w:r>
      <w:r>
        <w:rPr>
          <w:color w:val="0563C1" w:themeColor="hyperlink"/>
          <w:u w:val="single"/>
        </w:rPr>
        <w:t>o</w:t>
      </w:r>
      <w:r>
        <w:rPr>
          <w:color w:val="0563C1" w:themeColor="hyperlink"/>
          <w:u w:val="single"/>
        </w:rPr>
        <w:t>g</w:t>
      </w:r>
      <w:r>
        <w:rPr>
          <w:color w:val="0563C1" w:themeColor="hyperlink"/>
          <w:u w:val="single"/>
        </w:rPr>
        <w:t>s</w:t>
      </w:r>
      <w:r>
        <w:rPr>
          <w:color w:val="0563C1" w:themeColor="hyperlink"/>
          <w:u w:val="single"/>
        </w:rPr>
        <w:t>.</w:t>
      </w:r>
      <w:r>
        <w:rPr>
          <w:color w:val="0563C1" w:themeColor="hyperlink"/>
          <w:u w:val="single"/>
        </w:rPr>
        <w:t>c</w:t>
      </w:r>
      <w:r>
        <w:rPr>
          <w:color w:val="0563C1" w:themeColor="hyperlink"/>
          <w:u w:val="single"/>
        </w:rPr>
        <w:t>o</w:t>
      </w:r>
      <w:r>
        <w:rPr>
          <w:color w:val="0563C1" w:themeColor="hyperlink"/>
          <w:u w:val="single"/>
        </w:rPr>
        <w:t>m</w:t>
      </w:r>
      <w:r>
        <w:rPr>
          <w:color w:val="0563C1" w:themeColor="hyperlink"/>
          <w:u w:val="single"/>
        </w:rPr>
        <w:t>/</w:t>
      </w:r>
      <w:r>
        <w:rPr>
          <w:color w:val="0563C1" w:themeColor="hyperlink"/>
          <w:u w:val="single"/>
        </w:rPr>
        <w:t>h</w:t>
      </w:r>
      <w:r>
        <w:rPr>
          <w:color w:val="0563C1" w:themeColor="hyperlink"/>
          <w:u w:val="single"/>
        </w:rPr>
        <w:t>e</w:t>
      </w:r>
      <w:r>
        <w:rPr>
          <w:color w:val="0563C1" w:themeColor="hyperlink"/>
          <w:u w:val="single"/>
        </w:rPr>
        <w:t>i</w:t>
      </w:r>
      <w:r>
        <w:rPr>
          <w:color w:val="0563C1" w:themeColor="hyperlink"/>
          <w:u w:val="single"/>
        </w:rPr>
        <w:t>s</w:t>
      </w:r>
      <w:r>
        <w:rPr>
          <w:color w:val="0563C1" w:themeColor="hyperlink"/>
          <w:u w:val="single"/>
        </w:rPr>
        <w:t>h</w:t>
      </w:r>
      <w:r>
        <w:rPr>
          <w:color w:val="0563C1" w:themeColor="hyperlink"/>
          <w:u w:val="single"/>
        </w:rPr>
        <w:t>u</w:t>
      </w:r>
      <w:r>
        <w:rPr>
          <w:color w:val="0563C1" w:themeColor="hyperlink"/>
          <w:u w:val="single"/>
        </w:rPr>
        <w:t>i</w:t>
      </w:r>
      <w:r>
        <w:rPr>
          <w:color w:val="0563C1" w:themeColor="hyperlink"/>
          <w:u w:val="single"/>
        </w:rPr>
        <w:t>c</w:t>
      </w:r>
      <w:r>
        <w:rPr>
          <w:color w:val="0563C1" w:themeColor="hyperlink"/>
          <w:u w:val="single"/>
        </w:rPr>
        <w:t>h</w:t>
      </w:r>
      <w:r>
        <w:rPr>
          <w:color w:val="0563C1" w:themeColor="hyperlink"/>
          <w:u w:val="single"/>
        </w:rPr>
        <w:t>e</w:t>
      </w:r>
      <w:r>
        <w:rPr>
          <w:color w:val="0563C1" w:themeColor="hyperlink"/>
          <w:u w:val="single"/>
        </w:rPr>
        <w:t>n</w:t>
      </w:r>
      <w:r>
        <w:rPr>
          <w:color w:val="0563C1" w:themeColor="hyperlink"/>
          <w:u w:val="single"/>
        </w:rPr>
        <w:t>z</w:t>
      </w:r>
      <w:r>
        <w:rPr>
          <w:color w:val="0563C1" w:themeColor="hyperlink"/>
          <w:u w:val="single"/>
        </w:rPr>
        <w:t>h</w:t>
      </w:r>
      <w:r>
        <w:rPr>
          <w:color w:val="0563C1" w:themeColor="hyperlink"/>
          <w:u w:val="single"/>
        </w:rPr>
        <w:t>o</w:t>
      </w:r>
      <w:r>
        <w:rPr>
          <w:color w:val="0563C1" w:themeColor="hyperlink"/>
          <w:u w:val="single"/>
        </w:rPr>
        <w:t>u</w:t>
      </w:r>
      <w:r>
        <w:rPr>
          <w:color w:val="0563C1" w:themeColor="hyperlink"/>
          <w:u w:val="single"/>
        </w:rPr>
        <w:t>/</w:t>
      </w:r>
      <w:r>
        <w:rPr>
          <w:color w:val="0563C1" w:themeColor="hyperlink"/>
          <w:u w:val="single"/>
        </w:rPr>
        <w:t>p</w:t>
      </w:r>
      <w:r>
        <w:rPr>
          <w:color w:val="0563C1" w:themeColor="hyperlink"/>
          <w:u w:val="single"/>
        </w:rPr>
        <w:t>/</w:t>
      </w:r>
      <w:r>
        <w:rPr>
          <w:color w:val="0563C1" w:themeColor="hyperlink"/>
          <w:u w:val="single"/>
        </w:rPr>
        <w:t>1</w:t>
      </w:r>
      <w:r>
        <w:rPr>
          <w:color w:val="0563C1" w:themeColor="hyperlink"/>
          <w:u w:val="single"/>
        </w:rPr>
        <w:t>0</w:t>
      </w:r>
      <w:r>
        <w:rPr>
          <w:color w:val="0563C1" w:themeColor="hyperlink"/>
          <w:u w:val="single"/>
        </w:rPr>
        <w:t>6</w:t>
      </w:r>
      <w:r>
        <w:rPr>
          <w:color w:val="0563C1" w:themeColor="hyperlink"/>
          <w:u w:val="single"/>
        </w:rPr>
        <w:t>0</w:t>
      </w:r>
      <w:r>
        <w:rPr>
          <w:color w:val="0563C1" w:themeColor="hyperlink"/>
          <w:u w:val="single"/>
        </w:rPr>
        <w:t>9</w:t>
      </w:r>
      <w:r>
        <w:rPr>
          <w:color w:val="0563C1" w:themeColor="hyperlink"/>
          <w:u w:val="single"/>
        </w:rPr>
        <w:t>0</w:t>
      </w:r>
      <w:r>
        <w:rPr>
          <w:color w:val="0563C1" w:themeColor="hyperlink"/>
          <w:u w:val="single"/>
        </w:rPr>
        <w:t>8</w:t>
      </w:r>
      <w:r>
        <w:rPr>
          <w:color w:val="0563C1" w:themeColor="hyperlink"/>
          <w:u w:val="single"/>
        </w:rPr>
        <w:t>5</w:t>
      </w:r>
      <w:r>
        <w:rPr>
          <w:color w:val="0563C1" w:themeColor="hyperlink"/>
          <w:u w:val="single"/>
        </w:rPr>
        <w:t>.</w:t>
      </w:r>
      <w:r>
        <w:rPr>
          <w:color w:val="0563C1" w:themeColor="hyperlink"/>
          <w:u w:val="single"/>
        </w:rPr>
        <w:t>h</w:t>
      </w:r>
      <w:r>
        <w:rPr>
          <w:color w:val="0563C1" w:themeColor="hyperlink"/>
          <w:u w:val="single"/>
        </w:rPr>
        <w:t>t</w:t>
      </w:r>
      <w:r>
        <w:rPr>
          <w:color w:val="0563C1" w:themeColor="hyperlink"/>
          <w:u w:val="single"/>
        </w:rPr>
        <w:t>m</w:t>
      </w:r>
      <w:r>
        <w:rPr>
          <w:color w:val="0563C1" w:themeColor="hyperlink"/>
          <w:u w:val="single"/>
        </w:rPr>
        <w:t>l</w:t>
      </w:r>
      <w:r>
        <w:rPr/>
        <w:fldChar w:fldCharType="end"/>
      </w:r>
    </w:p>
    <w:p>
      <w:pPr>
        <w:spacing w:lineRule="auto" w:line="259"/>
        <w:rPr/>
      </w:pP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>jvisualVm远程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>jmx连接</w:t>
      </w:r>
    </w:p>
    <w:p>
      <w:pPr>
        <w:spacing w:lineRule="auto" w:line="259"/>
        <w:rPr/>
      </w:pPr>
      <w:r>
        <w:rPr/>
        <w:t>在远程服务启动时添加以下参数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-Dcom.sun.management.jmxremote.port=18888 </w:t>
      </w:r>
    </w:p>
    <w:p>
      <w:pPr>
        <w:spacing w:lineRule="auto" w:line="259"/>
        <w:rPr/>
      </w:pPr>
      <w:r>
        <w:rPr/>
        <w:t xml:space="preserve">-Dcom.sun.management.jmxremote.ssl=false </w:t>
      </w:r>
    </w:p>
    <w:p>
      <w:pPr>
        <w:spacing w:lineRule="auto" w:line="259"/>
        <w:rPr/>
      </w:pPr>
      <w:r>
        <w:rPr/>
        <w:t>-Dcom.sun.management.jmxremote.authenticate=false</w:t>
      </w:r>
    </w:p>
    <w:p>
      <w:pPr>
        <w:spacing w:lineRule="auto" w:line="259"/>
        <w:rPr/>
      </w:pPr>
      <w:r>
        <w:rPr/>
        <w:t xml:space="preserve">//-Dcom.sun.management.jmxremote=true </w:t>
      </w:r>
    </w:p>
    <w:p>
      <w:pPr>
        <w:spacing w:lineRule="auto" w:line="259"/>
        <w:rPr/>
      </w:pPr>
      <w:r>
        <w:rPr/>
        <w:t xml:space="preserve">//-Dcom.sun.managementote.ssl=false 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>本地打开jvisualvm输入ip后选择jmx连接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>jstated连接</w:t>
      </w:r>
    </w:p>
    <w:p>
      <w:pPr>
        <w:spacing w:lineRule="auto" w:line="259"/>
        <w:rPr/>
      </w:pPr>
      <w:r>
        <w:fldChar w:fldCharType="begin"/>
      </w:r>
      <w:r>
        <w:instrText xml:space="preserve">HYPERLINK "https://blog.csdn.net/wxuan0716/article/details/81538424"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s</w:t>
      </w:r>
      <w:r>
        <w:rPr>
          <w:color w:val="0563C1"/>
        </w:rPr>
        <w:t>d</w:t>
      </w:r>
      <w:r>
        <w:rPr>
          <w:color w:val="0563C1"/>
        </w:rPr>
        <w:t>n</w:t>
      </w:r>
      <w:r>
        <w:rPr>
          <w:color w:val="0563C1"/>
        </w:rPr>
        <w:t>.</w:t>
      </w:r>
      <w:r>
        <w:rPr>
          <w:color w:val="0563C1"/>
        </w:rPr>
        <w:t>n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x</w:t>
      </w:r>
      <w:r>
        <w:rPr>
          <w:color w:val="0563C1"/>
        </w:rPr>
        <w:t>u</w:t>
      </w:r>
      <w:r>
        <w:rPr>
          <w:color w:val="0563C1"/>
        </w:rPr>
        <w:t>a</w:t>
      </w:r>
      <w:r>
        <w:rPr>
          <w:color w:val="0563C1"/>
        </w:rPr>
        <w:t>n</w:t>
      </w:r>
      <w:r>
        <w:rPr>
          <w:color w:val="0563C1"/>
        </w:rPr>
        <w:t>0</w:t>
      </w:r>
      <w:r>
        <w:rPr>
          <w:color w:val="0563C1"/>
        </w:rPr>
        <w:t>7</w:t>
      </w:r>
      <w:r>
        <w:rPr>
          <w:color w:val="0563C1"/>
        </w:rPr>
        <w:t>1</w:t>
      </w:r>
      <w:r>
        <w:rPr>
          <w:color w:val="0563C1"/>
        </w:rPr>
        <w:t>6</w:t>
      </w:r>
      <w:r>
        <w:rPr>
          <w:color w:val="0563C1"/>
        </w:rPr>
        <w:t>/</w:t>
      </w:r>
      <w:r>
        <w:rPr>
          <w:color w:val="0563C1"/>
        </w:rPr>
        <w:t>a</w:t>
      </w:r>
      <w:r>
        <w:rPr>
          <w:color w:val="0563C1"/>
        </w:rPr>
        <w:t>r</w:t>
      </w:r>
      <w:r>
        <w:rPr>
          <w:color w:val="0563C1"/>
        </w:rPr>
        <w:t>t</w:t>
      </w:r>
      <w:r>
        <w:rPr>
          <w:color w:val="0563C1"/>
        </w:rPr>
        <w:t>i</w:t>
      </w:r>
      <w:r>
        <w:rPr>
          <w:color w:val="0563C1"/>
        </w:rPr>
        <w:t>c</w:t>
      </w:r>
      <w:r>
        <w:rPr>
          <w:color w:val="0563C1"/>
        </w:rPr>
        <w:t>l</w:t>
      </w:r>
      <w:r>
        <w:rPr>
          <w:color w:val="0563C1"/>
        </w:rPr>
        <w:t>e</w:t>
      </w:r>
      <w:r>
        <w:rPr>
          <w:color w:val="0563C1"/>
        </w:rPr>
        <w:t>/</w:t>
      </w:r>
      <w:r>
        <w:rPr>
          <w:color w:val="0563C1"/>
        </w:rPr>
        <w:t>d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a</w:t>
      </w:r>
      <w:r>
        <w:rPr>
          <w:color w:val="0563C1"/>
        </w:rPr>
        <w:t>i</w:t>
      </w:r>
      <w:r>
        <w:rPr>
          <w:color w:val="0563C1"/>
        </w:rPr>
        <w:t>l</w:t>
      </w:r>
      <w:r>
        <w:rPr>
          <w:color w:val="0563C1"/>
        </w:rPr>
        <w:t>s</w:t>
      </w:r>
      <w:r>
        <w:rPr>
          <w:color w:val="0563C1"/>
        </w:rPr>
        <w:t>/</w:t>
      </w:r>
      <w:r>
        <w:rPr>
          <w:color w:val="0563C1"/>
        </w:rPr>
        <w:t>8</w:t>
      </w:r>
      <w:r>
        <w:rPr>
          <w:color w:val="0563C1"/>
        </w:rPr>
        <w:t>1</w:t>
      </w:r>
      <w:r>
        <w:rPr>
          <w:color w:val="0563C1"/>
        </w:rPr>
        <w:t>5</w:t>
      </w:r>
      <w:r>
        <w:rPr>
          <w:color w:val="0563C1"/>
        </w:rPr>
        <w:t>3</w:t>
      </w:r>
      <w:r>
        <w:rPr>
          <w:color w:val="0563C1"/>
        </w:rPr>
        <w:t>8</w:t>
      </w:r>
      <w:r>
        <w:rPr>
          <w:color w:val="0563C1"/>
        </w:rPr>
        <w:t>4</w:t>
      </w:r>
      <w:r>
        <w:rPr>
          <w:color w:val="0563C1"/>
        </w:rPr>
        <w:t>2</w:t>
      </w:r>
      <w:r>
        <w:rPr>
          <w:color w:val="0563C1"/>
        </w:rPr>
        <w:t>4</w:t>
      </w:r>
      <w:r>
        <w:rPr/>
        <w:fldChar w:fldCharType="end"/>
      </w:r>
    </w:p>
    <w:p>
      <w:pPr>
        <w:spacing w:lineRule="auto" w:line="259"/>
        <w:rPr/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jvm性能调优</w:t>
      </w:r>
    </w:p>
    <w:p>
      <w:pPr>
        <w:spacing w:lineRule="auto" w:line="259"/>
        <w:rPr/>
      </w:pPr>
      <w:r>
        <w:fldChar w:fldCharType="begin"/>
      </w:r>
      <w:r>
        <w:instrText xml:space="preserve">HYPERLINK "https://blog.csdn.net/weixin_42447959/article/details/81637909"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s</w:t>
      </w:r>
      <w:r>
        <w:rPr>
          <w:color w:val="0563C1"/>
        </w:rPr>
        <w:t>d</w:t>
      </w:r>
      <w:r>
        <w:rPr>
          <w:color w:val="0563C1"/>
        </w:rPr>
        <w:t>n</w:t>
      </w:r>
      <w:r>
        <w:rPr>
          <w:color w:val="0563C1"/>
        </w:rPr>
        <w:t>.</w:t>
      </w:r>
      <w:r>
        <w:rPr>
          <w:color w:val="0563C1"/>
        </w:rPr>
        <w:t>n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e</w:t>
      </w:r>
      <w:r>
        <w:rPr>
          <w:color w:val="0563C1"/>
        </w:rPr>
        <w:t>i</w:t>
      </w:r>
      <w:r>
        <w:rPr>
          <w:color w:val="0563C1"/>
        </w:rPr>
        <w:t>x</w:t>
      </w:r>
      <w:r>
        <w:rPr>
          <w:color w:val="0563C1"/>
        </w:rPr>
        <w:t>i</w:t>
      </w:r>
      <w:r>
        <w:rPr>
          <w:color w:val="0563C1"/>
        </w:rPr>
        <w:t>n</w:t>
      </w:r>
      <w:r>
        <w:rPr>
          <w:color w:val="0563C1"/>
        </w:rPr>
        <w:t>_</w:t>
      </w:r>
      <w:r>
        <w:rPr>
          <w:color w:val="0563C1"/>
        </w:rPr>
        <w:t>4</w:t>
      </w:r>
      <w:r>
        <w:rPr>
          <w:color w:val="0563C1"/>
        </w:rPr>
        <w:t>2</w:t>
      </w:r>
      <w:r>
        <w:rPr>
          <w:color w:val="0563C1"/>
        </w:rPr>
        <w:t>4</w:t>
      </w:r>
      <w:r>
        <w:rPr>
          <w:color w:val="0563C1"/>
        </w:rPr>
        <w:t>4</w:t>
      </w:r>
      <w:r>
        <w:rPr>
          <w:color w:val="0563C1"/>
        </w:rPr>
        <w:t>7</w:t>
      </w:r>
      <w:r>
        <w:rPr>
          <w:color w:val="0563C1"/>
        </w:rPr>
        <w:t>9</w:t>
      </w:r>
      <w:r>
        <w:rPr>
          <w:color w:val="0563C1"/>
        </w:rPr>
        <w:t>5</w:t>
      </w:r>
      <w:r>
        <w:rPr>
          <w:color w:val="0563C1"/>
        </w:rPr>
        <w:t>9</w:t>
      </w:r>
      <w:r>
        <w:rPr>
          <w:color w:val="0563C1"/>
        </w:rPr>
        <w:t>/</w:t>
      </w:r>
      <w:r>
        <w:rPr>
          <w:color w:val="0563C1"/>
        </w:rPr>
        <w:t>a</w:t>
      </w:r>
      <w:r>
        <w:rPr>
          <w:color w:val="0563C1"/>
        </w:rPr>
        <w:t>r</w:t>
      </w:r>
      <w:r>
        <w:rPr>
          <w:color w:val="0563C1"/>
        </w:rPr>
        <w:t>t</w:t>
      </w:r>
      <w:r>
        <w:rPr>
          <w:color w:val="0563C1"/>
        </w:rPr>
        <w:t>i</w:t>
      </w:r>
      <w:r>
        <w:rPr>
          <w:color w:val="0563C1"/>
        </w:rPr>
        <w:t>c</w:t>
      </w:r>
      <w:r>
        <w:rPr>
          <w:color w:val="0563C1"/>
        </w:rPr>
        <w:t>l</w:t>
      </w:r>
      <w:r>
        <w:rPr>
          <w:color w:val="0563C1"/>
        </w:rPr>
        <w:t>e</w:t>
      </w:r>
      <w:r>
        <w:rPr>
          <w:color w:val="0563C1"/>
        </w:rPr>
        <w:t>/</w:t>
      </w:r>
      <w:r>
        <w:rPr>
          <w:color w:val="0563C1"/>
        </w:rPr>
        <w:t>d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a</w:t>
      </w:r>
      <w:r>
        <w:rPr>
          <w:color w:val="0563C1"/>
        </w:rPr>
        <w:t>i</w:t>
      </w:r>
      <w:r>
        <w:rPr>
          <w:color w:val="0563C1"/>
        </w:rPr>
        <w:t>l</w:t>
      </w:r>
      <w:r>
        <w:rPr>
          <w:color w:val="0563C1"/>
        </w:rPr>
        <w:t>s</w:t>
      </w:r>
      <w:r>
        <w:rPr>
          <w:color w:val="0563C1"/>
        </w:rPr>
        <w:t>/</w:t>
      </w:r>
      <w:r>
        <w:rPr>
          <w:color w:val="0563C1"/>
        </w:rPr>
        <w:t>8</w:t>
      </w:r>
      <w:r>
        <w:rPr>
          <w:color w:val="0563C1"/>
        </w:rPr>
        <w:t>1</w:t>
      </w:r>
      <w:r>
        <w:rPr>
          <w:color w:val="0563C1"/>
        </w:rPr>
        <w:t>6</w:t>
      </w:r>
      <w:r>
        <w:rPr>
          <w:color w:val="0563C1"/>
        </w:rPr>
        <w:t>3</w:t>
      </w:r>
      <w:r>
        <w:rPr>
          <w:color w:val="0563C1"/>
        </w:rPr>
        <w:t>7</w:t>
      </w:r>
      <w:r>
        <w:rPr>
          <w:color w:val="0563C1"/>
        </w:rPr>
        <w:t>9</w:t>
      </w:r>
      <w:r>
        <w:rPr>
          <w:color w:val="0563C1"/>
        </w:rPr>
        <w:t>0</w:t>
      </w:r>
      <w:r>
        <w:rPr>
          <w:color w:val="0563C1"/>
        </w:rPr>
        <w:t>9</w:t>
      </w:r>
      <w:r>
        <w:rPr/>
        <w:fldChar w:fldCharType="end"/>
      </w:r>
      <w:r>
        <w:rPr/>
        <w:t>、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Visual GC 插件使用</w:t>
      </w:r>
    </w:p>
    <w:p>
      <w:pPr>
        <w:spacing w:lineRule="auto" w:line="259"/>
        <w:rPr/>
      </w:pPr>
      <w:r>
        <w:fldChar w:fldCharType="begin"/>
      </w:r>
      <w:r>
        <w:instrText xml:space="preserve">HYPERLINK "https://www.jianshu.com/p/9e4ccd705709"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.</w:t>
      </w:r>
      <w:r>
        <w:rPr>
          <w:color w:val="0563C1"/>
        </w:rPr>
        <w:t>j</w:t>
      </w:r>
      <w:r>
        <w:rPr>
          <w:color w:val="0563C1"/>
        </w:rPr>
        <w:t>i</w:t>
      </w:r>
      <w:r>
        <w:rPr>
          <w:color w:val="0563C1"/>
        </w:rPr>
        <w:t>a</w:t>
      </w:r>
      <w:r>
        <w:rPr>
          <w:color w:val="0563C1"/>
        </w:rPr>
        <w:t>n</w:t>
      </w:r>
      <w:r>
        <w:rPr>
          <w:color w:val="0563C1"/>
        </w:rPr>
        <w:t>s</w:t>
      </w:r>
      <w:r>
        <w:rPr>
          <w:color w:val="0563C1"/>
        </w:rPr>
        <w:t>h</w:t>
      </w:r>
      <w:r>
        <w:rPr>
          <w:color w:val="0563C1"/>
        </w:rPr>
        <w:t>u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p</w:t>
      </w:r>
      <w:r>
        <w:rPr>
          <w:color w:val="0563C1"/>
        </w:rPr>
        <w:t>/</w:t>
      </w:r>
      <w:r>
        <w:rPr>
          <w:color w:val="0563C1"/>
        </w:rPr>
        <w:t>9</w:t>
      </w:r>
      <w:r>
        <w:rPr>
          <w:color w:val="0563C1"/>
        </w:rPr>
        <w:t>e</w:t>
      </w:r>
      <w:r>
        <w:rPr>
          <w:color w:val="0563C1"/>
        </w:rPr>
        <w:t>4</w:t>
      </w:r>
      <w:r>
        <w:rPr>
          <w:color w:val="0563C1"/>
        </w:rPr>
        <w:t>c</w:t>
      </w:r>
      <w:r>
        <w:rPr>
          <w:color w:val="0563C1"/>
        </w:rPr>
        <w:t>c</w:t>
      </w:r>
      <w:r>
        <w:rPr>
          <w:color w:val="0563C1"/>
        </w:rPr>
        <w:t>d</w:t>
      </w:r>
      <w:r>
        <w:rPr>
          <w:color w:val="0563C1"/>
        </w:rPr>
        <w:t>7</w:t>
      </w:r>
      <w:r>
        <w:rPr>
          <w:color w:val="0563C1"/>
        </w:rPr>
        <w:t>0</w:t>
      </w:r>
      <w:r>
        <w:rPr>
          <w:color w:val="0563C1"/>
        </w:rPr>
        <w:t>5</w:t>
      </w:r>
      <w:r>
        <w:rPr>
          <w:color w:val="0563C1"/>
        </w:rPr>
        <w:t>7</w:t>
      </w:r>
      <w:r>
        <w:rPr>
          <w:color w:val="0563C1"/>
        </w:rPr>
        <w:t>0</w:t>
      </w:r>
      <w:r>
        <w:rPr>
          <w:color w:val="0563C1"/>
        </w:rPr>
        <w:t>9</w:t>
      </w:r>
      <w:r>
        <w:rPr/>
        <w:fldChar w:fldCharType="end"/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"https://www.cnblogs.com/reycg-blog/p/7805075.html"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n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s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r</w:t>
      </w:r>
      <w:r>
        <w:rPr>
          <w:color w:val="0563C1"/>
        </w:rPr>
        <w:t>e</w:t>
      </w:r>
      <w:r>
        <w:rPr>
          <w:color w:val="0563C1"/>
        </w:rPr>
        <w:t>y</w:t>
      </w:r>
      <w:r>
        <w:rPr>
          <w:color w:val="0563C1"/>
        </w:rPr>
        <w:t>c</w:t>
      </w:r>
      <w:r>
        <w:rPr>
          <w:color w:val="0563C1"/>
        </w:rPr>
        <w:t>g</w:t>
      </w:r>
      <w:r>
        <w:rPr>
          <w:color w:val="0563C1"/>
        </w:rPr>
        <w:t>-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/</w:t>
      </w:r>
      <w:r>
        <w:rPr>
          <w:color w:val="0563C1"/>
        </w:rPr>
        <w:t>p</w:t>
      </w:r>
      <w:r>
        <w:rPr>
          <w:color w:val="0563C1"/>
        </w:rPr>
        <w:t>/</w:t>
      </w:r>
      <w:r>
        <w:rPr>
          <w:color w:val="0563C1"/>
        </w:rPr>
        <w:t>7</w:t>
      </w:r>
      <w:r>
        <w:rPr>
          <w:color w:val="0563C1"/>
        </w:rPr>
        <w:t>8</w:t>
      </w:r>
      <w:r>
        <w:rPr>
          <w:color w:val="0563C1"/>
        </w:rPr>
        <w:t>0</w:t>
      </w:r>
      <w:r>
        <w:rPr>
          <w:color w:val="0563C1"/>
        </w:rPr>
        <w:t>5</w:t>
      </w:r>
      <w:r>
        <w:rPr>
          <w:color w:val="0563C1"/>
        </w:rPr>
        <w:t>0</w:t>
      </w:r>
      <w:r>
        <w:rPr>
          <w:color w:val="0563C1"/>
        </w:rPr>
        <w:t>7</w:t>
      </w:r>
      <w:r>
        <w:rPr>
          <w:color w:val="0563C1"/>
        </w:rPr>
        <w:t>5</w:t>
      </w:r>
      <w:r>
        <w:rPr>
          <w:color w:val="0563C1"/>
        </w:rPr>
        <w:t>.</w:t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m</w:t>
      </w:r>
      <w:r>
        <w:rPr>
          <w:color w:val="0563C1"/>
        </w:rPr>
        <w:t>l</w:t>
      </w:r>
      <w:r>
        <w:rPr/>
        <w:fldChar w:fldCharType="end"/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31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