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4E" w:rsidRPr="00511DD5" w:rsidRDefault="0055514E" w:rsidP="00511DD5">
      <w:pPr>
        <w:pStyle w:val="Heading1"/>
        <w:shd w:val="clear" w:color="auto" w:fill="FFFFFF"/>
        <w:spacing w:before="225" w:after="300" w:line="630" w:lineRule="atLeast"/>
        <w:rPr>
          <w:rFonts w:ascii="Microsoft YaHei" w:eastAsia="Microsoft YaHei" w:hAnsi="Microsoft YaHei"/>
          <w:color w:val="333333"/>
          <w:sz w:val="45"/>
          <w:szCs w:val="45"/>
        </w:rPr>
      </w:pPr>
      <w:r>
        <w:rPr>
          <w:rFonts w:ascii="Microsoft YaHei" w:eastAsia="Microsoft YaHei" w:hAnsi="Microsoft YaHei" w:hint="eastAsia"/>
          <w:b/>
          <w:bCs/>
          <w:color w:val="333333"/>
          <w:sz w:val="45"/>
          <w:szCs w:val="45"/>
        </w:rPr>
        <w:t>CUDA编程——GPU架构，由sp，sm，thread，block，grid，warp说起</w:t>
      </w:r>
      <w:bookmarkStart w:id="0" w:name="_GoBack"/>
      <w:bookmarkEnd w:id="0"/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掌握部分硬件知识，有助于程序员编写更好的CUDA程序，提升CUDA程序性能，本文目的是理清sp，sm，thread，block，grid，warp之间的关系。由于作者能力有限，难免有疏漏，肯定读者批评指正。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首先得明确SP（Streaming Process），SM（Streaming multiprocessor）是硬件（GPU hardware）概念。而thread，block，grid，warp是软件上的（CUDA）概念。</w:t>
      </w:r>
    </w:p>
    <w:p w:rsidR="0055514E" w:rsidRPr="0055514E" w:rsidRDefault="0055514E" w:rsidP="0055514E">
      <w:pPr>
        <w:shd w:val="clear" w:color="auto" w:fill="FFFFFF"/>
        <w:spacing w:before="300" w:after="150" w:line="240" w:lineRule="auto"/>
        <w:outlineLvl w:val="1"/>
        <w:rPr>
          <w:rFonts w:ascii="inherit" w:eastAsia="Microsoft YaHei" w:hAnsi="inherit" w:cs="Times New Roman" w:hint="eastAsia"/>
          <w:color w:val="333333"/>
          <w:sz w:val="45"/>
          <w:szCs w:val="45"/>
        </w:rPr>
      </w:pPr>
      <w:r w:rsidRPr="0055514E">
        <w:rPr>
          <w:rFonts w:ascii="inherit" w:eastAsia="Microsoft YaHei" w:hAnsi="inherit" w:cs="Times New Roman"/>
          <w:b/>
          <w:bCs/>
          <w:color w:val="333333"/>
          <w:sz w:val="45"/>
          <w:szCs w:val="45"/>
        </w:rPr>
        <w:t>从硬件看</w:t>
      </w:r>
    </w:p>
    <w:p w:rsidR="0055514E" w:rsidRPr="0055514E" w:rsidRDefault="0055514E" w:rsidP="00555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SP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：最基本的处理单元，scalar processor，也称为CUDA core。最后具体的指令和任务都是在SP上处理的。GPU进行并行计算，也就是很多个SP同时做处理。</w:t>
      </w:r>
    </w:p>
    <w:p w:rsidR="0055514E" w:rsidRPr="0055514E" w:rsidRDefault="0055514E" w:rsidP="00555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SM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：多个SP加上其他的一些资源组成一个streaming multiprocessor。也叫GPU大核，其他资源如：warp scheduler，register，shared memory等。</w:t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需要指出，每个SM包含的SP数量依据GPU架构不同，Fermi架构GF100是32个，GF10X是48个，Kepler架构都是192个，Maxwell都是128个。每个GPU包含的SM数量就是根据GPU的中高低端来定了。下图给出Nvidia GTX980 的一个SM示意图，图中每个绿色框框表示一个SP，也就是GPU core。注意，在Maxwell架构中，Nvidia已经把SM改叫SMM。这还是仅仅是一个SMM，一个GPU可以有多个SM（比如16个），最终一个GPU可能包含有上千个SP。这么多核心“同时运行”，速度可想而知，我这里引号表明实际上并不是所有核心都能同时执行计算，这有关GPU的线程调度，以后再写了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>原图</w:t>
      </w:r>
    </w:p>
    <w:p w:rsidR="0055514E" w:rsidRPr="0055514E" w:rsidRDefault="0055514E" w:rsidP="0055514E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/>
          <w:noProof/>
          <w:color w:val="337AB7"/>
          <w:sz w:val="23"/>
          <w:szCs w:val="23"/>
        </w:rPr>
        <w:lastRenderedPageBreak/>
        <w:drawing>
          <wp:inline distT="0" distB="0" distL="0" distR="0">
            <wp:extent cx="6659880" cy="12489180"/>
            <wp:effectExtent l="0" t="0" r="7620" b="7620"/>
            <wp:docPr id="3" name="Picture 3" descr="CUDA编程——GPU架构，由sp，sm，thread，block，grid，warp说起_第1张图片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DA编程——GPU架构，由sp，sm，thread，block，grid，warp说起_第1张图片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24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4E" w:rsidRPr="0055514E" w:rsidRDefault="0055514E" w:rsidP="0055514E">
      <w:pPr>
        <w:shd w:val="clear" w:color="auto" w:fill="FFFFFF"/>
        <w:spacing w:before="300" w:after="150" w:line="240" w:lineRule="auto"/>
        <w:outlineLvl w:val="1"/>
        <w:rPr>
          <w:rFonts w:ascii="inherit" w:eastAsia="Microsoft YaHei" w:hAnsi="inherit" w:cs="Times New Roman" w:hint="eastAsia"/>
          <w:color w:val="333333"/>
          <w:sz w:val="45"/>
          <w:szCs w:val="45"/>
        </w:rPr>
      </w:pPr>
      <w:r w:rsidRPr="0055514E">
        <w:rPr>
          <w:rFonts w:ascii="inherit" w:eastAsia="Microsoft YaHei" w:hAnsi="inherit" w:cs="Times New Roman"/>
          <w:b/>
          <w:bCs/>
          <w:color w:val="333333"/>
          <w:sz w:val="45"/>
          <w:szCs w:val="45"/>
        </w:rPr>
        <w:lastRenderedPageBreak/>
        <w:t>从软件看</w:t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thread，block，grid，warp是CUDA编程上的概念，以方便程序员软件设计，组织线程，同样的我们给出一个示意图来表示。</w:t>
      </w:r>
    </w:p>
    <w:p w:rsidR="0055514E" w:rsidRPr="0055514E" w:rsidRDefault="0055514E" w:rsidP="00555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thread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：一个CUDA的并行程序会被以许多个threads来执行。</w:t>
      </w:r>
    </w:p>
    <w:p w:rsidR="0055514E" w:rsidRPr="0055514E" w:rsidRDefault="0055514E" w:rsidP="00555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block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：数个threads会被群组成一个block，同一个block中的threads可以同步，也可以通过shared memory通信。</w:t>
      </w:r>
    </w:p>
    <w:p w:rsidR="0055514E" w:rsidRPr="0055514E" w:rsidRDefault="0055514E" w:rsidP="00555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grid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：多个blocks则会再构成grid。</w:t>
      </w:r>
    </w:p>
    <w:p w:rsidR="0055514E" w:rsidRPr="0055514E" w:rsidRDefault="0055514E" w:rsidP="00555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warp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：GPU执行程序时的调度单位，目前cuda的warp的大小为32，同在一个warp的线程，以不同数据资源执行相同的指令,这就是所谓 SIMT。</w:t>
      </w:r>
    </w:p>
    <w:p w:rsidR="0055514E" w:rsidRPr="0055514E" w:rsidRDefault="0055514E" w:rsidP="0055514E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</w:r>
      <w:r w:rsidRPr="0055514E">
        <w:rPr>
          <w:rFonts w:ascii="Microsoft YaHei" w:eastAsia="Microsoft YaHei" w:hAnsi="Microsoft YaHei" w:cs="Times New Roman"/>
          <w:noProof/>
          <w:color w:val="337AB7"/>
          <w:sz w:val="23"/>
          <w:szCs w:val="23"/>
        </w:rPr>
        <w:drawing>
          <wp:inline distT="0" distB="0" distL="0" distR="0">
            <wp:extent cx="3604260" cy="4175760"/>
            <wp:effectExtent l="0" t="0" r="0" b="0"/>
            <wp:docPr id="2" name="Picture 2" descr="CUDA编程——GPU架构，由sp，sm，thread，block，grid，warp说起_第2张图片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DA编程——GPU架构，由sp，sm，thread，block，grid，warp说起_第2张图片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</w:r>
    </w:p>
    <w:p w:rsidR="0055514E" w:rsidRPr="0055514E" w:rsidRDefault="0055514E" w:rsidP="0055514E">
      <w:pPr>
        <w:shd w:val="clear" w:color="auto" w:fill="FFFFFF"/>
        <w:spacing w:before="300" w:after="150" w:line="240" w:lineRule="auto"/>
        <w:outlineLvl w:val="1"/>
        <w:rPr>
          <w:rFonts w:ascii="inherit" w:eastAsia="Microsoft YaHei" w:hAnsi="inherit" w:cs="Times New Roman" w:hint="eastAsia"/>
          <w:color w:val="333333"/>
          <w:sz w:val="45"/>
          <w:szCs w:val="45"/>
        </w:rPr>
      </w:pPr>
      <w:r w:rsidRPr="0055514E">
        <w:rPr>
          <w:rFonts w:ascii="inherit" w:eastAsia="Microsoft YaHei" w:hAnsi="inherit" w:cs="Times New Roman"/>
          <w:b/>
          <w:bCs/>
          <w:color w:val="333333"/>
          <w:sz w:val="45"/>
          <w:szCs w:val="45"/>
        </w:rPr>
        <w:lastRenderedPageBreak/>
        <w:t>对应关系</w:t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从软件上看，SM更像一个独立的CPU core。SM（Streaming Multiprocessors）是GPU架构中非常重要的部分，GPU硬件的并行性就是由SM决定的。以Fermi架构为例，其包含以下主要组成部分：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CUDA cores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Shared Memory/L1Cache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Register File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Load/Store Units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Special Function Units</w:t>
      </w:r>
    </w:p>
    <w:p w:rsidR="0055514E" w:rsidRPr="0055514E" w:rsidRDefault="0055514E" w:rsidP="0055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Warp Scheduler</w:t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GPU中每个sm都设计成支持数以百计的线程并行执行，并且每个GPU都包含了很多的sm（依据硬件不同），所以GPU支持成百上千的线程并行执行。当一个kernel启动后，thread会被分配到这些SM中执行。大量的thread可能会被分配到不同的SM，</w:t>
      </w: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同一个block中的threads必然在同一个SM中并行（SIMT）执行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。每个thread拥有它自己的instruction address counter和状态寄存器，并且用该线程自己的数据执行指令，这就是Single Instruction Multiple Thread。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一个sp可以执行一个thread，但是实际上并不是所有的thread能够在同一时刻执行。Nvidia把32个threads组成一个warp，</w:t>
      </w:r>
      <w:r w:rsidRPr="0055514E">
        <w:rPr>
          <w:rFonts w:ascii="Microsoft YaHei" w:eastAsia="Microsoft YaHei" w:hAnsi="Microsoft YaHei" w:cs="Times New Roman" w:hint="eastAsia"/>
          <w:b/>
          <w:bCs/>
          <w:color w:val="333333"/>
          <w:sz w:val="23"/>
          <w:szCs w:val="23"/>
        </w:rPr>
        <w:t>warp是调度和运行的基本单元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。warp中所有threads并行的执行相同的指令。一个warp需要占用一个sm运行，多个warps需要轮流进入sm。由sm的硬件warp scheduler负责调度。目前每个warp包含32个threads（Nvidia保留修改数量的权利）。所以，一个GPU上resident thread最多只有 SM*warp个。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SIMT和SIMD（Single Instruction, Multiple Data）类似，SIMT应该算是SIMD的升级版，更灵活，但效率略低，SIMT是NVIDIA提出的GPU新概念。二者都通过将同样的指令广播给多个执行官单元来实现并行。一个主要的不同就是，SIMD要求所有的vector element在一个统一的同步组里同步的执行，而SIMT允许线程们在一个warp中独立的执行。SIMT有三个SIMD没有的主要特征：</w:t>
      </w:r>
    </w:p>
    <w:p w:rsidR="0055514E" w:rsidRPr="0055514E" w:rsidRDefault="0055514E" w:rsidP="005551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每个thread拥有自己的instruction address counter</w:t>
      </w:r>
    </w:p>
    <w:p w:rsidR="0055514E" w:rsidRPr="0055514E" w:rsidRDefault="0055514E" w:rsidP="005551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每个thread拥有自己的状态寄存器</w:t>
      </w:r>
    </w:p>
    <w:p w:rsidR="0055514E" w:rsidRPr="0055514E" w:rsidRDefault="0055514E" w:rsidP="005551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每个thread可以有自己独立的执行路径</w:t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更细节的差异可以看这里。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前面已经说block是软件概念，一个block只会由一个sm调度，程序员在开发时，通过设定block的属性，**“告诉”**GPU硬件，我有多少个线程，线程怎么组织。而具体怎么调度由sm的warps scheduler负责，block一旦被分配好SM，该block就会一直驻留在该sm中，直到执行结束。一个SM可以同时拥有多个blocks，但需要序列执行。下图显示了软件硬件方面的术语对应关系：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</w:t>
      </w:r>
    </w:p>
    <w:p w:rsidR="0055514E" w:rsidRPr="0055514E" w:rsidRDefault="0055514E" w:rsidP="0055514E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</w:r>
      <w:r w:rsidRPr="0055514E">
        <w:rPr>
          <w:rFonts w:ascii="Microsoft YaHei" w:eastAsia="Microsoft YaHei" w:hAnsi="Microsoft YaHei" w:cs="Times New Roman"/>
          <w:noProof/>
          <w:color w:val="337AB7"/>
          <w:sz w:val="23"/>
          <w:szCs w:val="23"/>
        </w:rPr>
        <w:drawing>
          <wp:inline distT="0" distB="0" distL="0" distR="0">
            <wp:extent cx="4975860" cy="3954780"/>
            <wp:effectExtent l="0" t="0" r="0" b="7620"/>
            <wp:docPr id="1" name="Picture 1" descr="CUDA编程——GPU架构，由sp，sm，thread，block，grid，warp说起_第3张图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DA编程——GPU架构，由sp，sm，thread，block，grid，warp说起_第3张图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</w:r>
    </w:p>
    <w:p w:rsidR="0055514E" w:rsidRPr="0055514E" w:rsidRDefault="0055514E" w:rsidP="0055514E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　　需要注意的是，大部分threads只是逻辑上并行，并不是所有的thread可以在物理上同时执行。例如，遇到分支语句（if else，while，for等）时，各个thread的执行条件不一样必然产生分支执行，这就导致同一个block中的线程可能会有不同步调。另外，并行thread之间的共享数据会导致竞态：多个线程请求同一个数据会导致未定义行为。CUDA提供了cudaThreadSynchronize()来同步同一个block的thread以保证在进行下一步处理之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前，所有thread都到达某个时间点。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同一个warp中的thread可以以任意顺序执行，active warps被sm资源限制。当一个warp空闲时，SM就可以调度驻留在该SM中另一个可用warp。在并发的warp之间切换是没什么消耗的，因为硬件资源早就被分配到所有thread和block，所以该新调度的warp的状态已经存储在SM中了。不同于CPU，CPU切换线程需要保存/读取线程上下文（register内容），这是非常耗时的，而GPU为每个threads提供物理register，无需保存/读取上下文。</w:t>
      </w:r>
      <w:r w:rsidRPr="0055514E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br/>
        <w:t xml:space="preserve">　　SM可以看做GPU的心脏（对比CPU核心），register和shared memory是SM的稀缺资源。CUDA将这些资源分配给所有驻留在SM中的threads。因此，这些有限的资源就使每个sm中active warps有非常严格的限制，也就限制了并行能力。所以，掌握部分硬件知识，有助于CUDA性能提升。</w:t>
      </w:r>
    </w:p>
    <w:p w:rsidR="00444C14" w:rsidRDefault="00444C14"/>
    <w:sectPr w:rsidR="0044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85FAB"/>
    <w:multiLevelType w:val="multilevel"/>
    <w:tmpl w:val="C904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10B52"/>
    <w:multiLevelType w:val="multilevel"/>
    <w:tmpl w:val="06A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104E"/>
    <w:multiLevelType w:val="multilevel"/>
    <w:tmpl w:val="8966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76BFE"/>
    <w:multiLevelType w:val="multilevel"/>
    <w:tmpl w:val="9C14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7D"/>
    <w:rsid w:val="00444C14"/>
    <w:rsid w:val="00511DD5"/>
    <w:rsid w:val="0055514E"/>
    <w:rsid w:val="00C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1C89"/>
  <w15:chartTrackingRefBased/>
  <w15:docId w15:val="{BCA96DDB-8F8C-49B9-A280-FB5EC8CF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1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1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5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68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8813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8918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mg.it610.com/image/info5/cbbdbf92958341908371cfd76389bfb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mg.it610.com/image/info5/11b8249816494167be9542b793523037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mg.it610.com/image/info5/11ac64f448fe489b9ec794c0186c260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2522</Characters>
  <Application>Microsoft Office Word</Application>
  <DocSecurity>0</DocSecurity>
  <Lines>21</Lines>
  <Paragraphs>5</Paragraphs>
  <ScaleCrop>false</ScaleCrop>
  <Company>BOSCH Group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3</cp:revision>
  <dcterms:created xsi:type="dcterms:W3CDTF">2020-08-15T10:44:00Z</dcterms:created>
  <dcterms:modified xsi:type="dcterms:W3CDTF">2020-08-15T10:46:00Z</dcterms:modified>
</cp:coreProperties>
</file>