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D6B" w:rsidRPr="00895AC2" w:rsidRDefault="00895AC2" w:rsidP="00895AC2">
      <w:pPr>
        <w:jc w:val="center"/>
        <w:rPr>
          <w:rFonts w:ascii="宋体" w:eastAsia="宋体" w:hAnsi="宋体"/>
          <w:b/>
          <w:sz w:val="52"/>
          <w:szCs w:val="24"/>
        </w:rPr>
      </w:pPr>
      <w:r w:rsidRPr="00895AC2">
        <w:rPr>
          <w:rFonts w:ascii="宋体" w:eastAsia="宋体" w:hAnsi="宋体" w:hint="eastAsia"/>
          <w:b/>
          <w:sz w:val="52"/>
          <w:szCs w:val="24"/>
        </w:rPr>
        <w:t>航道测量</w:t>
      </w:r>
    </w:p>
    <w:p w:rsidR="00895AC2" w:rsidRPr="00895AC2" w:rsidRDefault="00895AC2" w:rsidP="00895AC2">
      <w:pPr>
        <w:jc w:val="center"/>
        <w:rPr>
          <w:rFonts w:ascii="宋体" w:eastAsia="宋体" w:hAnsi="宋体" w:hint="eastAsia"/>
          <w:b/>
          <w:sz w:val="32"/>
          <w:szCs w:val="24"/>
        </w:rPr>
      </w:pPr>
      <w:r w:rsidRPr="00895AC2">
        <w:rPr>
          <w:rFonts w:ascii="宋体" w:eastAsia="宋体" w:hAnsi="宋体" w:hint="eastAsia"/>
          <w:b/>
          <w:sz w:val="32"/>
          <w:szCs w:val="24"/>
        </w:rPr>
        <w:t>摘要</w:t>
      </w:r>
    </w:p>
    <w:p w:rsidR="00895AC2" w:rsidRDefault="00E82BCF" w:rsidP="00E82BCF">
      <w:pPr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BCF">
        <w:rPr>
          <w:rFonts w:ascii="宋体" w:eastAsia="宋体" w:hAnsi="宋体" w:cs="宋体" w:hint="eastAsia"/>
          <w:kern w:val="0"/>
          <w:sz w:val="24"/>
        </w:rPr>
        <w:t>本</w:t>
      </w:r>
      <w:r w:rsidRPr="00E82BCF">
        <w:rPr>
          <w:rFonts w:ascii="宋体" w:eastAsia="宋体" w:hAnsi="宋体" w:cs="宋体" w:hint="eastAsia"/>
          <w:kern w:val="0"/>
          <w:sz w:val="24"/>
          <w:szCs w:val="24"/>
        </w:rPr>
        <w:t>文主要</w:t>
      </w:r>
      <w:r>
        <w:rPr>
          <w:rFonts w:ascii="宋体" w:eastAsia="宋体" w:hAnsi="宋体" w:cs="宋体" w:hint="eastAsia"/>
          <w:kern w:val="0"/>
          <w:sz w:val="24"/>
          <w:szCs w:val="24"/>
        </w:rPr>
        <w:t>工作是在有限数据情况下为船只航行提供禁</w:t>
      </w:r>
      <w:r w:rsidRPr="00E82BCF">
        <w:rPr>
          <w:rFonts w:ascii="宋体" w:eastAsia="宋体" w:hAnsi="宋体" w:cs="宋体" w:hint="eastAsia"/>
          <w:kern w:val="0"/>
          <w:sz w:val="24"/>
          <w:szCs w:val="24"/>
        </w:rPr>
        <w:t>行区域。考虑到数据极少，我们选择使用</w:t>
      </w:r>
      <w:proofErr w:type="gramStart"/>
      <w:r w:rsidRPr="00E82BCF">
        <w:rPr>
          <w:rFonts w:ascii="宋体" w:eastAsia="宋体" w:hAnsi="宋体" w:cs="宋体" w:hint="eastAsia"/>
          <w:kern w:val="0"/>
          <w:sz w:val="24"/>
          <w:szCs w:val="24"/>
        </w:rPr>
        <w:t>反距离</w:t>
      </w:r>
      <w:proofErr w:type="gramEnd"/>
      <w:r w:rsidRPr="00E82BCF">
        <w:rPr>
          <w:rFonts w:ascii="宋体" w:eastAsia="宋体" w:hAnsi="宋体" w:cs="宋体" w:hint="eastAsia"/>
          <w:kern w:val="0"/>
          <w:sz w:val="24"/>
          <w:szCs w:val="24"/>
        </w:rPr>
        <w:t>加权平均法（或称</w:t>
      </w:r>
      <w:r w:rsidRPr="00E82BCF">
        <w:rPr>
          <w:rFonts w:ascii="宋体" w:eastAsia="宋体" w:hAnsi="宋体" w:cs="宋体" w:hint="eastAsia"/>
          <w:bCs/>
          <w:kern w:val="0"/>
          <w:sz w:val="24"/>
          <w:szCs w:val="24"/>
        </w:rPr>
        <w:t>Shepard方法</w:t>
      </w:r>
      <w:r w:rsidRPr="00E82BCF">
        <w:rPr>
          <w:rFonts w:ascii="宋体" w:eastAsia="宋体" w:hAnsi="宋体" w:cs="宋体" w:hint="eastAsia"/>
          <w:kern w:val="0"/>
          <w:sz w:val="24"/>
          <w:szCs w:val="24"/>
        </w:rPr>
        <w:t>）来对已有数据进行插值，使全部数据点构成的模拟曲线光滑。</w:t>
      </w:r>
      <w:r w:rsidR="00DA3A2D">
        <w:rPr>
          <w:rFonts w:ascii="宋体" w:eastAsia="宋体" w:hAnsi="宋体" w:cs="宋体" w:hint="eastAsia"/>
          <w:kern w:val="0"/>
          <w:sz w:val="24"/>
          <w:szCs w:val="24"/>
        </w:rPr>
        <w:t>随后画出等高线，确定高度高于</w:t>
      </w:r>
      <w:r w:rsidRPr="00E82BCF">
        <w:rPr>
          <w:rFonts w:ascii="宋体" w:eastAsia="宋体" w:hAnsi="宋体" w:cs="宋体" w:hint="eastAsia"/>
          <w:kern w:val="0"/>
          <w:sz w:val="24"/>
          <w:szCs w:val="24"/>
        </w:rPr>
        <w:t>5英尺的区域</w:t>
      </w:r>
      <w:r>
        <w:rPr>
          <w:rFonts w:ascii="宋体" w:eastAsia="宋体" w:hAnsi="宋体" w:cs="宋体" w:hint="eastAsia"/>
          <w:kern w:val="0"/>
          <w:sz w:val="24"/>
          <w:szCs w:val="24"/>
        </w:rPr>
        <w:t>为禁行区域</w:t>
      </w:r>
      <w:r w:rsidRPr="00E82BCF">
        <w:rPr>
          <w:rFonts w:ascii="宋体" w:eastAsia="宋体" w:hAnsi="宋体" w:cs="宋体" w:hint="eastAsia"/>
          <w:kern w:val="0"/>
          <w:sz w:val="24"/>
          <w:szCs w:val="24"/>
        </w:rPr>
        <w:t>。最终从模拟图</w:t>
      </w:r>
      <w:r w:rsidR="00296519">
        <w:rPr>
          <w:rFonts w:ascii="宋体" w:eastAsia="宋体" w:hAnsi="宋体" w:cs="宋体" w:hint="eastAsia"/>
          <w:kern w:val="0"/>
          <w:sz w:val="24"/>
          <w:szCs w:val="24"/>
        </w:rPr>
        <w:t>可以得出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130,200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130,200</m:t>
            </m:r>
          </m:e>
        </m:d>
      </m:oMath>
      <w:r w:rsidR="00296519">
        <w:rPr>
          <w:rFonts w:ascii="宋体" w:eastAsia="宋体" w:hAnsi="宋体" w:hint="eastAsia"/>
          <w:sz w:val="24"/>
          <w:szCs w:val="24"/>
        </w:rPr>
        <w:t>及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105,150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60,130</m:t>
            </m:r>
          </m:e>
        </m:d>
      </m:oMath>
      <w:r w:rsidR="00296519">
        <w:rPr>
          <w:rFonts w:ascii="宋体" w:eastAsia="宋体" w:hAnsi="宋体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</m:oMath>
      <w:r w:rsidR="00296519">
        <w:rPr>
          <w:rFonts w:ascii="宋体" w:eastAsia="宋体" w:hAnsi="宋体" w:hint="eastAsia"/>
          <w:sz w:val="24"/>
          <w:szCs w:val="24"/>
        </w:rPr>
        <w:t>处理过)</w:t>
      </w:r>
      <w:r w:rsidRPr="00E82BCF">
        <w:rPr>
          <w:rFonts w:ascii="宋体" w:eastAsia="宋体" w:hAnsi="宋体" w:cs="宋体" w:hint="eastAsia"/>
          <w:kern w:val="0"/>
          <w:sz w:val="24"/>
          <w:szCs w:val="24"/>
        </w:rPr>
        <w:t>是船只的禁行区域。</w:t>
      </w:r>
    </w:p>
    <w:p w:rsidR="00E82BCF" w:rsidRPr="00E82BCF" w:rsidRDefault="00E82BCF" w:rsidP="00E82BCF">
      <w:pPr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895AC2" w:rsidRPr="00895AC2" w:rsidRDefault="00895AC2">
      <w:pPr>
        <w:rPr>
          <w:rFonts w:ascii="宋体" w:eastAsia="宋体" w:hAnsi="宋体"/>
          <w:b/>
          <w:sz w:val="24"/>
          <w:szCs w:val="24"/>
        </w:rPr>
      </w:pPr>
      <w:r w:rsidRPr="00895AC2">
        <w:rPr>
          <w:rFonts w:ascii="宋体" w:eastAsia="宋体" w:hAnsi="宋体" w:hint="eastAsia"/>
          <w:b/>
          <w:sz w:val="24"/>
          <w:szCs w:val="24"/>
        </w:rPr>
        <w:t>关键词：</w:t>
      </w:r>
      <w:r w:rsidR="00E82BCF">
        <w:rPr>
          <w:rFonts w:ascii="宋体" w:eastAsia="宋体" w:hAnsi="宋体" w:hint="eastAsia"/>
          <w:b/>
          <w:sz w:val="24"/>
          <w:szCs w:val="24"/>
        </w:rPr>
        <w:t>禁行区域、</w:t>
      </w:r>
      <w:proofErr w:type="gramStart"/>
      <w:r w:rsidR="00E82BCF">
        <w:rPr>
          <w:rFonts w:ascii="宋体" w:eastAsia="宋体" w:hAnsi="宋体" w:hint="eastAsia"/>
          <w:b/>
          <w:sz w:val="24"/>
          <w:szCs w:val="24"/>
        </w:rPr>
        <w:t>反距离</w:t>
      </w:r>
      <w:proofErr w:type="gramEnd"/>
      <w:r w:rsidR="00E82BCF">
        <w:rPr>
          <w:rFonts w:ascii="宋体" w:eastAsia="宋体" w:hAnsi="宋体" w:hint="eastAsia"/>
          <w:b/>
          <w:sz w:val="24"/>
          <w:szCs w:val="24"/>
        </w:rPr>
        <w:t>加权平均法、差值</w:t>
      </w:r>
    </w:p>
    <w:p w:rsidR="00895AC2" w:rsidRPr="00895AC2" w:rsidRDefault="00895AC2">
      <w:pPr>
        <w:rPr>
          <w:rFonts w:ascii="宋体" w:eastAsia="宋体" w:hAnsi="宋体"/>
          <w:sz w:val="24"/>
          <w:szCs w:val="24"/>
        </w:rPr>
      </w:pPr>
    </w:p>
    <w:p w:rsidR="00895AC2" w:rsidRPr="00E475F8" w:rsidRDefault="00895AC2" w:rsidP="00E475F8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44"/>
          <w:szCs w:val="24"/>
        </w:rPr>
      </w:pPr>
      <w:r w:rsidRPr="00E475F8">
        <w:rPr>
          <w:rFonts w:ascii="宋体" w:eastAsia="宋体" w:hAnsi="宋体" w:hint="eastAsia"/>
          <w:b/>
          <w:sz w:val="44"/>
          <w:szCs w:val="24"/>
        </w:rPr>
        <w:t>问题重述</w:t>
      </w:r>
    </w:p>
    <w:p w:rsidR="00E475F8" w:rsidRPr="00E475F8" w:rsidRDefault="00E475F8" w:rsidP="00E475F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E475F8">
        <w:rPr>
          <w:rFonts w:ascii="宋体" w:eastAsia="宋体" w:hAnsi="宋体" w:hint="eastAsia"/>
          <w:bCs/>
          <w:sz w:val="24"/>
          <w:szCs w:val="24"/>
        </w:rPr>
        <w:t>表</w:t>
      </w:r>
      <w:r w:rsidR="005F1B83">
        <w:rPr>
          <w:rFonts w:ascii="宋体" w:eastAsia="宋体" w:hAnsi="宋体" w:hint="eastAsia"/>
          <w:bCs/>
          <w:sz w:val="24"/>
          <w:szCs w:val="24"/>
        </w:rPr>
        <w:t>1</w:t>
      </w:r>
      <w:r w:rsidRPr="00E475F8">
        <w:rPr>
          <w:rFonts w:ascii="宋体" w:eastAsia="宋体" w:hAnsi="宋体" w:hint="eastAsia"/>
          <w:bCs/>
          <w:sz w:val="24"/>
          <w:szCs w:val="24"/>
        </w:rPr>
        <w:t>给出以</w:t>
      </w:r>
      <w:proofErr w:type="gramStart"/>
      <w:r w:rsidRPr="00E475F8">
        <w:rPr>
          <w:rFonts w:ascii="宋体" w:eastAsia="宋体" w:hAnsi="宋体" w:hint="eastAsia"/>
          <w:bCs/>
          <w:sz w:val="24"/>
          <w:szCs w:val="24"/>
        </w:rPr>
        <w:t>英里为</w:t>
      </w:r>
      <w:proofErr w:type="gramEnd"/>
      <w:r w:rsidRPr="00E475F8">
        <w:rPr>
          <w:rFonts w:ascii="宋体" w:eastAsia="宋体" w:hAnsi="宋体" w:hint="eastAsia"/>
          <w:bCs/>
          <w:sz w:val="24"/>
          <w:szCs w:val="24"/>
        </w:rPr>
        <w:t>单位的直角坐标为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x</m:t>
        </m:r>
      </m:oMath>
      <w:r w:rsidRPr="00E475F8">
        <w:rPr>
          <w:rFonts w:ascii="宋体" w:eastAsia="宋体" w:hAnsi="宋体" w:hint="eastAsia"/>
          <w:bCs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y</m:t>
        </m:r>
      </m:oMath>
      <w:r w:rsidRPr="00E475F8">
        <w:rPr>
          <w:rFonts w:ascii="宋体" w:eastAsia="宋体" w:hAnsi="宋体" w:hint="eastAsia"/>
          <w:bCs/>
          <w:sz w:val="24"/>
          <w:szCs w:val="24"/>
        </w:rPr>
        <w:t>处的水深（英尺）。水深数据是在低潮时测得的。船的吃水深度为5英尺。请</w:t>
      </w:r>
      <w:r w:rsidRPr="00E475F8">
        <w:rPr>
          <w:rFonts w:ascii="宋体" w:eastAsia="宋体" w:hAnsi="宋体" w:hint="eastAsia"/>
          <w:sz w:val="24"/>
          <w:szCs w:val="24"/>
        </w:rPr>
        <w:t>标</w:t>
      </w:r>
      <w:r w:rsidRPr="00E475F8">
        <w:rPr>
          <w:rFonts w:ascii="宋体" w:eastAsia="宋体" w:hAnsi="宋体" w:hint="eastAsia"/>
          <w:bCs/>
          <w:sz w:val="24"/>
          <w:szCs w:val="24"/>
        </w:rPr>
        <w:t>明在矩形区域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[75,200]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[</m:t>
        </m:r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50,150]</m:t>
        </m:r>
      </m:oMath>
      <w:r w:rsidRPr="00E475F8">
        <w:rPr>
          <w:rFonts w:ascii="宋体" w:eastAsia="宋体" w:hAnsi="宋体" w:hint="eastAsia"/>
          <w:bCs/>
          <w:sz w:val="24"/>
          <w:szCs w:val="24"/>
        </w:rPr>
        <w:t>内哪些地方船要避免进入。</w:t>
      </w:r>
    </w:p>
    <w:p w:rsidR="0069493D" w:rsidRPr="001814D7" w:rsidRDefault="0069493D" w:rsidP="001814D7">
      <w:pPr>
        <w:pStyle w:val="a6"/>
        <w:keepNext/>
        <w:jc w:val="center"/>
        <w:rPr>
          <w:sz w:val="24"/>
          <w:szCs w:val="24"/>
        </w:rPr>
      </w:pPr>
      <w:r w:rsidRPr="001814D7">
        <w:rPr>
          <w:sz w:val="24"/>
          <w:szCs w:val="24"/>
        </w:rPr>
        <w:t>表</w:t>
      </w:r>
      <w:r w:rsidRPr="001814D7">
        <w:rPr>
          <w:sz w:val="24"/>
          <w:szCs w:val="24"/>
        </w:rPr>
        <w:t xml:space="preserve"> </w:t>
      </w:r>
      <w:r w:rsidRPr="001814D7">
        <w:rPr>
          <w:sz w:val="24"/>
          <w:szCs w:val="24"/>
        </w:rPr>
        <w:fldChar w:fldCharType="begin"/>
      </w:r>
      <w:r w:rsidRPr="001814D7">
        <w:rPr>
          <w:sz w:val="24"/>
          <w:szCs w:val="24"/>
        </w:rPr>
        <w:instrText xml:space="preserve"> SEQ </w:instrText>
      </w:r>
      <w:r w:rsidRPr="001814D7">
        <w:rPr>
          <w:sz w:val="24"/>
          <w:szCs w:val="24"/>
        </w:rPr>
        <w:instrText>表</w:instrText>
      </w:r>
      <w:r w:rsidRPr="001814D7">
        <w:rPr>
          <w:sz w:val="24"/>
          <w:szCs w:val="24"/>
        </w:rPr>
        <w:instrText xml:space="preserve"> \* ARABIC </w:instrText>
      </w:r>
      <w:r w:rsidRPr="001814D7">
        <w:rPr>
          <w:sz w:val="24"/>
          <w:szCs w:val="24"/>
        </w:rPr>
        <w:fldChar w:fldCharType="separate"/>
      </w:r>
      <w:r w:rsidRPr="001814D7">
        <w:rPr>
          <w:noProof/>
          <w:sz w:val="24"/>
          <w:szCs w:val="24"/>
        </w:rPr>
        <w:t>1</w:t>
      </w:r>
      <w:r w:rsidRPr="001814D7">
        <w:rPr>
          <w:sz w:val="24"/>
          <w:szCs w:val="24"/>
        </w:rPr>
        <w:fldChar w:fldCharType="end"/>
      </w:r>
    </w:p>
    <w:tbl>
      <w:tblPr>
        <w:tblStyle w:val="4"/>
        <w:tblW w:w="0" w:type="auto"/>
        <w:jc w:val="center"/>
        <w:tblLook w:val="04A0" w:firstRow="1" w:lastRow="0" w:firstColumn="1" w:lastColumn="0" w:noHBand="0" w:noVBand="1"/>
      </w:tblPr>
      <w:tblGrid>
        <w:gridCol w:w="1304"/>
        <w:gridCol w:w="1304"/>
        <w:gridCol w:w="1304"/>
      </w:tblGrid>
      <w:tr w:rsidR="0069493D" w:rsidRPr="001814D7" w:rsidTr="006949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F1B83" w:rsidRPr="001814D7" w:rsidRDefault="0069493D" w:rsidP="005F1B83">
            <w:pPr>
              <w:jc w:val="center"/>
              <w:rPr>
                <w:rFonts w:ascii="宋体" w:eastAsia="宋体" w:hAnsi="宋体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F1B83" w:rsidRPr="001814D7" w:rsidRDefault="0069493D" w:rsidP="005F1B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13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5F1B83" w:rsidRPr="001814D7" w:rsidRDefault="0069493D" w:rsidP="005F1B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 w:val="0"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z</m:t>
                </m:r>
              </m:oMath>
            </m:oMathPara>
          </w:p>
        </w:tc>
      </w:tr>
      <w:tr w:rsidR="0069493D" w:rsidRPr="001814D7" w:rsidTr="0069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top w:val="single" w:sz="12" w:space="0" w:color="auto"/>
            </w:tcBorders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129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shd w:val="clear" w:color="auto" w:fill="auto"/>
          </w:tcPr>
          <w:p w:rsidR="005F1B83" w:rsidRPr="001814D7" w:rsidRDefault="005F1B83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7.5</w:t>
            </w:r>
          </w:p>
        </w:tc>
        <w:tc>
          <w:tcPr>
            <w:tcW w:w="1304" w:type="dxa"/>
            <w:tcBorders>
              <w:top w:val="single" w:sz="12" w:space="0" w:color="auto"/>
            </w:tcBorders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4</w:t>
            </w:r>
          </w:p>
        </w:tc>
      </w:tr>
      <w:tr w:rsidR="005F1B83" w:rsidRPr="001814D7" w:rsidTr="006949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140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141.5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8</w:t>
            </w:r>
          </w:p>
        </w:tc>
      </w:tr>
      <w:tr w:rsidR="0069493D" w:rsidRPr="001814D7" w:rsidTr="0069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108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28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6</w:t>
            </w:r>
          </w:p>
        </w:tc>
      </w:tr>
      <w:tr w:rsidR="005F1B83" w:rsidRPr="001814D7" w:rsidTr="006949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88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147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8</w:t>
            </w:r>
          </w:p>
        </w:tc>
      </w:tr>
      <w:tr w:rsidR="0069493D" w:rsidRPr="001814D7" w:rsidTr="0069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185.5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22.5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6</w:t>
            </w:r>
          </w:p>
        </w:tc>
      </w:tr>
      <w:tr w:rsidR="005F1B83" w:rsidRPr="001814D7" w:rsidTr="006949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195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137.5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8</w:t>
            </w:r>
          </w:p>
        </w:tc>
      </w:tr>
      <w:tr w:rsidR="0069493D" w:rsidRPr="001814D7" w:rsidTr="0069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105.5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85.5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8</w:t>
            </w:r>
          </w:p>
        </w:tc>
      </w:tr>
      <w:tr w:rsidR="005F1B83" w:rsidRPr="001814D7" w:rsidTr="006949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157.5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-6.5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9</w:t>
            </w:r>
          </w:p>
        </w:tc>
      </w:tr>
      <w:tr w:rsidR="005F1B83" w:rsidRPr="001814D7" w:rsidTr="0069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107.5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-81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9</w:t>
            </w:r>
          </w:p>
        </w:tc>
      </w:tr>
      <w:tr w:rsidR="005F1B83" w:rsidRPr="001814D7" w:rsidTr="006949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77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3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8</w:t>
            </w:r>
          </w:p>
        </w:tc>
      </w:tr>
      <w:tr w:rsidR="005F1B83" w:rsidRPr="001814D7" w:rsidTr="0069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81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56.5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8</w:t>
            </w:r>
          </w:p>
        </w:tc>
      </w:tr>
      <w:tr w:rsidR="005F1B83" w:rsidRPr="001814D7" w:rsidTr="006949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162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-66.5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9</w:t>
            </w:r>
          </w:p>
        </w:tc>
      </w:tr>
      <w:tr w:rsidR="005F1B83" w:rsidRPr="001814D7" w:rsidTr="006949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162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84</w:t>
            </w:r>
          </w:p>
        </w:tc>
        <w:tc>
          <w:tcPr>
            <w:tcW w:w="1304" w:type="dxa"/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4</w:t>
            </w:r>
          </w:p>
        </w:tc>
      </w:tr>
      <w:tr w:rsidR="005F1B83" w:rsidRPr="001814D7" w:rsidTr="006949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tcBorders>
              <w:bottom w:val="single" w:sz="12" w:space="0" w:color="auto"/>
            </w:tcBorders>
            <w:shd w:val="clear" w:color="auto" w:fill="auto"/>
          </w:tcPr>
          <w:p w:rsidR="005F1B83" w:rsidRPr="001814D7" w:rsidRDefault="005F1B83" w:rsidP="005F1B83">
            <w:pPr>
              <w:jc w:val="center"/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 w:val="0"/>
                <w:bCs w:val="0"/>
                <w:sz w:val="24"/>
                <w:szCs w:val="24"/>
              </w:rPr>
              <w:t>117.5</w:t>
            </w:r>
          </w:p>
        </w:tc>
        <w:tc>
          <w:tcPr>
            <w:tcW w:w="1304" w:type="dxa"/>
            <w:tcBorders>
              <w:bottom w:val="single" w:sz="12" w:space="0" w:color="auto"/>
            </w:tcBorders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-38.5</w:t>
            </w:r>
          </w:p>
        </w:tc>
        <w:tc>
          <w:tcPr>
            <w:tcW w:w="1304" w:type="dxa"/>
            <w:tcBorders>
              <w:bottom w:val="single" w:sz="12" w:space="0" w:color="auto"/>
            </w:tcBorders>
            <w:shd w:val="clear" w:color="auto" w:fill="auto"/>
          </w:tcPr>
          <w:p w:rsidR="005F1B83" w:rsidRPr="001814D7" w:rsidRDefault="0069493D" w:rsidP="005F1B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bCs/>
                <w:sz w:val="24"/>
                <w:szCs w:val="24"/>
              </w:rPr>
            </w:pPr>
            <w:r w:rsidRPr="001814D7">
              <w:rPr>
                <w:rFonts w:ascii="宋体" w:eastAsia="宋体" w:hAnsi="宋体" w:hint="eastAsia"/>
                <w:bCs/>
                <w:sz w:val="24"/>
                <w:szCs w:val="24"/>
              </w:rPr>
              <w:t>9</w:t>
            </w:r>
          </w:p>
        </w:tc>
      </w:tr>
    </w:tbl>
    <w:p w:rsidR="00E475F8" w:rsidRDefault="00E475F8" w:rsidP="00E475F8">
      <w:pPr>
        <w:rPr>
          <w:rFonts w:ascii="宋体" w:eastAsia="宋体" w:hAnsi="宋体"/>
          <w:bCs/>
          <w:sz w:val="24"/>
          <w:szCs w:val="24"/>
        </w:rPr>
      </w:pPr>
    </w:p>
    <w:p w:rsidR="00895AC2" w:rsidRPr="001814D7" w:rsidRDefault="001814D7" w:rsidP="001814D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24"/>
        </w:rPr>
      </w:pPr>
      <w:r w:rsidRPr="001814D7">
        <w:rPr>
          <w:rFonts w:ascii="宋体" w:eastAsia="宋体" w:hAnsi="宋体" w:hint="eastAsia"/>
          <w:b/>
          <w:sz w:val="44"/>
          <w:szCs w:val="24"/>
        </w:rPr>
        <w:t>问题分析</w:t>
      </w:r>
    </w:p>
    <w:p w:rsidR="00895AC2" w:rsidRPr="00DD699F" w:rsidRDefault="00DD699F" w:rsidP="00DD699F">
      <w:pPr>
        <w:ind w:firstLineChars="200" w:firstLine="48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问题的关键是要给出禁行区域。</w:t>
      </w:r>
      <w:r w:rsidRPr="00DD699F">
        <w:rPr>
          <w:rFonts w:ascii="宋体" w:eastAsia="宋体" w:hAnsi="宋体" w:hint="eastAsia"/>
          <w:bCs/>
          <w:sz w:val="24"/>
          <w:szCs w:val="24"/>
        </w:rPr>
        <w:t>考虑到数据极少，我们选择使用</w:t>
      </w:r>
      <w:proofErr w:type="gramStart"/>
      <w:r w:rsidRPr="00DD699F">
        <w:rPr>
          <w:rFonts w:ascii="宋体" w:eastAsia="宋体" w:hAnsi="宋体" w:hint="eastAsia"/>
          <w:bCs/>
          <w:sz w:val="24"/>
          <w:szCs w:val="24"/>
        </w:rPr>
        <w:t>反距离</w:t>
      </w:r>
      <w:proofErr w:type="gramEnd"/>
      <w:r w:rsidRPr="00DD699F">
        <w:rPr>
          <w:rFonts w:ascii="宋体" w:eastAsia="宋体" w:hAnsi="宋体" w:hint="eastAsia"/>
          <w:bCs/>
          <w:sz w:val="24"/>
          <w:szCs w:val="24"/>
        </w:rPr>
        <w:t>加权平均法（或称Shepard方法）来对已有数据进行</w:t>
      </w:r>
      <w:r>
        <w:rPr>
          <w:rFonts w:ascii="宋体" w:eastAsia="宋体" w:hAnsi="宋体" w:hint="eastAsia"/>
          <w:bCs/>
          <w:sz w:val="24"/>
          <w:szCs w:val="24"/>
        </w:rPr>
        <w:t>插值，使全部数据点构成的模拟曲线光滑。随后画出等高线，确定高度高于</w:t>
      </w:r>
      <w:r w:rsidRPr="00DD699F">
        <w:rPr>
          <w:rFonts w:ascii="宋体" w:eastAsia="宋体" w:hAnsi="宋体" w:hint="eastAsia"/>
          <w:bCs/>
          <w:sz w:val="24"/>
          <w:szCs w:val="24"/>
        </w:rPr>
        <w:t>5</w:t>
      </w:r>
      <w:r>
        <w:rPr>
          <w:rFonts w:ascii="宋体" w:eastAsia="宋体" w:hAnsi="宋体" w:hint="eastAsia"/>
          <w:bCs/>
          <w:sz w:val="24"/>
          <w:szCs w:val="24"/>
        </w:rPr>
        <w:t>英尺的区域，即为禁行区域。另外一方面考虑到误差，同时</w:t>
      </w:r>
      <w:r w:rsidRPr="00DD699F">
        <w:rPr>
          <w:rFonts w:ascii="宋体" w:eastAsia="宋体" w:hAnsi="宋体" w:hint="eastAsia"/>
          <w:bCs/>
          <w:sz w:val="24"/>
          <w:szCs w:val="24"/>
        </w:rPr>
        <w:t>考虑船只因与禁行区域有一定的距离，否则不排除意外进入的可能，因此我们</w:t>
      </w:r>
      <w:r>
        <w:rPr>
          <w:rFonts w:ascii="宋体" w:eastAsia="宋体" w:hAnsi="宋体" w:hint="eastAsia"/>
          <w:bCs/>
          <w:sz w:val="24"/>
          <w:szCs w:val="24"/>
        </w:rPr>
        <w:t>需对最终结果进行了相对地扩大，以保证在实际通航过程中船只能安全通过</w:t>
      </w:r>
      <w:r w:rsidRPr="00DD699F">
        <w:rPr>
          <w:rFonts w:ascii="宋体" w:eastAsia="宋体" w:hAnsi="宋体" w:hint="eastAsia"/>
          <w:bCs/>
          <w:sz w:val="24"/>
          <w:szCs w:val="24"/>
        </w:rPr>
        <w:t>。</w:t>
      </w:r>
    </w:p>
    <w:p w:rsidR="00895AC2" w:rsidRPr="00895AC2" w:rsidRDefault="00895AC2">
      <w:pPr>
        <w:rPr>
          <w:rFonts w:ascii="宋体" w:eastAsia="宋体" w:hAnsi="宋体"/>
          <w:sz w:val="24"/>
          <w:szCs w:val="24"/>
        </w:rPr>
      </w:pPr>
    </w:p>
    <w:p w:rsidR="00895AC2" w:rsidRPr="00DD699F" w:rsidRDefault="00DD699F" w:rsidP="00DD699F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sz w:val="44"/>
          <w:szCs w:val="24"/>
        </w:rPr>
      </w:pPr>
      <w:r w:rsidRPr="00DD699F">
        <w:rPr>
          <w:rFonts w:ascii="宋体" w:eastAsia="宋体" w:hAnsi="宋体" w:hint="eastAsia"/>
          <w:b/>
          <w:sz w:val="44"/>
          <w:szCs w:val="24"/>
        </w:rPr>
        <w:t>假设</w:t>
      </w:r>
    </w:p>
    <w:p w:rsidR="00DD699F" w:rsidRPr="00DD699F" w:rsidRDefault="00DD699F" w:rsidP="00DD699F">
      <w:pPr>
        <w:ind w:firstLineChars="200" w:firstLine="480"/>
        <w:rPr>
          <w:rFonts w:ascii="宋体" w:eastAsia="宋体" w:hAnsi="宋体"/>
          <w:sz w:val="24"/>
        </w:rPr>
      </w:pPr>
      <w:r w:rsidRPr="00DD699F">
        <w:rPr>
          <w:rFonts w:ascii="宋体" w:eastAsia="宋体" w:hAnsi="宋体" w:hint="eastAsia"/>
          <w:sz w:val="24"/>
        </w:rPr>
        <w:t>（1</w:t>
      </w:r>
      <w:r w:rsidR="00E82BCF">
        <w:rPr>
          <w:rFonts w:ascii="宋体" w:eastAsia="宋体" w:hAnsi="宋体" w:hint="eastAsia"/>
          <w:sz w:val="24"/>
        </w:rPr>
        <w:t>）</w:t>
      </w:r>
      <w:r>
        <w:rPr>
          <w:rFonts w:ascii="宋体" w:eastAsia="宋体" w:hAnsi="宋体" w:hint="eastAsia"/>
          <w:sz w:val="24"/>
        </w:rPr>
        <w:t>高度高于5英尺的区域即为禁行区域；</w:t>
      </w:r>
    </w:p>
    <w:p w:rsidR="00DD699F" w:rsidRPr="00DD699F" w:rsidRDefault="00DD699F" w:rsidP="00DD699F">
      <w:pPr>
        <w:ind w:firstLineChars="200" w:firstLine="480"/>
        <w:rPr>
          <w:rFonts w:ascii="宋体" w:eastAsia="宋体" w:hAnsi="宋体"/>
          <w:bCs/>
          <w:sz w:val="24"/>
        </w:rPr>
      </w:pPr>
      <w:r w:rsidRPr="00DD699F">
        <w:rPr>
          <w:rFonts w:ascii="宋体" w:eastAsia="宋体" w:hAnsi="宋体" w:hint="eastAsia"/>
          <w:sz w:val="24"/>
        </w:rPr>
        <w:t>（2）水深是连续的</w:t>
      </w:r>
      <w:r>
        <w:rPr>
          <w:rFonts w:ascii="宋体" w:eastAsia="宋体" w:hAnsi="宋体" w:hint="eastAsia"/>
          <w:sz w:val="24"/>
        </w:rPr>
        <w:t>、</w:t>
      </w:r>
      <w:r w:rsidRPr="00DD699F">
        <w:rPr>
          <w:rFonts w:ascii="宋体" w:eastAsia="宋体" w:hAnsi="宋体" w:hint="eastAsia"/>
          <w:sz w:val="24"/>
        </w:rPr>
        <w:t>光滑的</w:t>
      </w:r>
      <w:r>
        <w:rPr>
          <w:rFonts w:ascii="宋体" w:eastAsia="宋体" w:hAnsi="宋体" w:hint="eastAsia"/>
          <w:sz w:val="24"/>
        </w:rPr>
        <w:t>，即</w:t>
      </w:r>
      <w:r w:rsidRPr="00DD699F">
        <w:rPr>
          <w:rFonts w:ascii="宋体" w:eastAsia="宋体" w:hAnsi="宋体" w:hint="eastAsia"/>
          <w:bCs/>
          <w:sz w:val="24"/>
        </w:rPr>
        <w:t>某一点的水深主要受周围各点的影响；</w:t>
      </w:r>
    </w:p>
    <w:p w:rsidR="00DD699F" w:rsidRPr="00DD699F" w:rsidRDefault="00DD699F" w:rsidP="00DD699F">
      <w:pPr>
        <w:ind w:firstLineChars="200" w:firstLine="480"/>
        <w:rPr>
          <w:rFonts w:ascii="宋体" w:eastAsia="宋体" w:hAnsi="宋体"/>
          <w:sz w:val="24"/>
        </w:rPr>
      </w:pPr>
      <w:r w:rsidRPr="00DD699F">
        <w:rPr>
          <w:rFonts w:ascii="宋体" w:eastAsia="宋体" w:hAnsi="宋体" w:hint="eastAsia"/>
          <w:bCs/>
          <w:sz w:val="24"/>
        </w:rPr>
        <w:t>（3）水深受整个水体深度的不同程度影响。较近的点影响较大,较远的点影响较小,其影响权数与距离平方成反比</w:t>
      </w:r>
    </w:p>
    <w:p w:rsidR="00895AC2" w:rsidRPr="00895AC2" w:rsidRDefault="00895AC2">
      <w:pPr>
        <w:rPr>
          <w:rFonts w:ascii="宋体" w:eastAsia="宋体" w:hAnsi="宋体" w:hint="eastAsia"/>
          <w:sz w:val="24"/>
          <w:szCs w:val="24"/>
        </w:rPr>
      </w:pPr>
    </w:p>
    <w:p w:rsidR="00895AC2" w:rsidRPr="00DD699F" w:rsidRDefault="00DD699F" w:rsidP="00DD699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44"/>
          <w:szCs w:val="24"/>
        </w:rPr>
      </w:pPr>
      <w:r w:rsidRPr="00DD699F">
        <w:rPr>
          <w:rFonts w:ascii="宋体" w:eastAsia="宋体" w:hAnsi="宋体" w:hint="eastAsia"/>
          <w:b/>
          <w:sz w:val="44"/>
          <w:szCs w:val="24"/>
        </w:rPr>
        <w:t>分析与建模</w:t>
      </w:r>
    </w:p>
    <w:p w:rsidR="00956C19" w:rsidRPr="00956C19" w:rsidRDefault="00956C19" w:rsidP="00956C1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6C19">
        <w:rPr>
          <w:rFonts w:ascii="宋体" w:eastAsia="宋体" w:hAnsi="宋体" w:hint="eastAsia"/>
          <w:bCs/>
          <w:sz w:val="24"/>
          <w:szCs w:val="24"/>
        </w:rPr>
        <w:t>(1)对数据预处理:</w:t>
      </w:r>
      <w:r>
        <w:rPr>
          <w:rFonts w:ascii="宋体" w:eastAsia="宋体" w:hAnsi="宋体" w:hint="eastAsia"/>
          <w:bCs/>
          <w:sz w:val="24"/>
          <w:szCs w:val="24"/>
        </w:rPr>
        <w:t>为</w:t>
      </w:r>
      <w:r w:rsidR="00E82BCF">
        <w:rPr>
          <w:rFonts w:ascii="宋体" w:eastAsia="宋体" w:hAnsi="宋体" w:hint="eastAsia"/>
          <w:bCs/>
          <w:sz w:val="24"/>
          <w:szCs w:val="24"/>
        </w:rPr>
        <w:t>使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y</m:t>
        </m:r>
      </m:oMath>
      <w:r>
        <w:rPr>
          <w:rFonts w:ascii="宋体" w:eastAsia="宋体" w:hAnsi="宋体" w:hint="eastAsia"/>
          <w:bCs/>
          <w:sz w:val="24"/>
          <w:szCs w:val="24"/>
        </w:rPr>
        <w:t>坐标为正，进行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y=y+8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2.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5</m:t>
        </m:r>
      </m:oMath>
      <w:r>
        <w:rPr>
          <w:rFonts w:ascii="宋体" w:eastAsia="宋体" w:hAnsi="宋体" w:hint="eastAsia"/>
          <w:bCs/>
          <w:sz w:val="24"/>
          <w:szCs w:val="24"/>
        </w:rPr>
        <w:t>的处理；</w:t>
      </w:r>
      <w:r w:rsidR="00DA3A2D">
        <w:rPr>
          <w:rFonts w:ascii="宋体" w:eastAsia="宋体" w:hAnsi="宋体" w:hint="eastAsia"/>
          <w:bCs/>
          <w:sz w:val="24"/>
          <w:szCs w:val="24"/>
        </w:rPr>
        <w:t>以海底为基准点考察，进行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=10-z</m:t>
        </m:r>
      </m:oMath>
      <w:r w:rsidR="00DA3A2D">
        <w:rPr>
          <w:rFonts w:ascii="宋体" w:eastAsia="宋体" w:hAnsi="宋体" w:hint="eastAsia"/>
          <w:bCs/>
          <w:sz w:val="24"/>
          <w:szCs w:val="24"/>
        </w:rPr>
        <w:t>的处理；</w:t>
      </w:r>
      <w:r w:rsidRPr="00956C19">
        <w:rPr>
          <w:rFonts w:ascii="宋体" w:eastAsia="宋体" w:hAnsi="宋体" w:hint="eastAsia"/>
          <w:bCs/>
          <w:sz w:val="24"/>
          <w:szCs w:val="24"/>
        </w:rPr>
        <w:t>确</w:t>
      </w:r>
      <w:r>
        <w:rPr>
          <w:rFonts w:ascii="宋体" w:eastAsia="宋体" w:hAnsi="宋体" w:hint="eastAsia"/>
          <w:bCs/>
          <w:sz w:val="24"/>
          <w:szCs w:val="24"/>
        </w:rPr>
        <w:t>坐标</w:t>
      </w:r>
      <w:r w:rsidRPr="00956C19">
        <w:rPr>
          <w:rFonts w:ascii="宋体" w:eastAsia="宋体" w:hAnsi="宋体" w:hint="eastAsia"/>
          <w:bCs/>
          <w:sz w:val="24"/>
          <w:szCs w:val="24"/>
        </w:rPr>
        <w:t>定区域范围；根据已测点画出适当的网格覆盖区域</w:t>
      </w:r>
      <w:r>
        <w:rPr>
          <w:rFonts w:ascii="宋体" w:eastAsia="宋体" w:hAnsi="宋体" w:hint="eastAsia"/>
          <w:bCs/>
          <w:sz w:val="24"/>
          <w:szCs w:val="24"/>
        </w:rPr>
        <w:t>；</w:t>
      </w:r>
      <w:r w:rsidRPr="00956C19">
        <w:rPr>
          <w:rFonts w:ascii="宋体" w:eastAsia="宋体" w:hAnsi="宋体" w:hint="eastAsia"/>
          <w:bCs/>
          <w:sz w:val="24"/>
          <w:szCs w:val="24"/>
        </w:rPr>
        <w:t>在未知高程的网格点处标上数据零</w:t>
      </w:r>
      <w:r>
        <w:rPr>
          <w:rFonts w:ascii="宋体" w:eastAsia="宋体" w:hAnsi="宋体" w:hint="eastAsia"/>
          <w:bCs/>
          <w:sz w:val="24"/>
          <w:szCs w:val="24"/>
        </w:rPr>
        <w:t>,</w:t>
      </w:r>
      <w:r w:rsidRPr="00956C19">
        <w:rPr>
          <w:rFonts w:ascii="宋体" w:eastAsia="宋体" w:hAnsi="宋体" w:hint="eastAsia"/>
          <w:bCs/>
          <w:sz w:val="24"/>
          <w:szCs w:val="24"/>
        </w:rPr>
        <w:t>与已测点的高程数据一起构成一个数量矩阵,称为高程矩阵。</w:t>
      </w:r>
    </w:p>
    <w:p w:rsidR="00956C19" w:rsidRPr="00956C19" w:rsidRDefault="00956C19" w:rsidP="00956C1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6C19">
        <w:rPr>
          <w:rFonts w:ascii="宋体" w:eastAsia="宋体" w:hAnsi="宋体" w:hint="eastAsia"/>
          <w:bCs/>
          <w:sz w:val="24"/>
          <w:szCs w:val="24"/>
        </w:rPr>
        <w:t>(2)为从信息量最多的地方开始</w:t>
      </w:r>
      <w:proofErr w:type="gramStart"/>
      <w:r w:rsidRPr="00956C19">
        <w:rPr>
          <w:rFonts w:ascii="宋体" w:eastAsia="宋体" w:hAnsi="宋体" w:hint="eastAsia"/>
          <w:bCs/>
          <w:sz w:val="24"/>
          <w:szCs w:val="24"/>
        </w:rPr>
        <w:t>合理补值</w:t>
      </w:r>
      <w:proofErr w:type="gramEnd"/>
      <w:r w:rsidRPr="00956C19">
        <w:rPr>
          <w:rFonts w:ascii="宋体" w:eastAsia="宋体" w:hAnsi="宋体" w:hint="eastAsia"/>
          <w:bCs/>
          <w:sz w:val="24"/>
          <w:szCs w:val="24"/>
        </w:rPr>
        <w:t>,首先要确定信息量最大的点.</w:t>
      </w:r>
      <w:r>
        <w:rPr>
          <w:rFonts w:ascii="宋体" w:eastAsia="宋体" w:hAnsi="宋体" w:hint="eastAsia"/>
          <w:bCs/>
          <w:sz w:val="24"/>
          <w:szCs w:val="24"/>
        </w:rPr>
        <w:t>高程矩阵上每一个网格点周围都有相邻8</w:t>
      </w:r>
      <w:r w:rsidRPr="00956C19">
        <w:rPr>
          <w:rFonts w:ascii="宋体" w:eastAsia="宋体" w:hAnsi="宋体" w:hint="eastAsia"/>
          <w:bCs/>
          <w:sz w:val="24"/>
          <w:szCs w:val="24"/>
        </w:rPr>
        <w:t>个网格点（为了可以统一处理边界上的点，在信息矩阵的四个</w:t>
      </w:r>
      <w:proofErr w:type="gramStart"/>
      <w:r w:rsidRPr="00956C19">
        <w:rPr>
          <w:rFonts w:ascii="宋体" w:eastAsia="宋体" w:hAnsi="宋体" w:hint="eastAsia"/>
          <w:bCs/>
          <w:sz w:val="24"/>
          <w:szCs w:val="24"/>
        </w:rPr>
        <w:t>边上都</w:t>
      </w:r>
      <w:proofErr w:type="gramEnd"/>
      <w:r w:rsidRPr="00956C19">
        <w:rPr>
          <w:rFonts w:ascii="宋体" w:eastAsia="宋体" w:hAnsi="宋体" w:hint="eastAsia"/>
          <w:bCs/>
          <w:sz w:val="24"/>
          <w:szCs w:val="24"/>
        </w:rPr>
        <w:t>加上一行或一列0阵）若已知其中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k</m:t>
        </m:r>
      </m:oMath>
      <w:proofErr w:type="gramStart"/>
      <w:r w:rsidRPr="00956C19">
        <w:rPr>
          <w:rFonts w:ascii="宋体" w:eastAsia="宋体" w:hAnsi="宋体" w:hint="eastAsia"/>
          <w:bCs/>
          <w:sz w:val="24"/>
          <w:szCs w:val="24"/>
        </w:rPr>
        <w:t>个</w:t>
      </w:r>
      <w:proofErr w:type="gramEnd"/>
      <w:r w:rsidRPr="00956C19">
        <w:rPr>
          <w:rFonts w:ascii="宋体" w:eastAsia="宋体" w:hAnsi="宋体" w:hint="eastAsia"/>
          <w:bCs/>
          <w:sz w:val="24"/>
          <w:szCs w:val="24"/>
        </w:rPr>
        <w:t>网格点上的高程值时，当此网格点上高程未知时，给此网格点赋值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k</m:t>
        </m:r>
      </m:oMath>
      <w:r>
        <w:rPr>
          <w:rFonts w:ascii="宋体" w:eastAsia="宋体" w:hAnsi="宋体" w:hint="eastAsia"/>
          <w:bCs/>
          <w:sz w:val="24"/>
          <w:szCs w:val="24"/>
        </w:rPr>
        <w:t>，当此网格上的高程已知时，给此网格赋值为</w:t>
      </w:r>
      <w:r w:rsidRPr="00956C19">
        <w:rPr>
          <w:rFonts w:ascii="宋体" w:eastAsia="宋体" w:hAnsi="宋体" w:hint="eastAsia"/>
          <w:bCs/>
          <w:sz w:val="24"/>
          <w:szCs w:val="24"/>
        </w:rPr>
        <w:t>0，于是得到一个对应此区域网格的信息矩阵</w:t>
      </w:r>
      <w:r>
        <w:rPr>
          <w:rFonts w:ascii="宋体" w:eastAsia="宋体" w:hAnsi="宋体" w:hint="eastAsia"/>
          <w:bCs/>
          <w:sz w:val="24"/>
          <w:szCs w:val="24"/>
        </w:rPr>
        <w:t>。</w:t>
      </w:r>
      <w:r w:rsidRPr="00956C19">
        <w:rPr>
          <w:rFonts w:ascii="宋体" w:eastAsia="宋体" w:hAnsi="宋体" w:hint="eastAsia"/>
          <w:bCs/>
          <w:sz w:val="24"/>
          <w:szCs w:val="24"/>
        </w:rPr>
        <w:t>最大值点位置对应着信息量最多的点，即在最多</w:t>
      </w:r>
      <w:proofErr w:type="gramStart"/>
      <w:r w:rsidRPr="00956C19">
        <w:rPr>
          <w:rFonts w:ascii="宋体" w:eastAsia="宋体" w:hAnsi="宋体" w:hint="eastAsia"/>
          <w:bCs/>
          <w:sz w:val="24"/>
          <w:szCs w:val="24"/>
        </w:rPr>
        <w:t>个</w:t>
      </w:r>
      <w:proofErr w:type="gramEnd"/>
      <w:r w:rsidRPr="00956C19">
        <w:rPr>
          <w:rFonts w:ascii="宋体" w:eastAsia="宋体" w:hAnsi="宋体" w:hint="eastAsia"/>
          <w:bCs/>
          <w:sz w:val="24"/>
          <w:szCs w:val="24"/>
        </w:rPr>
        <w:t>方向上有已知信息。</w:t>
      </w:r>
    </w:p>
    <w:p w:rsidR="00956C19" w:rsidRPr="00956C19" w:rsidRDefault="00956C19" w:rsidP="00956C1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56C19">
        <w:rPr>
          <w:rFonts w:ascii="宋体" w:eastAsia="宋体" w:hAnsi="宋体" w:hint="eastAsia"/>
          <w:bCs/>
          <w:sz w:val="24"/>
          <w:szCs w:val="24"/>
        </w:rPr>
        <w:t>(3)考虑到地形变化平缓，取信息量最大的点的高程值为相邻网格点高程的加权平均值</w:t>
      </w:r>
      <w:r>
        <w:rPr>
          <w:rFonts w:ascii="宋体" w:eastAsia="宋体" w:hAnsi="宋体" w:hint="eastAsia"/>
          <w:bCs/>
          <w:sz w:val="24"/>
          <w:szCs w:val="24"/>
        </w:rPr>
        <w:t>，</w:t>
      </w:r>
      <w:r w:rsidRPr="00956C19">
        <w:rPr>
          <w:rFonts w:ascii="宋体" w:eastAsia="宋体" w:hAnsi="宋体" w:hint="eastAsia"/>
          <w:bCs/>
          <w:sz w:val="24"/>
          <w:szCs w:val="24"/>
        </w:rPr>
        <w:t>权重可以</w:t>
      </w:r>
      <w:proofErr w:type="gramStart"/>
      <w:r w:rsidRPr="00956C19">
        <w:rPr>
          <w:rFonts w:ascii="宋体" w:eastAsia="宋体" w:hAnsi="宋体" w:hint="eastAsia"/>
          <w:bCs/>
          <w:sz w:val="24"/>
          <w:szCs w:val="24"/>
        </w:rPr>
        <w:t>由距离</w:t>
      </w:r>
      <w:proofErr w:type="gramEnd"/>
      <w:r w:rsidRPr="00956C19">
        <w:rPr>
          <w:rFonts w:ascii="宋体" w:eastAsia="宋体" w:hAnsi="宋体" w:hint="eastAsia"/>
          <w:bCs/>
          <w:sz w:val="24"/>
          <w:szCs w:val="24"/>
        </w:rPr>
        <w:t>的倒数确定(距离加权反比插值方法，也称为</w:t>
      </w:r>
      <w:r w:rsidRPr="00956C19">
        <w:rPr>
          <w:rFonts w:ascii="宋体" w:eastAsia="宋体" w:hAnsi="宋体"/>
          <w:bCs/>
          <w:sz w:val="24"/>
          <w:szCs w:val="24"/>
        </w:rPr>
        <w:t>Shepard</w:t>
      </w:r>
      <w:r w:rsidRPr="00956C19">
        <w:rPr>
          <w:rFonts w:ascii="宋体" w:eastAsia="宋体" w:hAnsi="宋体" w:hint="eastAsia"/>
          <w:bCs/>
          <w:sz w:val="24"/>
          <w:szCs w:val="24"/>
        </w:rPr>
        <w:t>方法)。如果有若干个点都具有最大的信息量值</w:t>
      </w:r>
      <w:r w:rsidR="00E82BCF">
        <w:rPr>
          <w:rFonts w:ascii="宋体" w:eastAsia="宋体" w:hAnsi="宋体" w:hint="eastAsia"/>
          <w:bCs/>
          <w:sz w:val="24"/>
          <w:szCs w:val="24"/>
        </w:rPr>
        <w:t>,</w:t>
      </w:r>
      <w:r w:rsidRPr="00956C19">
        <w:rPr>
          <w:rFonts w:ascii="宋体" w:eastAsia="宋体" w:hAnsi="宋体" w:hint="eastAsia"/>
          <w:bCs/>
          <w:sz w:val="24"/>
          <w:szCs w:val="24"/>
        </w:rPr>
        <w:t>考虑到要充分地利用原始数据，所以对这几个位置同时进行同样的插值. 这样得到一个新的高程矩阵.</w:t>
      </w:r>
    </w:p>
    <w:p w:rsidR="00956C19" w:rsidRPr="00956C19" w:rsidRDefault="00E82BCF" w:rsidP="00956C1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(4)</w:t>
      </w:r>
      <w:r w:rsidR="00956C19" w:rsidRPr="00956C19">
        <w:rPr>
          <w:rFonts w:ascii="宋体" w:eastAsia="宋体" w:hAnsi="宋体" w:hint="eastAsia"/>
          <w:bCs/>
          <w:sz w:val="24"/>
          <w:szCs w:val="24"/>
        </w:rPr>
        <w:t>接着重复步骤(2)，对新的高程数据重做信息矩阵，再确定下一个信息量最大的网格点.如此下去可以得到所有网格点上的高程值。</w:t>
      </w:r>
    </w:p>
    <w:p w:rsidR="001814D7" w:rsidRPr="00956C19" w:rsidRDefault="001814D7">
      <w:pPr>
        <w:rPr>
          <w:rFonts w:ascii="宋体" w:eastAsia="宋体" w:hAnsi="宋体"/>
          <w:sz w:val="24"/>
          <w:szCs w:val="24"/>
        </w:rPr>
      </w:pPr>
    </w:p>
    <w:p w:rsidR="001814D7" w:rsidRPr="00E82BCF" w:rsidRDefault="00E82BCF" w:rsidP="00E82BCF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b/>
          <w:sz w:val="44"/>
          <w:szCs w:val="24"/>
        </w:rPr>
      </w:pPr>
      <w:r w:rsidRPr="00E82BCF">
        <w:rPr>
          <w:rFonts w:ascii="宋体" w:eastAsia="宋体" w:hAnsi="宋体" w:hint="eastAsia"/>
          <w:b/>
          <w:sz w:val="44"/>
          <w:szCs w:val="24"/>
        </w:rPr>
        <w:t>结果与结论</w:t>
      </w:r>
    </w:p>
    <w:p w:rsidR="001814D7" w:rsidRPr="00DA3A2D" w:rsidRDefault="00DA3A2D" w:rsidP="0029651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模拟结果如图1、图2所示。给出禁行区域为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130,200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130,200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及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105,150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×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60,130</m:t>
            </m:r>
          </m:e>
        </m:d>
      </m:oMath>
      <w:r>
        <w:rPr>
          <w:rFonts w:ascii="宋体" w:eastAsia="宋体" w:hAnsi="宋体" w:hint="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y</m:t>
        </m:r>
      </m:oMath>
      <w:r>
        <w:rPr>
          <w:rFonts w:ascii="宋体" w:eastAsia="宋体" w:hAnsi="宋体" w:hint="eastAsia"/>
          <w:sz w:val="24"/>
          <w:szCs w:val="24"/>
        </w:rPr>
        <w:t>处理过)。</w:t>
      </w:r>
    </w:p>
    <w:p w:rsidR="001814D7" w:rsidRDefault="00296519">
      <w:pPr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5F46A" wp14:editId="706E5C73">
                <wp:simplePos x="0" y="0"/>
                <wp:positionH relativeFrom="margin">
                  <wp:align>right</wp:align>
                </wp:positionH>
                <wp:positionV relativeFrom="paragraph">
                  <wp:posOffset>2103120</wp:posOffset>
                </wp:positionV>
                <wp:extent cx="2366645" cy="635"/>
                <wp:effectExtent l="0" t="0" r="0" b="0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A3A2D" w:rsidRPr="003F30B5" w:rsidRDefault="00DA3A2D" w:rsidP="00296519">
                            <w:pPr>
                              <w:pStyle w:val="a6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 w:rsidR="00296519">
                              <w:fldChar w:fldCharType="begin"/>
                            </w:r>
                            <w:r w:rsidR="00296519">
                              <w:instrText xml:space="preserve"> SEQ </w:instrText>
                            </w:r>
                            <w:r w:rsidR="00296519">
                              <w:instrText>图</w:instrText>
                            </w:r>
                            <w:r w:rsidR="00296519">
                              <w:instrText xml:space="preserve"> \* ARABIC </w:instrText>
                            </w:r>
                            <w:r w:rsidR="00296519">
                              <w:fldChar w:fldCharType="separate"/>
                            </w:r>
                            <w:r w:rsidR="00296519">
                              <w:rPr>
                                <w:noProof/>
                              </w:rPr>
                              <w:t>2</w:t>
                            </w:r>
                            <w:r w:rsidR="00296519"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5F46A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135.15pt;margin-top:165.6pt;width:186.35pt;height:.0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" stroked="f">
                <v:textbox style="mso-fit-shape-to-text:t" inset="0,0,0,0">
                  <w:txbxContent>
                    <w:p w:rsidR="00DA3A2D" w:rsidRPr="003F30B5" w:rsidRDefault="00DA3A2D" w:rsidP="00296519">
                      <w:pPr>
                        <w:pStyle w:val="a6"/>
                        <w:jc w:val="center"/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 w:rsidR="00296519">
                        <w:fldChar w:fldCharType="begin"/>
                      </w:r>
                      <w:r w:rsidR="00296519">
                        <w:instrText xml:space="preserve"> SEQ </w:instrText>
                      </w:r>
                      <w:r w:rsidR="00296519">
                        <w:instrText>图</w:instrText>
                      </w:r>
                      <w:r w:rsidR="00296519">
                        <w:instrText xml:space="preserve"> \* ARABIC </w:instrText>
                      </w:r>
                      <w:r w:rsidR="00296519">
                        <w:fldChar w:fldCharType="separate"/>
                      </w:r>
                      <w:r w:rsidR="00296519">
                        <w:rPr>
                          <w:noProof/>
                        </w:rPr>
                        <w:t>2</w:t>
                      </w:r>
                      <w:r w:rsidR="00296519"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D806DD9" wp14:editId="3302F965">
            <wp:simplePos x="0" y="0"/>
            <wp:positionH relativeFrom="margin">
              <wp:align>right</wp:align>
            </wp:positionH>
            <wp:positionV relativeFrom="paragraph">
              <wp:posOffset>289560</wp:posOffset>
            </wp:positionV>
            <wp:extent cx="2366645" cy="177546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4D7" w:rsidRDefault="00296519">
      <w:pPr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6702F" wp14:editId="21AA8268">
                <wp:simplePos x="0" y="0"/>
                <wp:positionH relativeFrom="margin">
                  <wp:align>left</wp:align>
                </wp:positionH>
                <wp:positionV relativeFrom="paragraph">
                  <wp:posOffset>1962150</wp:posOffset>
                </wp:positionV>
                <wp:extent cx="2559685" cy="635"/>
                <wp:effectExtent l="0" t="0" r="0" b="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6519" w:rsidRPr="00F036D3" w:rsidRDefault="00296519" w:rsidP="00296519">
                            <w:pPr>
                              <w:pStyle w:val="a6"/>
                              <w:jc w:val="center"/>
                              <w:rPr>
                                <w:rFonts w:ascii="宋体" w:eastAsia="宋体" w:hAnsi="宋体"/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6702F" id="文本框 5" o:spid="_x0000_s1027" type="#_x0000_t202" style="position:absolute;left:0;text-align:left;margin-left:0;margin-top:154.5pt;width:201.55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" stroked="f">
                <v:textbox style="mso-fit-shape-to-text:t" inset="0,0,0,0">
                  <w:txbxContent>
                    <w:p w:rsidR="00296519" w:rsidRPr="00F036D3" w:rsidRDefault="00296519" w:rsidP="00296519">
                      <w:pPr>
                        <w:pStyle w:val="a6"/>
                        <w:jc w:val="center"/>
                        <w:rPr>
                          <w:rFonts w:ascii="宋体" w:eastAsia="宋体" w:hAnsi="宋体"/>
                          <w:noProof/>
                          <w:sz w:val="24"/>
                          <w:szCs w:val="24"/>
                        </w:rPr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宋体" w:eastAsia="宋体" w:hAnsi="宋体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59A6A0" wp14:editId="7B5A0F9A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59685" cy="1920240"/>
            <wp:effectExtent l="0" t="0" r="0" b="381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68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814D7" w:rsidRPr="00895AC2" w:rsidRDefault="001814D7">
      <w:pPr>
        <w:rPr>
          <w:rFonts w:ascii="宋体" w:eastAsia="宋体" w:hAnsi="宋体" w:hint="eastAsia"/>
          <w:sz w:val="24"/>
          <w:szCs w:val="24"/>
        </w:rPr>
      </w:pPr>
    </w:p>
    <w:sectPr w:rsidR="001814D7" w:rsidRPr="00895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606234"/>
    <w:multiLevelType w:val="multilevel"/>
    <w:tmpl w:val="D090BF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C0B"/>
    <w:rsid w:val="001814D7"/>
    <w:rsid w:val="0018469B"/>
    <w:rsid w:val="001D7C0B"/>
    <w:rsid w:val="00296519"/>
    <w:rsid w:val="00566D6B"/>
    <w:rsid w:val="005F1B83"/>
    <w:rsid w:val="0069493D"/>
    <w:rsid w:val="00811731"/>
    <w:rsid w:val="00895AC2"/>
    <w:rsid w:val="00956C19"/>
    <w:rsid w:val="00B96134"/>
    <w:rsid w:val="00DA3A2D"/>
    <w:rsid w:val="00DD699F"/>
    <w:rsid w:val="00E475F8"/>
    <w:rsid w:val="00E8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94A0"/>
  <w15:chartTrackingRefBased/>
  <w15:docId w15:val="{03CA4EFE-4A0F-44AC-97A1-092BF993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75F8"/>
    <w:pPr>
      <w:ind w:firstLineChars="200" w:firstLine="420"/>
    </w:pPr>
  </w:style>
  <w:style w:type="table" w:styleId="a4">
    <w:name w:val="Table Grid"/>
    <w:basedOn w:val="a1"/>
    <w:uiPriority w:val="39"/>
    <w:rsid w:val="005F1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F1B83"/>
    <w:rPr>
      <w:color w:val="808080"/>
    </w:rPr>
  </w:style>
  <w:style w:type="table" w:styleId="4">
    <w:name w:val="Plain Table 4"/>
    <w:basedOn w:val="a1"/>
    <w:uiPriority w:val="44"/>
    <w:rsid w:val="0069493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caption"/>
    <w:basedOn w:val="a"/>
    <w:next w:val="a"/>
    <w:uiPriority w:val="35"/>
    <w:unhideWhenUsed/>
    <w:qFormat/>
    <w:rsid w:val="0069493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shigu</dc:creator>
  <cp:keywords/>
  <dc:description/>
  <cp:lastModifiedBy>shigu</cp:lastModifiedBy>
  <cp:revision>6</cp:revision>
  <dcterms:created xsi:type="dcterms:W3CDTF">2018-04-15T06:28:00Z</dcterms:created>
  <dcterms:modified xsi:type="dcterms:W3CDTF">2018-04-15T07:43:00Z</dcterms:modified>
</cp:coreProperties>
</file>