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D0B6" w14:textId="77777777" w:rsidR="00A25A33" w:rsidRDefault="00000000">
      <w:pPr>
        <w:spacing w:before="145"/>
        <w:ind w:left="44" w:right="44" w:firstLine="683"/>
        <w:jc w:val="center"/>
        <w:rPr>
          <w:rFonts w:ascii="Times New Roman" w:eastAsiaTheme="minorEastAsia" w:hAnsi="Times New Roman" w:cs="Times New Roman"/>
          <w:b/>
          <w:sz w:val="34"/>
          <w:lang w:eastAsia="zh-CN"/>
        </w:rPr>
      </w:pPr>
      <w:r>
        <w:rPr>
          <w:rFonts w:ascii="Times New Roman" w:eastAsiaTheme="minorEastAsia" w:hAnsi="Times New Roman" w:cs="Times New Roman"/>
          <w:b/>
          <w:sz w:val="34"/>
          <w:lang w:eastAsia="zh-CN"/>
        </w:rPr>
        <w:t>宫颈癌</w:t>
      </w:r>
      <w:r>
        <w:rPr>
          <w:rFonts w:ascii="Times New Roman" w:eastAsiaTheme="minorEastAsia" w:hAnsi="Times New Roman" w:cs="Times New Roman" w:hint="eastAsia"/>
          <w:b/>
          <w:sz w:val="34"/>
          <w:lang w:eastAsia="zh-CN"/>
        </w:rPr>
        <w:t>相关</w:t>
      </w:r>
      <w:r>
        <w:rPr>
          <w:rFonts w:ascii="Times New Roman" w:eastAsiaTheme="minorEastAsia" w:hAnsi="Times New Roman" w:cs="Times New Roman"/>
          <w:b/>
          <w:sz w:val="34"/>
          <w:lang w:eastAsia="zh-CN"/>
        </w:rPr>
        <w:t>因素调研报告</w:t>
      </w:r>
    </w:p>
    <w:p w14:paraId="43887DD4" w14:textId="77777777" w:rsidR="00A25A33" w:rsidRDefault="00000000">
      <w:pPr>
        <w:pStyle w:val="4"/>
        <w:spacing w:before="194"/>
        <w:ind w:left="44" w:right="44" w:firstLine="480"/>
        <w:rPr>
          <w:rFonts w:ascii="Times New Roman" w:eastAsiaTheme="minorEastAsia" w:hAnsi="Times New Roman" w:cs="Times New Roman"/>
          <w:lang w:eastAsia="zh-CN"/>
        </w:rPr>
      </w:pPr>
      <w:r>
        <w:rPr>
          <w:rFonts w:ascii="Times New Roman" w:eastAsiaTheme="minorEastAsia" w:hAnsi="Times New Roman" w:cs="Times New Roman"/>
          <w:lang w:eastAsia="zh-CN"/>
        </w:rPr>
        <w:t>袁雨</w:t>
      </w:r>
    </w:p>
    <w:p w14:paraId="66501231" w14:textId="77777777" w:rsidR="00A25A33" w:rsidRDefault="00000000">
      <w:pPr>
        <w:spacing w:line="304" w:lineRule="exact"/>
        <w:ind w:left="44" w:right="44" w:firstLine="480"/>
        <w:jc w:val="cente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PB20151805</w:t>
      </w:r>
    </w:p>
    <w:p w14:paraId="28D6DC63" w14:textId="77777777" w:rsidR="00A25A33" w:rsidRDefault="00A25A33">
      <w:pPr>
        <w:pStyle w:val="a3"/>
        <w:ind w:left="44" w:right="44" w:firstLine="680"/>
        <w:rPr>
          <w:rFonts w:ascii="Times New Roman" w:eastAsiaTheme="minorEastAsia" w:hAnsi="Times New Roman" w:cs="Times New Roman"/>
          <w:sz w:val="34"/>
          <w:lang w:eastAsia="zh-CN"/>
        </w:rPr>
      </w:pPr>
    </w:p>
    <w:p w14:paraId="55D17BBC" w14:textId="77777777" w:rsidR="00A25A33" w:rsidRDefault="00A25A33">
      <w:pPr>
        <w:pStyle w:val="a3"/>
        <w:spacing w:before="10"/>
        <w:ind w:left="44" w:right="44" w:firstLine="660"/>
        <w:rPr>
          <w:rFonts w:ascii="Times New Roman" w:eastAsiaTheme="minorEastAsia" w:hAnsi="Times New Roman" w:cs="Times New Roman"/>
          <w:sz w:val="33"/>
          <w:lang w:eastAsia="zh-CN"/>
        </w:rPr>
      </w:pPr>
    </w:p>
    <w:p w14:paraId="6084B6DC" w14:textId="77777777" w:rsidR="00A25A33" w:rsidRDefault="00000000">
      <w:pPr>
        <w:ind w:left="44" w:right="44" w:firstLine="402"/>
        <w:jc w:val="center"/>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摘要</w:t>
      </w:r>
    </w:p>
    <w:p w14:paraId="5E67EE69" w14:textId="77777777" w:rsidR="00A25A33" w:rsidRDefault="00000000">
      <w:pPr>
        <w:spacing w:before="240"/>
        <w:ind w:left="113" w:right="113" w:firstLineChars="200" w:firstLine="402"/>
        <w:jc w:val="both"/>
        <w:rPr>
          <w:rFonts w:ascii="Times New Roman" w:eastAsiaTheme="minorEastAsia" w:hAnsi="Times New Roman" w:cs="Times New Roman"/>
          <w:lang w:eastAsia="zh-CN"/>
        </w:rPr>
      </w:pPr>
      <w:r>
        <w:rPr>
          <w:rFonts w:ascii="Times New Roman" w:eastAsiaTheme="minorEastAsia" w:hAnsi="Times New Roman" w:cs="Times New Roman"/>
          <w:w w:val="92"/>
          <w:lang w:eastAsia="zh-CN"/>
        </w:rPr>
        <w:t>本</w:t>
      </w:r>
      <w:r>
        <w:rPr>
          <w:rFonts w:ascii="Times New Roman" w:eastAsiaTheme="minorEastAsia" w:hAnsi="Times New Roman" w:cs="Times New Roman"/>
          <w:lang w:eastAsia="zh-CN"/>
        </w:rPr>
        <w:t>次调研对</w:t>
      </w:r>
      <w:r>
        <w:rPr>
          <w:rFonts w:ascii="Times New Roman" w:eastAsiaTheme="minorEastAsia" w:hAnsi="Times New Roman" w:cs="Times New Roman"/>
          <w:lang w:eastAsia="zh-CN"/>
        </w:rPr>
        <w:t>2012</w:t>
      </w:r>
      <w:r>
        <w:rPr>
          <w:rFonts w:ascii="Times New Roman" w:eastAsiaTheme="minorEastAsia" w:hAnsi="Times New Roman" w:cs="Times New Roman"/>
          <w:lang w:eastAsia="zh-CN"/>
        </w:rPr>
        <w:t>年至</w:t>
      </w:r>
      <w:r>
        <w:rPr>
          <w:rFonts w:ascii="Times New Roman" w:eastAsiaTheme="minorEastAsia" w:hAnsi="Times New Roman" w:cs="Times New Roman"/>
          <w:lang w:eastAsia="zh-CN"/>
        </w:rPr>
        <w:t>2013</w:t>
      </w:r>
      <w:r>
        <w:rPr>
          <w:rFonts w:ascii="Times New Roman" w:eastAsiaTheme="minorEastAsia" w:hAnsi="Times New Roman" w:cs="Times New Roman"/>
          <w:lang w:eastAsia="zh-CN"/>
        </w:rPr>
        <w:t>年间在加拉加斯的加拉加斯大学医院接受妇科服务的患者的医疗记录，使用</w:t>
      </w:r>
      <w:r>
        <w:rPr>
          <w:rFonts w:ascii="Times New Roman" w:eastAsiaTheme="minorEastAsia" w:hAnsi="Times New Roman" w:cs="Times New Roman" w:hint="eastAsia"/>
          <w:lang w:eastAsia="zh-CN"/>
        </w:rPr>
        <w:t>了</w:t>
      </w:r>
      <w:r>
        <w:rPr>
          <w:rFonts w:ascii="Times New Roman" w:eastAsiaTheme="minorEastAsia" w:hAnsi="Times New Roman" w:cs="Times New Roman"/>
          <w:lang w:eastAsia="zh-CN"/>
        </w:rPr>
        <w:t>SPSS</w:t>
      </w:r>
      <w:r>
        <w:rPr>
          <w:rFonts w:ascii="Times New Roman" w:eastAsiaTheme="minorEastAsia" w:hAnsi="Times New Roman" w:cs="Times New Roman"/>
          <w:lang w:eastAsia="zh-CN"/>
        </w:rPr>
        <w:t>与</w:t>
      </w:r>
      <w:r>
        <w:rPr>
          <w:rFonts w:ascii="Times New Roman" w:eastAsiaTheme="minorEastAsia" w:hAnsi="Times New Roman" w:cs="Times New Roman"/>
          <w:lang w:eastAsia="zh-CN"/>
        </w:rPr>
        <w:t>Python</w:t>
      </w:r>
      <w:r>
        <w:rPr>
          <w:rFonts w:ascii="Times New Roman" w:eastAsiaTheme="minorEastAsia" w:hAnsi="Times New Roman" w:cs="Times New Roman"/>
          <w:lang w:eastAsia="zh-CN"/>
        </w:rPr>
        <w:t>进行数据分析，</w:t>
      </w:r>
      <w:r>
        <w:rPr>
          <w:rFonts w:ascii="Times New Roman" w:eastAsiaTheme="minorEastAsia" w:hAnsi="Times New Roman" w:cs="Times New Roman" w:hint="eastAsia"/>
          <w:lang w:eastAsia="zh-CN"/>
        </w:rPr>
        <w:t>通过</w:t>
      </w:r>
      <w:r>
        <w:rPr>
          <w:rFonts w:ascii="Times New Roman" w:eastAsiaTheme="minorEastAsia" w:hAnsi="Times New Roman" w:cs="Times New Roman"/>
          <w:lang w:eastAsia="zh-CN"/>
        </w:rPr>
        <w:t>观察数据概况、数据预处理与相关性分析等，得到了宫颈癌的病因分析、诊断技术分析，</w:t>
      </w:r>
      <w:r>
        <w:rPr>
          <w:rFonts w:ascii="Times New Roman" w:eastAsiaTheme="minorEastAsia" w:hAnsi="Times New Roman" w:cs="Times New Roman" w:hint="eastAsia"/>
          <w:lang w:eastAsia="zh-CN"/>
        </w:rPr>
        <w:t>可以</w:t>
      </w:r>
      <w:r>
        <w:rPr>
          <w:rFonts w:ascii="Times New Roman" w:eastAsiaTheme="minorEastAsia" w:hAnsi="Times New Roman" w:cs="Times New Roman"/>
          <w:w w:val="95"/>
          <w:lang w:eastAsia="zh-CN"/>
        </w:rPr>
        <w:t>让更多</w:t>
      </w:r>
      <w:r>
        <w:rPr>
          <w:rFonts w:ascii="Times New Roman" w:eastAsiaTheme="minorEastAsia" w:hAnsi="Times New Roman" w:cs="Times New Roman" w:hint="eastAsia"/>
          <w:w w:val="95"/>
          <w:lang w:eastAsia="zh-CN"/>
        </w:rPr>
        <w:t>人</w:t>
      </w:r>
      <w:r>
        <w:rPr>
          <w:rFonts w:ascii="Times New Roman" w:eastAsiaTheme="minorEastAsia" w:hAnsi="Times New Roman" w:cs="Times New Roman"/>
          <w:w w:val="95"/>
          <w:lang w:eastAsia="zh-CN"/>
        </w:rPr>
        <w:t>了解到宫颈癌的诱因</w:t>
      </w:r>
      <w:r>
        <w:rPr>
          <w:rFonts w:ascii="Times New Roman" w:eastAsiaTheme="minorEastAsia" w:hAnsi="Times New Roman" w:cs="Times New Roman" w:hint="eastAsia"/>
          <w:w w:val="95"/>
          <w:lang w:eastAsia="zh-CN"/>
        </w:rPr>
        <w:t>及诊断</w:t>
      </w:r>
      <w:r>
        <w:rPr>
          <w:rFonts w:ascii="Times New Roman" w:eastAsiaTheme="minorEastAsia" w:hAnsi="Times New Roman" w:cs="Times New Roman"/>
          <w:w w:val="95"/>
          <w:lang w:eastAsia="zh-CN"/>
        </w:rPr>
        <w:t>，做好预防</w:t>
      </w:r>
      <w:r>
        <w:rPr>
          <w:rFonts w:ascii="Times New Roman" w:eastAsiaTheme="minorEastAsia" w:hAnsi="Times New Roman" w:cs="Times New Roman" w:hint="eastAsia"/>
          <w:w w:val="95"/>
          <w:lang w:eastAsia="zh-CN"/>
        </w:rPr>
        <w:t>与治疗</w:t>
      </w:r>
      <w:r>
        <w:rPr>
          <w:rFonts w:ascii="Times New Roman" w:eastAsiaTheme="minorEastAsia" w:hAnsi="Times New Roman" w:cs="Times New Roman"/>
          <w:lang w:eastAsia="zh-CN"/>
        </w:rPr>
        <w:t>。并给出了预测宫颈癌的</w:t>
      </w:r>
      <w:r>
        <w:rPr>
          <w:rFonts w:ascii="Times New Roman" w:eastAsiaTheme="minorEastAsia" w:hAnsi="Times New Roman" w:cs="Times New Roman" w:hint="eastAsia"/>
          <w:lang w:eastAsia="zh-CN"/>
        </w:rPr>
        <w:t>机器学习</w:t>
      </w:r>
      <w:r>
        <w:rPr>
          <w:rFonts w:ascii="Times New Roman" w:eastAsiaTheme="minorEastAsia" w:hAnsi="Times New Roman" w:cs="Times New Roman"/>
          <w:lang w:eastAsia="zh-CN"/>
        </w:rPr>
        <w:t>模型</w:t>
      </w:r>
      <w:r>
        <w:rPr>
          <w:rFonts w:ascii="Times New Roman" w:eastAsiaTheme="minorEastAsia" w:hAnsi="Times New Roman" w:cs="Times New Roman" w:hint="eastAsia"/>
          <w:lang w:eastAsia="zh-CN"/>
        </w:rPr>
        <w:t>，可以帮助临床预防与筛查</w:t>
      </w:r>
      <w:r>
        <w:rPr>
          <w:rFonts w:ascii="Times New Roman" w:eastAsiaTheme="minorEastAsia" w:hAnsi="Times New Roman" w:cs="Times New Roman"/>
          <w:lang w:eastAsia="zh-CN"/>
        </w:rPr>
        <w:t>。</w:t>
      </w:r>
    </w:p>
    <w:p w14:paraId="54321FD7" w14:textId="77777777" w:rsidR="00A25A33" w:rsidRDefault="00000000">
      <w:pPr>
        <w:spacing w:before="240"/>
        <w:ind w:left="113" w:right="113"/>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关键词：宫颈癌；数据分析；</w:t>
      </w:r>
      <w:r>
        <w:rPr>
          <w:rFonts w:ascii="Times New Roman" w:eastAsiaTheme="minorEastAsia" w:hAnsi="Times New Roman" w:cs="Times New Roman" w:hint="eastAsia"/>
          <w:lang w:eastAsia="zh-CN"/>
        </w:rPr>
        <w:t>S</w:t>
      </w:r>
      <w:r>
        <w:rPr>
          <w:rFonts w:ascii="Times New Roman" w:eastAsiaTheme="minorEastAsia" w:hAnsi="Times New Roman" w:cs="Times New Roman"/>
          <w:lang w:eastAsia="zh-CN"/>
        </w:rPr>
        <w:t>PSS</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P</w:t>
      </w:r>
      <w:r>
        <w:rPr>
          <w:rFonts w:ascii="Times New Roman" w:eastAsiaTheme="minorEastAsia" w:hAnsi="Times New Roman" w:cs="Times New Roman"/>
          <w:lang w:eastAsia="zh-CN"/>
        </w:rPr>
        <w:t>ython</w:t>
      </w:r>
      <w:r>
        <w:rPr>
          <w:rFonts w:ascii="Times New Roman" w:eastAsiaTheme="minorEastAsia" w:hAnsi="Times New Roman" w:cs="Times New Roman" w:hint="eastAsia"/>
          <w:lang w:eastAsia="zh-CN"/>
        </w:rPr>
        <w:t>；机器学习</w:t>
      </w:r>
    </w:p>
    <w:p w14:paraId="21FC51F3" w14:textId="77777777" w:rsidR="00A25A33" w:rsidRDefault="00A25A33">
      <w:pPr>
        <w:spacing w:before="240"/>
        <w:ind w:right="113"/>
        <w:jc w:val="both"/>
        <w:rPr>
          <w:rFonts w:ascii="Times New Roman" w:eastAsiaTheme="minorEastAsia" w:hAnsi="Times New Roman" w:cs="Times New Roman"/>
          <w:lang w:eastAsia="zh-CN"/>
        </w:rPr>
      </w:pPr>
    </w:p>
    <w:p w14:paraId="67E09EC2" w14:textId="77777777" w:rsidR="00A25A33" w:rsidRDefault="00000000">
      <w:pPr>
        <w:ind w:left="44" w:right="44" w:firstLine="402"/>
        <w:jc w:val="center"/>
        <w:rPr>
          <w:rFonts w:ascii="Times New Roman" w:eastAsiaTheme="minorEastAsia" w:hAnsi="Times New Roman" w:cs="Times New Roman"/>
          <w:b/>
          <w:sz w:val="24"/>
          <w:szCs w:val="24"/>
          <w:lang w:eastAsia="zh-CN"/>
        </w:rPr>
      </w:pPr>
      <w:r>
        <w:rPr>
          <w:rFonts w:ascii="Times New Roman" w:eastAsiaTheme="minorEastAsia" w:hAnsi="Times New Roman" w:cs="Times New Roman" w:hint="eastAsia"/>
          <w:b/>
          <w:sz w:val="24"/>
          <w:szCs w:val="24"/>
          <w:lang w:eastAsia="zh-CN"/>
        </w:rPr>
        <w:t>A</w:t>
      </w:r>
      <w:r>
        <w:rPr>
          <w:rFonts w:ascii="Times New Roman" w:eastAsiaTheme="minorEastAsia" w:hAnsi="Times New Roman" w:cs="Times New Roman"/>
          <w:b/>
          <w:sz w:val="24"/>
          <w:szCs w:val="24"/>
          <w:lang w:eastAsia="zh-CN"/>
        </w:rPr>
        <w:t>bstract</w:t>
      </w:r>
    </w:p>
    <w:p w14:paraId="2F375D42" w14:textId="77777777" w:rsidR="00A25A33" w:rsidRDefault="00000000">
      <w:pPr>
        <w:spacing w:before="240"/>
        <w:ind w:left="113" w:right="113" w:firstLineChars="200" w:firstLine="416"/>
        <w:rPr>
          <w:rFonts w:ascii="Times New Roman" w:eastAsiaTheme="minorEastAsia" w:hAnsi="Times New Roman" w:cs="Times New Roman"/>
          <w:w w:val="95"/>
          <w:lang w:eastAsia="zh-CN"/>
        </w:rPr>
      </w:pPr>
      <w:r>
        <w:rPr>
          <w:rFonts w:ascii="Times New Roman" w:eastAsiaTheme="minorEastAsia" w:hAnsi="Times New Roman" w:cs="Times New Roman"/>
          <w:w w:val="95"/>
          <w:lang w:eastAsia="zh-CN"/>
        </w:rPr>
        <w:t>In this survey, SPSS and python were used to analyze the medical records of patients who received gynecological services in the University Hospital of Caracas from 2012 to 2013. Through observing the data overview, data preprocessing and correlation analysis, the cause analysis and diagnostic technology analysis of cervical cancer were obtained, which can let more people understand the inducement and diagnosis of cervical cancer, and do a good job in prevention and treatment. And a machine learning model of cervical cancer is given, which can help clinical prevention and screening.</w:t>
      </w:r>
    </w:p>
    <w:p w14:paraId="7A016C36" w14:textId="77777777" w:rsidR="00A25A33" w:rsidRDefault="00000000">
      <w:pPr>
        <w:spacing w:before="240"/>
        <w:ind w:leftChars="20" w:left="44" w:right="113"/>
        <w:rPr>
          <w:rFonts w:ascii="Times New Roman" w:eastAsiaTheme="minorEastAsia" w:hAnsi="Times New Roman" w:cs="Times New Roman"/>
        </w:rPr>
      </w:pPr>
      <w:r>
        <w:rPr>
          <w:rFonts w:ascii="Times New Roman" w:eastAsiaTheme="minorEastAsia" w:hAnsi="Times New Roman" w:cs="Times New Roman"/>
          <w:i/>
          <w:spacing w:val="-11"/>
          <w:w w:val="114"/>
        </w:rPr>
        <w:t>K</w:t>
      </w:r>
      <w:r>
        <w:rPr>
          <w:rFonts w:ascii="Times New Roman" w:eastAsiaTheme="minorEastAsia" w:hAnsi="Times New Roman" w:cs="Times New Roman"/>
          <w:i/>
          <w:w w:val="103"/>
        </w:rPr>
        <w:t>eywo</w:t>
      </w:r>
      <w:r>
        <w:rPr>
          <w:rFonts w:ascii="Times New Roman" w:eastAsiaTheme="minorEastAsia" w:hAnsi="Times New Roman" w:cs="Times New Roman"/>
          <w:i/>
          <w:spacing w:val="-12"/>
          <w:w w:val="103"/>
        </w:rPr>
        <w:t>r</w:t>
      </w:r>
      <w:r>
        <w:rPr>
          <w:rFonts w:ascii="Times New Roman" w:eastAsiaTheme="minorEastAsia" w:hAnsi="Times New Roman" w:cs="Times New Roman"/>
          <w:i/>
          <w:w w:val="106"/>
        </w:rPr>
        <w:t>ds:</w:t>
      </w:r>
      <w:r>
        <w:rPr>
          <w:rFonts w:ascii="Times New Roman" w:eastAsiaTheme="minorEastAsia" w:hAnsi="Times New Roman" w:cs="Times New Roman"/>
          <w:i/>
        </w:rPr>
        <w:t xml:space="preserve"> </w:t>
      </w:r>
      <w:r>
        <w:rPr>
          <w:rFonts w:ascii="Times New Roman" w:eastAsiaTheme="minorEastAsia" w:hAnsi="Times New Roman" w:cs="Times New Roman"/>
          <w:i/>
          <w:spacing w:val="-14"/>
        </w:rPr>
        <w:t xml:space="preserve"> </w:t>
      </w:r>
      <w:r>
        <w:rPr>
          <w:rFonts w:ascii="Times New Roman" w:eastAsiaTheme="minorEastAsia" w:hAnsi="Times New Roman" w:cs="Times New Roman"/>
          <w:i/>
          <w:w w:val="108"/>
        </w:rPr>
        <w:t>Cervical cancer; Data analysis; SPSS</w:t>
      </w:r>
      <w:r>
        <w:rPr>
          <w:rFonts w:ascii="Times New Roman" w:eastAsiaTheme="minorEastAsia" w:hAnsi="Times New Roman" w:cs="Times New Roman"/>
          <w:i/>
          <w:w w:val="108"/>
        </w:rPr>
        <w:t>；</w:t>
      </w:r>
      <w:r>
        <w:rPr>
          <w:rFonts w:ascii="Times New Roman" w:eastAsiaTheme="minorEastAsia" w:hAnsi="Times New Roman" w:cs="Times New Roman"/>
          <w:i/>
          <w:w w:val="108"/>
        </w:rPr>
        <w:t xml:space="preserve"> Python</w:t>
      </w:r>
      <w:r>
        <w:rPr>
          <w:rFonts w:ascii="Times New Roman" w:eastAsiaTheme="minorEastAsia" w:hAnsi="Times New Roman" w:cs="Times New Roman"/>
          <w:i/>
          <w:w w:val="108"/>
        </w:rPr>
        <w:t>；</w:t>
      </w:r>
      <w:r>
        <w:rPr>
          <w:rFonts w:ascii="Times New Roman" w:eastAsiaTheme="minorEastAsia" w:hAnsi="Times New Roman" w:cs="Times New Roman"/>
          <w:i/>
          <w:w w:val="108"/>
        </w:rPr>
        <w:t xml:space="preserve"> Machine learning</w:t>
      </w:r>
    </w:p>
    <w:p w14:paraId="23A15F83" w14:textId="77777777" w:rsidR="00A25A33" w:rsidRDefault="00A25A33">
      <w:pPr>
        <w:pStyle w:val="a3"/>
        <w:spacing w:before="10"/>
        <w:ind w:left="44" w:right="44" w:firstLine="640"/>
        <w:rPr>
          <w:rFonts w:ascii="Times New Roman" w:eastAsiaTheme="minorEastAsia" w:hAnsi="Times New Roman" w:cs="Times New Roman"/>
          <w:sz w:val="32"/>
        </w:rPr>
      </w:pPr>
    </w:p>
    <w:p w14:paraId="00D9DCDD" w14:textId="77777777" w:rsidR="00A25A33" w:rsidRDefault="00000000">
      <w:pPr>
        <w:pStyle w:val="1"/>
        <w:numPr>
          <w:ilvl w:val="0"/>
          <w:numId w:val="1"/>
        </w:numPr>
        <w:tabs>
          <w:tab w:val="left" w:pos="581"/>
          <w:tab w:val="left" w:pos="582"/>
        </w:tabs>
        <w:spacing w:before="1"/>
        <w:ind w:right="44"/>
        <w:rPr>
          <w:rFonts w:ascii="Times New Roman" w:eastAsiaTheme="minorEastAsia" w:hAnsi="Times New Roman" w:cs="Times New Roman"/>
        </w:rPr>
      </w:pPr>
      <w:r>
        <w:rPr>
          <w:rFonts w:ascii="Times New Roman" w:eastAsiaTheme="minorEastAsia" w:hAnsi="Times New Roman" w:cs="Times New Roman"/>
        </w:rPr>
        <w:t>概述</w:t>
      </w:r>
    </w:p>
    <w:p w14:paraId="40FACD92" w14:textId="77777777" w:rsidR="00A25A33" w:rsidRDefault="00000000">
      <w:pPr>
        <w:pStyle w:val="2"/>
        <w:numPr>
          <w:ilvl w:val="1"/>
          <w:numId w:val="1"/>
        </w:numPr>
        <w:tabs>
          <w:tab w:val="left" w:pos="835"/>
          <w:tab w:val="left" w:pos="836"/>
        </w:tabs>
        <w:spacing w:before="206"/>
        <w:ind w:right="44"/>
        <w:rPr>
          <w:rFonts w:ascii="Times New Roman" w:eastAsiaTheme="minorEastAsia" w:hAnsi="Times New Roman" w:cs="Times New Roman"/>
        </w:rPr>
      </w:pPr>
      <w:r>
        <w:rPr>
          <w:rFonts w:ascii="Times New Roman" w:eastAsiaTheme="minorEastAsia" w:hAnsi="Times New Roman" w:cs="Times New Roman"/>
        </w:rPr>
        <w:t>研究目的</w:t>
      </w:r>
    </w:p>
    <w:p w14:paraId="70AD3839" w14:textId="77777777" w:rsidR="00A25A33" w:rsidRDefault="00000000">
      <w:pPr>
        <w:pStyle w:val="a3"/>
        <w:spacing w:before="185"/>
        <w:ind w:leftChars="20" w:left="44" w:rightChars="20" w:righ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根据世卫组织的调查显示，中国育龄女性中有</w:t>
      </w:r>
      <w:r>
        <w:rPr>
          <w:rFonts w:ascii="Times New Roman" w:eastAsiaTheme="minorEastAsia" w:hAnsi="Times New Roman" w:cs="Times New Roman"/>
          <w:lang w:eastAsia="zh-CN"/>
        </w:rPr>
        <w:t xml:space="preserve"> 41% </w:t>
      </w:r>
      <w:r>
        <w:rPr>
          <w:rFonts w:ascii="Times New Roman" w:eastAsiaTheme="minorEastAsia" w:hAnsi="Times New Roman" w:cs="Times New Roman"/>
          <w:lang w:eastAsia="zh-CN"/>
        </w:rPr>
        <w:t>患有不同程度的妇科疾病，已婚妇女患</w:t>
      </w:r>
      <w:r>
        <w:rPr>
          <w:rFonts w:ascii="Times New Roman" w:eastAsiaTheme="minorEastAsia" w:hAnsi="Times New Roman" w:cs="Times New Roman"/>
          <w:w w:val="95"/>
          <w:lang w:eastAsia="zh-CN"/>
        </w:rPr>
        <w:t>病率更是高达</w:t>
      </w:r>
      <w:r>
        <w:rPr>
          <w:rFonts w:ascii="Times New Roman" w:eastAsiaTheme="minorEastAsia" w:hAnsi="Times New Roman" w:cs="Times New Roman"/>
          <w:w w:val="95"/>
          <w:lang w:eastAsia="zh-CN"/>
        </w:rPr>
        <w:t xml:space="preserve"> 70%</w:t>
      </w:r>
      <w:r>
        <w:rPr>
          <w:rFonts w:ascii="Times New Roman" w:eastAsiaTheme="minorEastAsia" w:hAnsi="Times New Roman" w:cs="Times New Roman"/>
          <w:w w:val="95"/>
          <w:lang w:eastAsia="zh-CN"/>
        </w:rPr>
        <w:t>。此外，每年有</w:t>
      </w:r>
      <w:r>
        <w:rPr>
          <w:rFonts w:ascii="Times New Roman" w:eastAsiaTheme="minorEastAsia" w:hAnsi="Times New Roman" w:cs="Times New Roman"/>
          <w:w w:val="95"/>
          <w:lang w:eastAsia="zh-CN"/>
        </w:rPr>
        <w:t xml:space="preserve"> 20</w:t>
      </w:r>
      <w:r>
        <w:rPr>
          <w:rFonts w:ascii="Times New Roman" w:eastAsiaTheme="minorEastAsia" w:hAnsi="Times New Roman" w:cs="Times New Roman"/>
          <w:w w:val="95"/>
          <w:lang w:eastAsia="zh-CN"/>
        </w:rPr>
        <w:t>～</w:t>
      </w:r>
      <w:r>
        <w:rPr>
          <w:rFonts w:ascii="Times New Roman" w:eastAsiaTheme="minorEastAsia" w:hAnsi="Times New Roman" w:cs="Times New Roman"/>
          <w:w w:val="95"/>
          <w:lang w:eastAsia="zh-CN"/>
        </w:rPr>
        <w:t xml:space="preserve">30 </w:t>
      </w:r>
      <w:r>
        <w:rPr>
          <w:rFonts w:ascii="Times New Roman" w:eastAsiaTheme="minorEastAsia" w:hAnsi="Times New Roman" w:cs="Times New Roman"/>
          <w:w w:val="95"/>
          <w:lang w:eastAsia="zh-CN"/>
        </w:rPr>
        <w:t>万中国女性因恶性妇科疾病导致死亡，其中卵巢癌、</w:t>
      </w:r>
      <w:r>
        <w:rPr>
          <w:rFonts w:ascii="Times New Roman" w:eastAsiaTheme="minorEastAsia" w:hAnsi="Times New Roman" w:cs="Times New Roman"/>
          <w:lang w:eastAsia="zh-CN"/>
        </w:rPr>
        <w:t>宫颈癌都是女性头号杀手。在如此令人心悸的数据面前，很少女性可以意识到生理健康知识的重要性。放眼全球，每年有超过</w:t>
      </w:r>
      <w:r>
        <w:rPr>
          <w:rFonts w:ascii="Times New Roman" w:eastAsiaTheme="minorEastAsia" w:hAnsi="Times New Roman" w:cs="Times New Roman"/>
          <w:lang w:eastAsia="zh-CN"/>
        </w:rPr>
        <w:t xml:space="preserve"> 50 </w:t>
      </w:r>
      <w:r>
        <w:rPr>
          <w:rFonts w:ascii="Times New Roman" w:eastAsiaTheme="minorEastAsia" w:hAnsi="Times New Roman" w:cs="Times New Roman"/>
          <w:lang w:eastAsia="zh-CN"/>
        </w:rPr>
        <w:t>万的宫颈癌病例，其中有超过</w:t>
      </w:r>
      <w:r>
        <w:rPr>
          <w:rFonts w:ascii="Times New Roman" w:eastAsiaTheme="minorEastAsia" w:hAnsi="Times New Roman" w:cs="Times New Roman"/>
          <w:lang w:eastAsia="zh-CN"/>
        </w:rPr>
        <w:t xml:space="preserve"> 25 </w:t>
      </w:r>
      <w:r>
        <w:rPr>
          <w:rFonts w:ascii="Times New Roman" w:eastAsiaTheme="minorEastAsia" w:hAnsi="Times New Roman" w:cs="Times New Roman"/>
          <w:lang w:eastAsia="zh-CN"/>
        </w:rPr>
        <w:t>万的患者死亡。</w:t>
      </w:r>
    </w:p>
    <w:p w14:paraId="4052D460" w14:textId="77777777" w:rsidR="00A25A33" w:rsidRDefault="00A25A33">
      <w:pPr>
        <w:spacing w:line="360" w:lineRule="auto"/>
        <w:ind w:leftChars="20" w:left="44" w:rightChars="20" w:right="44" w:firstLineChars="200" w:firstLine="440"/>
        <w:jc w:val="both"/>
        <w:rPr>
          <w:rFonts w:ascii="Times New Roman" w:eastAsiaTheme="minorEastAsia" w:hAnsi="Times New Roman" w:cs="Times New Roman"/>
          <w:lang w:eastAsia="zh-CN"/>
        </w:rPr>
        <w:sectPr w:rsidR="00A25A33">
          <w:footerReference w:type="default" r:id="rId9"/>
          <w:type w:val="continuous"/>
          <w:pgSz w:w="12240" w:h="15840"/>
          <w:pgMar w:top="1500" w:right="1140" w:bottom="1380" w:left="1680" w:header="720" w:footer="1185" w:gutter="0"/>
          <w:pgNumType w:start="1"/>
          <w:cols w:space="720"/>
        </w:sectPr>
      </w:pPr>
    </w:p>
    <w:p w14:paraId="44AA2F7B" w14:textId="77777777" w:rsidR="00A25A33" w:rsidRDefault="00000000">
      <w:pPr>
        <w:pStyle w:val="a3"/>
        <w:spacing w:before="103"/>
        <w:ind w:leftChars="20" w:left="44" w:rightChars="20" w:right="44" w:firstLine="426"/>
        <w:jc w:val="both"/>
        <w:rPr>
          <w:rFonts w:ascii="Times New Roman" w:eastAsiaTheme="minorEastAsia" w:hAnsi="Times New Roman" w:cs="Times New Roman"/>
          <w:lang w:eastAsia="zh-CN"/>
        </w:rPr>
      </w:pPr>
      <w:r>
        <w:rPr>
          <w:rFonts w:ascii="Times New Roman" w:eastAsiaTheme="minorEastAsia" w:hAnsi="Times New Roman" w:cs="Times New Roman"/>
          <w:spacing w:val="-7"/>
          <w:lang w:eastAsia="zh-CN"/>
        </w:rPr>
        <w:lastRenderedPageBreak/>
        <w:t>然而，宫颈癌可以通过人类乳头瘤病毒</w:t>
      </w:r>
      <w:r>
        <w:rPr>
          <w:rFonts w:ascii="Times New Roman" w:eastAsiaTheme="minorEastAsia" w:hAnsi="Times New Roman" w:cs="Times New Roman"/>
          <w:spacing w:val="-7"/>
          <w:lang w:eastAsia="zh-CN"/>
        </w:rPr>
        <w:t xml:space="preserve"> </w:t>
      </w:r>
      <w:r>
        <w:rPr>
          <w:rFonts w:ascii="Times New Roman" w:eastAsiaTheme="minorEastAsia" w:hAnsi="Times New Roman" w:cs="Times New Roman"/>
          <w:lang w:eastAsia="zh-CN"/>
        </w:rPr>
        <w:t xml:space="preserve">(HPV) </w:t>
      </w:r>
      <w:r>
        <w:rPr>
          <w:rFonts w:ascii="Times New Roman" w:eastAsiaTheme="minorEastAsia" w:hAnsi="Times New Roman" w:cs="Times New Roman"/>
          <w:spacing w:val="-2"/>
          <w:lang w:eastAsia="zh-CN"/>
        </w:rPr>
        <w:t>疫苗和常规的低成本筛查项目来预防，筛查</w:t>
      </w:r>
      <w:r>
        <w:rPr>
          <w:rFonts w:ascii="Times New Roman" w:eastAsiaTheme="minorEastAsia" w:hAnsi="Times New Roman" w:cs="Times New Roman"/>
          <w:lang w:eastAsia="zh-CN"/>
        </w:rPr>
        <w:t>程序中最广泛使用的两种技术是传统宫颈细胞学涂片、液基细胞学和阴道镜。此外，大多数情况下，这种癌症可以通过在早期阶段切除受影响的组织来治愈。</w:t>
      </w:r>
    </w:p>
    <w:p w14:paraId="4FEC5BE6" w14:textId="77777777" w:rsidR="00A25A33" w:rsidRDefault="00000000">
      <w:pPr>
        <w:pStyle w:val="a3"/>
        <w:spacing w:before="1"/>
        <w:ind w:leftChars="20" w:left="44" w:rightChars="20" w:right="44" w:firstLine="434"/>
        <w:jc w:val="both"/>
        <w:rPr>
          <w:rFonts w:ascii="Times New Roman" w:eastAsiaTheme="minorEastAsia" w:hAnsi="Times New Roman" w:cs="Times New Roman"/>
          <w:lang w:eastAsia="zh-CN"/>
        </w:rPr>
      </w:pPr>
      <w:r>
        <w:rPr>
          <w:rFonts w:ascii="Times New Roman" w:eastAsiaTheme="minorEastAsia" w:hAnsi="Times New Roman" w:cs="Times New Roman"/>
          <w:spacing w:val="-3"/>
          <w:lang w:eastAsia="zh-CN"/>
        </w:rPr>
        <w:t>宫颈癌的发展通常是缓慢的，并在子宫颈异常</w:t>
      </w:r>
      <w:r>
        <w:rPr>
          <w:rFonts w:ascii="Times New Roman" w:eastAsiaTheme="minorEastAsia" w:hAnsi="Times New Roman" w:cs="Times New Roman"/>
          <w:spacing w:val="-3"/>
          <w:lang w:eastAsia="zh-CN"/>
        </w:rPr>
        <w:t xml:space="preserve"> </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不典型增生</w:t>
      </w:r>
      <w:r>
        <w:rPr>
          <w:rFonts w:ascii="Times New Roman" w:eastAsiaTheme="minorEastAsia" w:hAnsi="Times New Roman" w:cs="Times New Roman"/>
          <w:spacing w:val="-6"/>
          <w:lang w:eastAsia="zh-CN"/>
        </w:rPr>
        <w:t xml:space="preserve">) </w:t>
      </w:r>
      <w:r>
        <w:rPr>
          <w:rFonts w:ascii="Times New Roman" w:eastAsiaTheme="minorEastAsia" w:hAnsi="Times New Roman" w:cs="Times New Roman"/>
          <w:spacing w:val="-2"/>
          <w:lang w:eastAsia="zh-CN"/>
        </w:rPr>
        <w:t>之前。但是，如果没有早期症</w:t>
      </w:r>
      <w:r>
        <w:rPr>
          <w:rFonts w:ascii="Times New Roman" w:eastAsiaTheme="minorEastAsia" w:hAnsi="Times New Roman" w:cs="Times New Roman"/>
          <w:spacing w:val="-11"/>
          <w:w w:val="95"/>
          <w:lang w:eastAsia="zh-CN"/>
        </w:rPr>
        <w:t>状的诊断，可能会导致预防的疏忽。此外，在缺乏资源的发展中国家，由于问题意识低，患者通</w:t>
      </w:r>
      <w:r>
        <w:rPr>
          <w:rFonts w:ascii="Times New Roman" w:eastAsiaTheme="minorEastAsia" w:hAnsi="Times New Roman" w:cs="Times New Roman"/>
          <w:lang w:eastAsia="zh-CN"/>
        </w:rPr>
        <w:t>常不太进行常规筛查。虽然改进首次就诊时的病变切除对参加筛查项目的患者有直接影响，但最脆弱的人群很少坚持治疗项目，主要原因可能是患者缺乏对这一问题的认识和对医疗过程的不适。此外，在低收入国家，这一问题可能是由于弱势群体难以获得信息和接近医疗中心。</w:t>
      </w:r>
    </w:p>
    <w:p w14:paraId="398E54B5" w14:textId="77777777" w:rsidR="00A25A33" w:rsidRDefault="00000000">
      <w:pPr>
        <w:pStyle w:val="a3"/>
        <w:spacing w:before="3"/>
        <w:ind w:leftChars="20" w:left="44" w:rightChars="20" w:righ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因此，个体患者风险的计算预测在此背景下具有关键作用。识别出宫颈癌发病风险高的患者，可以提高宫颈癌筛查方案的靶向效果。本次调研通过分析宫颈癌指标与诊断，得出宫颈癌</w:t>
      </w:r>
      <w:r>
        <w:rPr>
          <w:rFonts w:ascii="Times New Roman" w:eastAsiaTheme="minorEastAsia" w:hAnsi="Times New Roman" w:cs="Times New Roman"/>
          <w:w w:val="95"/>
          <w:lang w:eastAsia="zh-CN"/>
        </w:rPr>
        <w:t>的</w:t>
      </w:r>
      <w:r>
        <w:rPr>
          <w:rFonts w:ascii="Times New Roman" w:eastAsiaTheme="minorEastAsia" w:hAnsi="Times New Roman" w:cs="Times New Roman" w:hint="eastAsia"/>
          <w:w w:val="95"/>
          <w:lang w:eastAsia="zh-CN"/>
        </w:rPr>
        <w:t>病因分析与诊断技术分析</w:t>
      </w:r>
      <w:r>
        <w:rPr>
          <w:rFonts w:ascii="Times New Roman" w:eastAsiaTheme="minorEastAsia" w:hAnsi="Times New Roman" w:cs="Times New Roman"/>
          <w:w w:val="95"/>
          <w:lang w:eastAsia="zh-CN"/>
        </w:rPr>
        <w:t>，让更多</w:t>
      </w:r>
      <w:r>
        <w:rPr>
          <w:rFonts w:ascii="Times New Roman" w:eastAsiaTheme="minorEastAsia" w:hAnsi="Times New Roman" w:cs="Times New Roman" w:hint="eastAsia"/>
          <w:w w:val="95"/>
          <w:lang w:eastAsia="zh-CN"/>
        </w:rPr>
        <w:t>人</w:t>
      </w:r>
      <w:r>
        <w:rPr>
          <w:rFonts w:ascii="Times New Roman" w:eastAsiaTheme="minorEastAsia" w:hAnsi="Times New Roman" w:cs="Times New Roman"/>
          <w:w w:val="95"/>
          <w:lang w:eastAsia="zh-CN"/>
        </w:rPr>
        <w:t>可以了解到宫颈癌的诱因</w:t>
      </w:r>
      <w:r>
        <w:rPr>
          <w:rFonts w:ascii="Times New Roman" w:eastAsiaTheme="minorEastAsia" w:hAnsi="Times New Roman" w:cs="Times New Roman" w:hint="eastAsia"/>
          <w:w w:val="95"/>
          <w:lang w:eastAsia="zh-CN"/>
        </w:rPr>
        <w:t>及诊断</w:t>
      </w:r>
      <w:r>
        <w:rPr>
          <w:rFonts w:ascii="Times New Roman" w:eastAsiaTheme="minorEastAsia" w:hAnsi="Times New Roman" w:cs="Times New Roman"/>
          <w:w w:val="95"/>
          <w:lang w:eastAsia="zh-CN"/>
        </w:rPr>
        <w:t>，正确认识到妇科疾病的重要性，做好预防</w:t>
      </w:r>
      <w:r>
        <w:rPr>
          <w:rFonts w:ascii="Times New Roman" w:eastAsiaTheme="minorEastAsia" w:hAnsi="Times New Roman" w:cs="Times New Roman" w:hint="eastAsia"/>
          <w:w w:val="95"/>
          <w:lang w:eastAsia="zh-CN"/>
        </w:rPr>
        <w:t>与治疗</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并给出预测宫颈癌的模型，帮助临床预防与筛查。</w:t>
      </w:r>
    </w:p>
    <w:p w14:paraId="2454688A" w14:textId="77777777" w:rsidR="00A25A33" w:rsidRDefault="00000000">
      <w:pPr>
        <w:pStyle w:val="2"/>
        <w:numPr>
          <w:ilvl w:val="1"/>
          <w:numId w:val="1"/>
        </w:numPr>
        <w:tabs>
          <w:tab w:val="left" w:pos="835"/>
          <w:tab w:val="left" w:pos="836"/>
        </w:tabs>
        <w:spacing w:beforeLines="50" w:before="120"/>
        <w:ind w:left="833" w:right="45"/>
        <w:rPr>
          <w:rFonts w:ascii="Times New Roman" w:eastAsiaTheme="minorEastAsia" w:hAnsi="Times New Roman" w:cs="Times New Roman"/>
        </w:rPr>
      </w:pPr>
      <w:r>
        <w:rPr>
          <w:rFonts w:ascii="Times New Roman" w:eastAsiaTheme="minorEastAsia" w:hAnsi="Times New Roman" w:cs="Times New Roman"/>
        </w:rPr>
        <w:t>研究方案</w:t>
      </w:r>
    </w:p>
    <w:p w14:paraId="553B463B" w14:textId="5D28A934" w:rsidR="00A25A33" w:rsidRDefault="00000000">
      <w:pPr>
        <w:pStyle w:val="a3"/>
        <w:spacing w:before="198"/>
        <w:ind w:leftChars="20" w:left="44" w:rightChars="20" w:right="44" w:firstLine="416"/>
        <w:jc w:val="both"/>
        <w:rPr>
          <w:rFonts w:ascii="Times New Roman" w:eastAsiaTheme="minorEastAsia" w:hAnsi="Times New Roman" w:cs="Times New Roman"/>
          <w:w w:val="95"/>
          <w:lang w:eastAsia="zh-CN"/>
        </w:rPr>
      </w:pPr>
      <w:r>
        <w:rPr>
          <w:rFonts w:ascii="Times New Roman" w:eastAsiaTheme="minorEastAsia" w:hAnsi="Times New Roman" w:cs="Times New Roman"/>
          <w:w w:val="95"/>
          <w:lang w:eastAsia="zh-CN"/>
        </w:rPr>
        <w:t>首先</w:t>
      </w:r>
      <w:r w:rsidR="00763546">
        <w:rPr>
          <w:rFonts w:ascii="Times New Roman" w:eastAsiaTheme="minorEastAsia" w:hAnsi="Times New Roman" w:cs="Times New Roman" w:hint="eastAsia"/>
          <w:w w:val="95"/>
          <w:lang w:eastAsia="zh-CN"/>
        </w:rPr>
        <w:t>通过查找资料为原始变量添加标签，然后</w:t>
      </w:r>
      <w:r>
        <w:rPr>
          <w:rFonts w:ascii="Times New Roman" w:eastAsiaTheme="minorEastAsia" w:hAnsi="Times New Roman" w:cs="Times New Roman"/>
          <w:w w:val="95"/>
          <w:lang w:eastAsia="zh-CN"/>
        </w:rPr>
        <w:t>使用</w:t>
      </w:r>
      <w:r>
        <w:rPr>
          <w:rFonts w:ascii="Times New Roman" w:eastAsiaTheme="minorEastAsia" w:hAnsi="Times New Roman" w:cs="Times New Roman"/>
          <w:w w:val="95"/>
          <w:lang w:eastAsia="zh-CN"/>
        </w:rPr>
        <w:t>Python</w:t>
      </w:r>
      <w:r>
        <w:rPr>
          <w:rFonts w:ascii="Times New Roman" w:eastAsiaTheme="minorEastAsia" w:hAnsi="Times New Roman" w:cs="Times New Roman" w:hint="eastAsia"/>
          <w:w w:val="95"/>
          <w:lang w:eastAsia="zh-CN"/>
        </w:rPr>
        <w:t>的</w:t>
      </w:r>
      <w:r>
        <w:rPr>
          <w:rFonts w:ascii="Times New Roman" w:eastAsiaTheme="minorEastAsia" w:hAnsi="Times New Roman" w:cs="Times New Roman"/>
          <w:w w:val="95"/>
          <w:lang w:eastAsia="zh-CN"/>
        </w:rPr>
        <w:t>pandas</w:t>
      </w:r>
      <w:r>
        <w:rPr>
          <w:rFonts w:ascii="Times New Roman" w:eastAsiaTheme="minorEastAsia" w:hAnsi="Times New Roman" w:cs="Times New Roman" w:hint="eastAsia"/>
          <w:w w:val="95"/>
          <w:lang w:eastAsia="zh-CN"/>
        </w:rPr>
        <w:t>、</w:t>
      </w:r>
      <w:r>
        <w:rPr>
          <w:rFonts w:ascii="Times New Roman" w:eastAsiaTheme="minorEastAsia" w:hAnsi="Times New Roman" w:cs="Times New Roman"/>
          <w:w w:val="95"/>
          <w:lang w:eastAsia="zh-CN"/>
        </w:rPr>
        <w:t>numpy</w:t>
      </w:r>
      <w:r>
        <w:rPr>
          <w:rFonts w:ascii="Times New Roman" w:eastAsiaTheme="minorEastAsia" w:hAnsi="Times New Roman" w:cs="Times New Roman" w:hint="eastAsia"/>
          <w:w w:val="95"/>
          <w:lang w:eastAsia="zh-CN"/>
        </w:rPr>
        <w:t>等库</w:t>
      </w:r>
      <w:r>
        <w:rPr>
          <w:rFonts w:ascii="Times New Roman" w:eastAsiaTheme="minorEastAsia" w:hAnsi="Times New Roman" w:cs="Times New Roman"/>
          <w:w w:val="95"/>
          <w:lang w:eastAsia="zh-CN"/>
        </w:rPr>
        <w:t>对数据进行预处理，包括对缺失值的处理以及</w:t>
      </w:r>
      <w:r>
        <w:rPr>
          <w:rFonts w:ascii="Times New Roman" w:eastAsiaTheme="minorEastAsia" w:hAnsi="Times New Roman" w:cs="Times New Roman" w:hint="eastAsia"/>
          <w:w w:val="95"/>
          <w:lang w:eastAsia="zh-CN"/>
        </w:rPr>
        <w:t>异常值的处理</w:t>
      </w:r>
      <w:r>
        <w:rPr>
          <w:rFonts w:ascii="Times New Roman" w:eastAsiaTheme="minorEastAsia" w:hAnsi="Times New Roman" w:cs="Times New Roman"/>
          <w:w w:val="95"/>
          <w:lang w:eastAsia="zh-CN"/>
        </w:rPr>
        <w:t>等。</w:t>
      </w:r>
    </w:p>
    <w:p w14:paraId="5E0225F1" w14:textId="114D9699" w:rsidR="00A25A33" w:rsidRDefault="00763546">
      <w:pPr>
        <w:pStyle w:val="a3"/>
        <w:ind w:leftChars="20" w:left="44" w:rightChars="20" w:right="44" w:firstLine="416"/>
        <w:jc w:val="both"/>
        <w:rPr>
          <w:rFonts w:ascii="Times New Roman" w:eastAsiaTheme="minorEastAsia" w:hAnsi="Times New Roman" w:cs="Times New Roman"/>
          <w:w w:val="95"/>
          <w:lang w:eastAsia="zh-CN"/>
        </w:rPr>
      </w:pPr>
      <w:r>
        <w:rPr>
          <w:rFonts w:ascii="Times New Roman" w:eastAsiaTheme="minorEastAsia" w:hAnsi="Times New Roman" w:cs="Times New Roman" w:hint="eastAsia"/>
          <w:w w:val="95"/>
          <w:lang w:eastAsia="zh-CN"/>
        </w:rPr>
        <w:t>接下来</w:t>
      </w:r>
      <w:r w:rsidR="00000000">
        <w:rPr>
          <w:rFonts w:ascii="Times New Roman" w:eastAsiaTheme="minorEastAsia" w:hAnsi="Times New Roman" w:cs="Times New Roman"/>
          <w:w w:val="95"/>
          <w:lang w:eastAsia="zh-CN"/>
        </w:rPr>
        <w:t>对处理过的数据使用</w:t>
      </w:r>
      <w:r w:rsidR="00000000">
        <w:rPr>
          <w:rFonts w:ascii="Times New Roman" w:eastAsiaTheme="minorEastAsia" w:hAnsi="Times New Roman" w:cs="Times New Roman"/>
          <w:w w:val="95"/>
          <w:lang w:eastAsia="zh-CN"/>
        </w:rPr>
        <w:t>SPSS</w:t>
      </w:r>
      <w:r w:rsidR="00000000">
        <w:rPr>
          <w:rFonts w:ascii="Times New Roman" w:eastAsiaTheme="minorEastAsia" w:hAnsi="Times New Roman" w:cs="Times New Roman"/>
          <w:w w:val="95"/>
          <w:lang w:eastAsia="zh-CN"/>
        </w:rPr>
        <w:t>与</w:t>
      </w:r>
      <w:r w:rsidR="00000000">
        <w:rPr>
          <w:rFonts w:ascii="Times New Roman" w:eastAsiaTheme="minorEastAsia" w:hAnsi="Times New Roman" w:cs="Times New Roman"/>
          <w:w w:val="95"/>
          <w:lang w:eastAsia="zh-CN"/>
        </w:rPr>
        <w:t>Python</w:t>
      </w:r>
      <w:r w:rsidR="00000000">
        <w:rPr>
          <w:rFonts w:ascii="Times New Roman" w:eastAsiaTheme="minorEastAsia" w:hAnsi="Times New Roman" w:cs="Times New Roman"/>
          <w:w w:val="95"/>
          <w:lang w:eastAsia="zh-CN"/>
        </w:rPr>
        <w:t>进行</w:t>
      </w:r>
      <w:r w:rsidR="00000000">
        <w:rPr>
          <w:rFonts w:ascii="Times New Roman" w:eastAsiaTheme="minorEastAsia" w:hAnsi="Times New Roman" w:cs="Times New Roman" w:hint="eastAsia"/>
          <w:w w:val="95"/>
          <w:lang w:eastAsia="zh-CN"/>
        </w:rPr>
        <w:t>特征与目标变量</w:t>
      </w:r>
      <w:r w:rsidR="00000000">
        <w:rPr>
          <w:rFonts w:ascii="Times New Roman" w:eastAsiaTheme="minorEastAsia" w:hAnsi="Times New Roman" w:cs="Times New Roman"/>
          <w:w w:val="95"/>
          <w:lang w:eastAsia="zh-CN"/>
        </w:rPr>
        <w:t>之间</w:t>
      </w:r>
      <w:r w:rsidR="00000000">
        <w:rPr>
          <w:rFonts w:ascii="Times New Roman" w:eastAsiaTheme="minorEastAsia" w:hAnsi="Times New Roman" w:cs="Times New Roman" w:hint="eastAsia"/>
          <w:w w:val="95"/>
          <w:lang w:eastAsia="zh-CN"/>
        </w:rPr>
        <w:t>的</w:t>
      </w:r>
      <w:r w:rsidR="00000000">
        <w:rPr>
          <w:rFonts w:ascii="Times New Roman" w:eastAsiaTheme="minorEastAsia" w:hAnsi="Times New Roman" w:cs="Times New Roman"/>
          <w:w w:val="95"/>
          <w:lang w:eastAsia="zh-CN"/>
        </w:rPr>
        <w:t>相关性分析。</w:t>
      </w:r>
      <w:r w:rsidR="00000000">
        <w:rPr>
          <w:rFonts w:ascii="Times New Roman" w:eastAsiaTheme="minorEastAsia" w:hAnsi="Times New Roman" w:cs="Times New Roman" w:hint="eastAsia"/>
          <w:w w:val="95"/>
          <w:lang w:eastAsia="zh-CN"/>
        </w:rPr>
        <w:t>使用</w:t>
      </w:r>
      <w:r w:rsidR="00000000">
        <w:rPr>
          <w:rFonts w:ascii="Times New Roman" w:eastAsiaTheme="minorEastAsia" w:hAnsi="Times New Roman" w:cs="Times New Roman"/>
          <w:w w:val="95"/>
          <w:lang w:eastAsia="zh-CN"/>
        </w:rPr>
        <w:t>SPSS</w:t>
      </w:r>
      <w:r w:rsidR="00000000">
        <w:rPr>
          <w:rFonts w:ascii="Times New Roman" w:eastAsiaTheme="minorEastAsia" w:hAnsi="Times New Roman" w:cs="Times New Roman" w:hint="eastAsia"/>
          <w:w w:val="95"/>
          <w:lang w:eastAsia="zh-CN"/>
        </w:rPr>
        <w:t>进行交叉列联表分析、两独立样本</w:t>
      </w:r>
      <w:r w:rsidR="00000000">
        <w:rPr>
          <w:rFonts w:ascii="Times New Roman" w:eastAsiaTheme="minorEastAsia" w:hAnsi="Times New Roman" w:cs="Times New Roman" w:hint="eastAsia"/>
          <w:w w:val="95"/>
          <w:lang w:eastAsia="zh-CN"/>
        </w:rPr>
        <w:t>t</w:t>
      </w:r>
      <w:r w:rsidR="00000000">
        <w:rPr>
          <w:rFonts w:ascii="Times New Roman" w:eastAsiaTheme="minorEastAsia" w:hAnsi="Times New Roman" w:cs="Times New Roman" w:hint="eastAsia"/>
          <w:w w:val="95"/>
          <w:lang w:eastAsia="zh-CN"/>
        </w:rPr>
        <w:t>检验、多因素方差分析等，同时结合</w:t>
      </w:r>
      <w:r w:rsidR="00000000">
        <w:rPr>
          <w:rFonts w:ascii="Times New Roman" w:eastAsiaTheme="minorEastAsia" w:hAnsi="Times New Roman" w:cs="Times New Roman"/>
          <w:w w:val="95"/>
          <w:lang w:eastAsia="zh-CN"/>
        </w:rPr>
        <w:t>Python</w:t>
      </w:r>
      <w:r w:rsidR="00000000">
        <w:rPr>
          <w:rFonts w:ascii="Times New Roman" w:eastAsiaTheme="minorEastAsia" w:hAnsi="Times New Roman" w:cs="Times New Roman" w:hint="eastAsia"/>
          <w:w w:val="95"/>
          <w:lang w:eastAsia="zh-CN"/>
        </w:rPr>
        <w:t>的</w:t>
      </w:r>
      <w:r w:rsidR="00000000">
        <w:rPr>
          <w:rFonts w:ascii="Times New Roman" w:eastAsiaTheme="minorEastAsia" w:hAnsi="Times New Roman" w:cs="Times New Roman"/>
          <w:w w:val="95"/>
          <w:lang w:eastAsia="zh-CN"/>
        </w:rPr>
        <w:t>matplotlib</w:t>
      </w:r>
      <w:r w:rsidR="00000000">
        <w:rPr>
          <w:rFonts w:ascii="Times New Roman" w:eastAsiaTheme="minorEastAsia" w:hAnsi="Times New Roman" w:cs="Times New Roman" w:hint="eastAsia"/>
          <w:w w:val="95"/>
          <w:lang w:eastAsia="zh-CN"/>
        </w:rPr>
        <w:t>、</w:t>
      </w:r>
      <w:r w:rsidR="00000000">
        <w:rPr>
          <w:rFonts w:ascii="Times New Roman" w:eastAsiaTheme="minorEastAsia" w:hAnsi="Times New Roman" w:cs="Times New Roman"/>
          <w:w w:val="95"/>
          <w:lang w:eastAsia="zh-CN"/>
        </w:rPr>
        <w:t>seaborn</w:t>
      </w:r>
      <w:r w:rsidR="00000000">
        <w:rPr>
          <w:rFonts w:ascii="Times New Roman" w:eastAsiaTheme="minorEastAsia" w:hAnsi="Times New Roman" w:cs="Times New Roman" w:hint="eastAsia"/>
          <w:w w:val="95"/>
          <w:lang w:eastAsia="zh-CN"/>
        </w:rPr>
        <w:t>等库进行可视化。</w:t>
      </w:r>
    </w:p>
    <w:p w14:paraId="13766698" w14:textId="77777777" w:rsidR="00A25A33" w:rsidRDefault="00000000">
      <w:pPr>
        <w:pStyle w:val="a3"/>
        <w:ind w:leftChars="20" w:left="44" w:rightChars="20" w:right="44" w:firstLine="416"/>
        <w:jc w:val="both"/>
        <w:rPr>
          <w:rFonts w:ascii="Times New Roman" w:eastAsiaTheme="minorEastAsia" w:hAnsi="Times New Roman" w:cs="Times New Roman"/>
          <w:lang w:eastAsia="zh-CN"/>
        </w:rPr>
      </w:pPr>
      <w:r>
        <w:rPr>
          <w:rFonts w:ascii="Times New Roman" w:eastAsiaTheme="minorEastAsia" w:hAnsi="Times New Roman" w:cs="Times New Roman"/>
          <w:w w:val="95"/>
          <w:lang w:eastAsia="zh-CN"/>
        </w:rPr>
        <w:t>最后使用</w:t>
      </w:r>
      <w:r>
        <w:rPr>
          <w:rFonts w:ascii="Times New Roman" w:eastAsiaTheme="minorEastAsia" w:hAnsi="Times New Roman" w:cs="Times New Roman"/>
          <w:w w:val="95"/>
          <w:lang w:eastAsia="zh-CN"/>
        </w:rPr>
        <w:t>Python</w:t>
      </w:r>
      <w:r>
        <w:rPr>
          <w:rFonts w:ascii="Times New Roman" w:eastAsiaTheme="minorEastAsia" w:hAnsi="Times New Roman" w:cs="Times New Roman"/>
          <w:w w:val="95"/>
          <w:lang w:eastAsia="zh-CN"/>
        </w:rPr>
        <w:t>的机器学习库对目标变量进行预测。</w:t>
      </w:r>
    </w:p>
    <w:p w14:paraId="404A991B" w14:textId="77777777" w:rsidR="00A25A33" w:rsidRDefault="00000000">
      <w:pPr>
        <w:pStyle w:val="2"/>
        <w:numPr>
          <w:ilvl w:val="1"/>
          <w:numId w:val="1"/>
        </w:numPr>
        <w:tabs>
          <w:tab w:val="left" w:pos="835"/>
          <w:tab w:val="left" w:pos="836"/>
        </w:tabs>
        <w:spacing w:beforeLines="50" w:before="120"/>
        <w:ind w:left="833" w:right="57"/>
        <w:rPr>
          <w:rFonts w:ascii="Times New Roman" w:eastAsiaTheme="minorEastAsia" w:hAnsi="Times New Roman" w:cs="Times New Roman"/>
        </w:rPr>
      </w:pPr>
      <w:r>
        <w:rPr>
          <w:rFonts w:ascii="Times New Roman" w:eastAsiaTheme="minorEastAsia" w:hAnsi="Times New Roman" w:cs="Times New Roman"/>
        </w:rPr>
        <w:t>研究依据</w:t>
      </w:r>
    </w:p>
    <w:p w14:paraId="08E06A04" w14:textId="77777777" w:rsidR="00A25A33" w:rsidRDefault="00000000">
      <w:pPr>
        <w:pStyle w:val="a3"/>
        <w:spacing w:before="185"/>
        <w:ind w:firstLine="410"/>
        <w:jc w:val="both"/>
        <w:rPr>
          <w:rFonts w:ascii="Times New Roman" w:eastAsiaTheme="minorEastAsia" w:hAnsi="Times New Roman" w:cs="Times New Roman"/>
          <w:w w:val="99"/>
          <w:lang w:eastAsia="zh-CN"/>
        </w:rPr>
      </w:pPr>
      <w:r>
        <w:rPr>
          <w:rFonts w:ascii="Times New Roman" w:eastAsiaTheme="minorEastAsia" w:hAnsi="Times New Roman" w:cs="Times New Roman"/>
          <w:spacing w:val="-15"/>
          <w:lang w:eastAsia="zh-CN"/>
        </w:rPr>
        <w:t>使用来自</w:t>
      </w:r>
      <w:r>
        <w:rPr>
          <w:rFonts w:ascii="Times New Roman" w:eastAsiaTheme="minorEastAsia" w:hAnsi="Times New Roman" w:cs="Times New Roman"/>
          <w:spacing w:val="-15"/>
          <w:lang w:eastAsia="zh-CN"/>
        </w:rPr>
        <w:t xml:space="preserve"> </w:t>
      </w:r>
      <w:r>
        <w:rPr>
          <w:rFonts w:ascii="Times New Roman" w:eastAsiaTheme="minorEastAsia" w:hAnsi="Times New Roman" w:cs="Times New Roman"/>
          <w:lang w:eastAsia="zh-CN"/>
        </w:rPr>
        <w:t xml:space="preserve">UCI </w:t>
      </w:r>
      <w:r>
        <w:rPr>
          <w:rFonts w:ascii="Times New Roman" w:eastAsiaTheme="minorEastAsia" w:hAnsi="Times New Roman" w:cs="Times New Roman"/>
          <w:spacing w:val="-3"/>
          <w:lang w:eastAsia="zh-CN"/>
        </w:rPr>
        <w:t>机器学习存储库的数据集。该数据集侧重于宫颈癌指标或诊断的预测，是在</w:t>
      </w:r>
      <w:r>
        <w:rPr>
          <w:rFonts w:ascii="Times New Roman" w:eastAsiaTheme="minorEastAsia" w:hAnsi="Times New Roman" w:cs="Times New Roman"/>
          <w:w w:val="95"/>
          <w:lang w:eastAsia="zh-CN"/>
        </w:rPr>
        <w:t>委内瑞拉加拉加斯的加拉加斯大学医院收集的，包含</w:t>
      </w:r>
      <w:r>
        <w:rPr>
          <w:rFonts w:ascii="Times New Roman" w:eastAsiaTheme="minorEastAsia" w:hAnsi="Times New Roman" w:cs="Times New Roman"/>
          <w:w w:val="95"/>
          <w:lang w:eastAsia="zh-CN"/>
        </w:rPr>
        <w:t xml:space="preserve"> 858 </w:t>
      </w:r>
      <w:r>
        <w:rPr>
          <w:rFonts w:ascii="Times New Roman" w:eastAsiaTheme="minorEastAsia" w:hAnsi="Times New Roman" w:cs="Times New Roman"/>
          <w:w w:val="95"/>
          <w:lang w:eastAsia="zh-CN"/>
        </w:rPr>
        <w:t>名患者的人口统计信息、习惯和</w:t>
      </w:r>
      <w:r>
        <w:rPr>
          <w:rFonts w:ascii="Times New Roman" w:eastAsiaTheme="minorEastAsia" w:hAnsi="Times New Roman" w:cs="Times New Roman"/>
          <w:w w:val="99"/>
          <w:lang w:eastAsia="zh-CN"/>
        </w:rPr>
        <w:t>历史医疗记录。由于隐私问题（缺失值</w:t>
      </w:r>
      <w:r>
        <w:rPr>
          <w:rFonts w:ascii="Times New Roman" w:eastAsiaTheme="minorEastAsia" w:hAnsi="Times New Roman" w:cs="Times New Roman"/>
          <w:spacing w:val="-109"/>
          <w:w w:val="99"/>
          <w:lang w:eastAsia="zh-CN"/>
        </w:rPr>
        <w:t>）</w:t>
      </w:r>
      <w:r>
        <w:rPr>
          <w:rFonts w:ascii="Times New Roman" w:eastAsiaTheme="minorEastAsia" w:hAnsi="Times New Roman" w:cs="Times New Roman"/>
          <w:w w:val="99"/>
          <w:lang w:eastAsia="zh-CN"/>
        </w:rPr>
        <w:t>，一些患者决定不回答一些问题。</w:t>
      </w:r>
    </w:p>
    <w:p w14:paraId="244FE0B0" w14:textId="77777777" w:rsidR="00A25A33" w:rsidRDefault="00000000">
      <w:pPr>
        <w:pStyle w:val="a3"/>
        <w:spacing w:before="3"/>
        <w:ind w:firstLine="433"/>
        <w:jc w:val="both"/>
        <w:rPr>
          <w:rFonts w:ascii="Times New Roman" w:eastAsiaTheme="minorEastAsia" w:hAnsi="Times New Roman" w:cs="Times New Roman"/>
          <w:lang w:eastAsia="zh-CN"/>
        </w:rPr>
      </w:pPr>
      <w:r>
        <w:rPr>
          <w:rFonts w:ascii="Times New Roman" w:eastAsiaTheme="minorEastAsia" w:hAnsi="Times New Roman" w:cs="Times New Roman"/>
          <w:w w:val="99"/>
          <w:lang w:eastAsia="zh-CN"/>
        </w:rPr>
        <w:t>通过分析数据集并与关于宫颈癌的科学研究结合，</w:t>
      </w:r>
      <w:r>
        <w:rPr>
          <w:rFonts w:ascii="Times New Roman" w:eastAsiaTheme="minorEastAsia" w:hAnsi="Times New Roman" w:cs="Times New Roman" w:hint="eastAsia"/>
          <w:w w:val="99"/>
          <w:lang w:eastAsia="zh-CN"/>
        </w:rPr>
        <w:t>得到</w:t>
      </w:r>
      <w:r>
        <w:rPr>
          <w:rFonts w:ascii="Times New Roman" w:eastAsiaTheme="minorEastAsia" w:hAnsi="Times New Roman" w:cs="Times New Roman"/>
          <w:lang w:eastAsia="zh-CN"/>
        </w:rPr>
        <w:t>宫颈癌</w:t>
      </w:r>
      <w:r>
        <w:rPr>
          <w:rFonts w:ascii="Times New Roman" w:eastAsiaTheme="minorEastAsia" w:hAnsi="Times New Roman" w:cs="Times New Roman"/>
          <w:w w:val="95"/>
          <w:lang w:eastAsia="zh-CN"/>
        </w:rPr>
        <w:t>的主要影响</w:t>
      </w:r>
      <w:r>
        <w:rPr>
          <w:rFonts w:ascii="Times New Roman" w:eastAsiaTheme="minorEastAsia" w:hAnsi="Times New Roman" w:cs="Times New Roman" w:hint="eastAsia"/>
          <w:w w:val="95"/>
          <w:lang w:eastAsia="zh-CN"/>
        </w:rPr>
        <w:t>病因分析与诊断技术分析，并得到预测宫颈癌的模型</w:t>
      </w:r>
      <w:r>
        <w:rPr>
          <w:rFonts w:ascii="Times New Roman" w:eastAsiaTheme="minorEastAsia" w:hAnsi="Times New Roman" w:cs="Times New Roman"/>
          <w:w w:val="95"/>
          <w:lang w:eastAsia="zh-CN"/>
        </w:rPr>
        <w:t>。</w:t>
      </w:r>
    </w:p>
    <w:p w14:paraId="276B937C" w14:textId="77777777" w:rsidR="00A25A33" w:rsidRDefault="00000000">
      <w:pPr>
        <w:pStyle w:val="2"/>
        <w:numPr>
          <w:ilvl w:val="1"/>
          <w:numId w:val="1"/>
        </w:numPr>
        <w:tabs>
          <w:tab w:val="left" w:pos="835"/>
          <w:tab w:val="left" w:pos="836"/>
        </w:tabs>
        <w:spacing w:beforeLines="50" w:before="120"/>
        <w:ind w:left="833" w:right="45"/>
        <w:rPr>
          <w:rFonts w:ascii="Times New Roman" w:eastAsiaTheme="minorEastAsia" w:hAnsi="Times New Roman" w:cs="Times New Roman"/>
        </w:rPr>
      </w:pPr>
      <w:r>
        <w:rPr>
          <w:rFonts w:ascii="Times New Roman" w:eastAsiaTheme="minorEastAsia" w:hAnsi="Times New Roman" w:cs="Times New Roman"/>
        </w:rPr>
        <w:t>研究工具</w:t>
      </w:r>
    </w:p>
    <w:p w14:paraId="6505C3D4" w14:textId="77777777" w:rsidR="00A25A33" w:rsidRDefault="00000000">
      <w:pPr>
        <w:pStyle w:val="a3"/>
        <w:spacing w:before="198"/>
        <w:ind w:left="44" w:right="44" w:firstLine="440"/>
        <w:rPr>
          <w:rFonts w:ascii="Times New Roman" w:eastAsiaTheme="minorEastAsia" w:hAnsi="Times New Roman" w:cs="Times New Roman"/>
          <w:lang w:eastAsia="zh-CN"/>
        </w:rPr>
        <w:sectPr w:rsidR="00A25A33">
          <w:pgSz w:w="12240" w:h="15840"/>
          <w:pgMar w:top="1340" w:right="1140" w:bottom="1380" w:left="1680" w:header="0" w:footer="1185" w:gutter="0"/>
          <w:cols w:space="720"/>
        </w:sectPr>
      </w:pPr>
      <w:r>
        <w:rPr>
          <w:rFonts w:ascii="Times New Roman" w:eastAsiaTheme="minorEastAsia" w:hAnsi="Times New Roman" w:cs="Times New Roman"/>
          <w:lang w:eastAsia="zh-CN"/>
        </w:rPr>
        <w:t>本次调研使用了统计软件</w:t>
      </w:r>
      <w:r>
        <w:rPr>
          <w:rFonts w:ascii="Times New Roman" w:eastAsiaTheme="minorEastAsia" w:hAnsi="Times New Roman" w:cs="Times New Roman"/>
          <w:lang w:eastAsia="zh-CN"/>
        </w:rPr>
        <w:t xml:space="preserve"> </w:t>
      </w:r>
      <w:r>
        <w:rPr>
          <w:rFonts w:ascii="Times New Roman" w:eastAsiaTheme="minorEastAsia" w:hAnsi="Times New Roman" w:cs="Times New Roman"/>
        </w:rPr>
        <w:t xml:space="preserve">IBM SPSS Statistics 26 </w:t>
      </w:r>
      <w:r>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并通过</w:t>
      </w:r>
      <w:r>
        <w:rPr>
          <w:rFonts w:ascii="Times New Roman" w:eastAsiaTheme="minorEastAsia" w:hAnsi="Times New Roman" w:cs="Times New Roman"/>
          <w:lang w:eastAsia="zh-CN"/>
        </w:rPr>
        <w:t>JupyterLab</w:t>
      </w:r>
      <w:r>
        <w:rPr>
          <w:rFonts w:ascii="Times New Roman" w:eastAsiaTheme="minorEastAsia" w:hAnsi="Times New Roman" w:cs="Times New Roman"/>
          <w:lang w:eastAsia="zh-CN"/>
        </w:rPr>
        <w:t>运行</w:t>
      </w:r>
      <w:r>
        <w:rPr>
          <w:rFonts w:ascii="Times New Roman" w:eastAsiaTheme="minorEastAsia" w:hAnsi="Times New Roman" w:cs="Times New Roman"/>
          <w:lang w:eastAsia="zh-CN"/>
        </w:rPr>
        <w:t>Python</w:t>
      </w:r>
      <w:r>
        <w:rPr>
          <w:rFonts w:ascii="Times New Roman" w:eastAsiaTheme="minorEastAsia" w:hAnsi="Times New Roman" w:cs="Times New Roman"/>
          <w:lang w:eastAsia="zh-CN"/>
        </w:rPr>
        <w:t>程序。</w:t>
      </w:r>
    </w:p>
    <w:p w14:paraId="2936764E" w14:textId="77777777" w:rsidR="00A25A33" w:rsidRDefault="00000000">
      <w:pPr>
        <w:pStyle w:val="1"/>
        <w:numPr>
          <w:ilvl w:val="0"/>
          <w:numId w:val="1"/>
        </w:numPr>
        <w:tabs>
          <w:tab w:val="left" w:pos="581"/>
          <w:tab w:val="left" w:pos="582"/>
        </w:tabs>
        <w:spacing w:before="39"/>
        <w:ind w:right="44"/>
        <w:rPr>
          <w:rFonts w:ascii="Times New Roman" w:eastAsiaTheme="minorEastAsia" w:hAnsi="Times New Roman" w:cs="Times New Roman"/>
        </w:rPr>
      </w:pPr>
      <w:r>
        <w:rPr>
          <w:rFonts w:ascii="Times New Roman" w:eastAsiaTheme="minorEastAsia" w:hAnsi="Times New Roman" w:cs="Times New Roman"/>
        </w:rPr>
        <w:lastRenderedPageBreak/>
        <w:t>数据分析</w:t>
      </w:r>
    </w:p>
    <w:p w14:paraId="29656375" w14:textId="77777777" w:rsidR="00A25A33" w:rsidRDefault="00000000">
      <w:pPr>
        <w:pStyle w:val="2"/>
        <w:numPr>
          <w:ilvl w:val="1"/>
          <w:numId w:val="1"/>
        </w:numPr>
        <w:tabs>
          <w:tab w:val="left" w:pos="835"/>
          <w:tab w:val="left" w:pos="836"/>
        </w:tabs>
        <w:spacing w:before="206"/>
        <w:ind w:right="44"/>
        <w:rPr>
          <w:rFonts w:ascii="Times New Roman" w:eastAsiaTheme="minorEastAsia" w:hAnsi="Times New Roman" w:cs="Times New Roman"/>
        </w:rPr>
      </w:pPr>
      <w:r>
        <w:rPr>
          <w:rFonts w:ascii="Times New Roman" w:eastAsiaTheme="minorEastAsia" w:hAnsi="Times New Roman" w:cs="Times New Roman"/>
        </w:rPr>
        <w:t>数据概况</w:t>
      </w:r>
    </w:p>
    <w:p w14:paraId="31A5402B" w14:textId="77777777" w:rsidR="00A25A33" w:rsidRDefault="00000000">
      <w:pPr>
        <w:pStyle w:val="3"/>
        <w:numPr>
          <w:ilvl w:val="2"/>
          <w:numId w:val="1"/>
        </w:numPr>
        <w:tabs>
          <w:tab w:val="left" w:pos="956"/>
          <w:tab w:val="left" w:pos="957"/>
        </w:tabs>
        <w:spacing w:before="212"/>
        <w:ind w:right="44"/>
        <w:rPr>
          <w:rFonts w:ascii="Times New Roman" w:eastAsiaTheme="minorEastAsia" w:hAnsi="Times New Roman" w:cs="Times New Roman"/>
          <w:b/>
          <w:bCs/>
        </w:rPr>
      </w:pPr>
      <w:r>
        <w:rPr>
          <w:rFonts w:ascii="Times New Roman" w:eastAsiaTheme="minorEastAsia" w:hAnsi="Times New Roman" w:cs="Times New Roman"/>
          <w:b/>
          <w:bCs/>
        </w:rPr>
        <w:t>数据简介</w:t>
      </w:r>
    </w:p>
    <w:p w14:paraId="2B9B8218" w14:textId="77777777" w:rsidR="00A25A33" w:rsidRDefault="00000000">
      <w:pPr>
        <w:pStyle w:val="a3"/>
        <w:spacing w:before="244" w:line="336" w:lineRule="auto"/>
        <w:ind w:leftChars="20" w:left="44" w:rightChars="20" w:righ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该数据集包含</w:t>
      </w:r>
      <w:r>
        <w:rPr>
          <w:rFonts w:ascii="Times New Roman" w:eastAsiaTheme="minorEastAsia" w:hAnsi="Times New Roman" w:cs="Times New Roman"/>
          <w:lang w:eastAsia="zh-CN"/>
        </w:rPr>
        <w:t>858</w:t>
      </w:r>
      <w:r>
        <w:rPr>
          <w:rFonts w:ascii="Times New Roman" w:eastAsiaTheme="minorEastAsia" w:hAnsi="Times New Roman" w:cs="Times New Roman"/>
          <w:lang w:eastAsia="zh-CN"/>
        </w:rPr>
        <w:t>名患者的病历，是</w:t>
      </w:r>
      <w:r>
        <w:rPr>
          <w:rFonts w:ascii="Times New Roman" w:eastAsiaTheme="minorEastAsia" w:hAnsi="Times New Roman" w:cs="Times New Roman"/>
          <w:lang w:eastAsia="zh-CN"/>
        </w:rPr>
        <w:t>2012</w:t>
      </w:r>
      <w:r>
        <w:rPr>
          <w:rFonts w:ascii="Times New Roman" w:eastAsiaTheme="minorEastAsia" w:hAnsi="Times New Roman" w:cs="Times New Roman"/>
          <w:lang w:eastAsia="zh-CN"/>
        </w:rPr>
        <w:t>年至</w:t>
      </w:r>
      <w:r>
        <w:rPr>
          <w:rFonts w:ascii="Times New Roman" w:eastAsiaTheme="minorEastAsia" w:hAnsi="Times New Roman" w:cs="Times New Roman"/>
          <w:lang w:eastAsia="zh-CN"/>
        </w:rPr>
        <w:t>2013</w:t>
      </w:r>
      <w:r>
        <w:rPr>
          <w:rFonts w:ascii="Times New Roman" w:eastAsiaTheme="minorEastAsia" w:hAnsi="Times New Roman" w:cs="Times New Roman"/>
          <w:lang w:eastAsia="zh-CN"/>
        </w:rPr>
        <w:t>年间在加拉加斯的加拉加斯大学医院接受妇科服务的患者的随机抽样。患者的年龄在</w:t>
      </w:r>
      <w:r>
        <w:rPr>
          <w:rFonts w:ascii="Times New Roman" w:eastAsiaTheme="minorEastAsia" w:hAnsi="Times New Roman" w:cs="Times New Roman"/>
          <w:lang w:eastAsia="zh-CN"/>
        </w:rPr>
        <w:t>13</w:t>
      </w:r>
      <w:r>
        <w:rPr>
          <w:rFonts w:ascii="Times New Roman" w:eastAsiaTheme="minorEastAsia" w:hAnsi="Times New Roman" w:cs="Times New Roman"/>
          <w:lang w:eastAsia="zh-CN"/>
        </w:rPr>
        <w:t>至</w:t>
      </w:r>
      <w:r>
        <w:rPr>
          <w:rFonts w:ascii="Times New Roman" w:eastAsiaTheme="minorEastAsia" w:hAnsi="Times New Roman" w:cs="Times New Roman"/>
          <w:lang w:eastAsia="zh-CN"/>
        </w:rPr>
        <w:t>84</w:t>
      </w:r>
      <w:r>
        <w:rPr>
          <w:rFonts w:ascii="Times New Roman" w:eastAsiaTheme="minorEastAsia" w:hAnsi="Times New Roman" w:cs="Times New Roman"/>
          <w:lang w:eastAsia="zh-CN"/>
        </w:rPr>
        <w:t>岁之间，平均年龄为</w:t>
      </w:r>
      <w:r>
        <w:rPr>
          <w:rFonts w:ascii="Times New Roman" w:eastAsiaTheme="minorEastAsia" w:hAnsi="Times New Roman" w:cs="Times New Roman"/>
          <w:lang w:eastAsia="zh-CN"/>
        </w:rPr>
        <w:t>27</w:t>
      </w:r>
      <w:r>
        <w:rPr>
          <w:rFonts w:ascii="Times New Roman" w:eastAsiaTheme="minorEastAsia" w:hAnsi="Times New Roman" w:cs="Times New Roman"/>
          <w:lang w:eastAsia="zh-CN"/>
        </w:rPr>
        <w:t>岁；所有的患者都拥有活跃的性行为，其中大多数</w:t>
      </w:r>
      <w:r>
        <w:rPr>
          <w:rFonts w:ascii="Times New Roman" w:eastAsiaTheme="minorEastAsia" w:hAnsi="Times New Roman" w:cs="Times New Roman"/>
          <w:lang w:eastAsia="zh-CN"/>
        </w:rPr>
        <w:t>(98%)</w:t>
      </w:r>
      <w:r>
        <w:rPr>
          <w:rFonts w:ascii="Times New Roman" w:eastAsiaTheme="minorEastAsia" w:hAnsi="Times New Roman" w:cs="Times New Roman"/>
          <w:lang w:eastAsia="zh-CN"/>
        </w:rPr>
        <w:t>至少怀孕过一次；筛查方法包括传统细胞学检查、阴道镜醋酸评估和和</w:t>
      </w:r>
      <w:r>
        <w:rPr>
          <w:rFonts w:ascii="Times New Roman" w:eastAsiaTheme="minorEastAsia" w:hAnsi="Times New Roman" w:cs="Times New Roman"/>
          <w:lang w:eastAsia="zh-CN"/>
        </w:rPr>
        <w:t>Schiller</w:t>
      </w:r>
      <w:r>
        <w:rPr>
          <w:rFonts w:ascii="Times New Roman" w:eastAsiaTheme="minorEastAsia" w:hAnsi="Times New Roman" w:cs="Times New Roman"/>
          <w:lang w:eastAsia="zh-CN"/>
        </w:rPr>
        <w:t>试验</w:t>
      </w:r>
      <w:r>
        <w:rPr>
          <w:rFonts w:ascii="Times New Roman" w:eastAsiaTheme="minorEastAsia" w:hAnsi="Times New Roman" w:cs="Times New Roman"/>
          <w:lang w:eastAsia="zh-CN"/>
        </w:rPr>
        <w:t>(Lugol</w:t>
      </w:r>
      <w:r>
        <w:rPr>
          <w:rFonts w:ascii="Times New Roman" w:eastAsiaTheme="minorEastAsia" w:hAnsi="Times New Roman" w:cs="Times New Roman"/>
          <w:lang w:eastAsia="zh-CN"/>
        </w:rPr>
        <w:t>碘溶液</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活检表示最终确诊与否；病历包括患者年龄、性生活（性伴侣数量和首次性交年龄）、怀孕次数、吸烟行为、避孕用具（激素和宫内节育器）的使用以及性传播疾病的历史记录。一些患者由于个人隐私原因没有回答所有的问题。</w:t>
      </w:r>
    </w:p>
    <w:p w14:paraId="07DAAFB5" w14:textId="77777777" w:rsidR="00A25A33" w:rsidRDefault="00000000">
      <w:pPr>
        <w:pStyle w:val="a3"/>
        <w:spacing w:before="100" w:line="336" w:lineRule="auto"/>
        <w:ind w:leftChars="20" w:left="44" w:rightChars="20" w:righ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查找资料后为变量补充标签。</w:t>
      </w:r>
    </w:p>
    <w:tbl>
      <w:tblPr>
        <w:tblStyle w:val="TableNormal"/>
        <w:tblW w:w="5000" w:type="pct"/>
        <w:tblInd w:w="0" w:type="dxa"/>
        <w:tblLook w:val="04A0" w:firstRow="1" w:lastRow="0" w:firstColumn="1" w:lastColumn="0" w:noHBand="0" w:noVBand="1"/>
      </w:tblPr>
      <w:tblGrid>
        <w:gridCol w:w="3402"/>
        <w:gridCol w:w="2101"/>
        <w:gridCol w:w="3917"/>
      </w:tblGrid>
      <w:tr w:rsidR="00A25A33" w14:paraId="1329FB90" w14:textId="77777777">
        <w:trPr>
          <w:trHeight w:val="76"/>
        </w:trPr>
        <w:tc>
          <w:tcPr>
            <w:tcW w:w="5000" w:type="pct"/>
            <w:gridSpan w:val="3"/>
            <w:tcBorders>
              <w:bottom w:val="single" w:sz="8" w:space="0" w:color="auto"/>
            </w:tcBorders>
          </w:tcPr>
          <w:p w14:paraId="6B937630"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b/>
                <w:bCs/>
                <w:sz w:val="18"/>
                <w:szCs w:val="18"/>
                <w:lang w:eastAsia="zh-CN"/>
              </w:rPr>
            </w:pPr>
            <w:r>
              <w:rPr>
                <w:rFonts w:ascii="Times New Roman" w:eastAsiaTheme="minorEastAsia" w:hAnsi="Times New Roman" w:cs="Times New Roman" w:hint="eastAsia"/>
                <w:b/>
                <w:bCs/>
                <w:lang w:eastAsia="zh-CN"/>
              </w:rPr>
              <w:t>表</w:t>
            </w:r>
            <w:r>
              <w:rPr>
                <w:rFonts w:ascii="Times New Roman" w:eastAsiaTheme="minorEastAsia" w:hAnsi="Times New Roman" w:cs="Times New Roman" w:hint="eastAsia"/>
                <w:b/>
                <w:bCs/>
                <w:lang w:eastAsia="zh-CN"/>
              </w:rPr>
              <w:t>1</w:t>
            </w:r>
            <w:r>
              <w:rPr>
                <w:rFonts w:ascii="Times New Roman" w:eastAsiaTheme="minorEastAsia" w:hAnsi="Times New Roman" w:cs="Times New Roman"/>
                <w:b/>
                <w:bCs/>
                <w:lang w:eastAsia="zh-CN"/>
              </w:rPr>
              <w:t xml:space="preserve"> </w:t>
            </w:r>
            <w:r>
              <w:rPr>
                <w:rFonts w:ascii="Times New Roman" w:eastAsiaTheme="minorEastAsia" w:hAnsi="Times New Roman" w:cs="Times New Roman" w:hint="eastAsia"/>
                <w:b/>
                <w:bCs/>
                <w:lang w:eastAsia="zh-CN"/>
              </w:rPr>
              <w:t>数据集简介</w:t>
            </w:r>
          </w:p>
        </w:tc>
      </w:tr>
      <w:tr w:rsidR="00A25A33" w14:paraId="6B60E8E6" w14:textId="77777777">
        <w:trPr>
          <w:trHeight w:val="91"/>
        </w:trPr>
        <w:tc>
          <w:tcPr>
            <w:tcW w:w="1806" w:type="pct"/>
            <w:tcBorders>
              <w:top w:val="single" w:sz="8" w:space="0" w:color="auto"/>
              <w:bottom w:val="single" w:sz="8" w:space="0" w:color="auto"/>
            </w:tcBorders>
          </w:tcPr>
          <w:p w14:paraId="4CA47AFC" w14:textId="77777777" w:rsidR="00A25A33" w:rsidRDefault="00000000">
            <w:pPr>
              <w:pStyle w:val="TableParagraph"/>
              <w:spacing w:before="31"/>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特征</w:t>
            </w:r>
          </w:p>
        </w:tc>
        <w:tc>
          <w:tcPr>
            <w:tcW w:w="1115" w:type="pct"/>
            <w:tcBorders>
              <w:top w:val="single" w:sz="8" w:space="0" w:color="auto"/>
              <w:bottom w:val="single" w:sz="8" w:space="0" w:color="auto"/>
            </w:tcBorders>
          </w:tcPr>
          <w:p w14:paraId="5D0EEDD0"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类型</w:t>
            </w:r>
          </w:p>
        </w:tc>
        <w:tc>
          <w:tcPr>
            <w:tcW w:w="2079" w:type="pct"/>
            <w:tcBorders>
              <w:top w:val="single" w:sz="8" w:space="0" w:color="auto"/>
              <w:bottom w:val="single" w:sz="8" w:space="0" w:color="auto"/>
            </w:tcBorders>
          </w:tcPr>
          <w:p w14:paraId="20C61D5B"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标签</w:t>
            </w:r>
          </w:p>
        </w:tc>
      </w:tr>
      <w:tr w:rsidR="00A25A33" w14:paraId="7CCD5F81" w14:textId="77777777">
        <w:trPr>
          <w:trHeight w:val="91"/>
        </w:trPr>
        <w:tc>
          <w:tcPr>
            <w:tcW w:w="1806" w:type="pct"/>
            <w:tcBorders>
              <w:top w:val="single" w:sz="8" w:space="0" w:color="auto"/>
            </w:tcBorders>
          </w:tcPr>
          <w:p w14:paraId="7FD3AC46" w14:textId="77777777" w:rsidR="00A25A33" w:rsidRDefault="00000000">
            <w:pPr>
              <w:pStyle w:val="TableParagraph"/>
              <w:spacing w:before="31"/>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Age</w:t>
            </w:r>
          </w:p>
        </w:tc>
        <w:tc>
          <w:tcPr>
            <w:tcW w:w="1115" w:type="pct"/>
            <w:tcBorders>
              <w:top w:val="single" w:sz="8" w:space="0" w:color="auto"/>
            </w:tcBorders>
          </w:tcPr>
          <w:p w14:paraId="7684E8D8"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int</w:t>
            </w:r>
          </w:p>
        </w:tc>
        <w:tc>
          <w:tcPr>
            <w:tcW w:w="2079" w:type="pct"/>
            <w:tcBorders>
              <w:top w:val="single" w:sz="8" w:space="0" w:color="auto"/>
            </w:tcBorders>
          </w:tcPr>
          <w:p w14:paraId="63E5AA91"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年龄</w:t>
            </w:r>
          </w:p>
        </w:tc>
      </w:tr>
      <w:tr w:rsidR="00A25A33" w14:paraId="0C3BB466" w14:textId="77777777">
        <w:trPr>
          <w:trHeight w:val="84"/>
        </w:trPr>
        <w:tc>
          <w:tcPr>
            <w:tcW w:w="1806" w:type="pct"/>
          </w:tcPr>
          <w:p w14:paraId="6DD5C81A"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Number of sexual</w:t>
            </w:r>
            <w:r>
              <w:rPr>
                <w:rFonts w:ascii="Times New Roman" w:eastAsiaTheme="minorEastAsia" w:hAnsi="Times New Roman" w:cs="Times New Roman"/>
                <w:spacing w:val="-54"/>
                <w:sz w:val="18"/>
                <w:szCs w:val="18"/>
              </w:rPr>
              <w:t xml:space="preserve"> </w:t>
            </w:r>
            <w:r>
              <w:rPr>
                <w:rFonts w:ascii="Times New Roman" w:eastAsiaTheme="minorEastAsia" w:hAnsi="Times New Roman" w:cs="Times New Roman"/>
                <w:sz w:val="18"/>
                <w:szCs w:val="18"/>
              </w:rPr>
              <w:t>partners</w:t>
            </w:r>
          </w:p>
        </w:tc>
        <w:tc>
          <w:tcPr>
            <w:tcW w:w="1115" w:type="pct"/>
          </w:tcPr>
          <w:p w14:paraId="3D6A918B"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int</w:t>
            </w:r>
          </w:p>
        </w:tc>
        <w:tc>
          <w:tcPr>
            <w:tcW w:w="2079" w:type="pct"/>
          </w:tcPr>
          <w:p w14:paraId="3C5E6454"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性伴侣数量</w:t>
            </w:r>
          </w:p>
        </w:tc>
      </w:tr>
      <w:tr w:rsidR="00A25A33" w14:paraId="662D0865" w14:textId="77777777">
        <w:trPr>
          <w:trHeight w:val="86"/>
        </w:trPr>
        <w:tc>
          <w:tcPr>
            <w:tcW w:w="1806" w:type="pct"/>
          </w:tcPr>
          <w:p w14:paraId="69846446"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First sexual intercourse</w:t>
            </w:r>
          </w:p>
        </w:tc>
        <w:tc>
          <w:tcPr>
            <w:tcW w:w="1115" w:type="pct"/>
          </w:tcPr>
          <w:p w14:paraId="1707CC9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int</w:t>
            </w:r>
          </w:p>
        </w:tc>
        <w:tc>
          <w:tcPr>
            <w:tcW w:w="2079" w:type="pct"/>
          </w:tcPr>
          <w:p w14:paraId="21416E3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第一次性交的年龄</w:t>
            </w:r>
          </w:p>
        </w:tc>
      </w:tr>
      <w:tr w:rsidR="00A25A33" w14:paraId="10A5D6B8" w14:textId="77777777">
        <w:trPr>
          <w:trHeight w:val="86"/>
        </w:trPr>
        <w:tc>
          <w:tcPr>
            <w:tcW w:w="1806" w:type="pct"/>
          </w:tcPr>
          <w:p w14:paraId="68A7E62D"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Num of pregnancies</w:t>
            </w:r>
          </w:p>
        </w:tc>
        <w:tc>
          <w:tcPr>
            <w:tcW w:w="1115" w:type="pct"/>
          </w:tcPr>
          <w:p w14:paraId="0C36443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int</w:t>
            </w:r>
          </w:p>
        </w:tc>
        <w:tc>
          <w:tcPr>
            <w:tcW w:w="2079" w:type="pct"/>
          </w:tcPr>
          <w:p w14:paraId="18E47D4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怀孕的次数</w:t>
            </w:r>
          </w:p>
        </w:tc>
      </w:tr>
      <w:tr w:rsidR="00A25A33" w14:paraId="3E94C0DF" w14:textId="77777777">
        <w:trPr>
          <w:trHeight w:val="86"/>
        </w:trPr>
        <w:tc>
          <w:tcPr>
            <w:tcW w:w="1806" w:type="pct"/>
          </w:tcPr>
          <w:p w14:paraId="452B1BD9"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Smokes</w:t>
            </w:r>
          </w:p>
        </w:tc>
        <w:tc>
          <w:tcPr>
            <w:tcW w:w="1115" w:type="pct"/>
          </w:tcPr>
          <w:p w14:paraId="21D826DB"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7C575CE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是否吸烟</w:t>
            </w:r>
          </w:p>
        </w:tc>
      </w:tr>
      <w:tr w:rsidR="00A25A33" w14:paraId="2FA55023" w14:textId="77777777">
        <w:trPr>
          <w:trHeight w:val="86"/>
        </w:trPr>
        <w:tc>
          <w:tcPr>
            <w:tcW w:w="1806" w:type="pct"/>
          </w:tcPr>
          <w:p w14:paraId="6BB7FDA8"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Smokes (years)</w:t>
            </w:r>
          </w:p>
        </w:tc>
        <w:tc>
          <w:tcPr>
            <w:tcW w:w="1115" w:type="pct"/>
          </w:tcPr>
          <w:p w14:paraId="0C8AFD4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float</w:t>
            </w:r>
          </w:p>
        </w:tc>
        <w:tc>
          <w:tcPr>
            <w:tcW w:w="2079" w:type="pct"/>
          </w:tcPr>
          <w:p w14:paraId="4B2398A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吸烟的年数</w:t>
            </w:r>
          </w:p>
        </w:tc>
      </w:tr>
      <w:tr w:rsidR="00A25A33" w14:paraId="3B73867C" w14:textId="77777777">
        <w:trPr>
          <w:trHeight w:val="86"/>
        </w:trPr>
        <w:tc>
          <w:tcPr>
            <w:tcW w:w="1806" w:type="pct"/>
          </w:tcPr>
          <w:p w14:paraId="74000B07"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Smokes (packs/year)</w:t>
            </w:r>
          </w:p>
        </w:tc>
        <w:tc>
          <w:tcPr>
            <w:tcW w:w="1115" w:type="pct"/>
          </w:tcPr>
          <w:p w14:paraId="40B4143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float</w:t>
            </w:r>
          </w:p>
        </w:tc>
        <w:tc>
          <w:tcPr>
            <w:tcW w:w="2079" w:type="pct"/>
          </w:tcPr>
          <w:p w14:paraId="5778417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每年吸烟的包数</w:t>
            </w:r>
          </w:p>
        </w:tc>
      </w:tr>
      <w:tr w:rsidR="00A25A33" w14:paraId="69572F59" w14:textId="77777777">
        <w:trPr>
          <w:trHeight w:val="86"/>
        </w:trPr>
        <w:tc>
          <w:tcPr>
            <w:tcW w:w="1806" w:type="pct"/>
          </w:tcPr>
          <w:p w14:paraId="59FB153E"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Hormonal Contraceptives</w:t>
            </w:r>
          </w:p>
        </w:tc>
        <w:tc>
          <w:tcPr>
            <w:tcW w:w="1115" w:type="pct"/>
          </w:tcPr>
          <w:p w14:paraId="106ACF5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bool</w:t>
            </w:r>
          </w:p>
        </w:tc>
        <w:tc>
          <w:tcPr>
            <w:tcW w:w="2079" w:type="pct"/>
          </w:tcPr>
          <w:p w14:paraId="6CA0A14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是否使用激素避孕药</w:t>
            </w:r>
          </w:p>
        </w:tc>
      </w:tr>
      <w:tr w:rsidR="00A25A33" w14:paraId="244D5347" w14:textId="77777777">
        <w:trPr>
          <w:trHeight w:val="86"/>
        </w:trPr>
        <w:tc>
          <w:tcPr>
            <w:tcW w:w="1806" w:type="pct"/>
          </w:tcPr>
          <w:p w14:paraId="50C06989"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Hormonal Contraceptives (years)</w:t>
            </w:r>
          </w:p>
        </w:tc>
        <w:tc>
          <w:tcPr>
            <w:tcW w:w="1115" w:type="pct"/>
          </w:tcPr>
          <w:p w14:paraId="009D7E7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float</w:t>
            </w:r>
          </w:p>
        </w:tc>
        <w:tc>
          <w:tcPr>
            <w:tcW w:w="2079" w:type="pct"/>
          </w:tcPr>
          <w:p w14:paraId="35088E71"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使用激素避孕药的年数</w:t>
            </w:r>
          </w:p>
        </w:tc>
      </w:tr>
      <w:tr w:rsidR="00A25A33" w14:paraId="4A0AC3FC" w14:textId="77777777">
        <w:trPr>
          <w:trHeight w:val="86"/>
        </w:trPr>
        <w:tc>
          <w:tcPr>
            <w:tcW w:w="1806" w:type="pct"/>
          </w:tcPr>
          <w:p w14:paraId="4580A20C"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IUD</w:t>
            </w:r>
          </w:p>
        </w:tc>
        <w:tc>
          <w:tcPr>
            <w:tcW w:w="1115" w:type="pct"/>
          </w:tcPr>
          <w:p w14:paraId="72D580FB"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03C224C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是否使用宫内节育器</w:t>
            </w:r>
          </w:p>
        </w:tc>
      </w:tr>
      <w:tr w:rsidR="00A25A33" w14:paraId="0EBD6C23" w14:textId="77777777">
        <w:trPr>
          <w:trHeight w:val="86"/>
        </w:trPr>
        <w:tc>
          <w:tcPr>
            <w:tcW w:w="1806" w:type="pct"/>
          </w:tcPr>
          <w:p w14:paraId="1A0D6986"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IUD (years)</w:t>
            </w:r>
          </w:p>
        </w:tc>
        <w:tc>
          <w:tcPr>
            <w:tcW w:w="1115" w:type="pct"/>
          </w:tcPr>
          <w:p w14:paraId="0F95FE64"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float</w:t>
            </w:r>
          </w:p>
        </w:tc>
        <w:tc>
          <w:tcPr>
            <w:tcW w:w="2079" w:type="pct"/>
          </w:tcPr>
          <w:p w14:paraId="084D0B7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使用宫内节育器的年数</w:t>
            </w:r>
          </w:p>
        </w:tc>
      </w:tr>
      <w:tr w:rsidR="00A25A33" w14:paraId="2C9454AE" w14:textId="77777777">
        <w:trPr>
          <w:trHeight w:val="86"/>
        </w:trPr>
        <w:tc>
          <w:tcPr>
            <w:tcW w:w="1806" w:type="pct"/>
          </w:tcPr>
          <w:p w14:paraId="13EA2C05"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w:t>
            </w:r>
          </w:p>
        </w:tc>
        <w:tc>
          <w:tcPr>
            <w:tcW w:w="1115" w:type="pct"/>
          </w:tcPr>
          <w:p w14:paraId="19A7833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4A61FF8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是否感染性传播疾病</w:t>
            </w:r>
          </w:p>
        </w:tc>
      </w:tr>
      <w:tr w:rsidR="00A25A33" w14:paraId="31207FA8" w14:textId="77777777">
        <w:trPr>
          <w:trHeight w:val="86"/>
        </w:trPr>
        <w:tc>
          <w:tcPr>
            <w:tcW w:w="1806" w:type="pct"/>
          </w:tcPr>
          <w:p w14:paraId="51815600"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(number)</w:t>
            </w:r>
          </w:p>
        </w:tc>
        <w:tc>
          <w:tcPr>
            <w:tcW w:w="1115" w:type="pct"/>
          </w:tcPr>
          <w:p w14:paraId="69CD201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int</w:t>
            </w:r>
          </w:p>
        </w:tc>
        <w:tc>
          <w:tcPr>
            <w:tcW w:w="2079" w:type="pct"/>
          </w:tcPr>
          <w:p w14:paraId="7D54968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感染性传播疾病的数量</w:t>
            </w:r>
          </w:p>
        </w:tc>
      </w:tr>
      <w:tr w:rsidR="00A25A33" w14:paraId="4122ED83" w14:textId="77777777">
        <w:trPr>
          <w:trHeight w:val="86"/>
        </w:trPr>
        <w:tc>
          <w:tcPr>
            <w:tcW w:w="1806" w:type="pct"/>
          </w:tcPr>
          <w:p w14:paraId="46CE212E"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STDs:condylomatosis</w:t>
            </w:r>
          </w:p>
        </w:tc>
        <w:tc>
          <w:tcPr>
            <w:tcW w:w="1115" w:type="pct"/>
          </w:tcPr>
          <w:p w14:paraId="6CDBB0A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431614A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是否感染湿疣病</w:t>
            </w:r>
          </w:p>
        </w:tc>
      </w:tr>
      <w:tr w:rsidR="00A25A33" w14:paraId="71CEC9DB" w14:textId="77777777">
        <w:trPr>
          <w:trHeight w:val="86"/>
        </w:trPr>
        <w:tc>
          <w:tcPr>
            <w:tcW w:w="1806" w:type="pct"/>
          </w:tcPr>
          <w:p w14:paraId="73FE7FD2"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STDs:cervical condylomatosis</w:t>
            </w:r>
          </w:p>
        </w:tc>
        <w:tc>
          <w:tcPr>
            <w:tcW w:w="1115" w:type="pct"/>
          </w:tcPr>
          <w:p w14:paraId="057A953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4ABA8D6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是否感染宫颈湿疣病</w:t>
            </w:r>
          </w:p>
        </w:tc>
      </w:tr>
      <w:tr w:rsidR="00A25A33" w14:paraId="5776375F" w14:textId="77777777">
        <w:trPr>
          <w:trHeight w:val="86"/>
        </w:trPr>
        <w:tc>
          <w:tcPr>
            <w:tcW w:w="1806" w:type="pct"/>
          </w:tcPr>
          <w:p w14:paraId="2522CDEC"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STDs:vaginal condylomatosis</w:t>
            </w:r>
          </w:p>
        </w:tc>
        <w:tc>
          <w:tcPr>
            <w:tcW w:w="1115" w:type="pct"/>
          </w:tcPr>
          <w:p w14:paraId="434297D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6CC833C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是否感染阴道湿疣病</w:t>
            </w:r>
          </w:p>
        </w:tc>
      </w:tr>
      <w:tr w:rsidR="00A25A33" w14:paraId="27BF13A7" w14:textId="77777777">
        <w:trPr>
          <w:trHeight w:val="86"/>
        </w:trPr>
        <w:tc>
          <w:tcPr>
            <w:tcW w:w="1806" w:type="pct"/>
          </w:tcPr>
          <w:p w14:paraId="6D3723A1" w14:textId="77777777" w:rsidR="00A25A33" w:rsidRDefault="00000000">
            <w:pPr>
              <w:pStyle w:val="TableParagraph"/>
              <w:ind w:left="44" w:right="44" w:firstLine="323"/>
              <w:rPr>
                <w:rFonts w:ascii="Times New Roman" w:eastAsiaTheme="minorEastAsia" w:hAnsi="Times New Roman" w:cs="Times New Roman"/>
                <w:sz w:val="18"/>
                <w:szCs w:val="18"/>
              </w:rPr>
            </w:pPr>
            <w:r>
              <w:rPr>
                <w:rFonts w:ascii="Times New Roman" w:eastAsiaTheme="minorEastAsia" w:hAnsi="Times New Roman" w:cs="Times New Roman"/>
                <w:w w:val="90"/>
                <w:sz w:val="18"/>
                <w:szCs w:val="18"/>
              </w:rPr>
              <w:t>STDs:vulvo-perineal condylomatosis</w:t>
            </w:r>
          </w:p>
        </w:tc>
        <w:tc>
          <w:tcPr>
            <w:tcW w:w="1115" w:type="pct"/>
          </w:tcPr>
          <w:p w14:paraId="775EDBC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0D238C0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是否感染外阴会阴湿疣病</w:t>
            </w:r>
          </w:p>
        </w:tc>
      </w:tr>
      <w:tr w:rsidR="00A25A33" w14:paraId="072D8E36" w14:textId="77777777">
        <w:trPr>
          <w:trHeight w:val="86"/>
        </w:trPr>
        <w:tc>
          <w:tcPr>
            <w:tcW w:w="1806" w:type="pct"/>
          </w:tcPr>
          <w:p w14:paraId="6861A8DC"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STDs:syphilis</w:t>
            </w:r>
          </w:p>
        </w:tc>
        <w:tc>
          <w:tcPr>
            <w:tcW w:w="1115" w:type="pct"/>
          </w:tcPr>
          <w:p w14:paraId="0597ECC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3063FEA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是否感染梅毒</w:t>
            </w:r>
          </w:p>
        </w:tc>
      </w:tr>
      <w:tr w:rsidR="00A25A33" w14:paraId="3D7E4364" w14:textId="77777777">
        <w:trPr>
          <w:trHeight w:val="86"/>
        </w:trPr>
        <w:tc>
          <w:tcPr>
            <w:tcW w:w="1806" w:type="pct"/>
          </w:tcPr>
          <w:p w14:paraId="79B567E9"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STDs:pelvic inflammatory</w:t>
            </w:r>
            <w:r>
              <w:rPr>
                <w:rFonts w:ascii="Times New Roman" w:eastAsiaTheme="minorEastAsia" w:hAnsi="Times New Roman" w:cs="Times New Roman"/>
                <w:spacing w:val="-54"/>
                <w:w w:val="95"/>
                <w:sz w:val="18"/>
                <w:szCs w:val="18"/>
              </w:rPr>
              <w:t xml:space="preserve"> </w:t>
            </w:r>
            <w:r>
              <w:rPr>
                <w:rFonts w:ascii="Times New Roman" w:eastAsiaTheme="minorEastAsia" w:hAnsi="Times New Roman" w:cs="Times New Roman"/>
                <w:w w:val="95"/>
                <w:sz w:val="18"/>
                <w:szCs w:val="18"/>
              </w:rPr>
              <w:t>disease</w:t>
            </w:r>
          </w:p>
        </w:tc>
        <w:tc>
          <w:tcPr>
            <w:tcW w:w="1115" w:type="pct"/>
          </w:tcPr>
          <w:p w14:paraId="3F603B9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69DC24D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是否感染盆腔炎</w:t>
            </w:r>
          </w:p>
        </w:tc>
      </w:tr>
      <w:tr w:rsidR="00A25A33" w14:paraId="29C04749" w14:textId="77777777">
        <w:trPr>
          <w:trHeight w:val="86"/>
        </w:trPr>
        <w:tc>
          <w:tcPr>
            <w:tcW w:w="1806" w:type="pct"/>
          </w:tcPr>
          <w:p w14:paraId="2FEC33C3"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STDs:genital herpes</w:t>
            </w:r>
          </w:p>
        </w:tc>
        <w:tc>
          <w:tcPr>
            <w:tcW w:w="1115" w:type="pct"/>
          </w:tcPr>
          <w:p w14:paraId="138A90E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45E6290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是否感染生殖器疱疹</w:t>
            </w:r>
          </w:p>
        </w:tc>
      </w:tr>
      <w:tr w:rsidR="00A25A33" w14:paraId="7023982A" w14:textId="77777777">
        <w:trPr>
          <w:trHeight w:val="86"/>
        </w:trPr>
        <w:tc>
          <w:tcPr>
            <w:tcW w:w="1806" w:type="pct"/>
          </w:tcPr>
          <w:p w14:paraId="507B8446"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STDs:molluscum contagiosum</w:t>
            </w:r>
          </w:p>
        </w:tc>
        <w:tc>
          <w:tcPr>
            <w:tcW w:w="1115" w:type="pct"/>
          </w:tcPr>
          <w:p w14:paraId="2D8E599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490F6F0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w:t>
            </w:r>
          </w:p>
        </w:tc>
      </w:tr>
      <w:tr w:rsidR="00A25A33" w14:paraId="157B3961" w14:textId="77777777">
        <w:trPr>
          <w:trHeight w:val="86"/>
        </w:trPr>
        <w:tc>
          <w:tcPr>
            <w:tcW w:w="1806" w:type="pct"/>
          </w:tcPr>
          <w:p w14:paraId="209172AE"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STDs:AIDS</w:t>
            </w:r>
          </w:p>
        </w:tc>
        <w:tc>
          <w:tcPr>
            <w:tcW w:w="1115" w:type="pct"/>
          </w:tcPr>
          <w:p w14:paraId="06E9349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3B931AE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是否感染艾滋病</w:t>
            </w:r>
          </w:p>
        </w:tc>
      </w:tr>
      <w:tr w:rsidR="00A25A33" w14:paraId="5BCED177" w14:textId="77777777">
        <w:trPr>
          <w:trHeight w:val="86"/>
        </w:trPr>
        <w:tc>
          <w:tcPr>
            <w:tcW w:w="1806" w:type="pct"/>
          </w:tcPr>
          <w:p w14:paraId="3354F995"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STDs:HIV</w:t>
            </w:r>
          </w:p>
        </w:tc>
        <w:tc>
          <w:tcPr>
            <w:tcW w:w="1115" w:type="pct"/>
          </w:tcPr>
          <w:p w14:paraId="5DF79D9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7F64DF1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是否感染</w:t>
            </w:r>
            <w:r>
              <w:rPr>
                <w:rFonts w:ascii="Times New Roman" w:eastAsiaTheme="minorEastAsia" w:hAnsi="Times New Roman" w:cs="Times New Roman"/>
                <w:sz w:val="18"/>
                <w:szCs w:val="18"/>
                <w:lang w:eastAsia="zh-CN"/>
              </w:rPr>
              <w:t>HIV</w:t>
            </w:r>
            <w:r>
              <w:rPr>
                <w:rFonts w:ascii="Times New Roman" w:eastAsiaTheme="minorEastAsia" w:hAnsi="Times New Roman" w:cs="Times New Roman"/>
                <w:sz w:val="18"/>
                <w:szCs w:val="18"/>
                <w:lang w:eastAsia="zh-CN"/>
              </w:rPr>
              <w:t>病毒</w:t>
            </w:r>
          </w:p>
        </w:tc>
      </w:tr>
      <w:tr w:rsidR="00A25A33" w14:paraId="3DB9B78C" w14:textId="77777777">
        <w:trPr>
          <w:trHeight w:val="86"/>
        </w:trPr>
        <w:tc>
          <w:tcPr>
            <w:tcW w:w="1806" w:type="pct"/>
          </w:tcPr>
          <w:p w14:paraId="28469BEC"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STDs:Hepatitis B</w:t>
            </w:r>
          </w:p>
        </w:tc>
        <w:tc>
          <w:tcPr>
            <w:tcW w:w="1115" w:type="pct"/>
          </w:tcPr>
          <w:p w14:paraId="37D8707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055F8D3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是否感染乙肝病毒</w:t>
            </w:r>
          </w:p>
        </w:tc>
      </w:tr>
      <w:tr w:rsidR="00A25A33" w14:paraId="46C52F09" w14:textId="77777777">
        <w:trPr>
          <w:trHeight w:val="86"/>
        </w:trPr>
        <w:tc>
          <w:tcPr>
            <w:tcW w:w="1806" w:type="pct"/>
          </w:tcPr>
          <w:p w14:paraId="18C348A8"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STDs:HPV</w:t>
            </w:r>
          </w:p>
        </w:tc>
        <w:tc>
          <w:tcPr>
            <w:tcW w:w="1115" w:type="pct"/>
          </w:tcPr>
          <w:p w14:paraId="16C723D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70B765B1"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是否感染</w:t>
            </w:r>
            <w:r>
              <w:rPr>
                <w:rFonts w:ascii="Times New Roman" w:eastAsiaTheme="minorEastAsia" w:hAnsi="Times New Roman" w:cs="Times New Roman" w:hint="eastAsia"/>
                <w:sz w:val="18"/>
                <w:szCs w:val="18"/>
                <w:lang w:eastAsia="zh-CN"/>
              </w:rPr>
              <w:t>H</w:t>
            </w:r>
            <w:r>
              <w:rPr>
                <w:rFonts w:ascii="Times New Roman" w:eastAsiaTheme="minorEastAsia" w:hAnsi="Times New Roman" w:cs="Times New Roman"/>
                <w:sz w:val="18"/>
                <w:szCs w:val="18"/>
                <w:lang w:eastAsia="zh-CN"/>
              </w:rPr>
              <w:t>PV</w:t>
            </w:r>
            <w:r>
              <w:rPr>
                <w:rFonts w:ascii="Times New Roman" w:eastAsiaTheme="minorEastAsia" w:hAnsi="Times New Roman" w:cs="Times New Roman"/>
                <w:sz w:val="18"/>
                <w:szCs w:val="18"/>
                <w:lang w:eastAsia="zh-CN"/>
              </w:rPr>
              <w:t>病毒</w:t>
            </w:r>
          </w:p>
        </w:tc>
      </w:tr>
      <w:tr w:rsidR="00A25A33" w14:paraId="22E515BA" w14:textId="77777777">
        <w:trPr>
          <w:trHeight w:val="86"/>
        </w:trPr>
        <w:tc>
          <w:tcPr>
            <w:tcW w:w="1806" w:type="pct"/>
          </w:tcPr>
          <w:p w14:paraId="15AA504D"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Number of diagnosis</w:t>
            </w:r>
          </w:p>
        </w:tc>
        <w:tc>
          <w:tcPr>
            <w:tcW w:w="1115" w:type="pct"/>
          </w:tcPr>
          <w:p w14:paraId="41D7604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int</w:t>
            </w:r>
          </w:p>
        </w:tc>
        <w:tc>
          <w:tcPr>
            <w:tcW w:w="2079" w:type="pct"/>
          </w:tcPr>
          <w:p w14:paraId="7E9485F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性传播疾病的诊断次数</w:t>
            </w:r>
          </w:p>
        </w:tc>
      </w:tr>
      <w:tr w:rsidR="00A25A33" w14:paraId="16DE6F3F" w14:textId="77777777">
        <w:trPr>
          <w:trHeight w:val="86"/>
        </w:trPr>
        <w:tc>
          <w:tcPr>
            <w:tcW w:w="1806" w:type="pct"/>
          </w:tcPr>
          <w:p w14:paraId="497F39BE"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Time since first diagnosis</w:t>
            </w:r>
          </w:p>
        </w:tc>
        <w:tc>
          <w:tcPr>
            <w:tcW w:w="1115" w:type="pct"/>
          </w:tcPr>
          <w:p w14:paraId="30D6F834"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int</w:t>
            </w:r>
          </w:p>
        </w:tc>
        <w:tc>
          <w:tcPr>
            <w:tcW w:w="2079" w:type="pct"/>
          </w:tcPr>
          <w:p w14:paraId="41FCB5F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自首次诊断以来的年数</w:t>
            </w:r>
          </w:p>
        </w:tc>
      </w:tr>
      <w:tr w:rsidR="00A25A33" w14:paraId="5D1C3C49" w14:textId="77777777">
        <w:trPr>
          <w:trHeight w:val="86"/>
        </w:trPr>
        <w:tc>
          <w:tcPr>
            <w:tcW w:w="1806" w:type="pct"/>
          </w:tcPr>
          <w:p w14:paraId="6E5E9089"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Time since last diagnosis</w:t>
            </w:r>
          </w:p>
        </w:tc>
        <w:tc>
          <w:tcPr>
            <w:tcW w:w="1115" w:type="pct"/>
          </w:tcPr>
          <w:p w14:paraId="3CDBD101"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int</w:t>
            </w:r>
          </w:p>
        </w:tc>
        <w:tc>
          <w:tcPr>
            <w:tcW w:w="2079" w:type="pct"/>
          </w:tcPr>
          <w:p w14:paraId="57EDE94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自上次诊断以来的年数</w:t>
            </w:r>
          </w:p>
        </w:tc>
      </w:tr>
      <w:tr w:rsidR="00A25A33" w14:paraId="37652703" w14:textId="77777777">
        <w:trPr>
          <w:trHeight w:val="86"/>
        </w:trPr>
        <w:tc>
          <w:tcPr>
            <w:tcW w:w="1806" w:type="pct"/>
          </w:tcPr>
          <w:p w14:paraId="1F41AC64"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Dx:Cancer</w:t>
            </w:r>
          </w:p>
        </w:tc>
        <w:tc>
          <w:tcPr>
            <w:tcW w:w="1115" w:type="pct"/>
          </w:tcPr>
          <w:p w14:paraId="357F331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6BD722F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预测是否有癌症</w:t>
            </w:r>
            <w:r>
              <w:rPr>
                <w:rFonts w:ascii="Times New Roman" w:eastAsiaTheme="minorEastAsia" w:hAnsi="Times New Roman" w:cs="Times New Roman" w:hint="eastAsia"/>
                <w:sz w:val="18"/>
                <w:szCs w:val="18"/>
                <w:lang w:eastAsia="zh-CN"/>
              </w:rPr>
              <w:t>复发</w:t>
            </w:r>
            <w:r>
              <w:rPr>
                <w:rFonts w:ascii="Times New Roman" w:eastAsiaTheme="minorEastAsia" w:hAnsi="Times New Roman" w:cs="Times New Roman"/>
                <w:sz w:val="18"/>
                <w:szCs w:val="18"/>
                <w:lang w:eastAsia="zh-CN"/>
              </w:rPr>
              <w:t>的可能</w:t>
            </w:r>
          </w:p>
        </w:tc>
      </w:tr>
      <w:tr w:rsidR="00A25A33" w14:paraId="4C511EC0" w14:textId="77777777">
        <w:trPr>
          <w:trHeight w:val="86"/>
        </w:trPr>
        <w:tc>
          <w:tcPr>
            <w:tcW w:w="1806" w:type="pct"/>
          </w:tcPr>
          <w:p w14:paraId="3E966A71"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lastRenderedPageBreak/>
              <w:t>Dx:CIN</w:t>
            </w:r>
          </w:p>
        </w:tc>
        <w:tc>
          <w:tcPr>
            <w:tcW w:w="1115" w:type="pct"/>
          </w:tcPr>
          <w:p w14:paraId="2B7E4E6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2792F86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预测是否有宫颈上皮内瘤变复发的可能</w:t>
            </w:r>
          </w:p>
        </w:tc>
      </w:tr>
      <w:tr w:rsidR="00A25A33" w14:paraId="3944DFC5" w14:textId="77777777">
        <w:trPr>
          <w:trHeight w:val="86"/>
        </w:trPr>
        <w:tc>
          <w:tcPr>
            <w:tcW w:w="1806" w:type="pct"/>
          </w:tcPr>
          <w:p w14:paraId="5F158B95"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Dx:HPV</w:t>
            </w:r>
          </w:p>
        </w:tc>
        <w:tc>
          <w:tcPr>
            <w:tcW w:w="1115" w:type="pct"/>
          </w:tcPr>
          <w:p w14:paraId="5898B92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760502A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预测是否有人乳头瘤病毒复发的可能</w:t>
            </w:r>
          </w:p>
        </w:tc>
      </w:tr>
      <w:tr w:rsidR="00A25A33" w14:paraId="3A53C5B7" w14:textId="77777777">
        <w:trPr>
          <w:trHeight w:val="86"/>
        </w:trPr>
        <w:tc>
          <w:tcPr>
            <w:tcW w:w="1806" w:type="pct"/>
          </w:tcPr>
          <w:p w14:paraId="22496D7F"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w:t>
            </w:r>
          </w:p>
        </w:tc>
        <w:tc>
          <w:tcPr>
            <w:tcW w:w="1115" w:type="pct"/>
          </w:tcPr>
          <w:p w14:paraId="75FA6E4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2366D05A"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预测是否有复发的可能</w:t>
            </w:r>
          </w:p>
        </w:tc>
      </w:tr>
      <w:tr w:rsidR="00A25A33" w14:paraId="170427EE" w14:textId="77777777">
        <w:trPr>
          <w:trHeight w:val="86"/>
        </w:trPr>
        <w:tc>
          <w:tcPr>
            <w:tcW w:w="1806" w:type="pct"/>
          </w:tcPr>
          <w:p w14:paraId="3AD4E016"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Hinselmann</w:t>
            </w:r>
          </w:p>
        </w:tc>
        <w:tc>
          <w:tcPr>
            <w:tcW w:w="1115" w:type="pct"/>
          </w:tcPr>
          <w:p w14:paraId="13A5875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50458B7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阴道镜筛查结果</w:t>
            </w:r>
          </w:p>
        </w:tc>
      </w:tr>
      <w:tr w:rsidR="00A25A33" w14:paraId="75022D22" w14:textId="77777777">
        <w:trPr>
          <w:trHeight w:val="86"/>
        </w:trPr>
        <w:tc>
          <w:tcPr>
            <w:tcW w:w="1806" w:type="pct"/>
          </w:tcPr>
          <w:p w14:paraId="157C84D2"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Schiller</w:t>
            </w:r>
          </w:p>
        </w:tc>
        <w:tc>
          <w:tcPr>
            <w:tcW w:w="1115" w:type="pct"/>
          </w:tcPr>
          <w:p w14:paraId="650017F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4FA4815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Schiller</w:t>
            </w:r>
            <w:r>
              <w:rPr>
                <w:rFonts w:ascii="Times New Roman" w:eastAsiaTheme="minorEastAsia" w:hAnsi="Times New Roman" w:cs="Times New Roman"/>
                <w:sz w:val="18"/>
                <w:szCs w:val="18"/>
                <w:lang w:eastAsia="zh-CN"/>
              </w:rPr>
              <w:t>碘试验筛查结果</w:t>
            </w:r>
          </w:p>
        </w:tc>
      </w:tr>
      <w:tr w:rsidR="00A25A33" w14:paraId="530E3231" w14:textId="77777777">
        <w:trPr>
          <w:trHeight w:val="86"/>
        </w:trPr>
        <w:tc>
          <w:tcPr>
            <w:tcW w:w="1806" w:type="pct"/>
          </w:tcPr>
          <w:p w14:paraId="6F8A6557"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Cytology</w:t>
            </w:r>
          </w:p>
        </w:tc>
        <w:tc>
          <w:tcPr>
            <w:tcW w:w="1115" w:type="pct"/>
          </w:tcPr>
          <w:p w14:paraId="2B5E9B5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Pr>
          <w:p w14:paraId="677A1F4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细胞学筛查结果</w:t>
            </w:r>
          </w:p>
        </w:tc>
      </w:tr>
      <w:tr w:rsidR="00A25A33" w14:paraId="3BC17892" w14:textId="77777777">
        <w:trPr>
          <w:trHeight w:val="99"/>
        </w:trPr>
        <w:tc>
          <w:tcPr>
            <w:tcW w:w="1806" w:type="pct"/>
            <w:tcBorders>
              <w:bottom w:val="single" w:sz="8" w:space="0" w:color="auto"/>
            </w:tcBorders>
          </w:tcPr>
          <w:p w14:paraId="62A86E5F" w14:textId="77777777" w:rsidR="00A25A33" w:rsidRDefault="00000000">
            <w:pPr>
              <w:pStyle w:val="TableParagraph"/>
              <w:spacing w:line="240" w:lineRule="auto"/>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Biopsy</w:t>
            </w:r>
          </w:p>
        </w:tc>
        <w:tc>
          <w:tcPr>
            <w:tcW w:w="1115" w:type="pct"/>
            <w:tcBorders>
              <w:bottom w:val="single" w:sz="8" w:space="0" w:color="auto"/>
            </w:tcBorders>
          </w:tcPr>
          <w:p w14:paraId="729F13EA"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bool</w:t>
            </w:r>
          </w:p>
        </w:tc>
        <w:tc>
          <w:tcPr>
            <w:tcW w:w="2079" w:type="pct"/>
            <w:tcBorders>
              <w:bottom w:val="single" w:sz="8" w:space="0" w:color="auto"/>
            </w:tcBorders>
          </w:tcPr>
          <w:p w14:paraId="5BCBFD4E"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宫颈活检</w:t>
            </w:r>
          </w:p>
        </w:tc>
      </w:tr>
    </w:tbl>
    <w:p w14:paraId="083B4DB6" w14:textId="77777777" w:rsidR="00A25A33" w:rsidRDefault="00A25A33">
      <w:pPr>
        <w:pStyle w:val="a3"/>
        <w:spacing w:before="6"/>
        <w:ind w:left="0" w:right="44" w:firstLine="120"/>
        <w:rPr>
          <w:rFonts w:ascii="Times New Roman" w:eastAsiaTheme="minorEastAsia" w:hAnsi="Times New Roman" w:cs="Times New Roman"/>
          <w:sz w:val="6"/>
          <w:lang w:eastAsia="zh-CN"/>
        </w:rPr>
      </w:pPr>
    </w:p>
    <w:p w14:paraId="6620FC55" w14:textId="77777777" w:rsidR="00A25A33" w:rsidRDefault="00A25A33">
      <w:pPr>
        <w:pStyle w:val="a3"/>
        <w:spacing w:line="240" w:lineRule="atLeast"/>
        <w:ind w:left="44" w:right="44" w:firstLineChars="0"/>
        <w:rPr>
          <w:rFonts w:ascii="Times New Roman" w:eastAsiaTheme="minorEastAsia" w:hAnsi="Times New Roman" w:cs="Times New Roman"/>
          <w:sz w:val="2"/>
        </w:rPr>
      </w:pPr>
    </w:p>
    <w:p w14:paraId="1A7D3215" w14:textId="77777777" w:rsidR="00A25A33" w:rsidRDefault="00000000">
      <w:pPr>
        <w:pStyle w:val="3"/>
        <w:numPr>
          <w:ilvl w:val="2"/>
          <w:numId w:val="1"/>
        </w:numPr>
        <w:tabs>
          <w:tab w:val="left" w:pos="956"/>
          <w:tab w:val="left" w:pos="957"/>
        </w:tabs>
        <w:spacing w:before="208"/>
        <w:ind w:right="44"/>
        <w:rPr>
          <w:rFonts w:ascii="Times New Roman" w:eastAsiaTheme="minorEastAsia" w:hAnsi="Times New Roman" w:cs="Times New Roman"/>
          <w:b/>
          <w:bCs/>
        </w:rPr>
      </w:pPr>
      <w:r>
        <w:rPr>
          <w:rFonts w:ascii="Times New Roman" w:eastAsiaTheme="minorEastAsia" w:hAnsi="Times New Roman" w:cs="Times New Roman"/>
          <w:b/>
          <w:bCs/>
        </w:rPr>
        <w:t>数据分布</w:t>
      </w:r>
    </w:p>
    <w:p w14:paraId="4FF70401" w14:textId="77777777" w:rsidR="00A25A33" w:rsidRDefault="00000000">
      <w:pPr>
        <w:pStyle w:val="a3"/>
        <w:spacing w:before="244" w:line="345" w:lineRule="auto"/>
        <w:ind w:left="44" w:right="44" w:firstLine="416"/>
        <w:rPr>
          <w:rFonts w:ascii="Times New Roman" w:eastAsiaTheme="minorEastAsia" w:hAnsi="Times New Roman" w:cs="Times New Roman"/>
          <w:w w:val="95"/>
          <w:lang w:eastAsia="zh-CN"/>
        </w:rPr>
      </w:pPr>
      <w:r>
        <w:rPr>
          <w:rFonts w:ascii="Times New Roman" w:eastAsiaTheme="minorEastAsia" w:hAnsi="Times New Roman" w:cs="Times New Roman"/>
          <w:w w:val="95"/>
          <w:lang w:eastAsia="zh-CN"/>
        </w:rPr>
        <w:t>使用箱图观察数据的大致分布，如下图所示。</w:t>
      </w:r>
    </w:p>
    <w:p w14:paraId="526172ED" w14:textId="77777777" w:rsidR="00A25A33" w:rsidRDefault="00000000">
      <w:pPr>
        <w:pStyle w:val="a3"/>
        <w:spacing w:before="244" w:line="345" w:lineRule="auto"/>
        <w:ind w:left="44" w:right="44" w:firstLine="440"/>
        <w:rPr>
          <w:rFonts w:ascii="Times New Roman" w:eastAsiaTheme="minorEastAsia" w:hAnsi="Times New Roman" w:cs="Times New Roman"/>
          <w:lang w:eastAsia="zh-CN"/>
        </w:rPr>
      </w:pPr>
      <w:r>
        <w:rPr>
          <w:rFonts w:ascii="Times New Roman" w:eastAsiaTheme="minorEastAsia" w:hAnsi="Times New Roman" w:cs="Times New Roman"/>
          <w:noProof/>
        </w:rPr>
        <w:drawing>
          <wp:inline distT="0" distB="0" distL="0" distR="0" wp14:anchorId="39E6DF29" wp14:editId="690BFB4A">
            <wp:extent cx="5981700" cy="2041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81700" cy="2041525"/>
                    </a:xfrm>
                    <a:prstGeom prst="rect">
                      <a:avLst/>
                    </a:prstGeom>
                    <a:noFill/>
                    <a:ln>
                      <a:noFill/>
                    </a:ln>
                  </pic:spPr>
                </pic:pic>
              </a:graphicData>
            </a:graphic>
          </wp:inline>
        </w:drawing>
      </w:r>
    </w:p>
    <w:p w14:paraId="7F82E2C2"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hint="eastAsia"/>
          <w:sz w:val="20"/>
          <w:szCs w:val="20"/>
          <w:lang w:eastAsia="zh-CN"/>
        </w:rPr>
        <w:t>1</w:t>
      </w:r>
      <w:r>
        <w:rPr>
          <w:rFonts w:ascii="Times New Roman" w:eastAsiaTheme="minorEastAsia" w:hAnsi="Times New Roman" w:cs="Times New Roman"/>
          <w:sz w:val="20"/>
          <w:szCs w:val="20"/>
          <w:lang w:eastAsia="zh-CN"/>
        </w:rPr>
        <w:t xml:space="preserve"> </w:t>
      </w:r>
      <w:r>
        <w:rPr>
          <w:rFonts w:ascii="Times New Roman" w:eastAsiaTheme="minorEastAsia" w:hAnsi="Times New Roman" w:cs="Times New Roman" w:hint="eastAsia"/>
          <w:sz w:val="20"/>
          <w:szCs w:val="20"/>
          <w:lang w:eastAsia="zh-CN"/>
        </w:rPr>
        <w:t>数据集分布箱图</w:t>
      </w:r>
    </w:p>
    <w:p w14:paraId="5B42258F" w14:textId="77777777" w:rsidR="00A25A33" w:rsidRDefault="00000000">
      <w:pPr>
        <w:pStyle w:val="a3"/>
        <w:spacing w:before="40" w:line="336" w:lineRule="auto"/>
        <w:ind w:leftChars="20" w:left="44" w:rightChars="20" w:righ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将数据导入</w:t>
      </w:r>
      <w:r>
        <w:rPr>
          <w:rFonts w:ascii="Times New Roman" w:eastAsiaTheme="minorEastAsia" w:hAnsi="Times New Roman" w:cs="Times New Roman"/>
          <w:lang w:eastAsia="zh-CN"/>
        </w:rPr>
        <w:t>JupterLab,</w:t>
      </w:r>
      <w:r>
        <w:rPr>
          <w:rFonts w:ascii="Times New Roman" w:eastAsiaTheme="minorEastAsia" w:hAnsi="Times New Roman" w:cs="Times New Roman"/>
          <w:lang w:eastAsia="zh-CN"/>
        </w:rPr>
        <w:t>将</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替换为</w:t>
      </w:r>
      <w:r>
        <w:rPr>
          <w:rFonts w:ascii="Times New Roman" w:eastAsiaTheme="minorEastAsia" w:hAnsi="Times New Roman" w:cs="Times New Roman"/>
          <w:lang w:eastAsia="zh-CN"/>
        </w:rPr>
        <w:t>“NaN”</w:t>
      </w:r>
      <w:r>
        <w:rPr>
          <w:rFonts w:ascii="Times New Roman" w:eastAsiaTheme="minorEastAsia" w:hAnsi="Times New Roman" w:cs="Times New Roman"/>
          <w:lang w:eastAsia="zh-CN"/>
        </w:rPr>
        <w:t>。统计数据的具体分布，如下表所示。</w:t>
      </w:r>
    </w:p>
    <w:tbl>
      <w:tblPr>
        <w:tblStyle w:val="TableNormal"/>
        <w:tblW w:w="5000" w:type="pct"/>
        <w:tblInd w:w="0" w:type="dxa"/>
        <w:tblLook w:val="04A0" w:firstRow="1" w:lastRow="0" w:firstColumn="1" w:lastColumn="0" w:noHBand="0" w:noVBand="1"/>
      </w:tblPr>
      <w:tblGrid>
        <w:gridCol w:w="3238"/>
        <w:gridCol w:w="1686"/>
        <w:gridCol w:w="982"/>
        <w:gridCol w:w="1321"/>
        <w:gridCol w:w="1031"/>
        <w:gridCol w:w="1162"/>
      </w:tblGrid>
      <w:tr w:rsidR="00A25A33" w14:paraId="2776CBE1" w14:textId="77777777">
        <w:trPr>
          <w:trHeight w:val="238"/>
        </w:trPr>
        <w:tc>
          <w:tcPr>
            <w:tcW w:w="5000" w:type="pct"/>
            <w:gridSpan w:val="6"/>
            <w:tcBorders>
              <w:bottom w:val="single" w:sz="8" w:space="0" w:color="auto"/>
            </w:tcBorders>
          </w:tcPr>
          <w:p w14:paraId="13A7CD2C" w14:textId="77777777" w:rsidR="00A25A33" w:rsidRDefault="00000000">
            <w:pPr>
              <w:pStyle w:val="TableParagraph"/>
              <w:widowControl/>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b/>
                <w:bCs/>
                <w:lang w:eastAsia="zh-CN"/>
              </w:rPr>
              <w:t>表</w:t>
            </w:r>
            <w:r>
              <w:rPr>
                <w:rFonts w:ascii="Times New Roman" w:eastAsiaTheme="minorEastAsia" w:hAnsi="Times New Roman" w:cs="Times New Roman" w:hint="eastAsia"/>
                <w:b/>
                <w:bCs/>
                <w:lang w:eastAsia="zh-CN"/>
              </w:rPr>
              <w:t>2</w:t>
            </w:r>
            <w:r>
              <w:rPr>
                <w:rFonts w:ascii="Times New Roman" w:eastAsiaTheme="minorEastAsia" w:hAnsi="Times New Roman" w:cs="Times New Roman"/>
                <w:b/>
                <w:bCs/>
                <w:lang w:eastAsia="zh-CN"/>
              </w:rPr>
              <w:t xml:space="preserve"> </w:t>
            </w:r>
            <w:r>
              <w:rPr>
                <w:rFonts w:ascii="Times New Roman" w:eastAsiaTheme="minorEastAsia" w:hAnsi="Times New Roman" w:cs="Times New Roman" w:hint="eastAsia"/>
                <w:b/>
                <w:bCs/>
                <w:lang w:eastAsia="zh-CN"/>
              </w:rPr>
              <w:t>数据集分布</w:t>
            </w:r>
          </w:p>
        </w:tc>
      </w:tr>
      <w:tr w:rsidR="00A25A33" w14:paraId="655E9479" w14:textId="77777777">
        <w:trPr>
          <w:trHeight w:val="238"/>
        </w:trPr>
        <w:tc>
          <w:tcPr>
            <w:tcW w:w="1719" w:type="pct"/>
            <w:tcBorders>
              <w:top w:val="single" w:sz="8" w:space="0" w:color="auto"/>
              <w:bottom w:val="single" w:sz="8" w:space="0" w:color="auto"/>
            </w:tcBorders>
          </w:tcPr>
          <w:p w14:paraId="137847BD" w14:textId="77777777" w:rsidR="00A25A33" w:rsidRDefault="00000000">
            <w:pPr>
              <w:pStyle w:val="TableParagraph"/>
              <w:spacing w:before="0" w:line="232" w:lineRule="exact"/>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特征</w:t>
            </w:r>
          </w:p>
        </w:tc>
        <w:tc>
          <w:tcPr>
            <w:tcW w:w="895" w:type="pct"/>
            <w:tcBorders>
              <w:top w:val="single" w:sz="8" w:space="0" w:color="auto"/>
              <w:bottom w:val="single" w:sz="8" w:space="0" w:color="auto"/>
            </w:tcBorders>
          </w:tcPr>
          <w:p w14:paraId="0864DEB4"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数量</w:t>
            </w:r>
          </w:p>
        </w:tc>
        <w:tc>
          <w:tcPr>
            <w:tcW w:w="521" w:type="pct"/>
            <w:tcBorders>
              <w:top w:val="single" w:sz="8" w:space="0" w:color="auto"/>
              <w:bottom w:val="single" w:sz="8" w:space="0" w:color="auto"/>
            </w:tcBorders>
          </w:tcPr>
          <w:p w14:paraId="20C045FB"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均值</w:t>
            </w:r>
          </w:p>
        </w:tc>
        <w:tc>
          <w:tcPr>
            <w:tcW w:w="701" w:type="pct"/>
            <w:tcBorders>
              <w:top w:val="single" w:sz="8" w:space="0" w:color="auto"/>
              <w:bottom w:val="single" w:sz="8" w:space="0" w:color="auto"/>
            </w:tcBorders>
          </w:tcPr>
          <w:p w14:paraId="0B497691"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标准差</w:t>
            </w:r>
          </w:p>
        </w:tc>
        <w:tc>
          <w:tcPr>
            <w:tcW w:w="547" w:type="pct"/>
            <w:tcBorders>
              <w:top w:val="single" w:sz="8" w:space="0" w:color="auto"/>
              <w:bottom w:val="single" w:sz="8" w:space="0" w:color="auto"/>
            </w:tcBorders>
          </w:tcPr>
          <w:p w14:paraId="1C565DFD"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最小值</w:t>
            </w:r>
          </w:p>
        </w:tc>
        <w:tc>
          <w:tcPr>
            <w:tcW w:w="617" w:type="pct"/>
            <w:tcBorders>
              <w:top w:val="single" w:sz="8" w:space="0" w:color="auto"/>
              <w:bottom w:val="single" w:sz="8" w:space="0" w:color="auto"/>
            </w:tcBorders>
          </w:tcPr>
          <w:p w14:paraId="38606710"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最大值</w:t>
            </w:r>
          </w:p>
        </w:tc>
      </w:tr>
      <w:tr w:rsidR="00A25A33" w14:paraId="305E9C3D" w14:textId="77777777">
        <w:trPr>
          <w:trHeight w:val="258"/>
        </w:trPr>
        <w:tc>
          <w:tcPr>
            <w:tcW w:w="1719" w:type="pct"/>
            <w:tcBorders>
              <w:top w:val="single" w:sz="8" w:space="0" w:color="auto"/>
            </w:tcBorders>
          </w:tcPr>
          <w:p w14:paraId="7872C09E" w14:textId="77777777" w:rsidR="00A25A33" w:rsidRDefault="00000000">
            <w:pPr>
              <w:pStyle w:val="TableParagraph"/>
              <w:spacing w:before="31"/>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Age</w:t>
            </w:r>
          </w:p>
        </w:tc>
        <w:tc>
          <w:tcPr>
            <w:tcW w:w="895" w:type="pct"/>
            <w:tcBorders>
              <w:top w:val="single" w:sz="8" w:space="0" w:color="auto"/>
            </w:tcBorders>
          </w:tcPr>
          <w:p w14:paraId="6554655B"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Borders>
              <w:top w:val="single" w:sz="8" w:space="0" w:color="auto"/>
            </w:tcBorders>
          </w:tcPr>
          <w:p w14:paraId="71C14CEA"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26.821</w:t>
            </w:r>
          </w:p>
        </w:tc>
        <w:tc>
          <w:tcPr>
            <w:tcW w:w="701" w:type="pct"/>
            <w:tcBorders>
              <w:top w:val="single" w:sz="8" w:space="0" w:color="auto"/>
            </w:tcBorders>
          </w:tcPr>
          <w:p w14:paraId="1FB0ACB0"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8.498</w:t>
            </w:r>
          </w:p>
        </w:tc>
        <w:tc>
          <w:tcPr>
            <w:tcW w:w="547" w:type="pct"/>
            <w:tcBorders>
              <w:top w:val="single" w:sz="8" w:space="0" w:color="auto"/>
            </w:tcBorders>
          </w:tcPr>
          <w:p w14:paraId="57DDA331"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13</w:t>
            </w:r>
          </w:p>
        </w:tc>
        <w:tc>
          <w:tcPr>
            <w:tcW w:w="617" w:type="pct"/>
            <w:tcBorders>
              <w:top w:val="single" w:sz="8" w:space="0" w:color="auto"/>
            </w:tcBorders>
          </w:tcPr>
          <w:p w14:paraId="6CCA8509"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84</w:t>
            </w:r>
          </w:p>
        </w:tc>
      </w:tr>
      <w:tr w:rsidR="00A25A33" w14:paraId="6B41E918" w14:textId="77777777">
        <w:trPr>
          <w:trHeight w:val="251"/>
        </w:trPr>
        <w:tc>
          <w:tcPr>
            <w:tcW w:w="1719" w:type="pct"/>
          </w:tcPr>
          <w:p w14:paraId="389C8E47"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Number of sexual</w:t>
            </w:r>
            <w:r>
              <w:rPr>
                <w:rFonts w:ascii="Times New Roman" w:eastAsiaTheme="minorEastAsia" w:hAnsi="Times New Roman" w:cs="Times New Roman"/>
                <w:spacing w:val="-54"/>
                <w:sz w:val="18"/>
                <w:szCs w:val="18"/>
              </w:rPr>
              <w:t xml:space="preserve"> </w:t>
            </w:r>
            <w:r>
              <w:rPr>
                <w:rFonts w:ascii="Times New Roman" w:eastAsiaTheme="minorEastAsia" w:hAnsi="Times New Roman" w:cs="Times New Roman"/>
                <w:sz w:val="18"/>
                <w:szCs w:val="18"/>
              </w:rPr>
              <w:t>partners</w:t>
            </w:r>
          </w:p>
        </w:tc>
        <w:tc>
          <w:tcPr>
            <w:tcW w:w="895" w:type="pct"/>
          </w:tcPr>
          <w:p w14:paraId="690B038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832</w:t>
            </w:r>
          </w:p>
        </w:tc>
        <w:tc>
          <w:tcPr>
            <w:tcW w:w="521" w:type="pct"/>
          </w:tcPr>
          <w:p w14:paraId="6692FB5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2.528</w:t>
            </w:r>
          </w:p>
        </w:tc>
        <w:tc>
          <w:tcPr>
            <w:tcW w:w="701" w:type="pct"/>
          </w:tcPr>
          <w:p w14:paraId="2FC0A29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1.668</w:t>
            </w:r>
          </w:p>
        </w:tc>
        <w:tc>
          <w:tcPr>
            <w:tcW w:w="547" w:type="pct"/>
          </w:tcPr>
          <w:p w14:paraId="0C29D22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c>
          <w:tcPr>
            <w:tcW w:w="617" w:type="pct"/>
          </w:tcPr>
          <w:p w14:paraId="3B70A39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28</w:t>
            </w:r>
          </w:p>
        </w:tc>
      </w:tr>
      <w:tr w:rsidR="00A25A33" w14:paraId="1B5C813E" w14:textId="77777777">
        <w:trPr>
          <w:trHeight w:val="251"/>
        </w:trPr>
        <w:tc>
          <w:tcPr>
            <w:tcW w:w="1719" w:type="pct"/>
          </w:tcPr>
          <w:p w14:paraId="5A9831DB"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sz w:val="18"/>
                <w:szCs w:val="18"/>
              </w:rPr>
              <w:t>First sexual intercourse</w:t>
            </w:r>
          </w:p>
        </w:tc>
        <w:tc>
          <w:tcPr>
            <w:tcW w:w="895" w:type="pct"/>
          </w:tcPr>
          <w:p w14:paraId="1BBD8D6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851</w:t>
            </w:r>
          </w:p>
        </w:tc>
        <w:tc>
          <w:tcPr>
            <w:tcW w:w="521" w:type="pct"/>
          </w:tcPr>
          <w:p w14:paraId="51E58E8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16.995</w:t>
            </w:r>
          </w:p>
        </w:tc>
        <w:tc>
          <w:tcPr>
            <w:tcW w:w="701" w:type="pct"/>
          </w:tcPr>
          <w:p w14:paraId="6E99345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2.803</w:t>
            </w:r>
          </w:p>
        </w:tc>
        <w:tc>
          <w:tcPr>
            <w:tcW w:w="547" w:type="pct"/>
          </w:tcPr>
          <w:p w14:paraId="0679FE5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10</w:t>
            </w:r>
          </w:p>
        </w:tc>
        <w:tc>
          <w:tcPr>
            <w:tcW w:w="617" w:type="pct"/>
          </w:tcPr>
          <w:p w14:paraId="1120334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32</w:t>
            </w:r>
          </w:p>
        </w:tc>
      </w:tr>
      <w:tr w:rsidR="00A25A33" w14:paraId="5BBEDFD0" w14:textId="77777777">
        <w:trPr>
          <w:trHeight w:val="251"/>
        </w:trPr>
        <w:tc>
          <w:tcPr>
            <w:tcW w:w="1719" w:type="pct"/>
          </w:tcPr>
          <w:p w14:paraId="46D6D574"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Num of pregnancies</w:t>
            </w:r>
          </w:p>
        </w:tc>
        <w:tc>
          <w:tcPr>
            <w:tcW w:w="895" w:type="pct"/>
          </w:tcPr>
          <w:p w14:paraId="3AC7AA3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802</w:t>
            </w:r>
          </w:p>
        </w:tc>
        <w:tc>
          <w:tcPr>
            <w:tcW w:w="521" w:type="pct"/>
          </w:tcPr>
          <w:p w14:paraId="18DAE3F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2.276</w:t>
            </w:r>
          </w:p>
        </w:tc>
        <w:tc>
          <w:tcPr>
            <w:tcW w:w="701" w:type="pct"/>
          </w:tcPr>
          <w:p w14:paraId="2068539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1.447</w:t>
            </w:r>
          </w:p>
        </w:tc>
        <w:tc>
          <w:tcPr>
            <w:tcW w:w="547" w:type="pct"/>
          </w:tcPr>
          <w:p w14:paraId="5D5BD86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27895CE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11</w:t>
            </w:r>
          </w:p>
        </w:tc>
      </w:tr>
      <w:tr w:rsidR="00A25A33" w14:paraId="46C90BA4" w14:textId="77777777">
        <w:trPr>
          <w:trHeight w:val="258"/>
        </w:trPr>
        <w:tc>
          <w:tcPr>
            <w:tcW w:w="1719" w:type="pct"/>
          </w:tcPr>
          <w:p w14:paraId="449D2819"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sz w:val="18"/>
                <w:szCs w:val="18"/>
              </w:rPr>
              <w:t>Smokes</w:t>
            </w:r>
          </w:p>
        </w:tc>
        <w:tc>
          <w:tcPr>
            <w:tcW w:w="895" w:type="pct"/>
          </w:tcPr>
          <w:p w14:paraId="5C18126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845</w:t>
            </w:r>
          </w:p>
        </w:tc>
        <w:tc>
          <w:tcPr>
            <w:tcW w:w="521" w:type="pct"/>
          </w:tcPr>
          <w:p w14:paraId="2286287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0.146</w:t>
            </w:r>
          </w:p>
        </w:tc>
        <w:tc>
          <w:tcPr>
            <w:tcW w:w="701" w:type="pct"/>
          </w:tcPr>
          <w:p w14:paraId="0FCC636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0.353</w:t>
            </w:r>
          </w:p>
        </w:tc>
        <w:tc>
          <w:tcPr>
            <w:tcW w:w="547" w:type="pct"/>
          </w:tcPr>
          <w:p w14:paraId="2F0D78E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32E2EDC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08DF57B6" w14:textId="77777777">
        <w:trPr>
          <w:trHeight w:val="251"/>
        </w:trPr>
        <w:tc>
          <w:tcPr>
            <w:tcW w:w="1719" w:type="pct"/>
          </w:tcPr>
          <w:p w14:paraId="29D06154"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Smokes (years)</w:t>
            </w:r>
          </w:p>
        </w:tc>
        <w:tc>
          <w:tcPr>
            <w:tcW w:w="895" w:type="pct"/>
          </w:tcPr>
          <w:p w14:paraId="3A32A9A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845</w:t>
            </w:r>
          </w:p>
        </w:tc>
        <w:tc>
          <w:tcPr>
            <w:tcW w:w="521" w:type="pct"/>
          </w:tcPr>
          <w:p w14:paraId="44A4741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1.220</w:t>
            </w:r>
          </w:p>
        </w:tc>
        <w:tc>
          <w:tcPr>
            <w:tcW w:w="701" w:type="pct"/>
          </w:tcPr>
          <w:p w14:paraId="740593A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4.089</w:t>
            </w:r>
          </w:p>
        </w:tc>
        <w:tc>
          <w:tcPr>
            <w:tcW w:w="547" w:type="pct"/>
          </w:tcPr>
          <w:p w14:paraId="14FF5C7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238A39F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37</w:t>
            </w:r>
          </w:p>
        </w:tc>
      </w:tr>
      <w:tr w:rsidR="00A25A33" w14:paraId="391445D9" w14:textId="77777777">
        <w:trPr>
          <w:trHeight w:val="251"/>
        </w:trPr>
        <w:tc>
          <w:tcPr>
            <w:tcW w:w="1719" w:type="pct"/>
          </w:tcPr>
          <w:p w14:paraId="7B348874"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sz w:val="18"/>
                <w:szCs w:val="18"/>
              </w:rPr>
              <w:t>Smokes (packs/year)</w:t>
            </w:r>
          </w:p>
        </w:tc>
        <w:tc>
          <w:tcPr>
            <w:tcW w:w="895" w:type="pct"/>
          </w:tcPr>
          <w:p w14:paraId="2963B1D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845</w:t>
            </w:r>
          </w:p>
        </w:tc>
        <w:tc>
          <w:tcPr>
            <w:tcW w:w="521" w:type="pct"/>
          </w:tcPr>
          <w:p w14:paraId="70AA6DE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0.453</w:t>
            </w:r>
          </w:p>
        </w:tc>
        <w:tc>
          <w:tcPr>
            <w:tcW w:w="701" w:type="pct"/>
          </w:tcPr>
          <w:p w14:paraId="554821B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2.227</w:t>
            </w:r>
          </w:p>
        </w:tc>
        <w:tc>
          <w:tcPr>
            <w:tcW w:w="547" w:type="pct"/>
          </w:tcPr>
          <w:p w14:paraId="4B427D2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50C88E9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37</w:t>
            </w:r>
          </w:p>
        </w:tc>
      </w:tr>
      <w:tr w:rsidR="00A25A33" w14:paraId="12E52324" w14:textId="77777777">
        <w:trPr>
          <w:trHeight w:val="251"/>
        </w:trPr>
        <w:tc>
          <w:tcPr>
            <w:tcW w:w="1719" w:type="pct"/>
          </w:tcPr>
          <w:p w14:paraId="59C878BC" w14:textId="77777777" w:rsidR="00A25A33" w:rsidRDefault="00000000">
            <w:pPr>
              <w:pStyle w:val="TableParagraph"/>
              <w:widowControl/>
              <w:ind w:firstLineChars="100" w:firstLine="180"/>
              <w:rPr>
                <w:rFonts w:ascii="Times New Roman" w:eastAsiaTheme="minorEastAsia" w:hAnsi="Times New Roman" w:cs="Times New Roman"/>
                <w:sz w:val="18"/>
                <w:szCs w:val="18"/>
              </w:rPr>
            </w:pPr>
            <w:r>
              <w:rPr>
                <w:rFonts w:ascii="Times New Roman" w:eastAsiaTheme="minorEastAsia" w:hAnsi="Times New Roman" w:cs="Times New Roman"/>
                <w:sz w:val="18"/>
                <w:szCs w:val="18"/>
              </w:rPr>
              <w:t>Hormonal Contraceptives</w:t>
            </w:r>
          </w:p>
        </w:tc>
        <w:tc>
          <w:tcPr>
            <w:tcW w:w="895" w:type="pct"/>
          </w:tcPr>
          <w:p w14:paraId="7ACCBB8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750</w:t>
            </w:r>
          </w:p>
        </w:tc>
        <w:tc>
          <w:tcPr>
            <w:tcW w:w="521" w:type="pct"/>
          </w:tcPr>
          <w:p w14:paraId="1B4243B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0.641</w:t>
            </w:r>
          </w:p>
        </w:tc>
        <w:tc>
          <w:tcPr>
            <w:tcW w:w="701" w:type="pct"/>
          </w:tcPr>
          <w:p w14:paraId="582BB2A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0.480</w:t>
            </w:r>
          </w:p>
        </w:tc>
        <w:tc>
          <w:tcPr>
            <w:tcW w:w="547" w:type="pct"/>
          </w:tcPr>
          <w:p w14:paraId="1F71398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55B81AB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5C0166F8" w14:textId="77777777">
        <w:trPr>
          <w:trHeight w:val="251"/>
        </w:trPr>
        <w:tc>
          <w:tcPr>
            <w:tcW w:w="1719" w:type="pct"/>
          </w:tcPr>
          <w:p w14:paraId="7B81D4F2"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Hormonal Contraceptives (years)</w:t>
            </w:r>
          </w:p>
        </w:tc>
        <w:tc>
          <w:tcPr>
            <w:tcW w:w="895" w:type="pct"/>
          </w:tcPr>
          <w:p w14:paraId="3ED342F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750</w:t>
            </w:r>
          </w:p>
        </w:tc>
        <w:tc>
          <w:tcPr>
            <w:tcW w:w="521" w:type="pct"/>
          </w:tcPr>
          <w:p w14:paraId="49BC21A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2.256</w:t>
            </w:r>
          </w:p>
        </w:tc>
        <w:tc>
          <w:tcPr>
            <w:tcW w:w="701" w:type="pct"/>
          </w:tcPr>
          <w:p w14:paraId="516387B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3.764</w:t>
            </w:r>
          </w:p>
        </w:tc>
        <w:tc>
          <w:tcPr>
            <w:tcW w:w="547" w:type="pct"/>
          </w:tcPr>
          <w:p w14:paraId="725A49F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0CD4D52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30</w:t>
            </w:r>
          </w:p>
        </w:tc>
      </w:tr>
      <w:tr w:rsidR="00A25A33" w14:paraId="16A8DD05" w14:textId="77777777">
        <w:trPr>
          <w:trHeight w:val="258"/>
        </w:trPr>
        <w:tc>
          <w:tcPr>
            <w:tcW w:w="1719" w:type="pct"/>
          </w:tcPr>
          <w:p w14:paraId="3CD82E55"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IUD</w:t>
            </w:r>
          </w:p>
        </w:tc>
        <w:tc>
          <w:tcPr>
            <w:tcW w:w="895" w:type="pct"/>
          </w:tcPr>
          <w:p w14:paraId="4C763E7B"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741</w:t>
            </w:r>
          </w:p>
        </w:tc>
        <w:tc>
          <w:tcPr>
            <w:tcW w:w="521" w:type="pct"/>
          </w:tcPr>
          <w:p w14:paraId="6F47D91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0.112</w:t>
            </w:r>
          </w:p>
        </w:tc>
        <w:tc>
          <w:tcPr>
            <w:tcW w:w="701" w:type="pct"/>
          </w:tcPr>
          <w:p w14:paraId="32600A1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0.316</w:t>
            </w:r>
          </w:p>
        </w:tc>
        <w:tc>
          <w:tcPr>
            <w:tcW w:w="547" w:type="pct"/>
          </w:tcPr>
          <w:p w14:paraId="2970F4B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6D6A00A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0AFC88BD" w14:textId="77777777">
        <w:trPr>
          <w:trHeight w:val="251"/>
        </w:trPr>
        <w:tc>
          <w:tcPr>
            <w:tcW w:w="1719" w:type="pct"/>
          </w:tcPr>
          <w:p w14:paraId="6733B925"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IUD (years)</w:t>
            </w:r>
          </w:p>
        </w:tc>
        <w:tc>
          <w:tcPr>
            <w:tcW w:w="895" w:type="pct"/>
          </w:tcPr>
          <w:p w14:paraId="4652A05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741</w:t>
            </w:r>
          </w:p>
        </w:tc>
        <w:tc>
          <w:tcPr>
            <w:tcW w:w="521" w:type="pct"/>
          </w:tcPr>
          <w:p w14:paraId="6ADE635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0.515</w:t>
            </w:r>
          </w:p>
        </w:tc>
        <w:tc>
          <w:tcPr>
            <w:tcW w:w="701" w:type="pct"/>
          </w:tcPr>
          <w:p w14:paraId="7096588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1.943</w:t>
            </w:r>
          </w:p>
        </w:tc>
        <w:tc>
          <w:tcPr>
            <w:tcW w:w="547" w:type="pct"/>
          </w:tcPr>
          <w:p w14:paraId="52CFDF9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0BC1203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19</w:t>
            </w:r>
          </w:p>
        </w:tc>
      </w:tr>
      <w:tr w:rsidR="00A25A33" w14:paraId="143CDA01" w14:textId="77777777">
        <w:trPr>
          <w:trHeight w:val="251"/>
        </w:trPr>
        <w:tc>
          <w:tcPr>
            <w:tcW w:w="1719" w:type="pct"/>
          </w:tcPr>
          <w:p w14:paraId="15167016"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w:t>
            </w:r>
          </w:p>
        </w:tc>
        <w:tc>
          <w:tcPr>
            <w:tcW w:w="895" w:type="pct"/>
          </w:tcPr>
          <w:p w14:paraId="18D6C30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02049E8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0.105</w:t>
            </w:r>
          </w:p>
        </w:tc>
        <w:tc>
          <w:tcPr>
            <w:tcW w:w="701" w:type="pct"/>
          </w:tcPr>
          <w:p w14:paraId="0641DF8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0.307</w:t>
            </w:r>
          </w:p>
        </w:tc>
        <w:tc>
          <w:tcPr>
            <w:tcW w:w="547" w:type="pct"/>
          </w:tcPr>
          <w:p w14:paraId="282A2DD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752E81F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644D9DDB" w14:textId="77777777">
        <w:trPr>
          <w:trHeight w:val="251"/>
        </w:trPr>
        <w:tc>
          <w:tcPr>
            <w:tcW w:w="1719" w:type="pct"/>
          </w:tcPr>
          <w:p w14:paraId="7D841E91"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(number)</w:t>
            </w:r>
          </w:p>
        </w:tc>
        <w:tc>
          <w:tcPr>
            <w:tcW w:w="895" w:type="pct"/>
          </w:tcPr>
          <w:p w14:paraId="5095A87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186BFC5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0.177</w:t>
            </w:r>
          </w:p>
        </w:tc>
        <w:tc>
          <w:tcPr>
            <w:tcW w:w="701" w:type="pct"/>
          </w:tcPr>
          <w:p w14:paraId="01BCC17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0.562</w:t>
            </w:r>
          </w:p>
        </w:tc>
        <w:tc>
          <w:tcPr>
            <w:tcW w:w="547" w:type="pct"/>
          </w:tcPr>
          <w:p w14:paraId="4157CC7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604C25A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4</w:t>
            </w:r>
          </w:p>
        </w:tc>
      </w:tr>
      <w:tr w:rsidR="00A25A33" w14:paraId="4E209BEA" w14:textId="77777777">
        <w:trPr>
          <w:trHeight w:val="251"/>
        </w:trPr>
        <w:tc>
          <w:tcPr>
            <w:tcW w:w="1719" w:type="pct"/>
          </w:tcPr>
          <w:p w14:paraId="10ADD61E"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STDs:condylomatosis</w:t>
            </w:r>
          </w:p>
        </w:tc>
        <w:tc>
          <w:tcPr>
            <w:tcW w:w="895" w:type="pct"/>
          </w:tcPr>
          <w:p w14:paraId="77FC048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1A46A1C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0.058</w:t>
            </w:r>
          </w:p>
        </w:tc>
        <w:tc>
          <w:tcPr>
            <w:tcW w:w="701" w:type="pct"/>
          </w:tcPr>
          <w:p w14:paraId="22B86CE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0.235</w:t>
            </w:r>
          </w:p>
        </w:tc>
        <w:tc>
          <w:tcPr>
            <w:tcW w:w="547" w:type="pct"/>
          </w:tcPr>
          <w:p w14:paraId="183713E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1402E53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6EF7105A" w14:textId="77777777">
        <w:trPr>
          <w:trHeight w:val="258"/>
        </w:trPr>
        <w:tc>
          <w:tcPr>
            <w:tcW w:w="1719" w:type="pct"/>
          </w:tcPr>
          <w:p w14:paraId="540A428A"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STDs:cervical condylomatosis</w:t>
            </w:r>
          </w:p>
        </w:tc>
        <w:tc>
          <w:tcPr>
            <w:tcW w:w="895" w:type="pct"/>
          </w:tcPr>
          <w:p w14:paraId="28A77C8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3C60289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0.000</w:t>
            </w:r>
          </w:p>
        </w:tc>
        <w:tc>
          <w:tcPr>
            <w:tcW w:w="701" w:type="pct"/>
          </w:tcPr>
          <w:p w14:paraId="50013C5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0.000</w:t>
            </w:r>
          </w:p>
        </w:tc>
        <w:tc>
          <w:tcPr>
            <w:tcW w:w="547" w:type="pct"/>
          </w:tcPr>
          <w:p w14:paraId="5A756EA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6623300B"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r>
      <w:tr w:rsidR="00A25A33" w14:paraId="19C80C97" w14:textId="77777777">
        <w:trPr>
          <w:trHeight w:val="251"/>
        </w:trPr>
        <w:tc>
          <w:tcPr>
            <w:tcW w:w="1719" w:type="pct"/>
          </w:tcPr>
          <w:p w14:paraId="173B3E4A"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STDs:vaginal condylomatosis</w:t>
            </w:r>
          </w:p>
        </w:tc>
        <w:tc>
          <w:tcPr>
            <w:tcW w:w="895" w:type="pct"/>
          </w:tcPr>
          <w:p w14:paraId="56D15E7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392112C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0.005</w:t>
            </w:r>
          </w:p>
        </w:tc>
        <w:tc>
          <w:tcPr>
            <w:tcW w:w="701" w:type="pct"/>
          </w:tcPr>
          <w:p w14:paraId="44DA548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0.073</w:t>
            </w:r>
          </w:p>
        </w:tc>
        <w:tc>
          <w:tcPr>
            <w:tcW w:w="547" w:type="pct"/>
          </w:tcPr>
          <w:p w14:paraId="06EA938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702A172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4F514D87" w14:textId="77777777">
        <w:trPr>
          <w:trHeight w:val="251"/>
        </w:trPr>
        <w:tc>
          <w:tcPr>
            <w:tcW w:w="1719" w:type="pct"/>
          </w:tcPr>
          <w:p w14:paraId="2A97BE6B" w14:textId="77777777" w:rsidR="00A25A33" w:rsidRDefault="00000000">
            <w:pPr>
              <w:pStyle w:val="TableParagraph"/>
              <w:ind w:right="44" w:firstLineChars="100" w:firstLine="18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STDs:vulvo-perineal condylomatosis</w:t>
            </w:r>
          </w:p>
        </w:tc>
        <w:tc>
          <w:tcPr>
            <w:tcW w:w="895" w:type="pct"/>
          </w:tcPr>
          <w:p w14:paraId="1A70E63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783D840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0.057</w:t>
            </w:r>
          </w:p>
        </w:tc>
        <w:tc>
          <w:tcPr>
            <w:tcW w:w="701" w:type="pct"/>
          </w:tcPr>
          <w:p w14:paraId="6AFFFB6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0.232</w:t>
            </w:r>
          </w:p>
        </w:tc>
        <w:tc>
          <w:tcPr>
            <w:tcW w:w="547" w:type="pct"/>
          </w:tcPr>
          <w:p w14:paraId="795BA07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4B27C22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67534DCF" w14:textId="77777777">
        <w:trPr>
          <w:trHeight w:val="251"/>
        </w:trPr>
        <w:tc>
          <w:tcPr>
            <w:tcW w:w="1719" w:type="pct"/>
          </w:tcPr>
          <w:p w14:paraId="7D1826AE"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lastRenderedPageBreak/>
              <w:t>STDs:syphilis</w:t>
            </w:r>
          </w:p>
        </w:tc>
        <w:tc>
          <w:tcPr>
            <w:tcW w:w="895" w:type="pct"/>
          </w:tcPr>
          <w:p w14:paraId="2290DDF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2AA0373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0.024</w:t>
            </w:r>
          </w:p>
        </w:tc>
        <w:tc>
          <w:tcPr>
            <w:tcW w:w="701" w:type="pct"/>
          </w:tcPr>
          <w:p w14:paraId="5F72A40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0.153</w:t>
            </w:r>
          </w:p>
        </w:tc>
        <w:tc>
          <w:tcPr>
            <w:tcW w:w="547" w:type="pct"/>
          </w:tcPr>
          <w:p w14:paraId="4C0A733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47F3997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03404F24" w14:textId="77777777">
        <w:trPr>
          <w:trHeight w:val="251"/>
        </w:trPr>
        <w:tc>
          <w:tcPr>
            <w:tcW w:w="1719" w:type="pct"/>
          </w:tcPr>
          <w:p w14:paraId="01DCE767"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STDs:pelvic inflammatory</w:t>
            </w:r>
            <w:r>
              <w:rPr>
                <w:rFonts w:ascii="Times New Roman" w:eastAsiaTheme="minorEastAsia" w:hAnsi="Times New Roman" w:cs="Times New Roman"/>
                <w:spacing w:val="-54"/>
                <w:sz w:val="18"/>
                <w:szCs w:val="18"/>
              </w:rPr>
              <w:t xml:space="preserve"> </w:t>
            </w:r>
            <w:r>
              <w:rPr>
                <w:rFonts w:ascii="Times New Roman" w:eastAsiaTheme="minorEastAsia" w:hAnsi="Times New Roman" w:cs="Times New Roman"/>
                <w:sz w:val="18"/>
                <w:szCs w:val="18"/>
              </w:rPr>
              <w:t>disease</w:t>
            </w:r>
          </w:p>
        </w:tc>
        <w:tc>
          <w:tcPr>
            <w:tcW w:w="895" w:type="pct"/>
          </w:tcPr>
          <w:p w14:paraId="12A60EC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07925A5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0.001</w:t>
            </w:r>
          </w:p>
        </w:tc>
        <w:tc>
          <w:tcPr>
            <w:tcW w:w="701" w:type="pct"/>
          </w:tcPr>
          <w:p w14:paraId="149F945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0.036</w:t>
            </w:r>
          </w:p>
        </w:tc>
        <w:tc>
          <w:tcPr>
            <w:tcW w:w="547" w:type="pct"/>
          </w:tcPr>
          <w:p w14:paraId="490BA3C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5E97DE8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0BC02ECF" w14:textId="77777777">
        <w:trPr>
          <w:trHeight w:val="258"/>
        </w:trPr>
        <w:tc>
          <w:tcPr>
            <w:tcW w:w="1719" w:type="pct"/>
          </w:tcPr>
          <w:p w14:paraId="5528BBBE"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STDs:genital herpes</w:t>
            </w:r>
          </w:p>
        </w:tc>
        <w:tc>
          <w:tcPr>
            <w:tcW w:w="895" w:type="pct"/>
          </w:tcPr>
          <w:p w14:paraId="16B7538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120D057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0.001</w:t>
            </w:r>
          </w:p>
        </w:tc>
        <w:tc>
          <w:tcPr>
            <w:tcW w:w="701" w:type="pct"/>
          </w:tcPr>
          <w:p w14:paraId="189682E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0.153</w:t>
            </w:r>
          </w:p>
        </w:tc>
        <w:tc>
          <w:tcPr>
            <w:tcW w:w="547" w:type="pct"/>
          </w:tcPr>
          <w:p w14:paraId="6128193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5A5BB87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2D8E825C" w14:textId="77777777">
        <w:trPr>
          <w:trHeight w:val="251"/>
        </w:trPr>
        <w:tc>
          <w:tcPr>
            <w:tcW w:w="1719" w:type="pct"/>
          </w:tcPr>
          <w:p w14:paraId="66D0678E"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STDs:molluscum contagiosum</w:t>
            </w:r>
          </w:p>
        </w:tc>
        <w:tc>
          <w:tcPr>
            <w:tcW w:w="895" w:type="pct"/>
          </w:tcPr>
          <w:p w14:paraId="6421A0C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7922E01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0.001</w:t>
            </w:r>
          </w:p>
        </w:tc>
        <w:tc>
          <w:tcPr>
            <w:tcW w:w="701" w:type="pct"/>
          </w:tcPr>
          <w:p w14:paraId="49FBC9B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0.036</w:t>
            </w:r>
          </w:p>
        </w:tc>
        <w:tc>
          <w:tcPr>
            <w:tcW w:w="547" w:type="pct"/>
          </w:tcPr>
          <w:p w14:paraId="5B7658F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663F82E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0DE32A3E" w14:textId="77777777">
        <w:trPr>
          <w:trHeight w:val="251"/>
        </w:trPr>
        <w:tc>
          <w:tcPr>
            <w:tcW w:w="1719" w:type="pct"/>
          </w:tcPr>
          <w:p w14:paraId="4F2BC91B"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STDs:AIDS</w:t>
            </w:r>
          </w:p>
        </w:tc>
        <w:tc>
          <w:tcPr>
            <w:tcW w:w="895" w:type="pct"/>
          </w:tcPr>
          <w:p w14:paraId="5DCEE7C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659F78E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0.000</w:t>
            </w:r>
          </w:p>
        </w:tc>
        <w:tc>
          <w:tcPr>
            <w:tcW w:w="701" w:type="pct"/>
          </w:tcPr>
          <w:p w14:paraId="31ED9F5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0.000</w:t>
            </w:r>
          </w:p>
        </w:tc>
        <w:tc>
          <w:tcPr>
            <w:tcW w:w="547" w:type="pct"/>
          </w:tcPr>
          <w:p w14:paraId="0407992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328AB23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r>
      <w:tr w:rsidR="00A25A33" w14:paraId="288F6232" w14:textId="77777777">
        <w:trPr>
          <w:trHeight w:val="251"/>
        </w:trPr>
        <w:tc>
          <w:tcPr>
            <w:tcW w:w="1719" w:type="pct"/>
          </w:tcPr>
          <w:p w14:paraId="5ED84C96"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STDs:HIV</w:t>
            </w:r>
          </w:p>
        </w:tc>
        <w:tc>
          <w:tcPr>
            <w:tcW w:w="895" w:type="pct"/>
          </w:tcPr>
          <w:p w14:paraId="2AFEFBF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13144A8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0.024</w:t>
            </w:r>
          </w:p>
        </w:tc>
        <w:tc>
          <w:tcPr>
            <w:tcW w:w="701" w:type="pct"/>
          </w:tcPr>
          <w:p w14:paraId="0C7B1DAB"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0.153</w:t>
            </w:r>
          </w:p>
        </w:tc>
        <w:tc>
          <w:tcPr>
            <w:tcW w:w="547" w:type="pct"/>
          </w:tcPr>
          <w:p w14:paraId="6A2DE4B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7DAB1D4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5B9FE6E1" w14:textId="77777777">
        <w:trPr>
          <w:trHeight w:val="251"/>
        </w:trPr>
        <w:tc>
          <w:tcPr>
            <w:tcW w:w="1719" w:type="pct"/>
          </w:tcPr>
          <w:p w14:paraId="1FB6E890" w14:textId="77777777" w:rsidR="00A25A33" w:rsidRDefault="00000000">
            <w:pPr>
              <w:pStyle w:val="TableParagraph"/>
              <w:tabs>
                <w:tab w:val="left" w:pos="4268"/>
              </w:tabs>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STDs:Hepatitis B</w:t>
            </w:r>
          </w:p>
        </w:tc>
        <w:tc>
          <w:tcPr>
            <w:tcW w:w="895" w:type="pct"/>
          </w:tcPr>
          <w:p w14:paraId="4704B25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1A3A2E7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0.001</w:t>
            </w:r>
          </w:p>
        </w:tc>
        <w:tc>
          <w:tcPr>
            <w:tcW w:w="701" w:type="pct"/>
          </w:tcPr>
          <w:p w14:paraId="4514441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0.036</w:t>
            </w:r>
          </w:p>
        </w:tc>
        <w:tc>
          <w:tcPr>
            <w:tcW w:w="547" w:type="pct"/>
          </w:tcPr>
          <w:p w14:paraId="3584480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2ECBCDB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4569D488" w14:textId="77777777">
        <w:trPr>
          <w:trHeight w:val="258"/>
        </w:trPr>
        <w:tc>
          <w:tcPr>
            <w:tcW w:w="1719" w:type="pct"/>
          </w:tcPr>
          <w:p w14:paraId="20693A2E"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STDs:HPV</w:t>
            </w:r>
          </w:p>
        </w:tc>
        <w:tc>
          <w:tcPr>
            <w:tcW w:w="895" w:type="pct"/>
          </w:tcPr>
          <w:p w14:paraId="7FE9B48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753</w:t>
            </w:r>
          </w:p>
        </w:tc>
        <w:tc>
          <w:tcPr>
            <w:tcW w:w="521" w:type="pct"/>
          </w:tcPr>
          <w:p w14:paraId="43BF734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0.003</w:t>
            </w:r>
          </w:p>
        </w:tc>
        <w:tc>
          <w:tcPr>
            <w:tcW w:w="701" w:type="pct"/>
          </w:tcPr>
          <w:p w14:paraId="22B5B17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0.052</w:t>
            </w:r>
          </w:p>
        </w:tc>
        <w:tc>
          <w:tcPr>
            <w:tcW w:w="547" w:type="pct"/>
          </w:tcPr>
          <w:p w14:paraId="2F664A8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0245A8D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3F6E9B7F" w14:textId="77777777">
        <w:trPr>
          <w:trHeight w:val="251"/>
        </w:trPr>
        <w:tc>
          <w:tcPr>
            <w:tcW w:w="1719" w:type="pct"/>
          </w:tcPr>
          <w:p w14:paraId="080B3C41"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Number of diagnosis</w:t>
            </w:r>
          </w:p>
        </w:tc>
        <w:tc>
          <w:tcPr>
            <w:tcW w:w="895" w:type="pct"/>
          </w:tcPr>
          <w:p w14:paraId="321341B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Pr>
          <w:p w14:paraId="27CDA50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0.087</w:t>
            </w:r>
          </w:p>
        </w:tc>
        <w:tc>
          <w:tcPr>
            <w:tcW w:w="701" w:type="pct"/>
          </w:tcPr>
          <w:p w14:paraId="1740242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0.303</w:t>
            </w:r>
          </w:p>
        </w:tc>
        <w:tc>
          <w:tcPr>
            <w:tcW w:w="547" w:type="pct"/>
          </w:tcPr>
          <w:p w14:paraId="12B7D1A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30F1985B"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1B160158" w14:textId="77777777">
        <w:trPr>
          <w:trHeight w:val="251"/>
        </w:trPr>
        <w:tc>
          <w:tcPr>
            <w:tcW w:w="1719" w:type="pct"/>
          </w:tcPr>
          <w:p w14:paraId="11503912"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Time since first diagnosis</w:t>
            </w:r>
          </w:p>
        </w:tc>
        <w:tc>
          <w:tcPr>
            <w:tcW w:w="895" w:type="pct"/>
          </w:tcPr>
          <w:p w14:paraId="4DAA2A8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71</w:t>
            </w:r>
          </w:p>
        </w:tc>
        <w:tc>
          <w:tcPr>
            <w:tcW w:w="521" w:type="pct"/>
          </w:tcPr>
          <w:p w14:paraId="142E3F5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6.141</w:t>
            </w:r>
          </w:p>
        </w:tc>
        <w:tc>
          <w:tcPr>
            <w:tcW w:w="701" w:type="pct"/>
          </w:tcPr>
          <w:p w14:paraId="4D41566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5.895</w:t>
            </w:r>
          </w:p>
        </w:tc>
        <w:tc>
          <w:tcPr>
            <w:tcW w:w="547" w:type="pct"/>
          </w:tcPr>
          <w:p w14:paraId="5E9BBCA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1</w:t>
            </w:r>
          </w:p>
        </w:tc>
        <w:tc>
          <w:tcPr>
            <w:tcW w:w="617" w:type="pct"/>
          </w:tcPr>
          <w:p w14:paraId="17A11E5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22</w:t>
            </w:r>
          </w:p>
        </w:tc>
      </w:tr>
      <w:tr w:rsidR="00A25A33" w14:paraId="0291CA66" w14:textId="77777777">
        <w:trPr>
          <w:trHeight w:val="251"/>
        </w:trPr>
        <w:tc>
          <w:tcPr>
            <w:tcW w:w="1719" w:type="pct"/>
          </w:tcPr>
          <w:p w14:paraId="363E4B9C"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Time since last diagnosis</w:t>
            </w:r>
          </w:p>
        </w:tc>
        <w:tc>
          <w:tcPr>
            <w:tcW w:w="895" w:type="pct"/>
          </w:tcPr>
          <w:p w14:paraId="0EE773D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71</w:t>
            </w:r>
          </w:p>
        </w:tc>
        <w:tc>
          <w:tcPr>
            <w:tcW w:w="521" w:type="pct"/>
          </w:tcPr>
          <w:p w14:paraId="6052F217"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5.817</w:t>
            </w:r>
          </w:p>
        </w:tc>
        <w:tc>
          <w:tcPr>
            <w:tcW w:w="701" w:type="pct"/>
          </w:tcPr>
          <w:p w14:paraId="691E3C0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5.755</w:t>
            </w:r>
          </w:p>
        </w:tc>
        <w:tc>
          <w:tcPr>
            <w:tcW w:w="547" w:type="pct"/>
          </w:tcPr>
          <w:p w14:paraId="47F223C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1</w:t>
            </w:r>
          </w:p>
        </w:tc>
        <w:tc>
          <w:tcPr>
            <w:tcW w:w="617" w:type="pct"/>
          </w:tcPr>
          <w:p w14:paraId="2F52479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22</w:t>
            </w:r>
          </w:p>
        </w:tc>
      </w:tr>
      <w:tr w:rsidR="00A25A33" w14:paraId="6C8F6A66" w14:textId="77777777">
        <w:trPr>
          <w:trHeight w:val="251"/>
        </w:trPr>
        <w:tc>
          <w:tcPr>
            <w:tcW w:w="1719" w:type="pct"/>
          </w:tcPr>
          <w:p w14:paraId="2E0E4A4D"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Dx:Cancer</w:t>
            </w:r>
          </w:p>
        </w:tc>
        <w:tc>
          <w:tcPr>
            <w:tcW w:w="895" w:type="pct"/>
          </w:tcPr>
          <w:p w14:paraId="75453BF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Pr>
          <w:p w14:paraId="7C1B962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0.021</w:t>
            </w:r>
          </w:p>
        </w:tc>
        <w:tc>
          <w:tcPr>
            <w:tcW w:w="701" w:type="pct"/>
          </w:tcPr>
          <w:p w14:paraId="495D35F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0.143</w:t>
            </w:r>
          </w:p>
        </w:tc>
        <w:tc>
          <w:tcPr>
            <w:tcW w:w="547" w:type="pct"/>
          </w:tcPr>
          <w:p w14:paraId="17EBCA5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4BBEAA1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5D482B9A" w14:textId="77777777">
        <w:trPr>
          <w:trHeight w:val="258"/>
        </w:trPr>
        <w:tc>
          <w:tcPr>
            <w:tcW w:w="1719" w:type="pct"/>
          </w:tcPr>
          <w:p w14:paraId="54F1C08B"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Dx:CIN</w:t>
            </w:r>
          </w:p>
        </w:tc>
        <w:tc>
          <w:tcPr>
            <w:tcW w:w="895" w:type="pct"/>
          </w:tcPr>
          <w:p w14:paraId="5974672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Pr>
          <w:p w14:paraId="61A5B75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0.010</w:t>
            </w:r>
          </w:p>
        </w:tc>
        <w:tc>
          <w:tcPr>
            <w:tcW w:w="701" w:type="pct"/>
          </w:tcPr>
          <w:p w14:paraId="2D76F6E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0.102</w:t>
            </w:r>
          </w:p>
        </w:tc>
        <w:tc>
          <w:tcPr>
            <w:tcW w:w="547" w:type="pct"/>
          </w:tcPr>
          <w:p w14:paraId="47EA7FD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0A36397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43BCBF1B" w14:textId="77777777">
        <w:trPr>
          <w:trHeight w:val="251"/>
        </w:trPr>
        <w:tc>
          <w:tcPr>
            <w:tcW w:w="1719" w:type="pct"/>
          </w:tcPr>
          <w:p w14:paraId="34BD9FD1"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Dx:HPV</w:t>
            </w:r>
          </w:p>
        </w:tc>
        <w:tc>
          <w:tcPr>
            <w:tcW w:w="895" w:type="pct"/>
          </w:tcPr>
          <w:p w14:paraId="69A8EBD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Pr>
          <w:p w14:paraId="106C8BE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0.021</w:t>
            </w:r>
          </w:p>
        </w:tc>
        <w:tc>
          <w:tcPr>
            <w:tcW w:w="701" w:type="pct"/>
          </w:tcPr>
          <w:p w14:paraId="2F40970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0.143</w:t>
            </w:r>
          </w:p>
        </w:tc>
        <w:tc>
          <w:tcPr>
            <w:tcW w:w="547" w:type="pct"/>
          </w:tcPr>
          <w:p w14:paraId="5BEECD8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734F495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2EB366FA" w14:textId="77777777">
        <w:trPr>
          <w:trHeight w:val="251"/>
        </w:trPr>
        <w:tc>
          <w:tcPr>
            <w:tcW w:w="1719" w:type="pct"/>
          </w:tcPr>
          <w:p w14:paraId="3AFC5370"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w:t>
            </w:r>
          </w:p>
        </w:tc>
        <w:tc>
          <w:tcPr>
            <w:tcW w:w="895" w:type="pct"/>
          </w:tcPr>
          <w:p w14:paraId="7D19C75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Pr>
          <w:p w14:paraId="6101B57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0.028</w:t>
            </w:r>
          </w:p>
        </w:tc>
        <w:tc>
          <w:tcPr>
            <w:tcW w:w="701" w:type="pct"/>
          </w:tcPr>
          <w:p w14:paraId="199B741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0.165</w:t>
            </w:r>
          </w:p>
        </w:tc>
        <w:tc>
          <w:tcPr>
            <w:tcW w:w="547" w:type="pct"/>
          </w:tcPr>
          <w:p w14:paraId="7BC26D39"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6CE52B1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5C6E8BA1" w14:textId="77777777">
        <w:trPr>
          <w:trHeight w:val="251"/>
        </w:trPr>
        <w:tc>
          <w:tcPr>
            <w:tcW w:w="1719" w:type="pct"/>
          </w:tcPr>
          <w:p w14:paraId="33825944"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Hinselmann</w:t>
            </w:r>
          </w:p>
        </w:tc>
        <w:tc>
          <w:tcPr>
            <w:tcW w:w="895" w:type="pct"/>
          </w:tcPr>
          <w:p w14:paraId="2AA7546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Pr>
          <w:p w14:paraId="705CDC6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0.041</w:t>
            </w:r>
          </w:p>
        </w:tc>
        <w:tc>
          <w:tcPr>
            <w:tcW w:w="701" w:type="pct"/>
          </w:tcPr>
          <w:p w14:paraId="35818E4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0.198</w:t>
            </w:r>
          </w:p>
        </w:tc>
        <w:tc>
          <w:tcPr>
            <w:tcW w:w="547" w:type="pct"/>
          </w:tcPr>
          <w:p w14:paraId="463D031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2DACE23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749EDA30" w14:textId="77777777">
        <w:trPr>
          <w:trHeight w:val="251"/>
        </w:trPr>
        <w:tc>
          <w:tcPr>
            <w:tcW w:w="1719" w:type="pct"/>
          </w:tcPr>
          <w:p w14:paraId="17EF75CF"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Schiller</w:t>
            </w:r>
          </w:p>
        </w:tc>
        <w:tc>
          <w:tcPr>
            <w:tcW w:w="895" w:type="pct"/>
          </w:tcPr>
          <w:p w14:paraId="5887434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Pr>
          <w:p w14:paraId="582C62F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0.086</w:t>
            </w:r>
          </w:p>
        </w:tc>
        <w:tc>
          <w:tcPr>
            <w:tcW w:w="701" w:type="pct"/>
          </w:tcPr>
          <w:p w14:paraId="39DD80B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0.281</w:t>
            </w:r>
          </w:p>
        </w:tc>
        <w:tc>
          <w:tcPr>
            <w:tcW w:w="547" w:type="pct"/>
          </w:tcPr>
          <w:p w14:paraId="019F9DF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637AAF2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02ED5453" w14:textId="77777777">
        <w:trPr>
          <w:trHeight w:val="47"/>
        </w:trPr>
        <w:tc>
          <w:tcPr>
            <w:tcW w:w="1719" w:type="pct"/>
          </w:tcPr>
          <w:p w14:paraId="0D255961"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Cytology</w:t>
            </w:r>
          </w:p>
        </w:tc>
        <w:tc>
          <w:tcPr>
            <w:tcW w:w="895" w:type="pct"/>
          </w:tcPr>
          <w:p w14:paraId="6CE28E1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Pr>
          <w:p w14:paraId="4A72F15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0.051</w:t>
            </w:r>
          </w:p>
        </w:tc>
        <w:tc>
          <w:tcPr>
            <w:tcW w:w="701" w:type="pct"/>
          </w:tcPr>
          <w:p w14:paraId="36A235F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0.221</w:t>
            </w:r>
          </w:p>
        </w:tc>
        <w:tc>
          <w:tcPr>
            <w:tcW w:w="547" w:type="pct"/>
          </w:tcPr>
          <w:p w14:paraId="07FCC23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Pr>
          <w:p w14:paraId="06B2582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r w:rsidR="00A25A33" w14:paraId="5BE16211" w14:textId="77777777">
        <w:trPr>
          <w:trHeight w:val="265"/>
        </w:trPr>
        <w:tc>
          <w:tcPr>
            <w:tcW w:w="1719" w:type="pct"/>
            <w:tcBorders>
              <w:bottom w:val="single" w:sz="8" w:space="0" w:color="auto"/>
            </w:tcBorders>
          </w:tcPr>
          <w:p w14:paraId="65C89A70" w14:textId="77777777" w:rsidR="00A25A33" w:rsidRDefault="00000000">
            <w:pPr>
              <w:pStyle w:val="TableParagraph"/>
              <w:keepNext/>
              <w:widowControl/>
              <w:spacing w:line="240" w:lineRule="auto"/>
              <w:ind w:firstLineChars="100" w:firstLine="180"/>
              <w:rPr>
                <w:rFonts w:ascii="Times New Roman" w:eastAsiaTheme="minorEastAsia" w:hAnsi="Times New Roman" w:cs="Times New Roman"/>
                <w:sz w:val="18"/>
                <w:szCs w:val="18"/>
              </w:rPr>
            </w:pPr>
            <w:r>
              <w:rPr>
                <w:rFonts w:ascii="Times New Roman" w:eastAsiaTheme="minorEastAsia" w:hAnsi="Times New Roman" w:cs="Times New Roman"/>
                <w:sz w:val="18"/>
                <w:szCs w:val="18"/>
              </w:rPr>
              <w:t>Biopsy</w:t>
            </w:r>
          </w:p>
        </w:tc>
        <w:tc>
          <w:tcPr>
            <w:tcW w:w="895" w:type="pct"/>
            <w:tcBorders>
              <w:bottom w:val="single" w:sz="8" w:space="0" w:color="auto"/>
            </w:tcBorders>
          </w:tcPr>
          <w:p w14:paraId="5BD9B3EC"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858</w:t>
            </w:r>
          </w:p>
        </w:tc>
        <w:tc>
          <w:tcPr>
            <w:tcW w:w="521" w:type="pct"/>
            <w:tcBorders>
              <w:bottom w:val="single" w:sz="8" w:space="0" w:color="auto"/>
            </w:tcBorders>
          </w:tcPr>
          <w:p w14:paraId="49D85188"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0.064</w:t>
            </w:r>
          </w:p>
        </w:tc>
        <w:tc>
          <w:tcPr>
            <w:tcW w:w="701" w:type="pct"/>
            <w:tcBorders>
              <w:bottom w:val="single" w:sz="8" w:space="0" w:color="auto"/>
            </w:tcBorders>
          </w:tcPr>
          <w:p w14:paraId="0ABC9E5C"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0.245</w:t>
            </w:r>
          </w:p>
        </w:tc>
        <w:tc>
          <w:tcPr>
            <w:tcW w:w="547" w:type="pct"/>
            <w:tcBorders>
              <w:bottom w:val="single" w:sz="8" w:space="0" w:color="auto"/>
            </w:tcBorders>
          </w:tcPr>
          <w:p w14:paraId="0113DBA2"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c>
          <w:tcPr>
            <w:tcW w:w="617" w:type="pct"/>
            <w:tcBorders>
              <w:bottom w:val="single" w:sz="8" w:space="0" w:color="auto"/>
            </w:tcBorders>
          </w:tcPr>
          <w:p w14:paraId="71DD8FC5"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1</w:t>
            </w:r>
          </w:p>
        </w:tc>
      </w:tr>
    </w:tbl>
    <w:p w14:paraId="707C01F6" w14:textId="77777777" w:rsidR="00A25A33" w:rsidRDefault="00A25A33">
      <w:pPr>
        <w:spacing w:line="345" w:lineRule="auto"/>
        <w:ind w:left="44" w:right="44" w:firstLine="440"/>
        <w:rPr>
          <w:rFonts w:ascii="Times New Roman" w:eastAsiaTheme="minorEastAsia" w:hAnsi="Times New Roman" w:cs="Times New Roman"/>
          <w:lang w:eastAsia="zh-CN"/>
        </w:rPr>
      </w:pPr>
    </w:p>
    <w:p w14:paraId="606427C3" w14:textId="77777777" w:rsidR="00A25A33" w:rsidRDefault="00A25A33">
      <w:pPr>
        <w:pStyle w:val="a3"/>
        <w:spacing w:before="9"/>
        <w:ind w:left="44" w:right="44" w:firstLine="180"/>
        <w:rPr>
          <w:rFonts w:ascii="Times New Roman" w:eastAsiaTheme="minorEastAsia" w:hAnsi="Times New Roman" w:cs="Times New Roman"/>
          <w:sz w:val="9"/>
          <w:lang w:eastAsia="zh-CN"/>
        </w:rPr>
      </w:pPr>
    </w:p>
    <w:p w14:paraId="7D56452B" w14:textId="77777777" w:rsidR="00A25A33" w:rsidRDefault="00000000">
      <w:pPr>
        <w:pStyle w:val="2"/>
        <w:numPr>
          <w:ilvl w:val="1"/>
          <w:numId w:val="1"/>
        </w:numPr>
        <w:tabs>
          <w:tab w:val="left" w:pos="835"/>
          <w:tab w:val="left" w:pos="836"/>
        </w:tabs>
        <w:spacing w:before="59"/>
        <w:ind w:right="44"/>
        <w:rPr>
          <w:rFonts w:ascii="Times New Roman" w:eastAsiaTheme="minorEastAsia" w:hAnsi="Times New Roman" w:cs="Times New Roman"/>
        </w:rPr>
      </w:pPr>
      <w:r>
        <w:rPr>
          <w:rFonts w:ascii="Times New Roman" w:eastAsiaTheme="minorEastAsia" w:hAnsi="Times New Roman" w:cs="Times New Roman"/>
        </w:rPr>
        <w:t>数据预处理</w:t>
      </w:r>
    </w:p>
    <w:p w14:paraId="71A880F3" w14:textId="77777777" w:rsidR="00A25A33" w:rsidRDefault="00000000">
      <w:pPr>
        <w:pStyle w:val="3"/>
        <w:numPr>
          <w:ilvl w:val="2"/>
          <w:numId w:val="1"/>
        </w:numPr>
        <w:tabs>
          <w:tab w:val="left" w:pos="956"/>
          <w:tab w:val="left" w:pos="957"/>
        </w:tabs>
        <w:spacing w:before="213"/>
        <w:ind w:right="44"/>
        <w:rPr>
          <w:rFonts w:ascii="Times New Roman" w:eastAsiaTheme="minorEastAsia" w:hAnsi="Times New Roman" w:cs="Times New Roman"/>
          <w:b/>
          <w:bCs/>
        </w:rPr>
      </w:pPr>
      <w:r>
        <w:rPr>
          <w:rFonts w:ascii="Times New Roman" w:eastAsiaTheme="minorEastAsia" w:hAnsi="Times New Roman" w:cs="Times New Roman"/>
          <w:b/>
          <w:bCs/>
        </w:rPr>
        <w:t>缺失值处理</w:t>
      </w:r>
    </w:p>
    <w:p w14:paraId="6867CDB4" w14:textId="77777777" w:rsidR="00A25A33" w:rsidRDefault="00000000">
      <w:pPr>
        <w:pStyle w:val="a3"/>
        <w:widowControl/>
        <w:spacing w:before="243" w:afterLines="50" w:after="120"/>
        <w:ind w:left="45" w:right="45" w:firstLine="432"/>
        <w:rPr>
          <w:rFonts w:ascii="Times New Roman" w:eastAsiaTheme="minorEastAsia" w:hAnsi="Times New Roman" w:cs="Times New Roman"/>
          <w:lang w:eastAsia="zh-CN" w:bidi="ar-SA"/>
        </w:rPr>
      </w:pPr>
      <w:r>
        <w:rPr>
          <w:rFonts w:ascii="Times New Roman" w:eastAsiaTheme="minorEastAsia" w:hAnsi="Times New Roman" w:cs="Times New Roman"/>
          <w:spacing w:val="-4"/>
          <w:lang w:eastAsia="zh-CN"/>
        </w:rPr>
        <w:t>使用</w:t>
      </w:r>
      <w:r>
        <w:rPr>
          <w:rFonts w:ascii="Times New Roman" w:eastAsiaTheme="minorEastAsia" w:hAnsi="Times New Roman" w:cs="Times New Roman"/>
          <w:lang w:eastAsia="zh-CN"/>
        </w:rPr>
        <w:t xml:space="preserve">python </w:t>
      </w:r>
      <w:r>
        <w:rPr>
          <w:rFonts w:ascii="Times New Roman" w:eastAsiaTheme="minorEastAsia" w:hAnsi="Times New Roman" w:cs="Times New Roman"/>
          <w:lang w:eastAsia="zh-CN"/>
        </w:rPr>
        <w:t>统计每列的缺失值数量，如下表所示。</w:t>
      </w:r>
    </w:p>
    <w:tbl>
      <w:tblPr>
        <w:tblStyle w:val="TableNormal"/>
        <w:tblW w:w="5000" w:type="pct"/>
        <w:tblInd w:w="0" w:type="dxa"/>
        <w:tblLook w:val="04A0" w:firstRow="1" w:lastRow="0" w:firstColumn="1" w:lastColumn="0" w:noHBand="0" w:noVBand="1"/>
      </w:tblPr>
      <w:tblGrid>
        <w:gridCol w:w="7969"/>
        <w:gridCol w:w="1451"/>
      </w:tblGrid>
      <w:tr w:rsidR="00A25A33" w14:paraId="76B1804D" w14:textId="77777777">
        <w:trPr>
          <w:trHeight w:val="240"/>
        </w:trPr>
        <w:tc>
          <w:tcPr>
            <w:tcW w:w="5000" w:type="pct"/>
            <w:gridSpan w:val="2"/>
            <w:tcBorders>
              <w:left w:val="nil"/>
              <w:bottom w:val="single" w:sz="8" w:space="0" w:color="auto"/>
              <w:right w:val="nil"/>
            </w:tcBorders>
          </w:tcPr>
          <w:p w14:paraId="714B7417" w14:textId="77777777" w:rsidR="00A25A33" w:rsidRDefault="00000000">
            <w:pPr>
              <w:pStyle w:val="TableParagraph"/>
              <w:widowControl/>
              <w:spacing w:before="0" w:line="232" w:lineRule="exact"/>
              <w:ind w:left="44" w:right="44" w:firstLine="360"/>
              <w:jc w:val="center"/>
              <w:rPr>
                <w:rFonts w:ascii="Times New Roman" w:eastAsiaTheme="minorEastAsia" w:hAnsi="Times New Roman" w:cs="Times New Roman"/>
                <w:b/>
                <w:bCs/>
              </w:rPr>
            </w:pPr>
            <w:r>
              <w:rPr>
                <w:rFonts w:ascii="Times New Roman" w:eastAsiaTheme="minorEastAsia" w:hAnsi="Times New Roman" w:cs="Times New Roman" w:hint="eastAsia"/>
                <w:b/>
                <w:bCs/>
                <w:lang w:eastAsia="zh-CN"/>
              </w:rPr>
              <w:t>表</w:t>
            </w:r>
            <w:r>
              <w:rPr>
                <w:rFonts w:asciiTheme="minorEastAsia" w:eastAsiaTheme="minorEastAsia" w:hAnsiTheme="minorEastAsia" w:cs="Times New Roman"/>
                <w:b/>
                <w:bCs/>
                <w:shd w:val="clear" w:color="auto" w:fill="FFFFFF"/>
                <w:lang w:eastAsia="zh-CN"/>
              </w:rPr>
              <w:t xml:space="preserve">3 </w:t>
            </w:r>
            <w:r>
              <w:rPr>
                <w:rFonts w:asciiTheme="minorEastAsia" w:eastAsiaTheme="minorEastAsia" w:hAnsiTheme="minorEastAsia" w:cs="Times New Roman" w:hint="eastAsia"/>
                <w:b/>
                <w:bCs/>
                <w:shd w:val="clear" w:color="auto" w:fill="FFFFFF"/>
                <w:lang w:eastAsia="zh-CN"/>
              </w:rPr>
              <w:t>数据集缺失值</w:t>
            </w:r>
          </w:p>
        </w:tc>
      </w:tr>
      <w:tr w:rsidR="00A25A33" w14:paraId="3A288BD3" w14:textId="77777777">
        <w:trPr>
          <w:trHeight w:val="240"/>
        </w:trPr>
        <w:tc>
          <w:tcPr>
            <w:tcW w:w="4230" w:type="pct"/>
            <w:tcBorders>
              <w:top w:val="single" w:sz="8" w:space="0" w:color="auto"/>
              <w:left w:val="nil"/>
              <w:bottom w:val="single" w:sz="8" w:space="0" w:color="auto"/>
              <w:right w:val="nil"/>
            </w:tcBorders>
          </w:tcPr>
          <w:p w14:paraId="1294042F" w14:textId="77777777" w:rsidR="00A25A33" w:rsidRDefault="00000000">
            <w:pPr>
              <w:pStyle w:val="TableParagraph"/>
              <w:widowControl/>
              <w:spacing w:before="0" w:line="232" w:lineRule="exac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rPr>
              <w:t>特征</w:t>
            </w:r>
          </w:p>
        </w:tc>
        <w:tc>
          <w:tcPr>
            <w:tcW w:w="770" w:type="pct"/>
            <w:tcBorders>
              <w:top w:val="single" w:sz="8" w:space="0" w:color="auto"/>
              <w:left w:val="nil"/>
              <w:bottom w:val="single" w:sz="8" w:space="0" w:color="auto"/>
              <w:right w:val="nil"/>
            </w:tcBorders>
          </w:tcPr>
          <w:p w14:paraId="53713C71" w14:textId="77777777" w:rsidR="00A25A33" w:rsidRDefault="00000000">
            <w:pPr>
              <w:pStyle w:val="TableParagraph"/>
              <w:widowControl/>
              <w:spacing w:before="0" w:line="232" w:lineRule="exact"/>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类型</w:t>
            </w:r>
          </w:p>
        </w:tc>
      </w:tr>
      <w:tr w:rsidR="00A25A33" w14:paraId="06245B86" w14:textId="77777777">
        <w:trPr>
          <w:trHeight w:val="279"/>
        </w:trPr>
        <w:tc>
          <w:tcPr>
            <w:tcW w:w="4230" w:type="pct"/>
            <w:tcBorders>
              <w:top w:val="single" w:sz="8" w:space="0" w:color="auto"/>
              <w:left w:val="nil"/>
              <w:bottom w:val="nil"/>
              <w:right w:val="nil"/>
            </w:tcBorders>
          </w:tcPr>
          <w:p w14:paraId="4088F026" w14:textId="77777777" w:rsidR="00A25A33" w:rsidRDefault="00000000">
            <w:pPr>
              <w:pStyle w:val="TableParagraph"/>
              <w:widowControl/>
              <w:spacing w:before="31"/>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Age</w:t>
            </w:r>
          </w:p>
        </w:tc>
        <w:tc>
          <w:tcPr>
            <w:tcW w:w="770" w:type="pct"/>
            <w:tcBorders>
              <w:top w:val="single" w:sz="8" w:space="0" w:color="auto"/>
              <w:left w:val="nil"/>
              <w:bottom w:val="nil"/>
              <w:right w:val="nil"/>
            </w:tcBorders>
          </w:tcPr>
          <w:p w14:paraId="6071BB1E" w14:textId="77777777" w:rsidR="00A25A33" w:rsidRDefault="00000000">
            <w:pPr>
              <w:pStyle w:val="TableParagraph"/>
              <w:widowControl/>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w:t>
            </w:r>
          </w:p>
        </w:tc>
      </w:tr>
      <w:tr w:rsidR="00A25A33" w14:paraId="3067FFD3" w14:textId="77777777">
        <w:trPr>
          <w:trHeight w:val="273"/>
        </w:trPr>
        <w:tc>
          <w:tcPr>
            <w:tcW w:w="4230" w:type="pct"/>
            <w:tcBorders>
              <w:top w:val="nil"/>
              <w:left w:val="nil"/>
              <w:bottom w:val="nil"/>
              <w:right w:val="nil"/>
            </w:tcBorders>
          </w:tcPr>
          <w:p w14:paraId="3BD7CD31"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Number of sexual</w:t>
            </w:r>
            <w:r>
              <w:rPr>
                <w:rFonts w:ascii="Times New Roman" w:eastAsiaTheme="minorEastAsia" w:hAnsi="Times New Roman" w:cs="Times New Roman"/>
                <w:spacing w:val="-54"/>
                <w:sz w:val="18"/>
                <w:szCs w:val="18"/>
              </w:rPr>
              <w:t xml:space="preserve"> </w:t>
            </w:r>
            <w:r>
              <w:rPr>
                <w:rFonts w:ascii="Times New Roman" w:eastAsiaTheme="minorEastAsia" w:hAnsi="Times New Roman" w:cs="Times New Roman"/>
                <w:sz w:val="18"/>
                <w:szCs w:val="18"/>
              </w:rPr>
              <w:t>partners</w:t>
            </w:r>
          </w:p>
        </w:tc>
        <w:tc>
          <w:tcPr>
            <w:tcW w:w="770" w:type="pct"/>
            <w:tcBorders>
              <w:top w:val="nil"/>
              <w:left w:val="nil"/>
              <w:bottom w:val="nil"/>
              <w:right w:val="nil"/>
            </w:tcBorders>
          </w:tcPr>
          <w:p w14:paraId="60E79C67"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26</w:t>
            </w:r>
          </w:p>
        </w:tc>
      </w:tr>
      <w:tr w:rsidR="00A25A33" w14:paraId="0E3EC27C" w14:textId="77777777">
        <w:trPr>
          <w:trHeight w:val="273"/>
        </w:trPr>
        <w:tc>
          <w:tcPr>
            <w:tcW w:w="4230" w:type="pct"/>
            <w:tcBorders>
              <w:top w:val="nil"/>
              <w:left w:val="nil"/>
              <w:bottom w:val="nil"/>
              <w:right w:val="nil"/>
            </w:tcBorders>
          </w:tcPr>
          <w:p w14:paraId="20CE046A"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First sexual intercourse</w:t>
            </w:r>
          </w:p>
        </w:tc>
        <w:tc>
          <w:tcPr>
            <w:tcW w:w="770" w:type="pct"/>
            <w:tcBorders>
              <w:top w:val="nil"/>
              <w:left w:val="nil"/>
              <w:bottom w:val="nil"/>
              <w:right w:val="nil"/>
            </w:tcBorders>
          </w:tcPr>
          <w:p w14:paraId="1A8C2A48"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7</w:t>
            </w:r>
          </w:p>
        </w:tc>
      </w:tr>
      <w:tr w:rsidR="00A25A33" w14:paraId="2AF77179" w14:textId="77777777">
        <w:trPr>
          <w:trHeight w:val="273"/>
        </w:trPr>
        <w:tc>
          <w:tcPr>
            <w:tcW w:w="4230" w:type="pct"/>
            <w:tcBorders>
              <w:top w:val="nil"/>
              <w:left w:val="nil"/>
              <w:bottom w:val="nil"/>
              <w:right w:val="nil"/>
            </w:tcBorders>
          </w:tcPr>
          <w:p w14:paraId="18B7B69D"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Num of pregnancies</w:t>
            </w:r>
          </w:p>
        </w:tc>
        <w:tc>
          <w:tcPr>
            <w:tcW w:w="770" w:type="pct"/>
            <w:tcBorders>
              <w:top w:val="nil"/>
              <w:left w:val="nil"/>
              <w:bottom w:val="nil"/>
              <w:right w:val="nil"/>
            </w:tcBorders>
          </w:tcPr>
          <w:p w14:paraId="5AE554EA"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56</w:t>
            </w:r>
          </w:p>
        </w:tc>
      </w:tr>
      <w:tr w:rsidR="00A25A33" w14:paraId="77E5E4EF" w14:textId="77777777">
        <w:trPr>
          <w:trHeight w:val="273"/>
        </w:trPr>
        <w:tc>
          <w:tcPr>
            <w:tcW w:w="4230" w:type="pct"/>
            <w:tcBorders>
              <w:top w:val="nil"/>
              <w:left w:val="nil"/>
              <w:bottom w:val="nil"/>
              <w:right w:val="nil"/>
            </w:tcBorders>
          </w:tcPr>
          <w:p w14:paraId="71C8E7FA"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Smokes</w:t>
            </w:r>
          </w:p>
        </w:tc>
        <w:tc>
          <w:tcPr>
            <w:tcW w:w="770" w:type="pct"/>
            <w:tcBorders>
              <w:top w:val="nil"/>
              <w:left w:val="nil"/>
              <w:bottom w:val="nil"/>
              <w:right w:val="nil"/>
            </w:tcBorders>
          </w:tcPr>
          <w:p w14:paraId="4378446D"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13</w:t>
            </w:r>
          </w:p>
        </w:tc>
      </w:tr>
      <w:tr w:rsidR="00A25A33" w14:paraId="3EA63096" w14:textId="77777777">
        <w:trPr>
          <w:trHeight w:val="273"/>
        </w:trPr>
        <w:tc>
          <w:tcPr>
            <w:tcW w:w="4230" w:type="pct"/>
            <w:tcBorders>
              <w:top w:val="nil"/>
              <w:left w:val="nil"/>
              <w:bottom w:val="nil"/>
              <w:right w:val="nil"/>
            </w:tcBorders>
          </w:tcPr>
          <w:p w14:paraId="498C8EC6"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Smokes (years)</w:t>
            </w:r>
          </w:p>
        </w:tc>
        <w:tc>
          <w:tcPr>
            <w:tcW w:w="770" w:type="pct"/>
            <w:tcBorders>
              <w:top w:val="nil"/>
              <w:left w:val="nil"/>
              <w:bottom w:val="nil"/>
              <w:right w:val="nil"/>
            </w:tcBorders>
          </w:tcPr>
          <w:p w14:paraId="304E15C7"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13</w:t>
            </w:r>
          </w:p>
        </w:tc>
      </w:tr>
      <w:tr w:rsidR="00A25A33" w14:paraId="3E21F003" w14:textId="77777777">
        <w:trPr>
          <w:trHeight w:val="273"/>
        </w:trPr>
        <w:tc>
          <w:tcPr>
            <w:tcW w:w="4230" w:type="pct"/>
            <w:tcBorders>
              <w:top w:val="nil"/>
              <w:left w:val="nil"/>
              <w:bottom w:val="nil"/>
              <w:right w:val="nil"/>
            </w:tcBorders>
          </w:tcPr>
          <w:p w14:paraId="08A2B44D"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Smokes (packs/year)</w:t>
            </w:r>
          </w:p>
        </w:tc>
        <w:tc>
          <w:tcPr>
            <w:tcW w:w="770" w:type="pct"/>
            <w:tcBorders>
              <w:top w:val="nil"/>
              <w:left w:val="nil"/>
              <w:bottom w:val="nil"/>
              <w:right w:val="nil"/>
            </w:tcBorders>
          </w:tcPr>
          <w:p w14:paraId="64EB9E39"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13</w:t>
            </w:r>
          </w:p>
        </w:tc>
      </w:tr>
      <w:tr w:rsidR="00A25A33" w14:paraId="658435B7" w14:textId="77777777">
        <w:trPr>
          <w:trHeight w:val="273"/>
        </w:trPr>
        <w:tc>
          <w:tcPr>
            <w:tcW w:w="4230" w:type="pct"/>
            <w:tcBorders>
              <w:top w:val="nil"/>
              <w:left w:val="nil"/>
              <w:bottom w:val="nil"/>
              <w:right w:val="nil"/>
            </w:tcBorders>
          </w:tcPr>
          <w:p w14:paraId="37016DDF"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Hormonal Contraceptives</w:t>
            </w:r>
          </w:p>
        </w:tc>
        <w:tc>
          <w:tcPr>
            <w:tcW w:w="770" w:type="pct"/>
            <w:tcBorders>
              <w:top w:val="nil"/>
              <w:left w:val="nil"/>
              <w:bottom w:val="nil"/>
              <w:right w:val="nil"/>
            </w:tcBorders>
          </w:tcPr>
          <w:p w14:paraId="4CE0C220"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108</w:t>
            </w:r>
          </w:p>
        </w:tc>
      </w:tr>
      <w:tr w:rsidR="00A25A33" w14:paraId="60F4DD25" w14:textId="77777777">
        <w:trPr>
          <w:trHeight w:val="273"/>
        </w:trPr>
        <w:tc>
          <w:tcPr>
            <w:tcW w:w="4230" w:type="pct"/>
            <w:tcBorders>
              <w:top w:val="nil"/>
              <w:left w:val="nil"/>
              <w:bottom w:val="nil"/>
              <w:right w:val="nil"/>
            </w:tcBorders>
          </w:tcPr>
          <w:p w14:paraId="1C0DA37F"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Hormonal Contraceptives (years)</w:t>
            </w:r>
          </w:p>
        </w:tc>
        <w:tc>
          <w:tcPr>
            <w:tcW w:w="770" w:type="pct"/>
            <w:tcBorders>
              <w:top w:val="nil"/>
              <w:left w:val="nil"/>
              <w:bottom w:val="nil"/>
              <w:right w:val="nil"/>
            </w:tcBorders>
          </w:tcPr>
          <w:p w14:paraId="5245F5D5"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108</w:t>
            </w:r>
          </w:p>
        </w:tc>
      </w:tr>
      <w:tr w:rsidR="00A25A33" w14:paraId="6730B8BD" w14:textId="77777777">
        <w:trPr>
          <w:trHeight w:val="273"/>
        </w:trPr>
        <w:tc>
          <w:tcPr>
            <w:tcW w:w="4230" w:type="pct"/>
            <w:tcBorders>
              <w:top w:val="nil"/>
              <w:left w:val="nil"/>
              <w:bottom w:val="nil"/>
              <w:right w:val="nil"/>
            </w:tcBorders>
          </w:tcPr>
          <w:p w14:paraId="2CD4BC72"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IUD</w:t>
            </w:r>
          </w:p>
        </w:tc>
        <w:tc>
          <w:tcPr>
            <w:tcW w:w="770" w:type="pct"/>
            <w:tcBorders>
              <w:top w:val="nil"/>
              <w:left w:val="nil"/>
              <w:bottom w:val="nil"/>
              <w:right w:val="nil"/>
            </w:tcBorders>
          </w:tcPr>
          <w:p w14:paraId="784E1962"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117</w:t>
            </w:r>
          </w:p>
        </w:tc>
      </w:tr>
      <w:tr w:rsidR="00A25A33" w14:paraId="1B3A66C3" w14:textId="77777777">
        <w:trPr>
          <w:trHeight w:val="273"/>
        </w:trPr>
        <w:tc>
          <w:tcPr>
            <w:tcW w:w="4230" w:type="pct"/>
            <w:tcBorders>
              <w:top w:val="nil"/>
              <w:left w:val="nil"/>
              <w:bottom w:val="nil"/>
              <w:right w:val="nil"/>
            </w:tcBorders>
          </w:tcPr>
          <w:p w14:paraId="532C197A"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IUD (years)</w:t>
            </w:r>
          </w:p>
        </w:tc>
        <w:tc>
          <w:tcPr>
            <w:tcW w:w="770" w:type="pct"/>
            <w:tcBorders>
              <w:top w:val="nil"/>
              <w:left w:val="nil"/>
              <w:bottom w:val="nil"/>
              <w:right w:val="nil"/>
            </w:tcBorders>
          </w:tcPr>
          <w:p w14:paraId="5DDA4FF6"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117</w:t>
            </w:r>
          </w:p>
        </w:tc>
      </w:tr>
      <w:tr w:rsidR="00A25A33" w14:paraId="6F434D4E" w14:textId="77777777">
        <w:trPr>
          <w:trHeight w:val="273"/>
        </w:trPr>
        <w:tc>
          <w:tcPr>
            <w:tcW w:w="4230" w:type="pct"/>
            <w:tcBorders>
              <w:top w:val="nil"/>
              <w:left w:val="nil"/>
              <w:bottom w:val="nil"/>
              <w:right w:val="nil"/>
            </w:tcBorders>
          </w:tcPr>
          <w:p w14:paraId="2A850AE0"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w:t>
            </w:r>
          </w:p>
        </w:tc>
        <w:tc>
          <w:tcPr>
            <w:tcW w:w="770" w:type="pct"/>
            <w:tcBorders>
              <w:top w:val="nil"/>
              <w:left w:val="nil"/>
              <w:bottom w:val="nil"/>
              <w:right w:val="nil"/>
            </w:tcBorders>
          </w:tcPr>
          <w:p w14:paraId="4CFF0A84"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16A3D031" w14:textId="77777777">
        <w:trPr>
          <w:trHeight w:val="273"/>
        </w:trPr>
        <w:tc>
          <w:tcPr>
            <w:tcW w:w="4230" w:type="pct"/>
            <w:tcBorders>
              <w:top w:val="nil"/>
              <w:left w:val="nil"/>
              <w:bottom w:val="nil"/>
              <w:right w:val="nil"/>
            </w:tcBorders>
          </w:tcPr>
          <w:p w14:paraId="03F9A3FF"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(number)</w:t>
            </w:r>
          </w:p>
        </w:tc>
        <w:tc>
          <w:tcPr>
            <w:tcW w:w="770" w:type="pct"/>
            <w:tcBorders>
              <w:top w:val="nil"/>
              <w:left w:val="nil"/>
              <w:bottom w:val="nil"/>
              <w:right w:val="nil"/>
            </w:tcBorders>
          </w:tcPr>
          <w:p w14:paraId="1B152E74"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42DCC20E" w14:textId="77777777">
        <w:trPr>
          <w:trHeight w:val="273"/>
        </w:trPr>
        <w:tc>
          <w:tcPr>
            <w:tcW w:w="4230" w:type="pct"/>
            <w:tcBorders>
              <w:top w:val="nil"/>
              <w:left w:val="nil"/>
              <w:bottom w:val="nil"/>
              <w:right w:val="nil"/>
            </w:tcBorders>
          </w:tcPr>
          <w:p w14:paraId="2576962F"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STDs:condylomatosis</w:t>
            </w:r>
          </w:p>
        </w:tc>
        <w:tc>
          <w:tcPr>
            <w:tcW w:w="770" w:type="pct"/>
            <w:tcBorders>
              <w:top w:val="nil"/>
              <w:left w:val="nil"/>
              <w:bottom w:val="nil"/>
              <w:right w:val="nil"/>
            </w:tcBorders>
          </w:tcPr>
          <w:p w14:paraId="516C4D42"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7C4A1418" w14:textId="77777777">
        <w:trPr>
          <w:trHeight w:val="273"/>
        </w:trPr>
        <w:tc>
          <w:tcPr>
            <w:tcW w:w="4230" w:type="pct"/>
            <w:tcBorders>
              <w:top w:val="nil"/>
              <w:left w:val="nil"/>
              <w:bottom w:val="nil"/>
              <w:right w:val="nil"/>
            </w:tcBorders>
          </w:tcPr>
          <w:p w14:paraId="2A0D6E33"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STDs:cervical condylomatosis</w:t>
            </w:r>
          </w:p>
        </w:tc>
        <w:tc>
          <w:tcPr>
            <w:tcW w:w="770" w:type="pct"/>
            <w:tcBorders>
              <w:top w:val="nil"/>
              <w:left w:val="nil"/>
              <w:bottom w:val="nil"/>
              <w:right w:val="nil"/>
            </w:tcBorders>
          </w:tcPr>
          <w:p w14:paraId="60496F92"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2CAB29B2" w14:textId="77777777">
        <w:trPr>
          <w:trHeight w:val="273"/>
        </w:trPr>
        <w:tc>
          <w:tcPr>
            <w:tcW w:w="4230" w:type="pct"/>
            <w:tcBorders>
              <w:top w:val="nil"/>
              <w:left w:val="nil"/>
              <w:bottom w:val="nil"/>
              <w:right w:val="nil"/>
            </w:tcBorders>
          </w:tcPr>
          <w:p w14:paraId="40F1D7AD"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STDs:vaginal condylomatosis</w:t>
            </w:r>
          </w:p>
        </w:tc>
        <w:tc>
          <w:tcPr>
            <w:tcW w:w="770" w:type="pct"/>
            <w:tcBorders>
              <w:top w:val="nil"/>
              <w:left w:val="nil"/>
              <w:bottom w:val="nil"/>
              <w:right w:val="nil"/>
            </w:tcBorders>
          </w:tcPr>
          <w:p w14:paraId="18EBE489"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6A955768" w14:textId="77777777">
        <w:trPr>
          <w:trHeight w:val="273"/>
        </w:trPr>
        <w:tc>
          <w:tcPr>
            <w:tcW w:w="4230" w:type="pct"/>
            <w:tcBorders>
              <w:top w:val="nil"/>
              <w:left w:val="nil"/>
              <w:bottom w:val="nil"/>
              <w:right w:val="nil"/>
            </w:tcBorders>
          </w:tcPr>
          <w:p w14:paraId="3D6B67E8"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STDs:vulvo-perineal condylomatosis</w:t>
            </w:r>
          </w:p>
        </w:tc>
        <w:tc>
          <w:tcPr>
            <w:tcW w:w="770" w:type="pct"/>
            <w:tcBorders>
              <w:top w:val="nil"/>
              <w:left w:val="nil"/>
              <w:bottom w:val="nil"/>
              <w:right w:val="nil"/>
            </w:tcBorders>
          </w:tcPr>
          <w:p w14:paraId="5C7E0BBE"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5C42ABFF" w14:textId="77777777">
        <w:trPr>
          <w:trHeight w:val="273"/>
        </w:trPr>
        <w:tc>
          <w:tcPr>
            <w:tcW w:w="4230" w:type="pct"/>
            <w:tcBorders>
              <w:top w:val="nil"/>
              <w:left w:val="nil"/>
              <w:bottom w:val="nil"/>
              <w:right w:val="nil"/>
            </w:tcBorders>
          </w:tcPr>
          <w:p w14:paraId="7E471362"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STDs:syphilis</w:t>
            </w:r>
          </w:p>
        </w:tc>
        <w:tc>
          <w:tcPr>
            <w:tcW w:w="770" w:type="pct"/>
            <w:tcBorders>
              <w:top w:val="nil"/>
              <w:left w:val="nil"/>
              <w:bottom w:val="nil"/>
              <w:right w:val="nil"/>
            </w:tcBorders>
          </w:tcPr>
          <w:p w14:paraId="07BF984E"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22087276" w14:textId="77777777">
        <w:trPr>
          <w:trHeight w:val="273"/>
        </w:trPr>
        <w:tc>
          <w:tcPr>
            <w:tcW w:w="4230" w:type="pct"/>
            <w:tcBorders>
              <w:top w:val="nil"/>
              <w:left w:val="nil"/>
              <w:bottom w:val="nil"/>
              <w:right w:val="nil"/>
            </w:tcBorders>
          </w:tcPr>
          <w:p w14:paraId="04CD304E"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lastRenderedPageBreak/>
              <w:t>STDs:pelvic inflammatory</w:t>
            </w:r>
            <w:r>
              <w:rPr>
                <w:rFonts w:ascii="Times New Roman" w:eastAsiaTheme="minorEastAsia" w:hAnsi="Times New Roman" w:cs="Times New Roman"/>
                <w:spacing w:val="-54"/>
                <w:sz w:val="18"/>
                <w:szCs w:val="18"/>
              </w:rPr>
              <w:t xml:space="preserve"> </w:t>
            </w:r>
            <w:r>
              <w:rPr>
                <w:rFonts w:ascii="Times New Roman" w:eastAsiaTheme="minorEastAsia" w:hAnsi="Times New Roman" w:cs="Times New Roman"/>
                <w:sz w:val="18"/>
                <w:szCs w:val="18"/>
              </w:rPr>
              <w:t>disease</w:t>
            </w:r>
          </w:p>
        </w:tc>
        <w:tc>
          <w:tcPr>
            <w:tcW w:w="770" w:type="pct"/>
            <w:tcBorders>
              <w:top w:val="nil"/>
              <w:left w:val="nil"/>
              <w:bottom w:val="nil"/>
              <w:right w:val="nil"/>
            </w:tcBorders>
          </w:tcPr>
          <w:p w14:paraId="4EC2CB92"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597F60EB" w14:textId="77777777">
        <w:trPr>
          <w:trHeight w:val="273"/>
        </w:trPr>
        <w:tc>
          <w:tcPr>
            <w:tcW w:w="4230" w:type="pct"/>
            <w:tcBorders>
              <w:top w:val="nil"/>
              <w:left w:val="nil"/>
              <w:bottom w:val="nil"/>
              <w:right w:val="nil"/>
            </w:tcBorders>
          </w:tcPr>
          <w:p w14:paraId="391BEB37"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STDs:genital herpes</w:t>
            </w:r>
          </w:p>
        </w:tc>
        <w:tc>
          <w:tcPr>
            <w:tcW w:w="770" w:type="pct"/>
            <w:tcBorders>
              <w:top w:val="nil"/>
              <w:left w:val="nil"/>
              <w:bottom w:val="nil"/>
              <w:right w:val="nil"/>
            </w:tcBorders>
          </w:tcPr>
          <w:p w14:paraId="7F1B685B"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54D2D9D1" w14:textId="77777777">
        <w:trPr>
          <w:trHeight w:val="273"/>
        </w:trPr>
        <w:tc>
          <w:tcPr>
            <w:tcW w:w="4230" w:type="pct"/>
            <w:tcBorders>
              <w:top w:val="nil"/>
              <w:left w:val="nil"/>
              <w:bottom w:val="nil"/>
              <w:right w:val="nil"/>
            </w:tcBorders>
          </w:tcPr>
          <w:p w14:paraId="06B60CF0"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STDs:molluscum contagiosum</w:t>
            </w:r>
          </w:p>
        </w:tc>
        <w:tc>
          <w:tcPr>
            <w:tcW w:w="770" w:type="pct"/>
            <w:tcBorders>
              <w:top w:val="nil"/>
              <w:left w:val="nil"/>
              <w:bottom w:val="nil"/>
              <w:right w:val="nil"/>
            </w:tcBorders>
          </w:tcPr>
          <w:p w14:paraId="111B0671"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7D709F60" w14:textId="77777777">
        <w:trPr>
          <w:trHeight w:val="273"/>
        </w:trPr>
        <w:tc>
          <w:tcPr>
            <w:tcW w:w="4230" w:type="pct"/>
            <w:tcBorders>
              <w:top w:val="nil"/>
              <w:left w:val="nil"/>
              <w:bottom w:val="nil"/>
              <w:right w:val="nil"/>
            </w:tcBorders>
          </w:tcPr>
          <w:p w14:paraId="37FB0CAE"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STDs:AIDS</w:t>
            </w:r>
          </w:p>
        </w:tc>
        <w:tc>
          <w:tcPr>
            <w:tcW w:w="770" w:type="pct"/>
            <w:tcBorders>
              <w:top w:val="nil"/>
              <w:left w:val="nil"/>
              <w:bottom w:val="nil"/>
              <w:right w:val="nil"/>
            </w:tcBorders>
          </w:tcPr>
          <w:p w14:paraId="35223C50"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460A0874" w14:textId="77777777">
        <w:trPr>
          <w:trHeight w:val="273"/>
        </w:trPr>
        <w:tc>
          <w:tcPr>
            <w:tcW w:w="4230" w:type="pct"/>
            <w:tcBorders>
              <w:top w:val="nil"/>
              <w:left w:val="nil"/>
              <w:bottom w:val="nil"/>
              <w:right w:val="nil"/>
            </w:tcBorders>
          </w:tcPr>
          <w:p w14:paraId="649F2FAB"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STDs:HIV</w:t>
            </w:r>
          </w:p>
        </w:tc>
        <w:tc>
          <w:tcPr>
            <w:tcW w:w="770" w:type="pct"/>
            <w:tcBorders>
              <w:top w:val="nil"/>
              <w:left w:val="nil"/>
              <w:bottom w:val="nil"/>
              <w:right w:val="nil"/>
            </w:tcBorders>
          </w:tcPr>
          <w:p w14:paraId="49F48E75"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140330EB" w14:textId="77777777">
        <w:trPr>
          <w:trHeight w:val="273"/>
        </w:trPr>
        <w:tc>
          <w:tcPr>
            <w:tcW w:w="4230" w:type="pct"/>
            <w:tcBorders>
              <w:top w:val="nil"/>
              <w:left w:val="nil"/>
              <w:bottom w:val="nil"/>
              <w:right w:val="nil"/>
            </w:tcBorders>
          </w:tcPr>
          <w:p w14:paraId="09F31DD7"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STDs:Hepatitis B</w:t>
            </w:r>
          </w:p>
        </w:tc>
        <w:tc>
          <w:tcPr>
            <w:tcW w:w="770" w:type="pct"/>
            <w:tcBorders>
              <w:top w:val="nil"/>
              <w:left w:val="nil"/>
              <w:bottom w:val="nil"/>
              <w:right w:val="nil"/>
            </w:tcBorders>
          </w:tcPr>
          <w:p w14:paraId="4ECC7076"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20B92A0D" w14:textId="77777777">
        <w:trPr>
          <w:trHeight w:val="273"/>
        </w:trPr>
        <w:tc>
          <w:tcPr>
            <w:tcW w:w="4230" w:type="pct"/>
            <w:tcBorders>
              <w:top w:val="nil"/>
              <w:left w:val="nil"/>
              <w:bottom w:val="nil"/>
              <w:right w:val="nil"/>
            </w:tcBorders>
          </w:tcPr>
          <w:p w14:paraId="597856E0"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STDs:HPV</w:t>
            </w:r>
          </w:p>
        </w:tc>
        <w:tc>
          <w:tcPr>
            <w:tcW w:w="770" w:type="pct"/>
            <w:tcBorders>
              <w:top w:val="nil"/>
              <w:left w:val="nil"/>
              <w:bottom w:val="nil"/>
              <w:right w:val="nil"/>
            </w:tcBorders>
          </w:tcPr>
          <w:p w14:paraId="78A9AF5B"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105</w:t>
            </w:r>
          </w:p>
        </w:tc>
      </w:tr>
      <w:tr w:rsidR="00A25A33" w14:paraId="6FD19201" w14:textId="77777777">
        <w:trPr>
          <w:trHeight w:val="273"/>
        </w:trPr>
        <w:tc>
          <w:tcPr>
            <w:tcW w:w="4230" w:type="pct"/>
            <w:tcBorders>
              <w:top w:val="nil"/>
              <w:left w:val="nil"/>
              <w:bottom w:val="nil"/>
              <w:right w:val="nil"/>
            </w:tcBorders>
          </w:tcPr>
          <w:p w14:paraId="7A8EEF17"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Number of diagnosis</w:t>
            </w:r>
          </w:p>
        </w:tc>
        <w:tc>
          <w:tcPr>
            <w:tcW w:w="770" w:type="pct"/>
            <w:tcBorders>
              <w:top w:val="nil"/>
              <w:left w:val="nil"/>
              <w:bottom w:val="nil"/>
              <w:right w:val="nil"/>
            </w:tcBorders>
          </w:tcPr>
          <w:p w14:paraId="5877324D"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w:t>
            </w:r>
          </w:p>
        </w:tc>
      </w:tr>
      <w:tr w:rsidR="00A25A33" w14:paraId="1736CBC3" w14:textId="77777777">
        <w:trPr>
          <w:trHeight w:val="273"/>
        </w:trPr>
        <w:tc>
          <w:tcPr>
            <w:tcW w:w="4230" w:type="pct"/>
            <w:tcBorders>
              <w:top w:val="nil"/>
              <w:left w:val="nil"/>
              <w:bottom w:val="nil"/>
              <w:right w:val="nil"/>
            </w:tcBorders>
          </w:tcPr>
          <w:p w14:paraId="55DB2EFE" w14:textId="77777777" w:rsidR="00A25A33" w:rsidRDefault="00000000">
            <w:pPr>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rPr>
              <w:t>STDs: Time since first diagnosis</w:t>
            </w:r>
          </w:p>
        </w:tc>
        <w:tc>
          <w:tcPr>
            <w:tcW w:w="770" w:type="pct"/>
            <w:tcBorders>
              <w:top w:val="nil"/>
              <w:left w:val="nil"/>
              <w:bottom w:val="nil"/>
              <w:right w:val="nil"/>
            </w:tcBorders>
          </w:tcPr>
          <w:p w14:paraId="54A69F36"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787</w:t>
            </w:r>
          </w:p>
        </w:tc>
      </w:tr>
      <w:tr w:rsidR="00A25A33" w14:paraId="415E98F2" w14:textId="77777777">
        <w:trPr>
          <w:trHeight w:val="273"/>
        </w:trPr>
        <w:tc>
          <w:tcPr>
            <w:tcW w:w="4230" w:type="pct"/>
            <w:tcBorders>
              <w:top w:val="nil"/>
              <w:left w:val="nil"/>
              <w:bottom w:val="nil"/>
              <w:right w:val="nil"/>
            </w:tcBorders>
          </w:tcPr>
          <w:p w14:paraId="2C33B5F5" w14:textId="77777777" w:rsidR="00A25A33" w:rsidRDefault="00000000">
            <w:pPr>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rPr>
              <w:t>STDs: Time since last diagnosis</w:t>
            </w:r>
          </w:p>
        </w:tc>
        <w:tc>
          <w:tcPr>
            <w:tcW w:w="770" w:type="pct"/>
            <w:tcBorders>
              <w:top w:val="nil"/>
              <w:left w:val="nil"/>
              <w:bottom w:val="nil"/>
              <w:right w:val="nil"/>
            </w:tcBorders>
          </w:tcPr>
          <w:p w14:paraId="56D841BB"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787</w:t>
            </w:r>
          </w:p>
        </w:tc>
      </w:tr>
      <w:tr w:rsidR="00A25A33" w14:paraId="65C827B5" w14:textId="77777777">
        <w:trPr>
          <w:trHeight w:val="273"/>
        </w:trPr>
        <w:tc>
          <w:tcPr>
            <w:tcW w:w="4230" w:type="pct"/>
            <w:tcBorders>
              <w:top w:val="nil"/>
              <w:left w:val="nil"/>
              <w:bottom w:val="nil"/>
              <w:right w:val="nil"/>
            </w:tcBorders>
          </w:tcPr>
          <w:p w14:paraId="651E58F9"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Dx:Cancer</w:t>
            </w:r>
          </w:p>
        </w:tc>
        <w:tc>
          <w:tcPr>
            <w:tcW w:w="770" w:type="pct"/>
            <w:tcBorders>
              <w:top w:val="nil"/>
              <w:left w:val="nil"/>
              <w:bottom w:val="nil"/>
              <w:right w:val="nil"/>
            </w:tcBorders>
          </w:tcPr>
          <w:p w14:paraId="58483939"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r>
      <w:tr w:rsidR="00A25A33" w14:paraId="34C651A9" w14:textId="77777777">
        <w:trPr>
          <w:trHeight w:val="273"/>
        </w:trPr>
        <w:tc>
          <w:tcPr>
            <w:tcW w:w="4230" w:type="pct"/>
            <w:tcBorders>
              <w:top w:val="nil"/>
              <w:left w:val="nil"/>
              <w:bottom w:val="nil"/>
              <w:right w:val="nil"/>
            </w:tcBorders>
          </w:tcPr>
          <w:p w14:paraId="4AA82917"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Dx:CIN</w:t>
            </w:r>
          </w:p>
        </w:tc>
        <w:tc>
          <w:tcPr>
            <w:tcW w:w="770" w:type="pct"/>
            <w:tcBorders>
              <w:top w:val="nil"/>
              <w:left w:val="nil"/>
              <w:bottom w:val="nil"/>
              <w:right w:val="nil"/>
            </w:tcBorders>
          </w:tcPr>
          <w:p w14:paraId="303D2522"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0</w:t>
            </w:r>
          </w:p>
        </w:tc>
      </w:tr>
      <w:tr w:rsidR="00A25A33" w14:paraId="652D241C" w14:textId="77777777">
        <w:trPr>
          <w:trHeight w:val="273"/>
        </w:trPr>
        <w:tc>
          <w:tcPr>
            <w:tcW w:w="4230" w:type="pct"/>
            <w:tcBorders>
              <w:top w:val="nil"/>
              <w:left w:val="nil"/>
              <w:bottom w:val="nil"/>
              <w:right w:val="nil"/>
            </w:tcBorders>
          </w:tcPr>
          <w:p w14:paraId="37377EBC"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Dx:HPV</w:t>
            </w:r>
          </w:p>
        </w:tc>
        <w:tc>
          <w:tcPr>
            <w:tcW w:w="770" w:type="pct"/>
            <w:tcBorders>
              <w:top w:val="nil"/>
              <w:left w:val="nil"/>
              <w:bottom w:val="nil"/>
              <w:right w:val="nil"/>
            </w:tcBorders>
          </w:tcPr>
          <w:p w14:paraId="6705D0EE"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w:t>
            </w:r>
          </w:p>
        </w:tc>
      </w:tr>
      <w:tr w:rsidR="00A25A33" w14:paraId="1747E3E4" w14:textId="77777777">
        <w:trPr>
          <w:trHeight w:val="273"/>
        </w:trPr>
        <w:tc>
          <w:tcPr>
            <w:tcW w:w="4230" w:type="pct"/>
            <w:tcBorders>
              <w:top w:val="nil"/>
              <w:left w:val="nil"/>
              <w:bottom w:val="nil"/>
              <w:right w:val="nil"/>
            </w:tcBorders>
          </w:tcPr>
          <w:p w14:paraId="0FCF245C"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w:t>
            </w:r>
          </w:p>
        </w:tc>
        <w:tc>
          <w:tcPr>
            <w:tcW w:w="770" w:type="pct"/>
            <w:tcBorders>
              <w:top w:val="nil"/>
              <w:left w:val="nil"/>
              <w:bottom w:val="nil"/>
              <w:right w:val="nil"/>
            </w:tcBorders>
          </w:tcPr>
          <w:p w14:paraId="18B29D43"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w:t>
            </w:r>
          </w:p>
        </w:tc>
      </w:tr>
      <w:tr w:rsidR="00A25A33" w14:paraId="07D3F45C" w14:textId="77777777">
        <w:trPr>
          <w:trHeight w:val="273"/>
        </w:trPr>
        <w:tc>
          <w:tcPr>
            <w:tcW w:w="4230" w:type="pct"/>
            <w:tcBorders>
              <w:top w:val="nil"/>
              <w:left w:val="nil"/>
              <w:bottom w:val="nil"/>
              <w:right w:val="nil"/>
            </w:tcBorders>
          </w:tcPr>
          <w:p w14:paraId="3BFE5F6B"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Hinselmann</w:t>
            </w:r>
          </w:p>
        </w:tc>
        <w:tc>
          <w:tcPr>
            <w:tcW w:w="770" w:type="pct"/>
            <w:tcBorders>
              <w:top w:val="nil"/>
              <w:left w:val="nil"/>
              <w:bottom w:val="nil"/>
              <w:right w:val="nil"/>
            </w:tcBorders>
          </w:tcPr>
          <w:p w14:paraId="289F718D"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w:t>
            </w:r>
          </w:p>
        </w:tc>
      </w:tr>
      <w:tr w:rsidR="00A25A33" w14:paraId="25677E96" w14:textId="77777777">
        <w:trPr>
          <w:trHeight w:val="273"/>
        </w:trPr>
        <w:tc>
          <w:tcPr>
            <w:tcW w:w="4230" w:type="pct"/>
            <w:tcBorders>
              <w:top w:val="nil"/>
              <w:left w:val="nil"/>
              <w:bottom w:val="nil"/>
              <w:right w:val="nil"/>
            </w:tcBorders>
          </w:tcPr>
          <w:p w14:paraId="6952217F"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Schiller</w:t>
            </w:r>
          </w:p>
        </w:tc>
        <w:tc>
          <w:tcPr>
            <w:tcW w:w="770" w:type="pct"/>
            <w:tcBorders>
              <w:top w:val="nil"/>
              <w:left w:val="nil"/>
              <w:bottom w:val="nil"/>
              <w:right w:val="nil"/>
            </w:tcBorders>
          </w:tcPr>
          <w:p w14:paraId="0EDBE832"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w:t>
            </w:r>
          </w:p>
        </w:tc>
      </w:tr>
      <w:tr w:rsidR="00A25A33" w14:paraId="34136930" w14:textId="77777777">
        <w:trPr>
          <w:trHeight w:val="273"/>
        </w:trPr>
        <w:tc>
          <w:tcPr>
            <w:tcW w:w="4230" w:type="pct"/>
            <w:tcBorders>
              <w:top w:val="nil"/>
              <w:left w:val="nil"/>
              <w:right w:val="nil"/>
            </w:tcBorders>
          </w:tcPr>
          <w:p w14:paraId="0E7011B8"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Cytology</w:t>
            </w:r>
          </w:p>
        </w:tc>
        <w:tc>
          <w:tcPr>
            <w:tcW w:w="770" w:type="pct"/>
            <w:tcBorders>
              <w:top w:val="nil"/>
              <w:left w:val="nil"/>
              <w:right w:val="nil"/>
            </w:tcBorders>
          </w:tcPr>
          <w:p w14:paraId="7C646F6B"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w:t>
            </w:r>
          </w:p>
        </w:tc>
      </w:tr>
      <w:tr w:rsidR="00A25A33" w14:paraId="5FDD873C" w14:textId="77777777">
        <w:trPr>
          <w:trHeight w:val="304"/>
        </w:trPr>
        <w:tc>
          <w:tcPr>
            <w:tcW w:w="4230" w:type="pct"/>
            <w:tcBorders>
              <w:top w:val="nil"/>
              <w:left w:val="nil"/>
              <w:bottom w:val="single" w:sz="8" w:space="0" w:color="auto"/>
              <w:right w:val="nil"/>
            </w:tcBorders>
          </w:tcPr>
          <w:p w14:paraId="67B72017" w14:textId="77777777" w:rsidR="00A25A33" w:rsidRDefault="00000000">
            <w:pPr>
              <w:pStyle w:val="TableParagraph"/>
              <w:widowControl/>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Biopsy</w:t>
            </w:r>
          </w:p>
        </w:tc>
        <w:tc>
          <w:tcPr>
            <w:tcW w:w="770" w:type="pct"/>
            <w:tcBorders>
              <w:top w:val="nil"/>
              <w:left w:val="nil"/>
              <w:bottom w:val="single" w:sz="8" w:space="0" w:color="auto"/>
              <w:right w:val="nil"/>
            </w:tcBorders>
          </w:tcPr>
          <w:p w14:paraId="77570165" w14:textId="77777777" w:rsidR="00A25A33" w:rsidRDefault="00000000">
            <w:pPr>
              <w:pStyle w:val="TableParagraph"/>
              <w:widowControl/>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0</w:t>
            </w:r>
          </w:p>
        </w:tc>
      </w:tr>
    </w:tbl>
    <w:p w14:paraId="5099F943" w14:textId="77777777" w:rsidR="00A25A33" w:rsidRDefault="00000000">
      <w:pPr>
        <w:pStyle w:val="a3"/>
        <w:spacing w:before="240" w:line="346" w:lineRule="auto"/>
        <w:ind w:left="45" w:right="255" w:firstLine="416"/>
        <w:jc w:val="both"/>
        <w:rPr>
          <w:rFonts w:ascii="Times New Roman" w:eastAsiaTheme="minorEastAsia" w:hAnsi="Times New Roman" w:cs="Times New Roman"/>
          <w:spacing w:val="-4"/>
          <w:lang w:eastAsia="zh-CN"/>
        </w:rPr>
      </w:pPr>
      <w:r>
        <w:rPr>
          <w:rFonts w:ascii="Times New Roman" w:eastAsiaTheme="minorEastAsia" w:hAnsi="Times New Roman" w:cs="Times New Roman"/>
          <w:w w:val="95"/>
          <w:lang w:eastAsia="zh-CN"/>
        </w:rPr>
        <w:t>统计可见，</w:t>
      </w:r>
      <w:r>
        <w:rPr>
          <w:rFonts w:ascii="Times New Roman" w:eastAsiaTheme="minorEastAsia" w:hAnsi="Times New Roman" w:cs="Times New Roman"/>
          <w:w w:val="95"/>
        </w:rPr>
        <w:t>变量</w:t>
      </w:r>
      <w:r>
        <w:rPr>
          <w:rFonts w:ascii="Times New Roman" w:eastAsiaTheme="minorEastAsia" w:hAnsi="Times New Roman" w:cs="Times New Roman"/>
          <w:w w:val="95"/>
          <w:lang w:eastAsia="zh-CN"/>
        </w:rPr>
        <w:t>“</w:t>
      </w:r>
      <w:r>
        <w:rPr>
          <w:rFonts w:ascii="Times New Roman" w:eastAsiaTheme="minorEastAsia" w:hAnsi="Times New Roman" w:cs="Times New Roman"/>
          <w:w w:val="95"/>
        </w:rPr>
        <w:t>STDs:</w:t>
      </w:r>
      <w:r>
        <w:rPr>
          <w:rFonts w:ascii="Times New Roman" w:eastAsiaTheme="minorEastAsia" w:hAnsi="Times New Roman" w:cs="Times New Roman"/>
          <w:spacing w:val="-14"/>
          <w:w w:val="95"/>
        </w:rPr>
        <w:t xml:space="preserve"> </w:t>
      </w:r>
      <w:r>
        <w:rPr>
          <w:rFonts w:ascii="Times New Roman" w:eastAsiaTheme="minorEastAsia" w:hAnsi="Times New Roman" w:cs="Times New Roman"/>
          <w:w w:val="95"/>
        </w:rPr>
        <w:t>Time</w:t>
      </w:r>
      <w:r>
        <w:rPr>
          <w:rFonts w:ascii="Times New Roman" w:eastAsiaTheme="minorEastAsia" w:hAnsi="Times New Roman" w:cs="Times New Roman"/>
          <w:spacing w:val="-27"/>
          <w:w w:val="95"/>
        </w:rPr>
        <w:t xml:space="preserve"> </w:t>
      </w:r>
      <w:r>
        <w:rPr>
          <w:rFonts w:ascii="Times New Roman" w:eastAsiaTheme="minorEastAsia" w:hAnsi="Times New Roman" w:cs="Times New Roman"/>
          <w:w w:val="95"/>
        </w:rPr>
        <w:t>since</w:t>
      </w:r>
      <w:r>
        <w:rPr>
          <w:rFonts w:ascii="Times New Roman" w:eastAsiaTheme="minorEastAsia" w:hAnsi="Times New Roman" w:cs="Times New Roman"/>
          <w:spacing w:val="-28"/>
          <w:w w:val="95"/>
        </w:rPr>
        <w:t xml:space="preserve"> </w:t>
      </w:r>
      <w:r>
        <w:rPr>
          <w:rFonts w:ascii="Times New Roman" w:eastAsiaTheme="minorEastAsia" w:hAnsi="Times New Roman" w:cs="Times New Roman"/>
          <w:w w:val="95"/>
        </w:rPr>
        <w:t>first</w:t>
      </w:r>
      <w:r>
        <w:rPr>
          <w:rFonts w:ascii="Times New Roman" w:eastAsiaTheme="minorEastAsia" w:hAnsi="Times New Roman" w:cs="Times New Roman"/>
          <w:spacing w:val="-27"/>
          <w:w w:val="95"/>
        </w:rPr>
        <w:t xml:space="preserve"> </w:t>
      </w:r>
      <w:r>
        <w:rPr>
          <w:rFonts w:ascii="Times New Roman" w:eastAsiaTheme="minorEastAsia" w:hAnsi="Times New Roman" w:cs="Times New Roman"/>
          <w:w w:val="95"/>
        </w:rPr>
        <w:t>diagnosis”</w:t>
      </w:r>
      <w:r>
        <w:rPr>
          <w:rFonts w:ascii="Times New Roman" w:eastAsiaTheme="minorEastAsia" w:hAnsi="Times New Roman" w:cs="Times New Roman"/>
          <w:spacing w:val="-27"/>
          <w:w w:val="95"/>
        </w:rPr>
        <w:t xml:space="preserve"> </w:t>
      </w:r>
      <w:r>
        <w:rPr>
          <w:rFonts w:ascii="Times New Roman" w:eastAsiaTheme="minorEastAsia" w:hAnsi="Times New Roman" w:cs="Times New Roman"/>
          <w:spacing w:val="-4"/>
          <w:w w:val="95"/>
        </w:rPr>
        <w:t>与</w:t>
      </w:r>
      <w:r>
        <w:rPr>
          <w:rFonts w:ascii="Times New Roman" w:eastAsiaTheme="minorEastAsia" w:hAnsi="Times New Roman" w:cs="Times New Roman"/>
          <w:spacing w:val="-4"/>
          <w:w w:val="95"/>
        </w:rPr>
        <w:t>“</w:t>
      </w:r>
      <w:r>
        <w:rPr>
          <w:rFonts w:ascii="Times New Roman" w:eastAsiaTheme="minorEastAsia" w:hAnsi="Times New Roman" w:cs="Times New Roman"/>
          <w:w w:val="95"/>
        </w:rPr>
        <w:t>STDs:</w:t>
      </w:r>
      <w:r>
        <w:rPr>
          <w:rFonts w:ascii="Times New Roman" w:eastAsiaTheme="minorEastAsia" w:hAnsi="Times New Roman" w:cs="Times New Roman"/>
          <w:spacing w:val="-14"/>
          <w:w w:val="95"/>
        </w:rPr>
        <w:t xml:space="preserve"> </w:t>
      </w:r>
      <w:r>
        <w:rPr>
          <w:rFonts w:ascii="Times New Roman" w:eastAsiaTheme="minorEastAsia" w:hAnsi="Times New Roman" w:cs="Times New Roman"/>
          <w:w w:val="95"/>
        </w:rPr>
        <w:t>Time</w:t>
      </w:r>
      <w:r>
        <w:rPr>
          <w:rFonts w:ascii="Times New Roman" w:eastAsiaTheme="minorEastAsia" w:hAnsi="Times New Roman" w:cs="Times New Roman"/>
          <w:spacing w:val="-27"/>
          <w:w w:val="95"/>
        </w:rPr>
        <w:t xml:space="preserve"> </w:t>
      </w:r>
      <w:r>
        <w:rPr>
          <w:rFonts w:ascii="Times New Roman" w:eastAsiaTheme="minorEastAsia" w:hAnsi="Times New Roman" w:cs="Times New Roman"/>
          <w:w w:val="95"/>
        </w:rPr>
        <w:t>since</w:t>
      </w:r>
      <w:r>
        <w:rPr>
          <w:rFonts w:ascii="Times New Roman" w:eastAsiaTheme="minorEastAsia" w:hAnsi="Times New Roman" w:cs="Times New Roman"/>
          <w:spacing w:val="-27"/>
          <w:w w:val="95"/>
        </w:rPr>
        <w:t xml:space="preserve"> </w:t>
      </w:r>
      <w:r>
        <w:rPr>
          <w:rFonts w:ascii="Times New Roman" w:eastAsiaTheme="minorEastAsia" w:hAnsi="Times New Roman" w:cs="Times New Roman"/>
          <w:w w:val="95"/>
        </w:rPr>
        <w:t>last</w:t>
      </w:r>
      <w:r>
        <w:rPr>
          <w:rFonts w:ascii="Times New Roman" w:eastAsiaTheme="minorEastAsia" w:hAnsi="Times New Roman" w:cs="Times New Roman"/>
          <w:spacing w:val="-28"/>
          <w:w w:val="95"/>
        </w:rPr>
        <w:t xml:space="preserve"> </w:t>
      </w:r>
      <w:r>
        <w:rPr>
          <w:rFonts w:ascii="Times New Roman" w:eastAsiaTheme="minorEastAsia" w:hAnsi="Times New Roman" w:cs="Times New Roman"/>
          <w:w w:val="95"/>
        </w:rPr>
        <w:t>diagnosis”</w:t>
      </w:r>
      <w:r>
        <w:rPr>
          <w:rFonts w:ascii="Times New Roman" w:eastAsiaTheme="minorEastAsia" w:hAnsi="Times New Roman" w:cs="Times New Roman"/>
          <w:w w:val="95"/>
        </w:rPr>
        <w:t>缺失值</w:t>
      </w:r>
      <w:r>
        <w:rPr>
          <w:rFonts w:ascii="Times New Roman" w:eastAsiaTheme="minorEastAsia" w:hAnsi="Times New Roman" w:cs="Times New Roman"/>
        </w:rPr>
        <w:t>过多，故舍弃这两个变量。</w:t>
      </w:r>
      <w:r>
        <w:rPr>
          <w:rFonts w:ascii="Times New Roman" w:eastAsiaTheme="minorEastAsia" w:hAnsi="Times New Roman" w:cs="Times New Roman"/>
          <w:lang w:eastAsia="zh-CN"/>
        </w:rPr>
        <w:t>其他变量的缺失值并不多，为了确保分析的准确性，对于其他缺失</w:t>
      </w:r>
      <w:r>
        <w:rPr>
          <w:rFonts w:ascii="Times New Roman" w:eastAsiaTheme="minorEastAsia" w:hAnsi="Times New Roman" w:cs="Times New Roman"/>
          <w:spacing w:val="-4"/>
          <w:lang w:eastAsia="zh-CN"/>
        </w:rPr>
        <w:t>值，舍弃其所在个案。</w:t>
      </w:r>
    </w:p>
    <w:p w14:paraId="3DFC71D5" w14:textId="77777777" w:rsidR="00A25A33" w:rsidRDefault="00000000">
      <w:pPr>
        <w:pStyle w:val="3"/>
        <w:numPr>
          <w:ilvl w:val="2"/>
          <w:numId w:val="1"/>
        </w:numPr>
        <w:tabs>
          <w:tab w:val="left" w:pos="956"/>
          <w:tab w:val="left" w:pos="957"/>
        </w:tabs>
        <w:spacing w:before="213"/>
        <w:ind w:right="44"/>
        <w:rPr>
          <w:rFonts w:ascii="Times New Roman" w:eastAsiaTheme="minorEastAsia" w:hAnsi="Times New Roman" w:cs="Times New Roman"/>
          <w:b/>
          <w:bCs/>
        </w:rPr>
      </w:pPr>
      <w:r>
        <w:rPr>
          <w:rFonts w:ascii="Times New Roman" w:eastAsiaTheme="minorEastAsia" w:hAnsi="Times New Roman" w:cs="Times New Roman"/>
          <w:b/>
          <w:bCs/>
          <w:lang w:eastAsia="zh-CN"/>
        </w:rPr>
        <w:t>异常值处理</w:t>
      </w:r>
    </w:p>
    <w:p w14:paraId="18A7C0D6" w14:textId="77777777" w:rsidR="00A25A33" w:rsidRDefault="00000000">
      <w:pPr>
        <w:pStyle w:val="a3"/>
        <w:spacing w:before="240"/>
        <w:ind w:left="45" w:rightChars="20" w:right="44" w:firstLineChars="0" w:firstLine="442"/>
        <w:rPr>
          <w:rFonts w:ascii="Times New Roman" w:eastAsiaTheme="minorEastAsia" w:hAnsi="Times New Roman" w:cs="Times New Roman"/>
          <w:shd w:val="clear" w:color="auto" w:fill="FFFFFF"/>
          <w:lang w:eastAsia="zh-CN"/>
        </w:rPr>
      </w:pPr>
      <w:r>
        <w:rPr>
          <w:rFonts w:ascii="Times New Roman" w:eastAsiaTheme="minorEastAsia" w:hAnsi="Times New Roman" w:cs="Times New Roman"/>
          <w:lang w:eastAsia="zh-CN"/>
        </w:rPr>
        <w:t>异常值是指样本中的个别值</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其数值明显偏离所属样本的绝大部分观测值。</w:t>
      </w:r>
      <w:r>
        <w:rPr>
          <w:rFonts w:ascii="Times New Roman" w:eastAsiaTheme="minorEastAsia" w:hAnsi="Times New Roman" w:cs="Times New Roman"/>
          <w:shd w:val="clear" w:color="auto" w:fill="FFFFFF"/>
          <w:lang w:eastAsia="zh-CN"/>
        </w:rPr>
        <w:t>异常值会影响数据集的均值和标准差，在统计上给出错误的结果</w:t>
      </w:r>
      <w:r>
        <w:rPr>
          <w:rFonts w:ascii="Times New Roman" w:eastAsiaTheme="minorEastAsia" w:hAnsi="Times New Roman" w:cs="Times New Roman" w:hint="eastAsia"/>
          <w:shd w:val="clear" w:color="auto" w:fill="FFFFFF"/>
          <w:lang w:eastAsia="zh-CN"/>
        </w:rPr>
        <w:t>，故对异常值进行处理</w:t>
      </w:r>
      <w:r>
        <w:rPr>
          <w:rFonts w:ascii="Times New Roman" w:eastAsiaTheme="minorEastAsia" w:hAnsi="Times New Roman" w:cs="Times New Roman"/>
          <w:shd w:val="clear" w:color="auto" w:fill="FFFFFF"/>
          <w:lang w:eastAsia="zh-CN"/>
        </w:rPr>
        <w:t>。</w:t>
      </w:r>
    </w:p>
    <w:p w14:paraId="769D9E04" w14:textId="77777777" w:rsidR="00A25A33" w:rsidRDefault="00000000">
      <w:pPr>
        <w:pStyle w:val="a3"/>
        <w:ind w:left="44" w:rightChars="20" w:right="44" w:firstLine="440"/>
        <w:rPr>
          <w:rFonts w:ascii="Times New Roman" w:eastAsiaTheme="minorEastAsia" w:hAnsi="Times New Roman" w:cs="Times New Roman"/>
          <w:shd w:val="clear" w:color="auto" w:fill="FFFFFF"/>
          <w:lang w:eastAsia="zh-CN"/>
        </w:rPr>
      </w:pPr>
      <w:r>
        <w:rPr>
          <w:rFonts w:ascii="Times New Roman" w:eastAsiaTheme="minorEastAsia" w:hAnsi="Times New Roman" w:cs="Times New Roman"/>
          <w:shd w:val="clear" w:color="auto" w:fill="FFFFFF"/>
          <w:lang w:eastAsia="zh-CN"/>
        </w:rPr>
        <w:t>作出缺失值处理后的箱图。</w:t>
      </w:r>
    </w:p>
    <w:p w14:paraId="17C3FC36" w14:textId="77777777" w:rsidR="00A25A33" w:rsidRDefault="00000000">
      <w:pPr>
        <w:pStyle w:val="a3"/>
        <w:ind w:left="44" w:rightChars="20" w:right="44" w:firstLine="440"/>
        <w:rPr>
          <w:rFonts w:ascii="Times New Roman" w:eastAsiaTheme="minorEastAsia" w:hAnsi="Times New Roman" w:cs="Times New Roman"/>
          <w:shd w:val="clear" w:color="auto" w:fill="FFFFFF"/>
          <w:lang w:eastAsia="zh-CN"/>
        </w:rPr>
      </w:pPr>
      <w:r>
        <w:rPr>
          <w:rFonts w:ascii="Times New Roman" w:eastAsiaTheme="minorEastAsia" w:hAnsi="Times New Roman" w:cs="Times New Roman"/>
          <w:noProof/>
          <w:shd w:val="clear" w:color="auto" w:fill="FFFFFF"/>
        </w:rPr>
        <w:drawing>
          <wp:inline distT="0" distB="0" distL="0" distR="0" wp14:anchorId="0BB42618" wp14:editId="192622E4">
            <wp:extent cx="5981700" cy="2045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81700" cy="2045970"/>
                    </a:xfrm>
                    <a:prstGeom prst="rect">
                      <a:avLst/>
                    </a:prstGeom>
                    <a:noFill/>
                    <a:ln>
                      <a:noFill/>
                    </a:ln>
                  </pic:spPr>
                </pic:pic>
              </a:graphicData>
            </a:graphic>
          </wp:inline>
        </w:drawing>
      </w:r>
    </w:p>
    <w:p w14:paraId="54AF67BA"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 xml:space="preserve">2 </w:t>
      </w:r>
      <w:r>
        <w:rPr>
          <w:rFonts w:ascii="Times New Roman" w:eastAsiaTheme="minorEastAsia" w:hAnsi="Times New Roman" w:cs="Times New Roman" w:hint="eastAsia"/>
          <w:sz w:val="20"/>
          <w:szCs w:val="20"/>
          <w:lang w:eastAsia="zh-CN"/>
        </w:rPr>
        <w:t>缺失值处理后的数据集分布箱图</w:t>
      </w:r>
    </w:p>
    <w:p w14:paraId="682B28AE" w14:textId="77777777" w:rsidR="00A25A33" w:rsidRDefault="00A25A33">
      <w:pPr>
        <w:pStyle w:val="a3"/>
        <w:ind w:left="44" w:rightChars="20" w:right="44" w:firstLine="440"/>
        <w:rPr>
          <w:rFonts w:ascii="Times New Roman" w:eastAsiaTheme="minorEastAsia" w:hAnsi="Times New Roman" w:cs="Times New Roman"/>
          <w:shd w:val="clear" w:color="auto" w:fill="FFFFFF"/>
          <w:lang w:eastAsia="zh-CN"/>
        </w:rPr>
      </w:pPr>
    </w:p>
    <w:p w14:paraId="5AC47A72" w14:textId="77777777" w:rsidR="00A25A33" w:rsidRDefault="00000000">
      <w:pPr>
        <w:pStyle w:val="a3"/>
        <w:ind w:left="44" w:rightChars="20" w:right="44" w:firstLine="440"/>
        <w:rPr>
          <w:rFonts w:ascii="Times New Roman" w:eastAsiaTheme="minorEastAsia" w:hAnsi="Times New Roman" w:cs="Times New Roman"/>
          <w:shd w:val="clear" w:color="auto" w:fill="FFFFFF"/>
          <w:lang w:eastAsia="zh-CN"/>
        </w:rPr>
      </w:pPr>
      <w:r>
        <w:rPr>
          <w:rFonts w:ascii="Times New Roman" w:eastAsiaTheme="minorEastAsia" w:hAnsi="Times New Roman" w:cs="Times New Roman"/>
          <w:shd w:val="clear" w:color="auto" w:fill="FFFFFF"/>
          <w:lang w:eastAsia="zh-CN"/>
        </w:rPr>
        <w:t>可见该数据集仍存在异常值。对数值型变量</w:t>
      </w:r>
      <w:r>
        <w:rPr>
          <w:rFonts w:ascii="Times New Roman" w:eastAsiaTheme="minorEastAsia" w:hAnsi="Times New Roman" w:cs="Times New Roman"/>
          <w:lang w:eastAsia="zh-CN"/>
        </w:rPr>
        <w:t>Age</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Number of sexual</w:t>
      </w:r>
      <w:r>
        <w:rPr>
          <w:rFonts w:ascii="Times New Roman" w:eastAsiaTheme="minorEastAsia" w:hAnsi="Times New Roman" w:cs="Times New Roman"/>
          <w:spacing w:val="-54"/>
          <w:lang w:eastAsia="zh-CN"/>
        </w:rPr>
        <w:t xml:space="preserve"> </w:t>
      </w:r>
      <w:r>
        <w:rPr>
          <w:rFonts w:ascii="Times New Roman" w:eastAsiaTheme="minorEastAsia" w:hAnsi="Times New Roman" w:cs="Times New Roman"/>
          <w:lang w:eastAsia="zh-CN"/>
        </w:rPr>
        <w:t>partners</w:t>
      </w:r>
      <w:r>
        <w:rPr>
          <w:rFonts w:ascii="Times New Roman" w:eastAsiaTheme="minorEastAsia" w:hAnsi="Times New Roman" w:cs="Times New Roman"/>
          <w:lang w:eastAsia="zh-CN"/>
        </w:rPr>
        <w:t>、</w:t>
      </w:r>
      <w:r>
        <w:rPr>
          <w:rFonts w:ascii="Times New Roman" w:eastAsiaTheme="minorEastAsia" w:hAnsi="Times New Roman" w:cs="Times New Roman"/>
          <w:w w:val="95"/>
          <w:lang w:eastAsia="zh-CN"/>
        </w:rPr>
        <w:t xml:space="preserve">First sexual </w:t>
      </w:r>
      <w:r>
        <w:rPr>
          <w:rFonts w:ascii="Times New Roman" w:eastAsiaTheme="minorEastAsia" w:hAnsi="Times New Roman" w:cs="Times New Roman"/>
          <w:w w:val="95"/>
          <w:lang w:eastAsia="zh-CN"/>
        </w:rPr>
        <w:lastRenderedPageBreak/>
        <w:t>intercourse</w:t>
      </w:r>
      <w:r>
        <w:rPr>
          <w:rFonts w:ascii="Times New Roman" w:eastAsiaTheme="minorEastAsia" w:hAnsi="Times New Roman" w:cs="Times New Roman"/>
          <w:w w:val="95"/>
          <w:lang w:eastAsia="zh-CN"/>
        </w:rPr>
        <w:t>、</w:t>
      </w:r>
    </w:p>
    <w:p w14:paraId="3E9A3C15" w14:textId="77777777" w:rsidR="00A25A33" w:rsidRDefault="00000000">
      <w:pPr>
        <w:pStyle w:val="a3"/>
        <w:ind w:left="44" w:rightChars="20" w:right="44" w:firstLine="440"/>
        <w:rPr>
          <w:rFonts w:ascii="Times New Roman" w:eastAsiaTheme="minorEastAsia" w:hAnsi="Times New Roman" w:cs="Times New Roman"/>
          <w:shd w:val="clear" w:color="auto" w:fill="FFFFFF"/>
          <w:lang w:eastAsia="zh-CN"/>
        </w:rPr>
      </w:pPr>
      <w:r>
        <w:rPr>
          <w:rFonts w:ascii="Times New Roman" w:eastAsiaTheme="minorEastAsia" w:hAnsi="Times New Roman" w:cs="Times New Roman"/>
          <w:lang w:eastAsia="zh-CN"/>
        </w:rPr>
        <w:t>Num of pregnancies</w:t>
      </w:r>
      <w:r>
        <w:rPr>
          <w:rFonts w:ascii="Times New Roman" w:eastAsiaTheme="minorEastAsia" w:hAnsi="Times New Roman" w:cs="Times New Roman"/>
          <w:shd w:val="clear" w:color="auto" w:fill="FFFFFF"/>
          <w:lang w:eastAsia="zh-CN"/>
        </w:rPr>
        <w:t>的异常值进行处理，其他的数值型变量因为含</w:t>
      </w:r>
      <w:r>
        <w:rPr>
          <w:rFonts w:ascii="Times New Roman" w:eastAsiaTheme="minorEastAsia" w:hAnsi="Times New Roman" w:cs="Times New Roman"/>
          <w:shd w:val="clear" w:color="auto" w:fill="FFFFFF"/>
          <w:lang w:eastAsia="zh-CN"/>
        </w:rPr>
        <w:t>0</w:t>
      </w:r>
      <w:r>
        <w:rPr>
          <w:rFonts w:ascii="Times New Roman" w:eastAsiaTheme="minorEastAsia" w:hAnsi="Times New Roman" w:cs="Times New Roman"/>
          <w:shd w:val="clear" w:color="auto" w:fill="FFFFFF"/>
          <w:lang w:eastAsia="zh-CN"/>
        </w:rPr>
        <w:t>值过多，异常值判断不准确，选择不做处理。使用的具体方法是</w:t>
      </w:r>
      <w:r>
        <w:rPr>
          <w:rFonts w:ascii="Times New Roman" w:eastAsiaTheme="minorEastAsia" w:hAnsi="Times New Roman" w:cs="Times New Roman"/>
          <w:shd w:val="clear" w:color="auto" w:fill="FFFFFF"/>
          <w:lang w:eastAsia="zh-CN"/>
        </w:rPr>
        <w:t>IQR</w:t>
      </w:r>
      <w:r>
        <w:rPr>
          <w:rFonts w:ascii="Times New Roman" w:eastAsiaTheme="minorEastAsia" w:hAnsi="Times New Roman" w:cs="Times New Roman"/>
          <w:shd w:val="clear" w:color="auto" w:fill="FFFFFF"/>
          <w:lang w:eastAsia="zh-CN"/>
        </w:rPr>
        <w:t>法，将数据三等分，</w:t>
      </w:r>
      <w:r>
        <w:rPr>
          <w:rFonts w:ascii="Times New Roman" w:eastAsiaTheme="minorEastAsia" w:hAnsi="Times New Roman" w:cs="Times New Roman"/>
          <w:shd w:val="clear" w:color="auto" w:fill="FFFFFF"/>
          <w:lang w:eastAsia="zh-CN"/>
        </w:rPr>
        <w:t>Q1</w:t>
      </w:r>
      <w:r>
        <w:rPr>
          <w:rFonts w:ascii="Times New Roman" w:eastAsiaTheme="minorEastAsia" w:hAnsi="Times New Roman" w:cs="Times New Roman"/>
          <w:shd w:val="clear" w:color="auto" w:fill="FFFFFF"/>
          <w:lang w:eastAsia="zh-CN"/>
        </w:rPr>
        <w:t>，</w:t>
      </w:r>
      <w:r>
        <w:rPr>
          <w:rFonts w:ascii="Times New Roman" w:eastAsiaTheme="minorEastAsia" w:hAnsi="Times New Roman" w:cs="Times New Roman"/>
          <w:shd w:val="clear" w:color="auto" w:fill="FFFFFF"/>
          <w:lang w:eastAsia="zh-CN"/>
        </w:rPr>
        <w:t>Q3</w:t>
      </w:r>
      <w:r>
        <w:rPr>
          <w:rFonts w:ascii="Times New Roman" w:eastAsiaTheme="minorEastAsia" w:hAnsi="Times New Roman" w:cs="Times New Roman"/>
          <w:shd w:val="clear" w:color="auto" w:fill="FFFFFF"/>
          <w:lang w:eastAsia="zh-CN"/>
        </w:rPr>
        <w:t>分别为等分点，任何小于</w:t>
      </w:r>
      <w:r>
        <w:rPr>
          <w:rFonts w:ascii="Times New Roman" w:eastAsiaTheme="minorEastAsia" w:hAnsi="Times New Roman" w:cs="Times New Roman"/>
          <w:shd w:val="clear" w:color="auto" w:fill="FFFFFF"/>
          <w:lang w:eastAsia="zh-CN"/>
        </w:rPr>
        <w:t>Q1</w:t>
      </w:r>
      <w:r>
        <w:rPr>
          <w:rFonts w:ascii="Times New Roman" w:eastAsia="微软雅黑" w:hAnsi="Times New Roman" w:cs="Times New Roman"/>
          <w:shd w:val="clear" w:color="auto" w:fill="FFFFFF"/>
          <w:lang w:eastAsia="zh-CN"/>
        </w:rPr>
        <w:t>−</w:t>
      </w:r>
      <w:r>
        <w:rPr>
          <w:rFonts w:ascii="Times New Roman" w:eastAsiaTheme="minorEastAsia" w:hAnsi="Times New Roman" w:cs="Times New Roman"/>
          <w:shd w:val="clear" w:color="auto" w:fill="FFFFFF"/>
          <w:lang w:eastAsia="zh-CN"/>
        </w:rPr>
        <w:t xml:space="preserve"> k(Q3 </w:t>
      </w:r>
      <w:r>
        <w:rPr>
          <w:rFonts w:ascii="Times New Roman" w:eastAsia="微软雅黑" w:hAnsi="Times New Roman" w:cs="Times New Roman"/>
          <w:shd w:val="clear" w:color="auto" w:fill="FFFFFF"/>
          <w:lang w:eastAsia="zh-CN"/>
        </w:rPr>
        <w:t>−</w:t>
      </w:r>
      <w:r>
        <w:rPr>
          <w:rFonts w:ascii="Times New Roman" w:eastAsiaTheme="minorEastAsia" w:hAnsi="Times New Roman" w:cs="Times New Roman"/>
          <w:shd w:val="clear" w:color="auto" w:fill="FFFFFF"/>
          <w:lang w:eastAsia="zh-CN"/>
        </w:rPr>
        <w:t xml:space="preserve"> Q1) , </w:t>
      </w:r>
      <w:r>
        <w:rPr>
          <w:rFonts w:ascii="Times New Roman" w:eastAsiaTheme="minorEastAsia" w:hAnsi="Times New Roman" w:cs="Times New Roman"/>
          <w:shd w:val="clear" w:color="auto" w:fill="FFFFFF"/>
          <w:lang w:eastAsia="zh-CN"/>
        </w:rPr>
        <w:t>或大于</w:t>
      </w:r>
      <w:r>
        <w:rPr>
          <w:rFonts w:ascii="Times New Roman" w:eastAsiaTheme="minorEastAsia" w:hAnsi="Times New Roman" w:cs="Times New Roman"/>
          <w:shd w:val="clear" w:color="auto" w:fill="FFFFFF"/>
          <w:lang w:eastAsia="zh-CN"/>
        </w:rPr>
        <w:t>Q3 + k(Q3</w:t>
      </w:r>
      <w:r>
        <w:rPr>
          <w:rFonts w:ascii="Times New Roman" w:eastAsia="微软雅黑" w:hAnsi="Times New Roman" w:cs="Times New Roman"/>
          <w:shd w:val="clear" w:color="auto" w:fill="FFFFFF"/>
          <w:lang w:eastAsia="zh-CN"/>
        </w:rPr>
        <w:t>−</w:t>
      </w:r>
      <w:r>
        <w:rPr>
          <w:rFonts w:ascii="Times New Roman" w:eastAsiaTheme="minorEastAsia" w:hAnsi="Times New Roman" w:cs="Times New Roman"/>
          <w:shd w:val="clear" w:color="auto" w:fill="FFFFFF"/>
          <w:lang w:eastAsia="zh-CN"/>
        </w:rPr>
        <w:t xml:space="preserve"> Q1)</w:t>
      </w:r>
      <w:r>
        <w:rPr>
          <w:rFonts w:ascii="Times New Roman" w:eastAsiaTheme="minorEastAsia" w:hAnsi="Times New Roman" w:cs="Times New Roman"/>
          <w:shd w:val="clear" w:color="auto" w:fill="FFFFFF"/>
          <w:lang w:eastAsia="zh-CN"/>
        </w:rPr>
        <w:t>的点均定义为极值，这里取</w:t>
      </w:r>
      <w:r>
        <w:rPr>
          <w:rFonts w:ascii="Times New Roman" w:eastAsiaTheme="minorEastAsia" w:hAnsi="Times New Roman" w:cs="Times New Roman"/>
          <w:shd w:val="clear" w:color="auto" w:fill="FFFFFF"/>
          <w:lang w:eastAsia="zh-CN"/>
        </w:rPr>
        <w:t>k=3</w:t>
      </w:r>
      <w:r>
        <w:rPr>
          <w:rFonts w:ascii="Times New Roman" w:eastAsiaTheme="minorEastAsia" w:hAnsi="Times New Roman" w:cs="Times New Roman"/>
          <w:shd w:val="clear" w:color="auto" w:fill="FFFFFF"/>
          <w:lang w:eastAsia="zh-CN"/>
        </w:rPr>
        <w:t>。</w:t>
      </w:r>
    </w:p>
    <w:p w14:paraId="3DFFD536" w14:textId="77777777" w:rsidR="00A25A33" w:rsidRDefault="00000000">
      <w:pPr>
        <w:pStyle w:val="a3"/>
        <w:ind w:left="44" w:rightChars="20" w:right="44" w:firstLine="440"/>
        <w:rPr>
          <w:rFonts w:asciiTheme="minorEastAsia" w:eastAsiaTheme="minorEastAsia" w:hAnsiTheme="minorEastAsia" w:cs="Times New Roman"/>
          <w:shd w:val="clear" w:color="auto" w:fill="FFFFFF"/>
          <w:lang w:eastAsia="zh-CN"/>
        </w:rPr>
      </w:pPr>
      <w:r>
        <w:rPr>
          <w:rFonts w:ascii="Times New Roman" w:eastAsiaTheme="minorEastAsia" w:hAnsi="Times New Roman" w:cs="Times New Roman"/>
          <w:shd w:val="clear" w:color="auto" w:fill="FFFFFF"/>
          <w:lang w:eastAsia="zh-CN"/>
        </w:rPr>
        <w:t>处理后的数据分布如下。</w:t>
      </w:r>
    </w:p>
    <w:tbl>
      <w:tblPr>
        <w:tblStyle w:val="TableNormal"/>
        <w:tblW w:w="5000" w:type="pct"/>
        <w:jc w:val="center"/>
        <w:tblInd w:w="0" w:type="dxa"/>
        <w:tblLook w:val="04A0" w:firstRow="1" w:lastRow="0" w:firstColumn="1" w:lastColumn="0" w:noHBand="0" w:noVBand="1"/>
      </w:tblPr>
      <w:tblGrid>
        <w:gridCol w:w="3354"/>
        <w:gridCol w:w="1257"/>
        <w:gridCol w:w="1129"/>
        <w:gridCol w:w="978"/>
        <w:gridCol w:w="980"/>
        <w:gridCol w:w="987"/>
        <w:gridCol w:w="735"/>
      </w:tblGrid>
      <w:tr w:rsidR="00A25A33" w14:paraId="032CABE2" w14:textId="77777777">
        <w:trPr>
          <w:trHeight w:val="238"/>
          <w:jc w:val="center"/>
        </w:trPr>
        <w:tc>
          <w:tcPr>
            <w:tcW w:w="5000" w:type="pct"/>
            <w:gridSpan w:val="7"/>
          </w:tcPr>
          <w:p w14:paraId="1AA33B75" w14:textId="77777777" w:rsidR="00A25A33" w:rsidRDefault="00000000">
            <w:pPr>
              <w:pStyle w:val="TableParagraph"/>
              <w:spacing w:before="0" w:line="232" w:lineRule="exact"/>
              <w:ind w:left="44" w:right="44" w:firstLine="360"/>
              <w:jc w:val="center"/>
              <w:rPr>
                <w:rFonts w:asciiTheme="minorEastAsia" w:eastAsiaTheme="minorEastAsia" w:hAnsiTheme="minorEastAsia" w:cs="Times New Roman"/>
                <w:b/>
                <w:bCs/>
                <w:lang w:eastAsia="zh-CN"/>
              </w:rPr>
            </w:pPr>
            <w:r>
              <w:rPr>
                <w:rFonts w:asciiTheme="minorEastAsia" w:eastAsiaTheme="minorEastAsia" w:hAnsiTheme="minorEastAsia" w:cs="Times New Roman" w:hint="eastAsia"/>
                <w:b/>
                <w:bCs/>
                <w:lang w:eastAsia="zh-CN"/>
              </w:rPr>
              <w:t>表4</w:t>
            </w:r>
            <w:r>
              <w:rPr>
                <w:rFonts w:asciiTheme="minorEastAsia" w:eastAsiaTheme="minorEastAsia" w:hAnsiTheme="minorEastAsia" w:cs="Times New Roman"/>
                <w:b/>
                <w:bCs/>
                <w:lang w:eastAsia="zh-CN"/>
              </w:rPr>
              <w:t xml:space="preserve"> </w:t>
            </w:r>
            <w:r>
              <w:rPr>
                <w:rFonts w:asciiTheme="minorEastAsia" w:eastAsiaTheme="minorEastAsia" w:hAnsiTheme="minorEastAsia" w:cs="Times New Roman" w:hint="eastAsia"/>
                <w:b/>
                <w:bCs/>
                <w:lang w:eastAsia="zh-CN"/>
              </w:rPr>
              <w:t>预处理后的数据集分布</w:t>
            </w:r>
          </w:p>
        </w:tc>
      </w:tr>
      <w:tr w:rsidR="00A25A33" w14:paraId="10C85A90" w14:textId="77777777">
        <w:trPr>
          <w:gridAfter w:val="1"/>
          <w:wAfter w:w="389" w:type="pct"/>
          <w:trHeight w:val="238"/>
          <w:jc w:val="center"/>
        </w:trPr>
        <w:tc>
          <w:tcPr>
            <w:tcW w:w="1781" w:type="pct"/>
            <w:tcBorders>
              <w:top w:val="single" w:sz="8" w:space="0" w:color="auto"/>
              <w:bottom w:val="single" w:sz="8" w:space="0" w:color="auto"/>
            </w:tcBorders>
          </w:tcPr>
          <w:p w14:paraId="63CAAF4D" w14:textId="77777777" w:rsidR="00A25A33" w:rsidRDefault="00000000">
            <w:pPr>
              <w:pStyle w:val="TableParagraph"/>
              <w:spacing w:before="0" w:line="232" w:lineRule="exact"/>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特征</w:t>
            </w:r>
          </w:p>
        </w:tc>
        <w:tc>
          <w:tcPr>
            <w:tcW w:w="667" w:type="pct"/>
            <w:tcBorders>
              <w:top w:val="single" w:sz="8" w:space="0" w:color="auto"/>
              <w:bottom w:val="single" w:sz="8" w:space="0" w:color="auto"/>
            </w:tcBorders>
          </w:tcPr>
          <w:p w14:paraId="71B411A3"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数量</w:t>
            </w:r>
          </w:p>
        </w:tc>
        <w:tc>
          <w:tcPr>
            <w:tcW w:w="599" w:type="pct"/>
            <w:tcBorders>
              <w:top w:val="single" w:sz="8" w:space="0" w:color="auto"/>
              <w:bottom w:val="single" w:sz="8" w:space="0" w:color="auto"/>
            </w:tcBorders>
          </w:tcPr>
          <w:p w14:paraId="241583F1"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均值</w:t>
            </w:r>
          </w:p>
        </w:tc>
        <w:tc>
          <w:tcPr>
            <w:tcW w:w="519" w:type="pct"/>
            <w:tcBorders>
              <w:top w:val="single" w:sz="8" w:space="0" w:color="auto"/>
              <w:bottom w:val="single" w:sz="8" w:space="0" w:color="auto"/>
            </w:tcBorders>
          </w:tcPr>
          <w:p w14:paraId="6873736A"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标准差</w:t>
            </w:r>
          </w:p>
        </w:tc>
        <w:tc>
          <w:tcPr>
            <w:tcW w:w="520" w:type="pct"/>
            <w:tcBorders>
              <w:top w:val="single" w:sz="8" w:space="0" w:color="auto"/>
              <w:bottom w:val="single" w:sz="8" w:space="0" w:color="auto"/>
            </w:tcBorders>
          </w:tcPr>
          <w:p w14:paraId="301F928F"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最小值</w:t>
            </w:r>
          </w:p>
        </w:tc>
        <w:tc>
          <w:tcPr>
            <w:tcW w:w="524" w:type="pct"/>
            <w:tcBorders>
              <w:top w:val="single" w:sz="8" w:space="0" w:color="auto"/>
              <w:bottom w:val="single" w:sz="8" w:space="0" w:color="auto"/>
            </w:tcBorders>
          </w:tcPr>
          <w:p w14:paraId="464644C0" w14:textId="77777777" w:rsidR="00A25A33" w:rsidRDefault="00000000">
            <w:pPr>
              <w:pStyle w:val="TableParagraph"/>
              <w:spacing w:before="0" w:line="232" w:lineRule="exac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最大值</w:t>
            </w:r>
          </w:p>
        </w:tc>
      </w:tr>
      <w:tr w:rsidR="00A25A33" w14:paraId="589E2261" w14:textId="77777777">
        <w:trPr>
          <w:gridAfter w:val="1"/>
          <w:wAfter w:w="389" w:type="pct"/>
          <w:trHeight w:val="264"/>
          <w:jc w:val="center"/>
        </w:trPr>
        <w:tc>
          <w:tcPr>
            <w:tcW w:w="1781" w:type="pct"/>
            <w:tcBorders>
              <w:top w:val="single" w:sz="8" w:space="0" w:color="auto"/>
            </w:tcBorders>
          </w:tcPr>
          <w:p w14:paraId="7146ED7F" w14:textId="77777777" w:rsidR="00A25A33" w:rsidRDefault="00000000">
            <w:pPr>
              <w:pStyle w:val="TableParagraph"/>
              <w:spacing w:before="31"/>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Age</w:t>
            </w:r>
          </w:p>
        </w:tc>
        <w:tc>
          <w:tcPr>
            <w:tcW w:w="667" w:type="pct"/>
            <w:tcBorders>
              <w:top w:val="single" w:sz="8" w:space="0" w:color="auto"/>
            </w:tcBorders>
          </w:tcPr>
          <w:p w14:paraId="49122144"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Borders>
              <w:top w:val="single" w:sz="8" w:space="0" w:color="auto"/>
            </w:tcBorders>
          </w:tcPr>
          <w:p w14:paraId="5792F88E"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2</w:t>
            </w:r>
            <w:r>
              <w:rPr>
                <w:rFonts w:ascii="Times New Roman" w:eastAsiaTheme="minorEastAsia" w:hAnsi="Times New Roman" w:cs="Times New Roman"/>
                <w:sz w:val="18"/>
                <w:szCs w:val="18"/>
                <w:lang w:eastAsia="zh-CN"/>
              </w:rPr>
              <w:t>6.927</w:t>
            </w:r>
          </w:p>
        </w:tc>
        <w:tc>
          <w:tcPr>
            <w:tcW w:w="519" w:type="pct"/>
            <w:tcBorders>
              <w:top w:val="single" w:sz="8" w:space="0" w:color="auto"/>
            </w:tcBorders>
          </w:tcPr>
          <w:p w14:paraId="3C564B09"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7</w:t>
            </w:r>
            <w:r>
              <w:rPr>
                <w:rFonts w:ascii="Times New Roman" w:eastAsiaTheme="minorEastAsia" w:hAnsi="Times New Roman" w:cs="Times New Roman"/>
                <w:sz w:val="18"/>
                <w:szCs w:val="18"/>
                <w:lang w:eastAsia="zh-CN"/>
              </w:rPr>
              <w:t>.907</w:t>
            </w:r>
          </w:p>
        </w:tc>
        <w:tc>
          <w:tcPr>
            <w:tcW w:w="520" w:type="pct"/>
            <w:tcBorders>
              <w:top w:val="single" w:sz="8" w:space="0" w:color="auto"/>
            </w:tcBorders>
          </w:tcPr>
          <w:p w14:paraId="55895DE0"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r>
              <w:rPr>
                <w:rFonts w:ascii="Times New Roman" w:eastAsiaTheme="minorEastAsia" w:hAnsi="Times New Roman" w:cs="Times New Roman"/>
                <w:sz w:val="18"/>
                <w:szCs w:val="18"/>
                <w:lang w:eastAsia="zh-CN"/>
              </w:rPr>
              <w:t>3</w:t>
            </w:r>
          </w:p>
        </w:tc>
        <w:tc>
          <w:tcPr>
            <w:tcW w:w="524" w:type="pct"/>
            <w:tcBorders>
              <w:top w:val="single" w:sz="8" w:space="0" w:color="auto"/>
            </w:tcBorders>
          </w:tcPr>
          <w:p w14:paraId="11E350C4" w14:textId="77777777" w:rsidR="00A25A33" w:rsidRDefault="00000000">
            <w:pPr>
              <w:pStyle w:val="TableParagraph"/>
              <w:spacing w:before="31"/>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5</w:t>
            </w:r>
            <w:r>
              <w:rPr>
                <w:rFonts w:ascii="Times New Roman" w:eastAsiaTheme="minorEastAsia" w:hAnsi="Times New Roman" w:cs="Times New Roman"/>
                <w:sz w:val="18"/>
                <w:szCs w:val="18"/>
                <w:lang w:eastAsia="zh-CN"/>
              </w:rPr>
              <w:t>2</w:t>
            </w:r>
          </w:p>
        </w:tc>
      </w:tr>
      <w:tr w:rsidR="00A25A33" w14:paraId="7463C3BA" w14:textId="77777777">
        <w:trPr>
          <w:gridAfter w:val="1"/>
          <w:wAfter w:w="389" w:type="pct"/>
          <w:trHeight w:val="255"/>
          <w:jc w:val="center"/>
        </w:trPr>
        <w:tc>
          <w:tcPr>
            <w:tcW w:w="1781" w:type="pct"/>
          </w:tcPr>
          <w:p w14:paraId="4599BF66"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Number of sexual</w:t>
            </w:r>
            <w:r>
              <w:rPr>
                <w:rFonts w:ascii="Times New Roman" w:eastAsiaTheme="minorEastAsia" w:hAnsi="Times New Roman" w:cs="Times New Roman"/>
                <w:spacing w:val="-54"/>
                <w:sz w:val="18"/>
                <w:szCs w:val="18"/>
              </w:rPr>
              <w:t xml:space="preserve"> </w:t>
            </w:r>
            <w:r>
              <w:rPr>
                <w:rFonts w:ascii="Times New Roman" w:eastAsiaTheme="minorEastAsia" w:hAnsi="Times New Roman" w:cs="Times New Roman"/>
                <w:sz w:val="18"/>
                <w:szCs w:val="18"/>
              </w:rPr>
              <w:t>partners</w:t>
            </w:r>
          </w:p>
        </w:tc>
        <w:tc>
          <w:tcPr>
            <w:tcW w:w="667" w:type="pct"/>
          </w:tcPr>
          <w:p w14:paraId="365095E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4C94983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2</w:t>
            </w:r>
            <w:r>
              <w:rPr>
                <w:rFonts w:ascii="Times New Roman" w:eastAsiaTheme="minorEastAsia" w:hAnsi="Times New Roman" w:cs="Times New Roman"/>
                <w:sz w:val="18"/>
                <w:szCs w:val="18"/>
                <w:lang w:eastAsia="zh-CN"/>
              </w:rPr>
              <w:t>.426</w:t>
            </w:r>
          </w:p>
        </w:tc>
        <w:tc>
          <w:tcPr>
            <w:tcW w:w="519" w:type="pct"/>
          </w:tcPr>
          <w:p w14:paraId="7B9F434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r>
              <w:rPr>
                <w:rFonts w:ascii="Times New Roman" w:eastAsiaTheme="minorEastAsia" w:hAnsi="Times New Roman" w:cs="Times New Roman"/>
                <w:sz w:val="18"/>
                <w:szCs w:val="18"/>
                <w:lang w:eastAsia="zh-CN"/>
              </w:rPr>
              <w:t>.181</w:t>
            </w:r>
          </w:p>
        </w:tc>
        <w:tc>
          <w:tcPr>
            <w:tcW w:w="520" w:type="pct"/>
          </w:tcPr>
          <w:p w14:paraId="27E4CC77"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c>
          <w:tcPr>
            <w:tcW w:w="524" w:type="pct"/>
          </w:tcPr>
          <w:p w14:paraId="0F84CAC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6</w:t>
            </w:r>
          </w:p>
        </w:tc>
      </w:tr>
      <w:tr w:rsidR="00A25A33" w14:paraId="6A1A5675" w14:textId="77777777">
        <w:trPr>
          <w:gridAfter w:val="1"/>
          <w:wAfter w:w="389" w:type="pct"/>
          <w:trHeight w:val="247"/>
          <w:jc w:val="center"/>
        </w:trPr>
        <w:tc>
          <w:tcPr>
            <w:tcW w:w="1781" w:type="pct"/>
          </w:tcPr>
          <w:p w14:paraId="3258A072"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First sexual intercourse</w:t>
            </w:r>
          </w:p>
        </w:tc>
        <w:tc>
          <w:tcPr>
            <w:tcW w:w="667" w:type="pct"/>
          </w:tcPr>
          <w:p w14:paraId="0D10023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3A31D8CA"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r>
              <w:rPr>
                <w:rFonts w:ascii="Times New Roman" w:eastAsiaTheme="minorEastAsia" w:hAnsi="Times New Roman" w:cs="Times New Roman"/>
                <w:sz w:val="18"/>
                <w:szCs w:val="18"/>
                <w:lang w:eastAsia="zh-CN"/>
              </w:rPr>
              <w:t>7.009</w:t>
            </w:r>
          </w:p>
        </w:tc>
        <w:tc>
          <w:tcPr>
            <w:tcW w:w="519" w:type="pct"/>
          </w:tcPr>
          <w:p w14:paraId="25568AF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2</w:t>
            </w:r>
            <w:r>
              <w:rPr>
                <w:rFonts w:ascii="Times New Roman" w:eastAsiaTheme="minorEastAsia" w:hAnsi="Times New Roman" w:cs="Times New Roman"/>
                <w:sz w:val="18"/>
                <w:szCs w:val="18"/>
                <w:lang w:eastAsia="zh-CN"/>
              </w:rPr>
              <w:t>.517</w:t>
            </w:r>
          </w:p>
        </w:tc>
        <w:tc>
          <w:tcPr>
            <w:tcW w:w="520" w:type="pct"/>
          </w:tcPr>
          <w:p w14:paraId="041CCC9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r>
              <w:rPr>
                <w:rFonts w:ascii="Times New Roman" w:eastAsiaTheme="minorEastAsia" w:hAnsi="Times New Roman" w:cs="Times New Roman"/>
                <w:sz w:val="18"/>
                <w:szCs w:val="18"/>
                <w:lang w:eastAsia="zh-CN"/>
              </w:rPr>
              <w:t>0</w:t>
            </w:r>
          </w:p>
        </w:tc>
        <w:tc>
          <w:tcPr>
            <w:tcW w:w="524" w:type="pct"/>
          </w:tcPr>
          <w:p w14:paraId="5FE1878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2</w:t>
            </w:r>
            <w:r>
              <w:rPr>
                <w:rFonts w:ascii="Times New Roman" w:eastAsiaTheme="minorEastAsia" w:hAnsi="Times New Roman" w:cs="Times New Roman"/>
                <w:sz w:val="18"/>
                <w:szCs w:val="18"/>
                <w:lang w:eastAsia="zh-CN"/>
              </w:rPr>
              <w:t>7</w:t>
            </w:r>
          </w:p>
        </w:tc>
      </w:tr>
      <w:tr w:rsidR="00A25A33" w14:paraId="4AA56735" w14:textId="77777777">
        <w:trPr>
          <w:gridAfter w:val="1"/>
          <w:wAfter w:w="389" w:type="pct"/>
          <w:trHeight w:val="255"/>
          <w:jc w:val="center"/>
        </w:trPr>
        <w:tc>
          <w:tcPr>
            <w:tcW w:w="1781" w:type="pct"/>
          </w:tcPr>
          <w:p w14:paraId="0F73BAB9"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Num of pregnancies</w:t>
            </w:r>
          </w:p>
        </w:tc>
        <w:tc>
          <w:tcPr>
            <w:tcW w:w="667" w:type="pct"/>
          </w:tcPr>
          <w:p w14:paraId="65CEF41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4F78037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2</w:t>
            </w:r>
            <w:r>
              <w:rPr>
                <w:rFonts w:ascii="Times New Roman" w:eastAsiaTheme="minorEastAsia" w:hAnsi="Times New Roman" w:cs="Times New Roman"/>
                <w:sz w:val="18"/>
                <w:szCs w:val="18"/>
                <w:lang w:eastAsia="zh-CN"/>
              </w:rPr>
              <w:t>.310</w:t>
            </w:r>
          </w:p>
        </w:tc>
        <w:tc>
          <w:tcPr>
            <w:tcW w:w="519" w:type="pct"/>
          </w:tcPr>
          <w:p w14:paraId="4A2A64B1"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r>
              <w:rPr>
                <w:rFonts w:ascii="Times New Roman" w:eastAsiaTheme="minorEastAsia" w:hAnsi="Times New Roman" w:cs="Times New Roman"/>
                <w:sz w:val="18"/>
                <w:szCs w:val="18"/>
                <w:lang w:eastAsia="zh-CN"/>
              </w:rPr>
              <w:t>.399</w:t>
            </w:r>
          </w:p>
        </w:tc>
        <w:tc>
          <w:tcPr>
            <w:tcW w:w="520" w:type="pct"/>
          </w:tcPr>
          <w:p w14:paraId="5765C06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7594058A"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8</w:t>
            </w:r>
          </w:p>
        </w:tc>
      </w:tr>
      <w:tr w:rsidR="00A25A33" w14:paraId="0E2F4840" w14:textId="77777777">
        <w:trPr>
          <w:gridAfter w:val="1"/>
          <w:wAfter w:w="389" w:type="pct"/>
          <w:trHeight w:val="255"/>
          <w:jc w:val="center"/>
        </w:trPr>
        <w:tc>
          <w:tcPr>
            <w:tcW w:w="1781" w:type="pct"/>
          </w:tcPr>
          <w:p w14:paraId="467541A2"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Smokes</w:t>
            </w:r>
          </w:p>
        </w:tc>
        <w:tc>
          <w:tcPr>
            <w:tcW w:w="667" w:type="pct"/>
          </w:tcPr>
          <w:p w14:paraId="1B63B47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5B0F70E1"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.136</w:t>
            </w:r>
          </w:p>
        </w:tc>
        <w:tc>
          <w:tcPr>
            <w:tcW w:w="519" w:type="pct"/>
          </w:tcPr>
          <w:p w14:paraId="7A6A494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.343</w:t>
            </w:r>
          </w:p>
        </w:tc>
        <w:tc>
          <w:tcPr>
            <w:tcW w:w="520" w:type="pct"/>
          </w:tcPr>
          <w:p w14:paraId="5A8AAF1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156CE8E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085D61F9" w14:textId="77777777">
        <w:trPr>
          <w:gridAfter w:val="1"/>
          <w:wAfter w:w="389" w:type="pct"/>
          <w:trHeight w:val="255"/>
          <w:jc w:val="center"/>
        </w:trPr>
        <w:tc>
          <w:tcPr>
            <w:tcW w:w="1781" w:type="pct"/>
          </w:tcPr>
          <w:p w14:paraId="46F3756C"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Smokes (years)</w:t>
            </w:r>
          </w:p>
        </w:tc>
        <w:tc>
          <w:tcPr>
            <w:tcW w:w="667" w:type="pct"/>
          </w:tcPr>
          <w:p w14:paraId="04EC969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0359D6F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1.144</w:t>
            </w:r>
          </w:p>
        </w:tc>
        <w:tc>
          <w:tcPr>
            <w:tcW w:w="519" w:type="pct"/>
          </w:tcPr>
          <w:p w14:paraId="2899108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4</w:t>
            </w:r>
            <w:r>
              <w:rPr>
                <w:rFonts w:ascii="Times New Roman" w:eastAsiaTheme="minorEastAsia" w:hAnsi="Times New Roman" w:cs="Times New Roman"/>
                <w:sz w:val="18"/>
                <w:szCs w:val="18"/>
                <w:lang w:eastAsia="zh-CN"/>
              </w:rPr>
              <w:t>.061</w:t>
            </w:r>
          </w:p>
        </w:tc>
        <w:tc>
          <w:tcPr>
            <w:tcW w:w="520" w:type="pct"/>
          </w:tcPr>
          <w:p w14:paraId="131C17D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37CB2BD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3</w:t>
            </w:r>
            <w:r>
              <w:rPr>
                <w:rFonts w:ascii="Times New Roman" w:eastAsiaTheme="minorEastAsia" w:hAnsi="Times New Roman" w:cs="Times New Roman"/>
                <w:sz w:val="18"/>
                <w:szCs w:val="18"/>
                <w:lang w:eastAsia="zh-CN"/>
              </w:rPr>
              <w:t>7</w:t>
            </w:r>
          </w:p>
        </w:tc>
      </w:tr>
      <w:tr w:rsidR="00A25A33" w14:paraId="1C4C5955" w14:textId="77777777">
        <w:trPr>
          <w:gridAfter w:val="1"/>
          <w:wAfter w:w="389" w:type="pct"/>
          <w:trHeight w:val="247"/>
          <w:jc w:val="center"/>
        </w:trPr>
        <w:tc>
          <w:tcPr>
            <w:tcW w:w="1781" w:type="pct"/>
          </w:tcPr>
          <w:p w14:paraId="01844DE6"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Smokes (packs/year)</w:t>
            </w:r>
          </w:p>
        </w:tc>
        <w:tc>
          <w:tcPr>
            <w:tcW w:w="667" w:type="pct"/>
          </w:tcPr>
          <w:p w14:paraId="4BAD2C1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4D828A9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.435</w:t>
            </w:r>
          </w:p>
        </w:tc>
        <w:tc>
          <w:tcPr>
            <w:tcW w:w="519" w:type="pct"/>
          </w:tcPr>
          <w:p w14:paraId="240C76D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2</w:t>
            </w:r>
            <w:r>
              <w:rPr>
                <w:rFonts w:ascii="Times New Roman" w:eastAsiaTheme="minorEastAsia" w:hAnsi="Times New Roman" w:cs="Times New Roman"/>
                <w:sz w:val="18"/>
                <w:szCs w:val="18"/>
                <w:lang w:eastAsia="zh-CN"/>
              </w:rPr>
              <w:t>.342</w:t>
            </w:r>
          </w:p>
        </w:tc>
        <w:tc>
          <w:tcPr>
            <w:tcW w:w="520" w:type="pct"/>
          </w:tcPr>
          <w:p w14:paraId="0D36D1D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0B1E165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3</w:t>
            </w:r>
            <w:r>
              <w:rPr>
                <w:rFonts w:ascii="Times New Roman" w:eastAsiaTheme="minorEastAsia" w:hAnsi="Times New Roman" w:cs="Times New Roman"/>
                <w:sz w:val="18"/>
                <w:szCs w:val="18"/>
                <w:lang w:eastAsia="zh-CN"/>
              </w:rPr>
              <w:t>7</w:t>
            </w:r>
          </w:p>
        </w:tc>
      </w:tr>
      <w:tr w:rsidR="00A25A33" w14:paraId="21FB08C4" w14:textId="77777777">
        <w:trPr>
          <w:gridAfter w:val="1"/>
          <w:wAfter w:w="389" w:type="pct"/>
          <w:trHeight w:val="255"/>
          <w:jc w:val="center"/>
        </w:trPr>
        <w:tc>
          <w:tcPr>
            <w:tcW w:w="1781" w:type="pct"/>
          </w:tcPr>
          <w:p w14:paraId="380BD52A" w14:textId="77777777" w:rsidR="00A25A33" w:rsidRDefault="00000000">
            <w:pPr>
              <w:pStyle w:val="TableParagraph"/>
              <w:widowControl/>
              <w:ind w:firstLineChars="150" w:firstLine="270"/>
              <w:rPr>
                <w:rFonts w:ascii="Times New Roman" w:eastAsiaTheme="minorEastAsia" w:hAnsi="Times New Roman" w:cs="Times New Roman"/>
                <w:sz w:val="18"/>
                <w:szCs w:val="18"/>
              </w:rPr>
            </w:pPr>
            <w:r>
              <w:rPr>
                <w:rFonts w:ascii="Times New Roman" w:eastAsiaTheme="minorEastAsia" w:hAnsi="Times New Roman" w:cs="Times New Roman"/>
                <w:sz w:val="18"/>
                <w:szCs w:val="18"/>
              </w:rPr>
              <w:t>Hormonal Contraceptives</w:t>
            </w:r>
          </w:p>
        </w:tc>
        <w:tc>
          <w:tcPr>
            <w:tcW w:w="667" w:type="pct"/>
          </w:tcPr>
          <w:p w14:paraId="38FD8A72"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71B4F74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.649</w:t>
            </w:r>
          </w:p>
        </w:tc>
        <w:tc>
          <w:tcPr>
            <w:tcW w:w="519" w:type="pct"/>
          </w:tcPr>
          <w:p w14:paraId="467E492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.478</w:t>
            </w:r>
          </w:p>
        </w:tc>
        <w:tc>
          <w:tcPr>
            <w:tcW w:w="520" w:type="pct"/>
          </w:tcPr>
          <w:p w14:paraId="75C98DE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50568361"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4CB341F9" w14:textId="77777777">
        <w:trPr>
          <w:gridAfter w:val="1"/>
          <w:wAfter w:w="389" w:type="pct"/>
          <w:trHeight w:val="255"/>
          <w:jc w:val="center"/>
        </w:trPr>
        <w:tc>
          <w:tcPr>
            <w:tcW w:w="1781" w:type="pct"/>
          </w:tcPr>
          <w:p w14:paraId="368C0997"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Hormonal Contraceptives (years)</w:t>
            </w:r>
          </w:p>
        </w:tc>
        <w:tc>
          <w:tcPr>
            <w:tcW w:w="667" w:type="pct"/>
          </w:tcPr>
          <w:p w14:paraId="3558BD2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285D25B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2.324</w:t>
            </w:r>
          </w:p>
        </w:tc>
        <w:tc>
          <w:tcPr>
            <w:tcW w:w="519" w:type="pct"/>
          </w:tcPr>
          <w:p w14:paraId="187D695A"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3</w:t>
            </w:r>
            <w:r>
              <w:rPr>
                <w:rFonts w:ascii="Times New Roman" w:eastAsiaTheme="minorEastAsia" w:hAnsi="Times New Roman" w:cs="Times New Roman"/>
                <w:sz w:val="18"/>
                <w:szCs w:val="18"/>
                <w:lang w:eastAsia="zh-CN"/>
              </w:rPr>
              <w:t>.757</w:t>
            </w:r>
          </w:p>
        </w:tc>
        <w:tc>
          <w:tcPr>
            <w:tcW w:w="520" w:type="pct"/>
          </w:tcPr>
          <w:p w14:paraId="1E3F632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00CCD27A"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2</w:t>
            </w:r>
            <w:r>
              <w:rPr>
                <w:rFonts w:ascii="Times New Roman" w:eastAsiaTheme="minorEastAsia" w:hAnsi="Times New Roman" w:cs="Times New Roman"/>
                <w:sz w:val="18"/>
                <w:szCs w:val="18"/>
                <w:lang w:eastAsia="zh-CN"/>
              </w:rPr>
              <w:t>2</w:t>
            </w:r>
          </w:p>
        </w:tc>
      </w:tr>
      <w:tr w:rsidR="00A25A33" w14:paraId="0EFCCFC2" w14:textId="77777777">
        <w:trPr>
          <w:gridAfter w:val="1"/>
          <w:wAfter w:w="389" w:type="pct"/>
          <w:trHeight w:val="247"/>
          <w:jc w:val="center"/>
        </w:trPr>
        <w:tc>
          <w:tcPr>
            <w:tcW w:w="1781" w:type="pct"/>
          </w:tcPr>
          <w:p w14:paraId="13F6DB62"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IUD</w:t>
            </w:r>
          </w:p>
        </w:tc>
        <w:tc>
          <w:tcPr>
            <w:tcW w:w="667" w:type="pct"/>
          </w:tcPr>
          <w:p w14:paraId="004AE91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54DCCA7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.113</w:t>
            </w:r>
          </w:p>
        </w:tc>
        <w:tc>
          <w:tcPr>
            <w:tcW w:w="519" w:type="pct"/>
          </w:tcPr>
          <w:p w14:paraId="354FBFB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.317</w:t>
            </w:r>
          </w:p>
        </w:tc>
        <w:tc>
          <w:tcPr>
            <w:tcW w:w="520" w:type="pct"/>
          </w:tcPr>
          <w:p w14:paraId="4F7A0C0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182CEFE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546427D4" w14:textId="77777777">
        <w:trPr>
          <w:gridAfter w:val="1"/>
          <w:wAfter w:w="389" w:type="pct"/>
          <w:trHeight w:val="255"/>
          <w:jc w:val="center"/>
        </w:trPr>
        <w:tc>
          <w:tcPr>
            <w:tcW w:w="1781" w:type="pct"/>
          </w:tcPr>
          <w:p w14:paraId="13BB0099"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IUD (years)</w:t>
            </w:r>
          </w:p>
        </w:tc>
        <w:tc>
          <w:tcPr>
            <w:tcW w:w="667" w:type="pct"/>
          </w:tcPr>
          <w:p w14:paraId="0812AD2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4F88594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.543</w:t>
            </w:r>
          </w:p>
        </w:tc>
        <w:tc>
          <w:tcPr>
            <w:tcW w:w="519" w:type="pct"/>
          </w:tcPr>
          <w:p w14:paraId="3CD6AD0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2</w:t>
            </w:r>
            <w:r>
              <w:rPr>
                <w:rFonts w:ascii="Times New Roman" w:eastAsiaTheme="minorEastAsia" w:hAnsi="Times New Roman" w:cs="Times New Roman"/>
                <w:sz w:val="18"/>
                <w:szCs w:val="18"/>
                <w:lang w:eastAsia="zh-CN"/>
              </w:rPr>
              <w:t>.031</w:t>
            </w:r>
          </w:p>
        </w:tc>
        <w:tc>
          <w:tcPr>
            <w:tcW w:w="520" w:type="pct"/>
          </w:tcPr>
          <w:p w14:paraId="12B9898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72DE475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r>
              <w:rPr>
                <w:rFonts w:ascii="Times New Roman" w:eastAsiaTheme="minorEastAsia" w:hAnsi="Times New Roman" w:cs="Times New Roman"/>
                <w:sz w:val="18"/>
                <w:szCs w:val="18"/>
                <w:lang w:eastAsia="zh-CN"/>
              </w:rPr>
              <w:t>9</w:t>
            </w:r>
          </w:p>
        </w:tc>
      </w:tr>
      <w:tr w:rsidR="00A25A33" w14:paraId="7E39B256" w14:textId="77777777">
        <w:trPr>
          <w:gridAfter w:val="1"/>
          <w:wAfter w:w="389" w:type="pct"/>
          <w:trHeight w:val="255"/>
          <w:jc w:val="center"/>
        </w:trPr>
        <w:tc>
          <w:tcPr>
            <w:tcW w:w="1781" w:type="pct"/>
          </w:tcPr>
          <w:p w14:paraId="2158CBA8"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w:t>
            </w:r>
          </w:p>
        </w:tc>
        <w:tc>
          <w:tcPr>
            <w:tcW w:w="667" w:type="pct"/>
          </w:tcPr>
          <w:p w14:paraId="6689A52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4990A63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.096</w:t>
            </w:r>
          </w:p>
        </w:tc>
        <w:tc>
          <w:tcPr>
            <w:tcW w:w="519" w:type="pct"/>
          </w:tcPr>
          <w:p w14:paraId="4D44C9B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.295</w:t>
            </w:r>
          </w:p>
        </w:tc>
        <w:tc>
          <w:tcPr>
            <w:tcW w:w="520" w:type="pct"/>
          </w:tcPr>
          <w:p w14:paraId="62FC685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083BEE8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09A32C2E" w14:textId="77777777">
        <w:trPr>
          <w:gridAfter w:val="1"/>
          <w:wAfter w:w="389" w:type="pct"/>
          <w:trHeight w:val="255"/>
          <w:jc w:val="center"/>
        </w:trPr>
        <w:tc>
          <w:tcPr>
            <w:tcW w:w="1781" w:type="pct"/>
          </w:tcPr>
          <w:p w14:paraId="067B8787"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(number)</w:t>
            </w:r>
          </w:p>
        </w:tc>
        <w:tc>
          <w:tcPr>
            <w:tcW w:w="667" w:type="pct"/>
          </w:tcPr>
          <w:p w14:paraId="4C0B0A4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5E97180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.161</w:t>
            </w:r>
          </w:p>
        </w:tc>
        <w:tc>
          <w:tcPr>
            <w:tcW w:w="519" w:type="pct"/>
          </w:tcPr>
          <w:p w14:paraId="65814EC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.539</w:t>
            </w:r>
          </w:p>
        </w:tc>
        <w:tc>
          <w:tcPr>
            <w:tcW w:w="520" w:type="pct"/>
          </w:tcPr>
          <w:p w14:paraId="2CB9309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lang w:eastAsia="zh-CN"/>
              </w:rPr>
              <w:t>0</w:t>
            </w:r>
          </w:p>
        </w:tc>
        <w:tc>
          <w:tcPr>
            <w:tcW w:w="524" w:type="pct"/>
          </w:tcPr>
          <w:p w14:paraId="578AF9E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4</w:t>
            </w:r>
          </w:p>
        </w:tc>
      </w:tr>
      <w:tr w:rsidR="00A25A33" w14:paraId="01510A83" w14:textId="77777777">
        <w:trPr>
          <w:gridAfter w:val="1"/>
          <w:wAfter w:w="389" w:type="pct"/>
          <w:trHeight w:val="247"/>
          <w:jc w:val="center"/>
        </w:trPr>
        <w:tc>
          <w:tcPr>
            <w:tcW w:w="1781" w:type="pct"/>
          </w:tcPr>
          <w:p w14:paraId="53E298D5"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STDs:condylomatosis</w:t>
            </w:r>
          </w:p>
        </w:tc>
        <w:tc>
          <w:tcPr>
            <w:tcW w:w="667" w:type="pct"/>
          </w:tcPr>
          <w:p w14:paraId="370DFF18"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2EFFFBC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.053</w:t>
            </w:r>
          </w:p>
        </w:tc>
        <w:tc>
          <w:tcPr>
            <w:tcW w:w="519" w:type="pct"/>
          </w:tcPr>
          <w:p w14:paraId="2D6B0D1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.223</w:t>
            </w:r>
          </w:p>
        </w:tc>
        <w:tc>
          <w:tcPr>
            <w:tcW w:w="520" w:type="pct"/>
          </w:tcPr>
          <w:p w14:paraId="7EE2C2C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5C5699A4"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71E27C04" w14:textId="77777777">
        <w:trPr>
          <w:gridAfter w:val="1"/>
          <w:wAfter w:w="389" w:type="pct"/>
          <w:trHeight w:val="255"/>
          <w:jc w:val="center"/>
        </w:trPr>
        <w:tc>
          <w:tcPr>
            <w:tcW w:w="1781" w:type="pct"/>
          </w:tcPr>
          <w:p w14:paraId="1D0D0694"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STDs:cervical condylomatosis</w:t>
            </w:r>
          </w:p>
        </w:tc>
        <w:tc>
          <w:tcPr>
            <w:tcW w:w="667" w:type="pct"/>
          </w:tcPr>
          <w:p w14:paraId="17C21E15"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0D08C11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0.0</w:t>
            </w:r>
            <w:r>
              <w:rPr>
                <w:rFonts w:ascii="Times New Roman" w:eastAsiaTheme="minorEastAsia" w:hAnsi="Times New Roman" w:cs="Times New Roman"/>
                <w:sz w:val="18"/>
                <w:szCs w:val="18"/>
                <w:lang w:eastAsia="zh-CN"/>
              </w:rPr>
              <w:t>00</w:t>
            </w:r>
          </w:p>
        </w:tc>
        <w:tc>
          <w:tcPr>
            <w:tcW w:w="519" w:type="pct"/>
          </w:tcPr>
          <w:p w14:paraId="23E46D0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.000</w:t>
            </w:r>
          </w:p>
        </w:tc>
        <w:tc>
          <w:tcPr>
            <w:tcW w:w="520" w:type="pct"/>
          </w:tcPr>
          <w:p w14:paraId="0D387E2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4B4D5C8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r>
      <w:tr w:rsidR="00A25A33" w14:paraId="4EF373E5" w14:textId="77777777">
        <w:trPr>
          <w:gridAfter w:val="1"/>
          <w:wAfter w:w="389" w:type="pct"/>
          <w:trHeight w:val="255"/>
          <w:jc w:val="center"/>
        </w:trPr>
        <w:tc>
          <w:tcPr>
            <w:tcW w:w="1781" w:type="pct"/>
          </w:tcPr>
          <w:p w14:paraId="18BCA1FD"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STDs:vaginal condylomatosis</w:t>
            </w:r>
          </w:p>
        </w:tc>
        <w:tc>
          <w:tcPr>
            <w:tcW w:w="667" w:type="pct"/>
          </w:tcPr>
          <w:p w14:paraId="179F1631"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4D2320E1"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.005</w:t>
            </w:r>
          </w:p>
        </w:tc>
        <w:tc>
          <w:tcPr>
            <w:tcW w:w="519" w:type="pct"/>
          </w:tcPr>
          <w:p w14:paraId="57B131BA"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.068</w:t>
            </w:r>
          </w:p>
        </w:tc>
        <w:tc>
          <w:tcPr>
            <w:tcW w:w="520" w:type="pct"/>
          </w:tcPr>
          <w:p w14:paraId="43CD8C2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3F8791D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10A6CE8E" w14:textId="77777777">
        <w:trPr>
          <w:gridAfter w:val="1"/>
          <w:wAfter w:w="389" w:type="pct"/>
          <w:trHeight w:val="247"/>
          <w:jc w:val="center"/>
        </w:trPr>
        <w:tc>
          <w:tcPr>
            <w:tcW w:w="1781" w:type="pct"/>
          </w:tcPr>
          <w:p w14:paraId="6CB20343" w14:textId="77777777" w:rsidR="00A25A33" w:rsidRDefault="00000000">
            <w:pPr>
              <w:pStyle w:val="TableParagraph"/>
              <w:ind w:left="44" w:right="44" w:firstLine="323"/>
              <w:rPr>
                <w:rFonts w:ascii="Times New Roman" w:eastAsiaTheme="minorEastAsia" w:hAnsi="Times New Roman" w:cs="Times New Roman"/>
                <w:sz w:val="18"/>
                <w:szCs w:val="18"/>
              </w:rPr>
            </w:pPr>
            <w:r>
              <w:rPr>
                <w:rFonts w:ascii="Times New Roman" w:eastAsiaTheme="minorEastAsia" w:hAnsi="Times New Roman" w:cs="Times New Roman"/>
                <w:w w:val="90"/>
                <w:sz w:val="18"/>
                <w:szCs w:val="18"/>
              </w:rPr>
              <w:t>STDs:vulvo-perineal condylomatosis</w:t>
            </w:r>
          </w:p>
        </w:tc>
        <w:tc>
          <w:tcPr>
            <w:tcW w:w="667" w:type="pct"/>
          </w:tcPr>
          <w:p w14:paraId="043410D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5C76A00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.051</w:t>
            </w:r>
          </w:p>
        </w:tc>
        <w:tc>
          <w:tcPr>
            <w:tcW w:w="519" w:type="pct"/>
          </w:tcPr>
          <w:p w14:paraId="4DE54464"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.220</w:t>
            </w:r>
          </w:p>
        </w:tc>
        <w:tc>
          <w:tcPr>
            <w:tcW w:w="520" w:type="pct"/>
          </w:tcPr>
          <w:p w14:paraId="6F7D9E1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412702E4"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0DF589E0" w14:textId="77777777">
        <w:trPr>
          <w:gridAfter w:val="1"/>
          <w:wAfter w:w="389" w:type="pct"/>
          <w:trHeight w:val="255"/>
          <w:jc w:val="center"/>
        </w:trPr>
        <w:tc>
          <w:tcPr>
            <w:tcW w:w="1781" w:type="pct"/>
          </w:tcPr>
          <w:p w14:paraId="6A4EDC60"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STDs:syphilis</w:t>
            </w:r>
          </w:p>
        </w:tc>
        <w:tc>
          <w:tcPr>
            <w:tcW w:w="667" w:type="pct"/>
          </w:tcPr>
          <w:p w14:paraId="6E6930F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5487F7E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.023</w:t>
            </w:r>
          </w:p>
        </w:tc>
        <w:tc>
          <w:tcPr>
            <w:tcW w:w="519" w:type="pct"/>
          </w:tcPr>
          <w:p w14:paraId="7F3F1F87"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.151</w:t>
            </w:r>
          </w:p>
        </w:tc>
        <w:tc>
          <w:tcPr>
            <w:tcW w:w="520" w:type="pct"/>
          </w:tcPr>
          <w:p w14:paraId="33A9757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070CB7D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579D8D31" w14:textId="77777777">
        <w:trPr>
          <w:gridAfter w:val="1"/>
          <w:wAfter w:w="389" w:type="pct"/>
          <w:trHeight w:val="255"/>
          <w:jc w:val="center"/>
        </w:trPr>
        <w:tc>
          <w:tcPr>
            <w:tcW w:w="1781" w:type="pct"/>
          </w:tcPr>
          <w:p w14:paraId="1FB716E4"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STDs:pelvic inflammatory</w:t>
            </w:r>
            <w:r>
              <w:rPr>
                <w:rFonts w:ascii="Times New Roman" w:eastAsiaTheme="minorEastAsia" w:hAnsi="Times New Roman" w:cs="Times New Roman"/>
                <w:spacing w:val="-54"/>
                <w:w w:val="95"/>
                <w:sz w:val="18"/>
                <w:szCs w:val="18"/>
              </w:rPr>
              <w:t xml:space="preserve"> </w:t>
            </w:r>
            <w:r>
              <w:rPr>
                <w:rFonts w:ascii="Times New Roman" w:eastAsiaTheme="minorEastAsia" w:hAnsi="Times New Roman" w:cs="Times New Roman"/>
                <w:w w:val="95"/>
                <w:sz w:val="18"/>
                <w:szCs w:val="18"/>
              </w:rPr>
              <w:t>disease</w:t>
            </w:r>
          </w:p>
        </w:tc>
        <w:tc>
          <w:tcPr>
            <w:tcW w:w="667" w:type="pct"/>
          </w:tcPr>
          <w:p w14:paraId="4DF5EB5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6E53340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.002</w:t>
            </w:r>
          </w:p>
        </w:tc>
        <w:tc>
          <w:tcPr>
            <w:tcW w:w="519" w:type="pct"/>
          </w:tcPr>
          <w:p w14:paraId="08FF402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.039</w:t>
            </w:r>
          </w:p>
        </w:tc>
        <w:tc>
          <w:tcPr>
            <w:tcW w:w="520" w:type="pct"/>
          </w:tcPr>
          <w:p w14:paraId="434C720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66BF654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557F73A6" w14:textId="77777777">
        <w:trPr>
          <w:gridAfter w:val="1"/>
          <w:wAfter w:w="389" w:type="pct"/>
          <w:trHeight w:val="255"/>
          <w:jc w:val="center"/>
        </w:trPr>
        <w:tc>
          <w:tcPr>
            <w:tcW w:w="1781" w:type="pct"/>
          </w:tcPr>
          <w:p w14:paraId="523E6B50"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STDs:genital herpes</w:t>
            </w:r>
          </w:p>
        </w:tc>
        <w:tc>
          <w:tcPr>
            <w:tcW w:w="667" w:type="pct"/>
          </w:tcPr>
          <w:p w14:paraId="3FA7C616"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226714A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.002</w:t>
            </w:r>
          </w:p>
        </w:tc>
        <w:tc>
          <w:tcPr>
            <w:tcW w:w="519" w:type="pct"/>
          </w:tcPr>
          <w:p w14:paraId="679042A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.039</w:t>
            </w:r>
          </w:p>
        </w:tc>
        <w:tc>
          <w:tcPr>
            <w:tcW w:w="520" w:type="pct"/>
          </w:tcPr>
          <w:p w14:paraId="2458ECE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028578F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25DDAAE8" w14:textId="77777777">
        <w:trPr>
          <w:gridAfter w:val="1"/>
          <w:wAfter w:w="389" w:type="pct"/>
          <w:trHeight w:val="247"/>
          <w:jc w:val="center"/>
        </w:trPr>
        <w:tc>
          <w:tcPr>
            <w:tcW w:w="1781" w:type="pct"/>
          </w:tcPr>
          <w:p w14:paraId="15849D2C" w14:textId="77777777" w:rsidR="00A25A33" w:rsidRDefault="00000000">
            <w:pPr>
              <w:pStyle w:val="TableParagraph"/>
              <w:ind w:left="44" w:right="44" w:firstLine="340"/>
              <w:rPr>
                <w:rFonts w:ascii="Times New Roman" w:eastAsiaTheme="minorEastAsia" w:hAnsi="Times New Roman" w:cs="Times New Roman"/>
                <w:sz w:val="18"/>
                <w:szCs w:val="18"/>
              </w:rPr>
            </w:pPr>
            <w:r>
              <w:rPr>
                <w:rFonts w:ascii="Times New Roman" w:eastAsiaTheme="minorEastAsia" w:hAnsi="Times New Roman" w:cs="Times New Roman"/>
                <w:w w:val="95"/>
                <w:sz w:val="18"/>
                <w:szCs w:val="18"/>
              </w:rPr>
              <w:t>STDs:molluscum contagiosum</w:t>
            </w:r>
          </w:p>
        </w:tc>
        <w:tc>
          <w:tcPr>
            <w:tcW w:w="667" w:type="pct"/>
          </w:tcPr>
          <w:p w14:paraId="1B8E60C0"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40226F54"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.002</w:t>
            </w:r>
          </w:p>
        </w:tc>
        <w:tc>
          <w:tcPr>
            <w:tcW w:w="519" w:type="pct"/>
          </w:tcPr>
          <w:p w14:paraId="0415D19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.039</w:t>
            </w:r>
          </w:p>
        </w:tc>
        <w:tc>
          <w:tcPr>
            <w:tcW w:w="520" w:type="pct"/>
          </w:tcPr>
          <w:p w14:paraId="5416732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7C4CB58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4B4D5BC9" w14:textId="77777777">
        <w:trPr>
          <w:gridAfter w:val="1"/>
          <w:wAfter w:w="389" w:type="pct"/>
          <w:trHeight w:val="255"/>
          <w:jc w:val="center"/>
        </w:trPr>
        <w:tc>
          <w:tcPr>
            <w:tcW w:w="1781" w:type="pct"/>
          </w:tcPr>
          <w:p w14:paraId="43F24140"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STDs:AIDS</w:t>
            </w:r>
          </w:p>
        </w:tc>
        <w:tc>
          <w:tcPr>
            <w:tcW w:w="667" w:type="pct"/>
          </w:tcPr>
          <w:p w14:paraId="3FBE0C3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78E77D4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.000</w:t>
            </w:r>
          </w:p>
        </w:tc>
        <w:tc>
          <w:tcPr>
            <w:tcW w:w="519" w:type="pct"/>
          </w:tcPr>
          <w:p w14:paraId="63BD40AA"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.000</w:t>
            </w:r>
          </w:p>
        </w:tc>
        <w:tc>
          <w:tcPr>
            <w:tcW w:w="520" w:type="pct"/>
          </w:tcPr>
          <w:p w14:paraId="6E66A4FA"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72D4083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0</w:t>
            </w:r>
          </w:p>
        </w:tc>
      </w:tr>
      <w:tr w:rsidR="00A25A33" w14:paraId="3A1DB116" w14:textId="77777777">
        <w:trPr>
          <w:gridAfter w:val="1"/>
          <w:wAfter w:w="389" w:type="pct"/>
          <w:trHeight w:val="255"/>
          <w:jc w:val="center"/>
        </w:trPr>
        <w:tc>
          <w:tcPr>
            <w:tcW w:w="1781" w:type="pct"/>
          </w:tcPr>
          <w:p w14:paraId="71C71472"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STDs:HIV</w:t>
            </w:r>
          </w:p>
        </w:tc>
        <w:tc>
          <w:tcPr>
            <w:tcW w:w="667" w:type="pct"/>
          </w:tcPr>
          <w:p w14:paraId="7D683EDD"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2340A264"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.020</w:t>
            </w:r>
          </w:p>
        </w:tc>
        <w:tc>
          <w:tcPr>
            <w:tcW w:w="519" w:type="pct"/>
          </w:tcPr>
          <w:p w14:paraId="01A2A4C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.141</w:t>
            </w:r>
          </w:p>
        </w:tc>
        <w:tc>
          <w:tcPr>
            <w:tcW w:w="520" w:type="pct"/>
          </w:tcPr>
          <w:p w14:paraId="579846F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07E6BE4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68987E41" w14:textId="77777777">
        <w:trPr>
          <w:gridAfter w:val="1"/>
          <w:wAfter w:w="389" w:type="pct"/>
          <w:trHeight w:val="247"/>
          <w:jc w:val="center"/>
        </w:trPr>
        <w:tc>
          <w:tcPr>
            <w:tcW w:w="1781" w:type="pct"/>
          </w:tcPr>
          <w:p w14:paraId="201F5AEE" w14:textId="77777777" w:rsidR="00A25A33" w:rsidRDefault="00000000">
            <w:pPr>
              <w:pStyle w:val="TableParagraph"/>
              <w:tabs>
                <w:tab w:val="left" w:pos="4268"/>
              </w:tabs>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STDs:Hepatitis B</w:t>
            </w:r>
            <w:r>
              <w:rPr>
                <w:rFonts w:ascii="Times New Roman" w:eastAsiaTheme="minorEastAsia" w:hAnsi="Times New Roman" w:cs="Times New Roman"/>
                <w:sz w:val="18"/>
                <w:szCs w:val="18"/>
              </w:rPr>
              <w:tab/>
            </w:r>
          </w:p>
        </w:tc>
        <w:tc>
          <w:tcPr>
            <w:tcW w:w="667" w:type="pct"/>
          </w:tcPr>
          <w:p w14:paraId="6DF0304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327A03F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.002</w:t>
            </w:r>
          </w:p>
        </w:tc>
        <w:tc>
          <w:tcPr>
            <w:tcW w:w="519" w:type="pct"/>
          </w:tcPr>
          <w:p w14:paraId="0DF7F13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.039</w:t>
            </w:r>
          </w:p>
        </w:tc>
        <w:tc>
          <w:tcPr>
            <w:tcW w:w="520" w:type="pct"/>
          </w:tcPr>
          <w:p w14:paraId="7BEE229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79B324D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3440FE82" w14:textId="77777777">
        <w:trPr>
          <w:gridAfter w:val="1"/>
          <w:wAfter w:w="389" w:type="pct"/>
          <w:trHeight w:val="255"/>
          <w:jc w:val="center"/>
        </w:trPr>
        <w:tc>
          <w:tcPr>
            <w:tcW w:w="1781" w:type="pct"/>
          </w:tcPr>
          <w:p w14:paraId="3D306818"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STDs:HPV</w:t>
            </w:r>
          </w:p>
        </w:tc>
        <w:tc>
          <w:tcPr>
            <w:tcW w:w="667" w:type="pct"/>
          </w:tcPr>
          <w:p w14:paraId="05162A74"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3E674D6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.003</w:t>
            </w:r>
          </w:p>
        </w:tc>
        <w:tc>
          <w:tcPr>
            <w:tcW w:w="519" w:type="pct"/>
          </w:tcPr>
          <w:p w14:paraId="1C122BA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.056</w:t>
            </w:r>
          </w:p>
        </w:tc>
        <w:tc>
          <w:tcPr>
            <w:tcW w:w="520" w:type="pct"/>
          </w:tcPr>
          <w:p w14:paraId="0021BCC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2954C61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142E0170" w14:textId="77777777">
        <w:trPr>
          <w:gridAfter w:val="1"/>
          <w:wAfter w:w="389" w:type="pct"/>
          <w:trHeight w:val="255"/>
          <w:jc w:val="center"/>
        </w:trPr>
        <w:tc>
          <w:tcPr>
            <w:tcW w:w="1781" w:type="pct"/>
          </w:tcPr>
          <w:p w14:paraId="3C709D64"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STDs: Number of diagnosis</w:t>
            </w:r>
          </w:p>
        </w:tc>
        <w:tc>
          <w:tcPr>
            <w:tcW w:w="667" w:type="pct"/>
          </w:tcPr>
          <w:p w14:paraId="4752C8D7"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4DEFACD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.091</w:t>
            </w:r>
          </w:p>
        </w:tc>
        <w:tc>
          <w:tcPr>
            <w:tcW w:w="519" w:type="pct"/>
          </w:tcPr>
          <w:p w14:paraId="7EC64137"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.309</w:t>
            </w:r>
          </w:p>
        </w:tc>
        <w:tc>
          <w:tcPr>
            <w:tcW w:w="520" w:type="pct"/>
          </w:tcPr>
          <w:p w14:paraId="16C0D30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7E6C19F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73FF7EB5" w14:textId="77777777">
        <w:trPr>
          <w:gridAfter w:val="1"/>
          <w:wAfter w:w="389" w:type="pct"/>
          <w:trHeight w:val="255"/>
          <w:jc w:val="center"/>
        </w:trPr>
        <w:tc>
          <w:tcPr>
            <w:tcW w:w="1781" w:type="pct"/>
          </w:tcPr>
          <w:p w14:paraId="43F9E959"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Dx:Cancer</w:t>
            </w:r>
          </w:p>
        </w:tc>
        <w:tc>
          <w:tcPr>
            <w:tcW w:w="667" w:type="pct"/>
          </w:tcPr>
          <w:p w14:paraId="6579D5FE"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0E13693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.026</w:t>
            </w:r>
          </w:p>
        </w:tc>
        <w:tc>
          <w:tcPr>
            <w:tcW w:w="519" w:type="pct"/>
          </w:tcPr>
          <w:p w14:paraId="19B8F538"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.160</w:t>
            </w:r>
          </w:p>
        </w:tc>
        <w:tc>
          <w:tcPr>
            <w:tcW w:w="520" w:type="pct"/>
          </w:tcPr>
          <w:p w14:paraId="67A437B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21F94CA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5E3E3715" w14:textId="77777777">
        <w:trPr>
          <w:gridAfter w:val="1"/>
          <w:wAfter w:w="389" w:type="pct"/>
          <w:trHeight w:val="247"/>
          <w:jc w:val="center"/>
        </w:trPr>
        <w:tc>
          <w:tcPr>
            <w:tcW w:w="1781" w:type="pct"/>
          </w:tcPr>
          <w:p w14:paraId="2BACDB3E"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Dx:CIN</w:t>
            </w:r>
          </w:p>
        </w:tc>
        <w:tc>
          <w:tcPr>
            <w:tcW w:w="667" w:type="pct"/>
          </w:tcPr>
          <w:p w14:paraId="2163AC2C"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07D0D4E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.005</w:t>
            </w:r>
          </w:p>
        </w:tc>
        <w:tc>
          <w:tcPr>
            <w:tcW w:w="519" w:type="pct"/>
          </w:tcPr>
          <w:p w14:paraId="7183546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.068</w:t>
            </w:r>
          </w:p>
        </w:tc>
        <w:tc>
          <w:tcPr>
            <w:tcW w:w="520" w:type="pct"/>
          </w:tcPr>
          <w:p w14:paraId="564950F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55B3653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35F6A533" w14:textId="77777777">
        <w:trPr>
          <w:gridAfter w:val="1"/>
          <w:wAfter w:w="389" w:type="pct"/>
          <w:trHeight w:val="255"/>
          <w:jc w:val="center"/>
        </w:trPr>
        <w:tc>
          <w:tcPr>
            <w:tcW w:w="1781" w:type="pct"/>
          </w:tcPr>
          <w:p w14:paraId="13D40D81"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Dx:HPV</w:t>
            </w:r>
          </w:p>
        </w:tc>
        <w:tc>
          <w:tcPr>
            <w:tcW w:w="667" w:type="pct"/>
          </w:tcPr>
          <w:p w14:paraId="4916BE6B"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0893DD5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.025</w:t>
            </w:r>
          </w:p>
        </w:tc>
        <w:tc>
          <w:tcPr>
            <w:tcW w:w="519" w:type="pct"/>
          </w:tcPr>
          <w:p w14:paraId="2B9E737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.156</w:t>
            </w:r>
          </w:p>
        </w:tc>
        <w:tc>
          <w:tcPr>
            <w:tcW w:w="520" w:type="pct"/>
          </w:tcPr>
          <w:p w14:paraId="78BFC26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6F91585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22A80FBD" w14:textId="77777777">
        <w:trPr>
          <w:gridAfter w:val="1"/>
          <w:wAfter w:w="389" w:type="pct"/>
          <w:trHeight w:val="255"/>
          <w:jc w:val="center"/>
        </w:trPr>
        <w:tc>
          <w:tcPr>
            <w:tcW w:w="1781" w:type="pct"/>
          </w:tcPr>
          <w:p w14:paraId="522C53CB"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Dx</w:t>
            </w:r>
          </w:p>
        </w:tc>
        <w:tc>
          <w:tcPr>
            <w:tcW w:w="667" w:type="pct"/>
          </w:tcPr>
          <w:p w14:paraId="09976A6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10DA2BEB"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.025</w:t>
            </w:r>
          </w:p>
        </w:tc>
        <w:tc>
          <w:tcPr>
            <w:tcW w:w="519" w:type="pct"/>
          </w:tcPr>
          <w:p w14:paraId="1CD38DD2"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.156</w:t>
            </w:r>
          </w:p>
        </w:tc>
        <w:tc>
          <w:tcPr>
            <w:tcW w:w="520" w:type="pct"/>
          </w:tcPr>
          <w:p w14:paraId="7AF474A5"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0F2BE976"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26D89704" w14:textId="77777777">
        <w:trPr>
          <w:gridAfter w:val="1"/>
          <w:wAfter w:w="389" w:type="pct"/>
          <w:trHeight w:val="247"/>
          <w:jc w:val="center"/>
        </w:trPr>
        <w:tc>
          <w:tcPr>
            <w:tcW w:w="1781" w:type="pct"/>
          </w:tcPr>
          <w:p w14:paraId="24707E28"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Hinselmann</w:t>
            </w:r>
          </w:p>
        </w:tc>
        <w:tc>
          <w:tcPr>
            <w:tcW w:w="667" w:type="pct"/>
          </w:tcPr>
          <w:p w14:paraId="0AA49CBA"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681D3707"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.046</w:t>
            </w:r>
          </w:p>
        </w:tc>
        <w:tc>
          <w:tcPr>
            <w:tcW w:w="519" w:type="pct"/>
          </w:tcPr>
          <w:p w14:paraId="43D4EEDF"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.211</w:t>
            </w:r>
          </w:p>
        </w:tc>
        <w:tc>
          <w:tcPr>
            <w:tcW w:w="520" w:type="pct"/>
          </w:tcPr>
          <w:p w14:paraId="5ADCA6F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5DFF512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22C1113C" w14:textId="77777777">
        <w:trPr>
          <w:gridAfter w:val="1"/>
          <w:wAfter w:w="389" w:type="pct"/>
          <w:trHeight w:val="255"/>
          <w:jc w:val="center"/>
        </w:trPr>
        <w:tc>
          <w:tcPr>
            <w:tcW w:w="1781" w:type="pct"/>
          </w:tcPr>
          <w:p w14:paraId="5E262C20"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Schiller</w:t>
            </w:r>
          </w:p>
        </w:tc>
        <w:tc>
          <w:tcPr>
            <w:tcW w:w="667" w:type="pct"/>
          </w:tcPr>
          <w:p w14:paraId="79779FE3"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7D3DC69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.094</w:t>
            </w:r>
          </w:p>
        </w:tc>
        <w:tc>
          <w:tcPr>
            <w:tcW w:w="519" w:type="pct"/>
          </w:tcPr>
          <w:p w14:paraId="45F97EAE"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.293</w:t>
            </w:r>
          </w:p>
        </w:tc>
        <w:tc>
          <w:tcPr>
            <w:tcW w:w="520" w:type="pct"/>
          </w:tcPr>
          <w:p w14:paraId="0F7DA69D"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626DA0D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0096E31C" w14:textId="77777777">
        <w:trPr>
          <w:gridAfter w:val="1"/>
          <w:wAfter w:w="389" w:type="pct"/>
          <w:trHeight w:val="255"/>
          <w:jc w:val="center"/>
        </w:trPr>
        <w:tc>
          <w:tcPr>
            <w:tcW w:w="1781" w:type="pct"/>
          </w:tcPr>
          <w:p w14:paraId="63BEE131" w14:textId="77777777" w:rsidR="00A25A33" w:rsidRDefault="00000000">
            <w:pPr>
              <w:pStyle w:val="TableParagraph"/>
              <w:ind w:left="44" w:right="44" w:firstLine="360"/>
              <w:rPr>
                <w:rFonts w:ascii="Times New Roman" w:eastAsiaTheme="minorEastAsia" w:hAnsi="Times New Roman" w:cs="Times New Roman"/>
                <w:sz w:val="18"/>
                <w:szCs w:val="18"/>
              </w:rPr>
            </w:pPr>
            <w:r>
              <w:rPr>
                <w:rFonts w:ascii="Times New Roman" w:eastAsiaTheme="minorEastAsia" w:hAnsi="Times New Roman" w:cs="Times New Roman"/>
                <w:sz w:val="18"/>
                <w:szCs w:val="18"/>
              </w:rPr>
              <w:t>Cytology</w:t>
            </w:r>
          </w:p>
        </w:tc>
        <w:tc>
          <w:tcPr>
            <w:tcW w:w="667" w:type="pct"/>
          </w:tcPr>
          <w:p w14:paraId="2CD2100F" w14:textId="77777777" w:rsidR="00A25A33" w:rsidRDefault="00000000">
            <w:pPr>
              <w:pStyle w:val="TableParagraph"/>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Pr>
          <w:p w14:paraId="11BEE193"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.059</w:t>
            </w:r>
          </w:p>
        </w:tc>
        <w:tc>
          <w:tcPr>
            <w:tcW w:w="519" w:type="pct"/>
          </w:tcPr>
          <w:p w14:paraId="62E07AE0"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.235</w:t>
            </w:r>
          </w:p>
        </w:tc>
        <w:tc>
          <w:tcPr>
            <w:tcW w:w="520" w:type="pct"/>
          </w:tcPr>
          <w:p w14:paraId="58D6BF3C"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Pr>
          <w:p w14:paraId="41735529" w14:textId="77777777" w:rsidR="00A25A33" w:rsidRDefault="00000000">
            <w:pPr>
              <w:pStyle w:val="TableParagraph"/>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r w:rsidR="00A25A33" w14:paraId="173DA8D4" w14:textId="77777777">
        <w:trPr>
          <w:gridAfter w:val="1"/>
          <w:wAfter w:w="389" w:type="pct"/>
          <w:trHeight w:val="223"/>
          <w:jc w:val="center"/>
        </w:trPr>
        <w:tc>
          <w:tcPr>
            <w:tcW w:w="1781" w:type="pct"/>
            <w:tcBorders>
              <w:bottom w:val="single" w:sz="8" w:space="0" w:color="auto"/>
            </w:tcBorders>
          </w:tcPr>
          <w:p w14:paraId="37935B26" w14:textId="77777777" w:rsidR="00A25A33" w:rsidRDefault="00000000">
            <w:pPr>
              <w:pStyle w:val="TableParagraph"/>
              <w:keepNext/>
              <w:widowControl/>
              <w:spacing w:line="240" w:lineRule="auto"/>
              <w:ind w:firstLineChars="150" w:firstLine="270"/>
              <w:rPr>
                <w:rFonts w:ascii="Times New Roman" w:eastAsiaTheme="minorEastAsia" w:hAnsi="Times New Roman" w:cs="Times New Roman"/>
                <w:sz w:val="18"/>
                <w:szCs w:val="18"/>
              </w:rPr>
            </w:pPr>
            <w:r>
              <w:rPr>
                <w:rFonts w:ascii="Times New Roman" w:eastAsiaTheme="minorEastAsia" w:hAnsi="Times New Roman" w:cs="Times New Roman"/>
                <w:sz w:val="18"/>
                <w:szCs w:val="18"/>
              </w:rPr>
              <w:t>Biopsy</w:t>
            </w:r>
          </w:p>
        </w:tc>
        <w:tc>
          <w:tcPr>
            <w:tcW w:w="667" w:type="pct"/>
            <w:tcBorders>
              <w:bottom w:val="single" w:sz="8" w:space="0" w:color="auto"/>
            </w:tcBorders>
          </w:tcPr>
          <w:p w14:paraId="2B1CA091"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lang w:eastAsia="zh-CN"/>
              </w:rPr>
              <w:t>646</w:t>
            </w:r>
          </w:p>
        </w:tc>
        <w:tc>
          <w:tcPr>
            <w:tcW w:w="599" w:type="pct"/>
            <w:tcBorders>
              <w:bottom w:val="single" w:sz="8" w:space="0" w:color="auto"/>
            </w:tcBorders>
          </w:tcPr>
          <w:p w14:paraId="04489EDD"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.068</w:t>
            </w:r>
          </w:p>
        </w:tc>
        <w:tc>
          <w:tcPr>
            <w:tcW w:w="519" w:type="pct"/>
            <w:tcBorders>
              <w:bottom w:val="single" w:sz="8" w:space="0" w:color="auto"/>
            </w:tcBorders>
          </w:tcPr>
          <w:p w14:paraId="710342FF"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r>
              <w:rPr>
                <w:rFonts w:ascii="Times New Roman" w:eastAsiaTheme="minorEastAsia" w:hAnsi="Times New Roman" w:cs="Times New Roman"/>
                <w:sz w:val="18"/>
                <w:szCs w:val="18"/>
                <w:lang w:eastAsia="zh-CN"/>
              </w:rPr>
              <w:t>.252</w:t>
            </w:r>
          </w:p>
        </w:tc>
        <w:tc>
          <w:tcPr>
            <w:tcW w:w="520" w:type="pct"/>
            <w:tcBorders>
              <w:bottom w:val="single" w:sz="8" w:space="0" w:color="auto"/>
            </w:tcBorders>
          </w:tcPr>
          <w:p w14:paraId="252E321D"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0</w:t>
            </w:r>
          </w:p>
        </w:tc>
        <w:tc>
          <w:tcPr>
            <w:tcW w:w="524" w:type="pct"/>
            <w:tcBorders>
              <w:bottom w:val="single" w:sz="8" w:space="0" w:color="auto"/>
            </w:tcBorders>
          </w:tcPr>
          <w:p w14:paraId="78455793" w14:textId="77777777" w:rsidR="00A25A33" w:rsidRDefault="00000000">
            <w:pPr>
              <w:pStyle w:val="TableParagraph"/>
              <w:spacing w:line="240" w:lineRule="auto"/>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hint="eastAsia"/>
                <w:sz w:val="18"/>
                <w:szCs w:val="18"/>
                <w:lang w:eastAsia="zh-CN"/>
              </w:rPr>
              <w:t>1</w:t>
            </w:r>
          </w:p>
        </w:tc>
      </w:tr>
    </w:tbl>
    <w:p w14:paraId="33827B66" w14:textId="77777777" w:rsidR="00A25A33" w:rsidRDefault="00A25A33">
      <w:pPr>
        <w:pStyle w:val="a3"/>
        <w:ind w:left="0" w:rightChars="20" w:right="44" w:firstLineChars="0" w:firstLine="0"/>
        <w:rPr>
          <w:rFonts w:ascii="Times New Roman" w:eastAsiaTheme="minorEastAsia" w:hAnsi="Times New Roman" w:cs="Times New Roman"/>
          <w:lang w:eastAsia="zh-CN"/>
        </w:rPr>
      </w:pPr>
    </w:p>
    <w:p w14:paraId="2FC4BC3E" w14:textId="77777777" w:rsidR="00A25A33" w:rsidRDefault="00000000">
      <w:pPr>
        <w:pStyle w:val="2"/>
        <w:numPr>
          <w:ilvl w:val="1"/>
          <w:numId w:val="1"/>
        </w:numPr>
        <w:tabs>
          <w:tab w:val="left" w:pos="835"/>
          <w:tab w:val="left" w:pos="836"/>
        </w:tabs>
        <w:spacing w:before="59"/>
        <w:ind w:right="44"/>
        <w:rPr>
          <w:rFonts w:ascii="Times New Roman" w:eastAsiaTheme="minorEastAsia" w:hAnsi="Times New Roman" w:cs="Times New Roman"/>
        </w:rPr>
      </w:pPr>
      <w:r>
        <w:rPr>
          <w:rFonts w:ascii="Times New Roman" w:eastAsiaTheme="minorEastAsia" w:hAnsi="Times New Roman" w:cs="Times New Roman"/>
          <w:lang w:eastAsia="zh-CN"/>
        </w:rPr>
        <w:t>相关性分析</w:t>
      </w:r>
    </w:p>
    <w:p w14:paraId="2976553D" w14:textId="77777777" w:rsidR="00A25A33" w:rsidRDefault="00000000">
      <w:pPr>
        <w:pStyle w:val="a3"/>
        <w:spacing w:before="198"/>
        <w:ind w:left="44" w:right="44" w:firstLine="416"/>
        <w:rPr>
          <w:rFonts w:ascii="Times New Roman" w:eastAsiaTheme="minorEastAsia" w:hAnsi="Times New Roman" w:cs="Times New Roman"/>
          <w:w w:val="95"/>
          <w:lang w:eastAsia="zh-CN"/>
        </w:rPr>
      </w:pPr>
      <w:r>
        <w:rPr>
          <w:rFonts w:ascii="Times New Roman" w:eastAsiaTheme="minorEastAsia" w:hAnsi="Times New Roman" w:cs="Times New Roman"/>
          <w:w w:val="95"/>
          <w:lang w:eastAsia="zh-CN"/>
        </w:rPr>
        <w:lastRenderedPageBreak/>
        <w:t>首先使用热图来直观感受各变量的相关性，数字表示相关系数，颜色深浅表示相关性大小。</w:t>
      </w:r>
    </w:p>
    <w:p w14:paraId="3BB0E046" w14:textId="77777777" w:rsidR="00A25A33" w:rsidRDefault="00000000">
      <w:pPr>
        <w:pStyle w:val="a3"/>
        <w:spacing w:before="198"/>
        <w:ind w:left="44" w:right="44" w:firstLine="416"/>
        <w:rPr>
          <w:rFonts w:ascii="Times New Roman" w:eastAsiaTheme="minorEastAsia" w:hAnsi="Times New Roman" w:cs="Times New Roman"/>
          <w:w w:val="95"/>
          <w:lang w:eastAsia="zh-CN"/>
        </w:rPr>
      </w:pPr>
      <w:r>
        <w:rPr>
          <w:rFonts w:ascii="Times New Roman" w:eastAsiaTheme="minorEastAsia" w:hAnsi="Times New Roman" w:cs="Times New Roman"/>
          <w:noProof/>
          <w:w w:val="95"/>
        </w:rPr>
        <w:drawing>
          <wp:inline distT="0" distB="0" distL="0" distR="0" wp14:anchorId="671532D5" wp14:editId="334C0373">
            <wp:extent cx="5981700" cy="62998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81700" cy="6299835"/>
                    </a:xfrm>
                    <a:prstGeom prst="rect">
                      <a:avLst/>
                    </a:prstGeom>
                    <a:noFill/>
                    <a:ln>
                      <a:noFill/>
                    </a:ln>
                  </pic:spPr>
                </pic:pic>
              </a:graphicData>
            </a:graphic>
          </wp:inline>
        </w:drawing>
      </w:r>
    </w:p>
    <w:p w14:paraId="0B98B27A"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 xml:space="preserve">3 </w:t>
      </w:r>
      <w:r>
        <w:rPr>
          <w:rFonts w:ascii="Times New Roman" w:eastAsiaTheme="minorEastAsia" w:hAnsi="Times New Roman" w:cs="Times New Roman" w:hint="eastAsia"/>
          <w:sz w:val="20"/>
          <w:szCs w:val="20"/>
          <w:lang w:eastAsia="zh-CN"/>
        </w:rPr>
        <w:t>数据集变量相关性热图</w:t>
      </w:r>
    </w:p>
    <w:p w14:paraId="7C03AC03" w14:textId="77777777" w:rsidR="00A25A33" w:rsidRDefault="00A25A33">
      <w:pPr>
        <w:pStyle w:val="a3"/>
        <w:spacing w:before="198"/>
        <w:ind w:left="44" w:right="44" w:firstLine="416"/>
        <w:rPr>
          <w:rFonts w:ascii="Times New Roman" w:eastAsiaTheme="minorEastAsia" w:hAnsi="Times New Roman" w:cs="Times New Roman"/>
          <w:w w:val="95"/>
          <w:lang w:eastAsia="zh-CN"/>
        </w:rPr>
        <w:sectPr w:rsidR="00A25A33">
          <w:pgSz w:w="12240" w:h="15840"/>
          <w:pgMar w:top="1440" w:right="1140" w:bottom="1380" w:left="1680" w:header="0" w:footer="1185" w:gutter="0"/>
          <w:cols w:space="720"/>
        </w:sectPr>
      </w:pPr>
    </w:p>
    <w:p w14:paraId="33EAEA0C" w14:textId="77777777" w:rsidR="00A25A33" w:rsidRDefault="00000000">
      <w:pPr>
        <w:pStyle w:val="3"/>
        <w:tabs>
          <w:tab w:val="left" w:pos="956"/>
          <w:tab w:val="left" w:pos="957"/>
        </w:tabs>
        <w:spacing w:before="213"/>
        <w:ind w:left="0" w:right="44" w:firstLine="0"/>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lastRenderedPageBreak/>
        <w:t xml:space="preserve">2.3.1 </w:t>
      </w:r>
      <w:r>
        <w:rPr>
          <w:rFonts w:ascii="Times New Roman" w:eastAsiaTheme="minorEastAsia" w:hAnsi="Times New Roman" w:cs="Times New Roman"/>
          <w:b/>
          <w:bCs/>
          <w:lang w:eastAsia="zh-CN"/>
        </w:rPr>
        <w:t>年龄</w:t>
      </w:r>
    </w:p>
    <w:p w14:paraId="5621AB0B" w14:textId="77777777" w:rsidR="00A25A33" w:rsidRDefault="00000000">
      <w:pPr>
        <w:pStyle w:val="a3"/>
        <w:spacing w:before="240"/>
        <w:ind w:left="45" w:rightChars="20" w:right="44" w:firstLineChars="0" w:firstLine="414"/>
        <w:rPr>
          <w:rFonts w:ascii="Times New Roman" w:eastAsiaTheme="minorEastAsia" w:hAnsi="Times New Roman" w:cs="Times New Roman"/>
          <w:lang w:eastAsia="zh-CN"/>
        </w:rPr>
      </w:pPr>
      <w:r>
        <w:rPr>
          <w:rFonts w:ascii="Times New Roman" w:eastAsiaTheme="minorEastAsia" w:hAnsi="Times New Roman" w:cs="Times New Roman"/>
          <w:w w:val="95"/>
          <w:lang w:eastAsia="zh-CN"/>
        </w:rPr>
        <w:t>绘制散点图，在目标变量值上叠加一个范围在</w:t>
      </w:r>
      <w:r>
        <w:rPr>
          <w:rFonts w:ascii="Times New Roman" w:eastAsiaTheme="minorEastAsia" w:hAnsi="Times New Roman" w:cs="Times New Roman"/>
          <w:w w:val="95"/>
          <w:lang w:eastAsia="zh-CN"/>
        </w:rPr>
        <w:t>(-0.1,0.1)</w:t>
      </w:r>
      <w:r>
        <w:rPr>
          <w:rFonts w:ascii="Times New Roman" w:eastAsiaTheme="minorEastAsia" w:hAnsi="Times New Roman" w:cs="Times New Roman"/>
          <w:w w:val="95"/>
          <w:lang w:eastAsia="zh-CN"/>
        </w:rPr>
        <w:t>之间的随机数</w:t>
      </w:r>
      <w:r>
        <w:rPr>
          <w:rFonts w:ascii="Times New Roman" w:eastAsiaTheme="minorEastAsia" w:hAnsi="Times New Roman" w:cs="Times New Roman"/>
          <w:lang w:eastAsia="zh-CN"/>
        </w:rPr>
        <w:t>，将点的颜色设置成透明，这样重叠的部分就会比较明显。可见活检为阳性的患者年龄分布较均匀，活检为阴性的患者整体年龄稍偏小。</w:t>
      </w:r>
    </w:p>
    <w:p w14:paraId="64ABB948" w14:textId="77777777" w:rsidR="00A25A33" w:rsidRDefault="00000000">
      <w:pPr>
        <w:pStyle w:val="a3"/>
        <w:ind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noProof/>
        </w:rPr>
        <w:drawing>
          <wp:inline distT="0" distB="0" distL="0" distR="0" wp14:anchorId="062D261A" wp14:editId="0D1B6653">
            <wp:extent cx="4900930" cy="33293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00930" cy="3329305"/>
                    </a:xfrm>
                    <a:prstGeom prst="rect">
                      <a:avLst/>
                    </a:prstGeom>
                    <a:noFill/>
                    <a:ln>
                      <a:noFill/>
                    </a:ln>
                  </pic:spPr>
                </pic:pic>
              </a:graphicData>
            </a:graphic>
          </wp:inline>
        </w:drawing>
      </w:r>
    </w:p>
    <w:p w14:paraId="2AEFFBC3"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 xml:space="preserve">4 </w:t>
      </w:r>
      <w:r>
        <w:rPr>
          <w:rFonts w:ascii="Times New Roman" w:eastAsiaTheme="minorEastAsia" w:hAnsi="Times New Roman" w:cs="Times New Roman" w:hint="eastAsia"/>
          <w:sz w:val="20"/>
          <w:szCs w:val="20"/>
          <w:lang w:eastAsia="zh-CN"/>
        </w:rPr>
        <w:t>A</w:t>
      </w:r>
      <w:r>
        <w:rPr>
          <w:rFonts w:ascii="Times New Roman" w:eastAsiaTheme="minorEastAsia" w:hAnsi="Times New Roman" w:cs="Times New Roman"/>
          <w:sz w:val="20"/>
          <w:szCs w:val="20"/>
          <w:lang w:eastAsia="zh-CN"/>
        </w:rPr>
        <w:t xml:space="preserve">ge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Biopsy</w:t>
      </w:r>
      <w:r>
        <w:rPr>
          <w:rFonts w:ascii="Times New Roman" w:eastAsiaTheme="minorEastAsia" w:hAnsi="Times New Roman" w:cs="Times New Roman" w:hint="eastAsia"/>
          <w:sz w:val="20"/>
          <w:szCs w:val="20"/>
          <w:lang w:eastAsia="zh-CN"/>
        </w:rPr>
        <w:t>散点图</w:t>
      </w:r>
    </w:p>
    <w:p w14:paraId="539A444D" w14:textId="77777777" w:rsidR="00A25A33" w:rsidRDefault="00000000">
      <w:pPr>
        <w:pStyle w:val="a3"/>
        <w:spacing w:before="126" w:afterLines="50" w:after="120" w:line="346" w:lineRule="auto"/>
        <w:ind w:left="45" w:right="45"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将年龄看作近似服从正态分布的总体的随机独立样本，采用两独立样本</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检验的方法来研究活检结果为阳性的患者与阴性患者的年龄的平均值是否存在显著差异。原假设是活检阳性与阴性患者的总体均值无显著差异，备择假设为有显著差异。结果如下表。</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16"/>
        <w:gridCol w:w="1306"/>
        <w:gridCol w:w="1562"/>
        <w:gridCol w:w="1562"/>
        <w:gridCol w:w="1632"/>
        <w:gridCol w:w="2242"/>
      </w:tblGrid>
      <w:tr w:rsidR="00A25A33" w14:paraId="56E20EAA" w14:textId="77777777">
        <w:trPr>
          <w:cantSplit/>
          <w:jc w:val="center"/>
        </w:trPr>
        <w:tc>
          <w:tcPr>
            <w:tcW w:w="5000" w:type="pct"/>
            <w:gridSpan w:val="6"/>
            <w:tcBorders>
              <w:top w:val="nil"/>
              <w:left w:val="nil"/>
              <w:bottom w:val="single" w:sz="8" w:space="0" w:color="152935"/>
              <w:right w:val="nil"/>
            </w:tcBorders>
            <w:shd w:val="clear" w:color="auto" w:fill="FFFFFF"/>
            <w:vAlign w:val="center"/>
          </w:tcPr>
          <w:p w14:paraId="603B1D5B"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5</w:t>
            </w:r>
            <w:r>
              <w:rPr>
                <w:rFonts w:ascii="Times New Roman" w:eastAsiaTheme="minorEastAsia" w:hAnsi="Times New Roman" w:cs="Times New Roman"/>
                <w:b/>
                <w:bCs/>
                <w:lang w:eastAsia="zh-CN" w:bidi="ar-SA"/>
              </w:rPr>
              <w:t xml:space="preserve"> </w:t>
            </w:r>
            <w:r>
              <w:rPr>
                <w:rFonts w:ascii="Times New Roman" w:eastAsiaTheme="minorEastAsia" w:hAnsi="Times New Roman" w:cs="Times New Roman" w:hint="eastAsia"/>
                <w:b/>
                <w:bCs/>
                <w:lang w:eastAsia="zh-CN" w:bidi="ar-SA"/>
              </w:rPr>
              <w:t>A</w:t>
            </w:r>
            <w:r>
              <w:rPr>
                <w:rFonts w:ascii="Times New Roman" w:eastAsiaTheme="minorEastAsia" w:hAnsi="Times New Roman" w:cs="Times New Roman"/>
                <w:b/>
                <w:bCs/>
                <w:lang w:eastAsia="zh-CN" w:bidi="ar-SA"/>
              </w:rPr>
              <w:t>ge</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B</w:t>
            </w:r>
            <w:r>
              <w:rPr>
                <w:rFonts w:ascii="Times New Roman" w:eastAsiaTheme="minorEastAsia" w:hAnsi="Times New Roman" w:cs="Times New Roman"/>
                <w:b/>
                <w:bCs/>
                <w:lang w:eastAsia="zh-CN" w:bidi="ar-SA"/>
              </w:rPr>
              <w:t>iopsy</w:t>
            </w:r>
            <w:r>
              <w:rPr>
                <w:rFonts w:ascii="Times New Roman" w:eastAsiaTheme="minorEastAsia" w:hAnsi="Times New Roman" w:cs="Times New Roman" w:hint="eastAsia"/>
                <w:b/>
                <w:bCs/>
                <w:lang w:eastAsia="zh-CN" w:bidi="ar-SA"/>
              </w:rPr>
              <w:t>的基本描述统计量</w:t>
            </w:r>
          </w:p>
        </w:tc>
      </w:tr>
      <w:tr w:rsidR="00A25A33" w14:paraId="5176AB46" w14:textId="77777777">
        <w:trPr>
          <w:cantSplit/>
          <w:jc w:val="center"/>
        </w:trPr>
        <w:tc>
          <w:tcPr>
            <w:tcW w:w="593" w:type="pct"/>
            <w:tcBorders>
              <w:top w:val="single" w:sz="8" w:space="0" w:color="152935"/>
              <w:left w:val="nil"/>
              <w:bottom w:val="single" w:sz="8" w:space="0" w:color="152935"/>
              <w:right w:val="nil"/>
            </w:tcBorders>
            <w:shd w:val="clear" w:color="auto" w:fill="auto"/>
          </w:tcPr>
          <w:p w14:paraId="39596B19" w14:textId="77777777" w:rsidR="00A25A33" w:rsidRDefault="00A25A33">
            <w:pPr>
              <w:adjustRightInd w:val="0"/>
              <w:ind w:left="44" w:right="44" w:firstLine="440"/>
              <w:rPr>
                <w:rFonts w:ascii="Times New Roman" w:eastAsiaTheme="minorEastAsia" w:hAnsi="Times New Roman" w:cs="Times New Roman"/>
                <w:lang w:bidi="ar-SA"/>
              </w:rPr>
            </w:pPr>
          </w:p>
        </w:tc>
        <w:tc>
          <w:tcPr>
            <w:tcW w:w="693" w:type="pct"/>
            <w:tcBorders>
              <w:top w:val="single" w:sz="8" w:space="0" w:color="152935"/>
              <w:left w:val="nil"/>
              <w:bottom w:val="single" w:sz="8" w:space="0" w:color="152935"/>
              <w:right w:val="nil"/>
            </w:tcBorders>
            <w:shd w:val="clear" w:color="auto" w:fill="auto"/>
            <w:vAlign w:val="bottom"/>
          </w:tcPr>
          <w:p w14:paraId="366E61A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829" w:type="pct"/>
            <w:tcBorders>
              <w:top w:val="single" w:sz="8" w:space="0" w:color="152935"/>
              <w:left w:val="nil"/>
              <w:bottom w:val="single" w:sz="8" w:space="0" w:color="152935"/>
              <w:right w:val="nil"/>
            </w:tcBorders>
            <w:shd w:val="clear" w:color="auto" w:fill="auto"/>
            <w:vAlign w:val="bottom"/>
          </w:tcPr>
          <w:p w14:paraId="43A5B0D1"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829" w:type="pct"/>
            <w:tcBorders>
              <w:top w:val="single" w:sz="8" w:space="0" w:color="152935"/>
              <w:left w:val="nil"/>
              <w:bottom w:val="single" w:sz="8" w:space="0" w:color="152935"/>
              <w:right w:val="nil"/>
            </w:tcBorders>
            <w:shd w:val="clear" w:color="auto" w:fill="auto"/>
            <w:vAlign w:val="bottom"/>
          </w:tcPr>
          <w:p w14:paraId="467D17A5"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866" w:type="pct"/>
            <w:tcBorders>
              <w:top w:val="single" w:sz="8" w:space="0" w:color="152935"/>
              <w:left w:val="nil"/>
              <w:bottom w:val="single" w:sz="8" w:space="0" w:color="152935"/>
              <w:right w:val="nil"/>
            </w:tcBorders>
            <w:shd w:val="clear" w:color="auto" w:fill="auto"/>
            <w:vAlign w:val="bottom"/>
          </w:tcPr>
          <w:p w14:paraId="4800E6FD"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1188" w:type="pct"/>
            <w:tcBorders>
              <w:top w:val="single" w:sz="8" w:space="0" w:color="152935"/>
              <w:left w:val="nil"/>
              <w:bottom w:val="single" w:sz="8" w:space="0" w:color="152935"/>
              <w:right w:val="nil"/>
            </w:tcBorders>
            <w:shd w:val="clear" w:color="auto" w:fill="auto"/>
            <w:vAlign w:val="bottom"/>
          </w:tcPr>
          <w:p w14:paraId="65AA4DC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33A69AF7" w14:textId="77777777">
        <w:trPr>
          <w:cantSplit/>
          <w:jc w:val="center"/>
        </w:trPr>
        <w:tc>
          <w:tcPr>
            <w:tcW w:w="593" w:type="pct"/>
            <w:vMerge w:val="restart"/>
            <w:tcBorders>
              <w:top w:val="single" w:sz="8" w:space="0" w:color="152935"/>
              <w:left w:val="nil"/>
              <w:bottom w:val="nil"/>
              <w:right w:val="nil"/>
            </w:tcBorders>
            <w:shd w:val="clear" w:color="auto" w:fill="auto"/>
          </w:tcPr>
          <w:p w14:paraId="5095906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Age</w:t>
            </w:r>
          </w:p>
        </w:tc>
        <w:tc>
          <w:tcPr>
            <w:tcW w:w="693" w:type="pct"/>
            <w:tcBorders>
              <w:top w:val="single" w:sz="8" w:space="0" w:color="152935"/>
              <w:left w:val="nil"/>
              <w:bottom w:val="nil"/>
              <w:right w:val="nil"/>
            </w:tcBorders>
            <w:shd w:val="clear" w:color="auto" w:fill="auto"/>
          </w:tcPr>
          <w:p w14:paraId="14D2399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829" w:type="pct"/>
            <w:tcBorders>
              <w:top w:val="single" w:sz="8" w:space="0" w:color="152935"/>
              <w:left w:val="nil"/>
              <w:bottom w:val="nil"/>
              <w:right w:val="nil"/>
            </w:tcBorders>
            <w:shd w:val="clear" w:color="auto" w:fill="auto"/>
          </w:tcPr>
          <w:p w14:paraId="5FF8B5E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829" w:type="pct"/>
            <w:tcBorders>
              <w:top w:val="single" w:sz="8" w:space="0" w:color="152935"/>
              <w:left w:val="nil"/>
              <w:bottom w:val="nil"/>
              <w:right w:val="nil"/>
            </w:tcBorders>
            <w:shd w:val="clear" w:color="auto" w:fill="auto"/>
          </w:tcPr>
          <w:p w14:paraId="6366C9B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26.78</w:t>
            </w:r>
          </w:p>
        </w:tc>
        <w:tc>
          <w:tcPr>
            <w:tcW w:w="866" w:type="pct"/>
            <w:tcBorders>
              <w:top w:val="single" w:sz="8" w:space="0" w:color="152935"/>
              <w:left w:val="nil"/>
              <w:bottom w:val="nil"/>
              <w:right w:val="nil"/>
            </w:tcBorders>
            <w:shd w:val="clear" w:color="auto" w:fill="auto"/>
          </w:tcPr>
          <w:p w14:paraId="79553BC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7.782</w:t>
            </w:r>
          </w:p>
        </w:tc>
        <w:tc>
          <w:tcPr>
            <w:tcW w:w="1188" w:type="pct"/>
            <w:tcBorders>
              <w:top w:val="single" w:sz="8" w:space="0" w:color="152935"/>
              <w:left w:val="nil"/>
              <w:bottom w:val="nil"/>
              <w:right w:val="nil"/>
            </w:tcBorders>
            <w:shd w:val="clear" w:color="auto" w:fill="auto"/>
          </w:tcPr>
          <w:p w14:paraId="55E4553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0.317</w:t>
            </w:r>
          </w:p>
        </w:tc>
      </w:tr>
      <w:tr w:rsidR="00A25A33" w14:paraId="59D8223B" w14:textId="77777777">
        <w:trPr>
          <w:cantSplit/>
          <w:jc w:val="center"/>
        </w:trPr>
        <w:tc>
          <w:tcPr>
            <w:tcW w:w="593" w:type="pct"/>
            <w:vMerge/>
            <w:tcBorders>
              <w:top w:val="nil"/>
              <w:left w:val="nil"/>
              <w:bottom w:val="single" w:sz="8" w:space="0" w:color="152935"/>
              <w:right w:val="nil"/>
            </w:tcBorders>
            <w:shd w:val="clear" w:color="auto" w:fill="auto"/>
          </w:tcPr>
          <w:p w14:paraId="1993CA1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693" w:type="pct"/>
            <w:tcBorders>
              <w:top w:val="nil"/>
              <w:left w:val="nil"/>
              <w:bottom w:val="single" w:sz="8" w:space="0" w:color="152935"/>
              <w:right w:val="nil"/>
            </w:tcBorders>
            <w:shd w:val="clear" w:color="auto" w:fill="auto"/>
          </w:tcPr>
          <w:p w14:paraId="55BD0F2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829" w:type="pct"/>
            <w:tcBorders>
              <w:top w:val="nil"/>
              <w:left w:val="nil"/>
              <w:bottom w:val="single" w:sz="8" w:space="0" w:color="152935"/>
              <w:right w:val="nil"/>
            </w:tcBorders>
            <w:shd w:val="clear" w:color="auto" w:fill="auto"/>
          </w:tcPr>
          <w:p w14:paraId="50FB1E7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829" w:type="pct"/>
            <w:tcBorders>
              <w:top w:val="nil"/>
              <w:left w:val="nil"/>
              <w:bottom w:val="single" w:sz="8" w:space="0" w:color="152935"/>
              <w:right w:val="nil"/>
            </w:tcBorders>
            <w:shd w:val="clear" w:color="auto" w:fill="auto"/>
          </w:tcPr>
          <w:p w14:paraId="4CCD7AA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29.00</w:t>
            </w:r>
          </w:p>
        </w:tc>
        <w:tc>
          <w:tcPr>
            <w:tcW w:w="866" w:type="pct"/>
            <w:tcBorders>
              <w:top w:val="nil"/>
              <w:left w:val="nil"/>
              <w:bottom w:val="single" w:sz="8" w:space="0" w:color="152935"/>
              <w:right w:val="nil"/>
            </w:tcBorders>
            <w:shd w:val="clear" w:color="auto" w:fill="auto"/>
          </w:tcPr>
          <w:p w14:paraId="01E718F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9.306</w:t>
            </w:r>
          </w:p>
        </w:tc>
        <w:tc>
          <w:tcPr>
            <w:tcW w:w="1188" w:type="pct"/>
            <w:tcBorders>
              <w:top w:val="nil"/>
              <w:left w:val="nil"/>
              <w:bottom w:val="single" w:sz="8" w:space="0" w:color="152935"/>
              <w:right w:val="nil"/>
            </w:tcBorders>
            <w:shd w:val="clear" w:color="auto" w:fill="auto"/>
          </w:tcPr>
          <w:p w14:paraId="19B5430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1.403</w:t>
            </w:r>
          </w:p>
        </w:tc>
      </w:tr>
    </w:tbl>
    <w:p w14:paraId="53A609FF" w14:textId="77777777" w:rsidR="00A25A33" w:rsidRDefault="00A25A33">
      <w:pPr>
        <w:adjustRightInd w:val="0"/>
        <w:ind w:right="44"/>
        <w:rPr>
          <w:rFonts w:ascii="Times New Roman" w:eastAsiaTheme="minorEastAsia" w:hAnsi="Times New Roman" w:cs="Times New Roman"/>
          <w:sz w:val="24"/>
          <w:szCs w:val="24"/>
          <w:lang w:bidi="ar-SA"/>
        </w:rPr>
      </w:pPr>
    </w:p>
    <w:tbl>
      <w:tblPr>
        <w:tblW w:w="5000" w:type="pct"/>
        <w:jc w:val="center"/>
        <w:tblBorders>
          <w:top w:val="single" w:sz="8" w:space="0" w:color="152935"/>
          <w:bottom w:val="single" w:sz="8" w:space="0" w:color="152935"/>
        </w:tblBorders>
        <w:tblCellMar>
          <w:left w:w="0" w:type="dxa"/>
          <w:right w:w="0" w:type="dxa"/>
        </w:tblCellMar>
        <w:tblLook w:val="04A0" w:firstRow="1" w:lastRow="0" w:firstColumn="1" w:lastColumn="0" w:noHBand="0" w:noVBand="1"/>
      </w:tblPr>
      <w:tblGrid>
        <w:gridCol w:w="401"/>
        <w:gridCol w:w="1210"/>
        <w:gridCol w:w="695"/>
        <w:gridCol w:w="885"/>
        <w:gridCol w:w="573"/>
        <w:gridCol w:w="650"/>
        <w:gridCol w:w="1132"/>
        <w:gridCol w:w="1023"/>
        <w:gridCol w:w="1210"/>
        <w:gridCol w:w="869"/>
        <w:gridCol w:w="772"/>
      </w:tblGrid>
      <w:tr w:rsidR="00A25A33" w14:paraId="0E130CB2" w14:textId="77777777">
        <w:trPr>
          <w:cantSplit/>
          <w:trHeight w:val="196"/>
          <w:jc w:val="center"/>
        </w:trPr>
        <w:tc>
          <w:tcPr>
            <w:tcW w:w="5000" w:type="pct"/>
            <w:gridSpan w:val="11"/>
            <w:tcBorders>
              <w:top w:val="nil"/>
              <w:bottom w:val="single" w:sz="8" w:space="0" w:color="auto"/>
            </w:tcBorders>
            <w:shd w:val="clear" w:color="auto" w:fill="auto"/>
            <w:vAlign w:val="center"/>
          </w:tcPr>
          <w:p w14:paraId="23DA704D"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 xml:space="preserve">6 </w:t>
            </w:r>
            <w:r>
              <w:rPr>
                <w:rFonts w:ascii="Times New Roman" w:eastAsiaTheme="minorEastAsia" w:hAnsi="Times New Roman" w:cs="Times New Roman" w:hint="eastAsia"/>
                <w:b/>
                <w:bCs/>
                <w:lang w:eastAsia="zh-CN" w:bidi="ar-SA"/>
              </w:rPr>
              <w:t>A</w:t>
            </w:r>
            <w:r>
              <w:rPr>
                <w:rFonts w:ascii="Times New Roman" w:eastAsiaTheme="minorEastAsia" w:hAnsi="Times New Roman" w:cs="Times New Roman"/>
                <w:b/>
                <w:bCs/>
                <w:lang w:eastAsia="zh-CN" w:bidi="ar-SA"/>
              </w:rPr>
              <w:t>ge</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B</w:t>
            </w:r>
            <w:r>
              <w:rPr>
                <w:rFonts w:ascii="Times New Roman" w:eastAsiaTheme="minorEastAsia" w:hAnsi="Times New Roman" w:cs="Times New Roman"/>
                <w:b/>
                <w:bCs/>
                <w:lang w:eastAsia="zh-CN" w:bidi="ar-SA"/>
              </w:rPr>
              <w:t>iopsy</w:t>
            </w:r>
            <w:r>
              <w:rPr>
                <w:rFonts w:ascii="Times New Roman" w:eastAsiaTheme="minorEastAsia" w:hAnsi="Times New Roman" w:cs="Times New Roman" w:hint="eastAsia"/>
                <w:b/>
                <w:bCs/>
                <w:lang w:eastAsia="zh-CN" w:bidi="ar-SA"/>
              </w:rPr>
              <w:t>两</w:t>
            </w:r>
            <w:r>
              <w:rPr>
                <w:rFonts w:ascii="Times New Roman" w:eastAsiaTheme="minorEastAsia" w:hAnsi="Times New Roman" w:cs="Times New Roman"/>
                <w:b/>
                <w:bCs/>
                <w:lang w:eastAsia="zh-CN" w:bidi="ar-SA"/>
              </w:rPr>
              <w:t>独立样本</w:t>
            </w:r>
            <w:r>
              <w:rPr>
                <w:rFonts w:ascii="Times New Roman" w:eastAsiaTheme="minorEastAsia" w:hAnsi="Times New Roman" w:cs="Times New Roman" w:hint="eastAsia"/>
                <w:b/>
                <w:bCs/>
                <w:lang w:eastAsia="zh-CN" w:bidi="ar-SA"/>
              </w:rPr>
              <w:t>t</w:t>
            </w:r>
            <w:r>
              <w:rPr>
                <w:rFonts w:ascii="Times New Roman" w:eastAsiaTheme="minorEastAsia" w:hAnsi="Times New Roman" w:cs="Times New Roman"/>
                <w:b/>
                <w:bCs/>
                <w:lang w:eastAsia="zh-CN" w:bidi="ar-SA"/>
              </w:rPr>
              <w:t>检验</w:t>
            </w:r>
            <w:r>
              <w:rPr>
                <w:rFonts w:ascii="Times New Roman" w:eastAsiaTheme="minorEastAsia" w:hAnsi="Times New Roman" w:cs="Times New Roman" w:hint="eastAsia"/>
                <w:b/>
                <w:bCs/>
                <w:lang w:eastAsia="zh-CN" w:bidi="ar-SA"/>
              </w:rPr>
              <w:t>结果</w:t>
            </w:r>
          </w:p>
        </w:tc>
      </w:tr>
      <w:tr w:rsidR="00A25A33" w14:paraId="37303F75" w14:textId="77777777">
        <w:trPr>
          <w:cantSplit/>
          <w:trHeight w:val="402"/>
          <w:jc w:val="center"/>
        </w:trPr>
        <w:tc>
          <w:tcPr>
            <w:tcW w:w="855" w:type="pct"/>
            <w:gridSpan w:val="2"/>
            <w:vMerge w:val="restart"/>
            <w:tcBorders>
              <w:top w:val="single" w:sz="8" w:space="0" w:color="auto"/>
              <w:bottom w:val="single" w:sz="8" w:space="0" w:color="auto"/>
            </w:tcBorders>
            <w:shd w:val="clear" w:color="auto" w:fill="auto"/>
            <w:vAlign w:val="bottom"/>
          </w:tcPr>
          <w:p w14:paraId="0BDAD086" w14:textId="77777777" w:rsidR="00A25A33" w:rsidRDefault="00A25A33">
            <w:pPr>
              <w:adjustRightInd w:val="0"/>
              <w:ind w:left="44" w:right="44" w:firstLine="480"/>
              <w:rPr>
                <w:rFonts w:ascii="Times New Roman" w:eastAsiaTheme="minorEastAsia" w:hAnsi="Times New Roman" w:cs="Times New Roman"/>
                <w:sz w:val="24"/>
                <w:szCs w:val="24"/>
                <w:lang w:eastAsia="zh-CN" w:bidi="ar-SA"/>
              </w:rPr>
            </w:pPr>
          </w:p>
        </w:tc>
        <w:tc>
          <w:tcPr>
            <w:tcW w:w="839" w:type="pct"/>
            <w:gridSpan w:val="2"/>
            <w:tcBorders>
              <w:top w:val="single" w:sz="8" w:space="0" w:color="auto"/>
              <w:bottom w:val="single" w:sz="8" w:space="0" w:color="auto"/>
            </w:tcBorders>
            <w:shd w:val="clear" w:color="auto" w:fill="auto"/>
            <w:vAlign w:val="bottom"/>
          </w:tcPr>
          <w:p w14:paraId="647E5F92"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莱文方差等同性验</w:t>
            </w:r>
          </w:p>
        </w:tc>
        <w:tc>
          <w:tcPr>
            <w:tcW w:w="3306" w:type="pct"/>
            <w:gridSpan w:val="7"/>
            <w:tcBorders>
              <w:top w:val="single" w:sz="8" w:space="0" w:color="auto"/>
              <w:bottom w:val="single" w:sz="8" w:space="0" w:color="auto"/>
            </w:tcBorders>
            <w:shd w:val="clear" w:color="auto" w:fill="auto"/>
            <w:vAlign w:val="bottom"/>
          </w:tcPr>
          <w:p w14:paraId="5F255B6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平均值等同性</w:t>
            </w:r>
            <w:r>
              <w:rPr>
                <w:rFonts w:ascii="Times New Roman" w:eastAsiaTheme="minorEastAsia" w:hAnsi="Times New Roman" w:cs="Times New Roman"/>
                <w:sz w:val="18"/>
                <w:szCs w:val="18"/>
                <w:lang w:bidi="ar-SA"/>
              </w:rPr>
              <w:t xml:space="preserve"> t </w:t>
            </w:r>
            <w:r>
              <w:rPr>
                <w:rFonts w:ascii="Times New Roman" w:eastAsiaTheme="minorEastAsia" w:hAnsi="Times New Roman" w:cs="Times New Roman"/>
                <w:sz w:val="18"/>
                <w:szCs w:val="18"/>
                <w:lang w:bidi="ar-SA"/>
              </w:rPr>
              <w:t>检验</w:t>
            </w:r>
          </w:p>
        </w:tc>
      </w:tr>
      <w:tr w:rsidR="00A25A33" w14:paraId="490A0EE0" w14:textId="77777777">
        <w:trPr>
          <w:cantSplit/>
          <w:trHeight w:val="408"/>
          <w:jc w:val="center"/>
        </w:trPr>
        <w:tc>
          <w:tcPr>
            <w:tcW w:w="855" w:type="pct"/>
            <w:gridSpan w:val="2"/>
            <w:vMerge/>
            <w:tcBorders>
              <w:top w:val="nil"/>
              <w:bottom w:val="single" w:sz="8" w:space="0" w:color="auto"/>
            </w:tcBorders>
            <w:shd w:val="clear" w:color="auto" w:fill="auto"/>
            <w:vAlign w:val="bottom"/>
          </w:tcPr>
          <w:p w14:paraId="50FF387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69" w:type="pct"/>
            <w:vMerge w:val="restart"/>
            <w:tcBorders>
              <w:top w:val="nil"/>
              <w:bottom w:val="single" w:sz="8" w:space="0" w:color="auto"/>
            </w:tcBorders>
            <w:shd w:val="clear" w:color="auto" w:fill="auto"/>
            <w:vAlign w:val="bottom"/>
          </w:tcPr>
          <w:p w14:paraId="6A25A8E2"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F</w:t>
            </w:r>
          </w:p>
        </w:tc>
        <w:tc>
          <w:tcPr>
            <w:tcW w:w="470" w:type="pct"/>
            <w:vMerge w:val="restart"/>
            <w:tcBorders>
              <w:top w:val="nil"/>
              <w:bottom w:val="single" w:sz="8" w:space="0" w:color="auto"/>
            </w:tcBorders>
            <w:shd w:val="clear" w:color="auto" w:fill="auto"/>
            <w:vAlign w:val="bottom"/>
          </w:tcPr>
          <w:p w14:paraId="41CCD1C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显著性</w:t>
            </w:r>
          </w:p>
        </w:tc>
        <w:tc>
          <w:tcPr>
            <w:tcW w:w="304" w:type="pct"/>
            <w:vMerge w:val="restart"/>
            <w:tcBorders>
              <w:top w:val="nil"/>
              <w:bottom w:val="single" w:sz="8" w:space="0" w:color="auto"/>
            </w:tcBorders>
            <w:shd w:val="clear" w:color="auto" w:fill="auto"/>
            <w:vAlign w:val="bottom"/>
          </w:tcPr>
          <w:p w14:paraId="69987371"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t</w:t>
            </w:r>
          </w:p>
        </w:tc>
        <w:tc>
          <w:tcPr>
            <w:tcW w:w="345" w:type="pct"/>
            <w:vMerge w:val="restart"/>
            <w:tcBorders>
              <w:top w:val="nil"/>
              <w:bottom w:val="single" w:sz="8" w:space="0" w:color="auto"/>
            </w:tcBorders>
            <w:shd w:val="clear" w:color="auto" w:fill="auto"/>
            <w:vAlign w:val="bottom"/>
          </w:tcPr>
          <w:p w14:paraId="1891A014"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601" w:type="pct"/>
            <w:vMerge w:val="restart"/>
            <w:tcBorders>
              <w:top w:val="nil"/>
              <w:bottom w:val="single" w:sz="8" w:space="0" w:color="auto"/>
            </w:tcBorders>
            <w:shd w:val="clear" w:color="auto" w:fill="auto"/>
            <w:vAlign w:val="bottom"/>
          </w:tcPr>
          <w:p w14:paraId="25B6D391"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Sig.</w:t>
            </w:r>
            <w:r>
              <w:rPr>
                <w:rFonts w:ascii="Times New Roman" w:eastAsiaTheme="minorEastAsia" w:hAnsi="Times New Roman" w:cs="Times New Roman"/>
                <w:sz w:val="18"/>
                <w:szCs w:val="18"/>
                <w:lang w:bidi="ar-SA"/>
              </w:rPr>
              <w:t>（双尾）</w:t>
            </w:r>
          </w:p>
        </w:tc>
        <w:tc>
          <w:tcPr>
            <w:tcW w:w="543" w:type="pct"/>
            <w:vMerge w:val="restart"/>
            <w:tcBorders>
              <w:top w:val="nil"/>
              <w:bottom w:val="single" w:sz="8" w:space="0" w:color="auto"/>
            </w:tcBorders>
            <w:shd w:val="clear" w:color="auto" w:fill="auto"/>
            <w:vAlign w:val="bottom"/>
          </w:tcPr>
          <w:p w14:paraId="71DF3345"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平均值差值</w:t>
            </w:r>
          </w:p>
        </w:tc>
        <w:tc>
          <w:tcPr>
            <w:tcW w:w="642" w:type="pct"/>
            <w:vMerge w:val="restart"/>
            <w:tcBorders>
              <w:top w:val="nil"/>
              <w:bottom w:val="single" w:sz="8" w:space="0" w:color="auto"/>
            </w:tcBorders>
            <w:shd w:val="clear" w:color="auto" w:fill="auto"/>
            <w:vAlign w:val="bottom"/>
          </w:tcPr>
          <w:p w14:paraId="1ABED6D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标准误差差值</w:t>
            </w:r>
          </w:p>
        </w:tc>
        <w:tc>
          <w:tcPr>
            <w:tcW w:w="871" w:type="pct"/>
            <w:gridSpan w:val="2"/>
            <w:tcBorders>
              <w:top w:val="nil"/>
              <w:bottom w:val="single" w:sz="8" w:space="0" w:color="000000" w:themeColor="text1"/>
            </w:tcBorders>
            <w:shd w:val="clear" w:color="auto" w:fill="auto"/>
            <w:vAlign w:val="bottom"/>
          </w:tcPr>
          <w:p w14:paraId="26453B8B"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差值</w:t>
            </w:r>
            <w:r>
              <w:rPr>
                <w:rFonts w:ascii="Times New Roman" w:eastAsiaTheme="minorEastAsia" w:hAnsi="Times New Roman" w:cs="Times New Roman"/>
                <w:sz w:val="18"/>
                <w:szCs w:val="18"/>
                <w:lang w:bidi="ar-SA"/>
              </w:rPr>
              <w:t xml:space="preserve"> 95% </w:t>
            </w:r>
            <w:r>
              <w:rPr>
                <w:rFonts w:ascii="Times New Roman" w:eastAsiaTheme="minorEastAsia" w:hAnsi="Times New Roman" w:cs="Times New Roman"/>
                <w:sz w:val="18"/>
                <w:szCs w:val="18"/>
                <w:lang w:bidi="ar-SA"/>
              </w:rPr>
              <w:t>置信区间</w:t>
            </w:r>
          </w:p>
        </w:tc>
      </w:tr>
      <w:tr w:rsidR="00A25A33" w14:paraId="3B1FCDD2" w14:textId="77777777">
        <w:trPr>
          <w:cantSplit/>
          <w:trHeight w:val="402"/>
          <w:jc w:val="center"/>
        </w:trPr>
        <w:tc>
          <w:tcPr>
            <w:tcW w:w="855" w:type="pct"/>
            <w:gridSpan w:val="2"/>
            <w:vMerge/>
            <w:tcBorders>
              <w:top w:val="single" w:sz="8" w:space="0" w:color="000000" w:themeColor="text1"/>
              <w:bottom w:val="single" w:sz="8" w:space="0" w:color="auto"/>
            </w:tcBorders>
            <w:shd w:val="clear" w:color="auto" w:fill="auto"/>
            <w:vAlign w:val="bottom"/>
          </w:tcPr>
          <w:p w14:paraId="21E976E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69" w:type="pct"/>
            <w:vMerge/>
            <w:tcBorders>
              <w:top w:val="single" w:sz="8" w:space="0" w:color="000000" w:themeColor="text1"/>
              <w:bottom w:val="single" w:sz="8" w:space="0" w:color="auto"/>
            </w:tcBorders>
            <w:shd w:val="clear" w:color="auto" w:fill="auto"/>
            <w:vAlign w:val="bottom"/>
          </w:tcPr>
          <w:p w14:paraId="14823E8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70" w:type="pct"/>
            <w:vMerge/>
            <w:tcBorders>
              <w:top w:val="single" w:sz="8" w:space="0" w:color="000000" w:themeColor="text1"/>
              <w:bottom w:val="single" w:sz="8" w:space="0" w:color="auto"/>
            </w:tcBorders>
            <w:shd w:val="clear" w:color="auto" w:fill="auto"/>
            <w:vAlign w:val="bottom"/>
          </w:tcPr>
          <w:p w14:paraId="63A4872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04" w:type="pct"/>
            <w:vMerge/>
            <w:tcBorders>
              <w:top w:val="single" w:sz="8" w:space="0" w:color="000000" w:themeColor="text1"/>
              <w:bottom w:val="single" w:sz="8" w:space="0" w:color="auto"/>
            </w:tcBorders>
            <w:shd w:val="clear" w:color="auto" w:fill="auto"/>
            <w:vAlign w:val="bottom"/>
          </w:tcPr>
          <w:p w14:paraId="39E17DB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45" w:type="pct"/>
            <w:vMerge/>
            <w:tcBorders>
              <w:top w:val="single" w:sz="8" w:space="0" w:color="000000" w:themeColor="text1"/>
              <w:bottom w:val="single" w:sz="8" w:space="0" w:color="auto"/>
            </w:tcBorders>
            <w:shd w:val="clear" w:color="auto" w:fill="auto"/>
            <w:vAlign w:val="bottom"/>
          </w:tcPr>
          <w:p w14:paraId="1A9FD4AE"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601" w:type="pct"/>
            <w:vMerge/>
            <w:tcBorders>
              <w:top w:val="single" w:sz="8" w:space="0" w:color="000000" w:themeColor="text1"/>
              <w:bottom w:val="single" w:sz="8" w:space="0" w:color="auto"/>
            </w:tcBorders>
            <w:shd w:val="clear" w:color="auto" w:fill="auto"/>
            <w:vAlign w:val="bottom"/>
          </w:tcPr>
          <w:p w14:paraId="00AEE7D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43" w:type="pct"/>
            <w:vMerge/>
            <w:tcBorders>
              <w:top w:val="single" w:sz="8" w:space="0" w:color="000000" w:themeColor="text1"/>
              <w:bottom w:val="single" w:sz="8" w:space="0" w:color="auto"/>
            </w:tcBorders>
            <w:shd w:val="clear" w:color="auto" w:fill="auto"/>
            <w:vAlign w:val="bottom"/>
          </w:tcPr>
          <w:p w14:paraId="5100C14D"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642" w:type="pct"/>
            <w:vMerge/>
            <w:tcBorders>
              <w:top w:val="single" w:sz="8" w:space="0" w:color="000000" w:themeColor="text1"/>
              <w:bottom w:val="single" w:sz="8" w:space="0" w:color="auto"/>
            </w:tcBorders>
            <w:shd w:val="clear" w:color="auto" w:fill="auto"/>
            <w:vAlign w:val="bottom"/>
          </w:tcPr>
          <w:p w14:paraId="25048888"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61" w:type="pct"/>
            <w:tcBorders>
              <w:top w:val="single" w:sz="8" w:space="0" w:color="000000" w:themeColor="text1"/>
              <w:bottom w:val="single" w:sz="8" w:space="0" w:color="auto"/>
            </w:tcBorders>
            <w:shd w:val="clear" w:color="auto" w:fill="auto"/>
            <w:vAlign w:val="bottom"/>
          </w:tcPr>
          <w:p w14:paraId="39F69B61"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下限</w:t>
            </w:r>
          </w:p>
        </w:tc>
        <w:tc>
          <w:tcPr>
            <w:tcW w:w="410" w:type="pct"/>
            <w:tcBorders>
              <w:top w:val="single" w:sz="8" w:space="0" w:color="000000" w:themeColor="text1"/>
              <w:bottom w:val="single" w:sz="8" w:space="0" w:color="auto"/>
            </w:tcBorders>
            <w:shd w:val="clear" w:color="auto" w:fill="auto"/>
            <w:vAlign w:val="bottom"/>
          </w:tcPr>
          <w:p w14:paraId="44B3A723"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上限</w:t>
            </w:r>
          </w:p>
        </w:tc>
      </w:tr>
      <w:tr w:rsidR="00A25A33" w14:paraId="342734D2" w14:textId="77777777">
        <w:trPr>
          <w:cantSplit/>
          <w:jc w:val="center"/>
        </w:trPr>
        <w:tc>
          <w:tcPr>
            <w:tcW w:w="213" w:type="pct"/>
            <w:vMerge w:val="restart"/>
            <w:tcBorders>
              <w:top w:val="single" w:sz="8" w:space="0" w:color="auto"/>
            </w:tcBorders>
            <w:shd w:val="clear" w:color="auto" w:fill="auto"/>
          </w:tcPr>
          <w:p w14:paraId="4E27BE8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Age</w:t>
            </w:r>
          </w:p>
        </w:tc>
        <w:tc>
          <w:tcPr>
            <w:tcW w:w="642" w:type="pct"/>
            <w:tcBorders>
              <w:top w:val="single" w:sz="8" w:space="0" w:color="auto"/>
            </w:tcBorders>
            <w:shd w:val="clear" w:color="auto" w:fill="auto"/>
          </w:tcPr>
          <w:p w14:paraId="65C5986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假定等方差</w:t>
            </w:r>
          </w:p>
        </w:tc>
        <w:tc>
          <w:tcPr>
            <w:tcW w:w="369" w:type="pct"/>
            <w:tcBorders>
              <w:top w:val="single" w:sz="8" w:space="0" w:color="auto"/>
            </w:tcBorders>
            <w:shd w:val="clear" w:color="auto" w:fill="auto"/>
          </w:tcPr>
          <w:p w14:paraId="6873E92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2.369</w:t>
            </w:r>
          </w:p>
        </w:tc>
        <w:tc>
          <w:tcPr>
            <w:tcW w:w="470" w:type="pct"/>
            <w:tcBorders>
              <w:top w:val="single" w:sz="8" w:space="0" w:color="auto"/>
            </w:tcBorders>
            <w:shd w:val="clear" w:color="auto" w:fill="auto"/>
          </w:tcPr>
          <w:p w14:paraId="41C4592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0.124</w:t>
            </w:r>
          </w:p>
        </w:tc>
        <w:tc>
          <w:tcPr>
            <w:tcW w:w="304" w:type="pct"/>
            <w:tcBorders>
              <w:top w:val="single" w:sz="8" w:space="0" w:color="auto"/>
            </w:tcBorders>
            <w:shd w:val="clear" w:color="auto" w:fill="auto"/>
          </w:tcPr>
          <w:p w14:paraId="249E15A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-1.805</w:t>
            </w:r>
          </w:p>
        </w:tc>
        <w:tc>
          <w:tcPr>
            <w:tcW w:w="345" w:type="pct"/>
            <w:tcBorders>
              <w:top w:val="single" w:sz="8" w:space="0" w:color="auto"/>
            </w:tcBorders>
            <w:shd w:val="clear" w:color="auto" w:fill="auto"/>
          </w:tcPr>
          <w:p w14:paraId="5FB1564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644</w:t>
            </w:r>
          </w:p>
        </w:tc>
        <w:tc>
          <w:tcPr>
            <w:tcW w:w="601" w:type="pct"/>
            <w:tcBorders>
              <w:top w:val="single" w:sz="8" w:space="0" w:color="auto"/>
            </w:tcBorders>
            <w:shd w:val="clear" w:color="auto" w:fill="auto"/>
          </w:tcPr>
          <w:p w14:paraId="3147948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0.072</w:t>
            </w:r>
          </w:p>
        </w:tc>
        <w:tc>
          <w:tcPr>
            <w:tcW w:w="543" w:type="pct"/>
            <w:tcBorders>
              <w:top w:val="single" w:sz="8" w:space="0" w:color="auto"/>
            </w:tcBorders>
            <w:shd w:val="clear" w:color="auto" w:fill="auto"/>
          </w:tcPr>
          <w:p w14:paraId="22198B0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-2.224</w:t>
            </w:r>
          </w:p>
        </w:tc>
        <w:tc>
          <w:tcPr>
            <w:tcW w:w="642" w:type="pct"/>
            <w:tcBorders>
              <w:top w:val="single" w:sz="8" w:space="0" w:color="auto"/>
            </w:tcBorders>
            <w:shd w:val="clear" w:color="auto" w:fill="auto"/>
          </w:tcPr>
          <w:p w14:paraId="48F78E2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1.233</w:t>
            </w:r>
          </w:p>
        </w:tc>
        <w:tc>
          <w:tcPr>
            <w:tcW w:w="461" w:type="pct"/>
            <w:tcBorders>
              <w:top w:val="single" w:sz="8" w:space="0" w:color="auto"/>
            </w:tcBorders>
            <w:shd w:val="clear" w:color="auto" w:fill="auto"/>
          </w:tcPr>
          <w:p w14:paraId="5C14EBEB" w14:textId="77777777" w:rsidR="00A25A33" w:rsidRDefault="00000000">
            <w:pPr>
              <w:adjustRightInd w:val="0"/>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-4.645</w:t>
            </w:r>
          </w:p>
        </w:tc>
        <w:tc>
          <w:tcPr>
            <w:tcW w:w="410" w:type="pct"/>
            <w:tcBorders>
              <w:top w:val="single" w:sz="8" w:space="0" w:color="auto"/>
            </w:tcBorders>
            <w:shd w:val="clear" w:color="auto" w:fill="auto"/>
          </w:tcPr>
          <w:p w14:paraId="29AB855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0.196</w:t>
            </w:r>
          </w:p>
        </w:tc>
      </w:tr>
      <w:tr w:rsidR="00A25A33" w14:paraId="68C90170" w14:textId="77777777">
        <w:trPr>
          <w:cantSplit/>
          <w:jc w:val="center"/>
        </w:trPr>
        <w:tc>
          <w:tcPr>
            <w:tcW w:w="213" w:type="pct"/>
            <w:vMerge/>
            <w:tcBorders>
              <w:bottom w:val="single" w:sz="8" w:space="0" w:color="152935"/>
            </w:tcBorders>
            <w:shd w:val="clear" w:color="auto" w:fill="auto"/>
          </w:tcPr>
          <w:p w14:paraId="5F222A7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642" w:type="pct"/>
            <w:tcBorders>
              <w:bottom w:val="single" w:sz="8" w:space="0" w:color="152935"/>
            </w:tcBorders>
            <w:shd w:val="clear" w:color="auto" w:fill="auto"/>
          </w:tcPr>
          <w:p w14:paraId="3CC2F5D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不假定等方差</w:t>
            </w:r>
          </w:p>
        </w:tc>
        <w:tc>
          <w:tcPr>
            <w:tcW w:w="369" w:type="pct"/>
            <w:tcBorders>
              <w:bottom w:val="single" w:sz="8" w:space="0" w:color="152935"/>
            </w:tcBorders>
            <w:shd w:val="clear" w:color="auto" w:fill="auto"/>
            <w:vAlign w:val="center"/>
          </w:tcPr>
          <w:p w14:paraId="1E5DE2D8"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470" w:type="pct"/>
            <w:tcBorders>
              <w:bottom w:val="single" w:sz="8" w:space="0" w:color="152935"/>
            </w:tcBorders>
            <w:shd w:val="clear" w:color="auto" w:fill="auto"/>
            <w:vAlign w:val="center"/>
          </w:tcPr>
          <w:p w14:paraId="12D4329E"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304" w:type="pct"/>
            <w:tcBorders>
              <w:bottom w:val="single" w:sz="8" w:space="0" w:color="152935"/>
            </w:tcBorders>
            <w:shd w:val="clear" w:color="auto" w:fill="auto"/>
          </w:tcPr>
          <w:p w14:paraId="71A6891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-1.546</w:t>
            </w:r>
          </w:p>
        </w:tc>
        <w:tc>
          <w:tcPr>
            <w:tcW w:w="345" w:type="pct"/>
            <w:tcBorders>
              <w:bottom w:val="single" w:sz="8" w:space="0" w:color="152935"/>
            </w:tcBorders>
            <w:shd w:val="clear" w:color="auto" w:fill="auto"/>
          </w:tcPr>
          <w:p w14:paraId="1CE5882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47.499</w:t>
            </w:r>
          </w:p>
        </w:tc>
        <w:tc>
          <w:tcPr>
            <w:tcW w:w="601" w:type="pct"/>
            <w:tcBorders>
              <w:bottom w:val="single" w:sz="8" w:space="0" w:color="152935"/>
            </w:tcBorders>
            <w:shd w:val="clear" w:color="auto" w:fill="auto"/>
          </w:tcPr>
          <w:p w14:paraId="2CA5098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0.129</w:t>
            </w:r>
          </w:p>
        </w:tc>
        <w:tc>
          <w:tcPr>
            <w:tcW w:w="543" w:type="pct"/>
            <w:tcBorders>
              <w:bottom w:val="single" w:sz="8" w:space="0" w:color="152935"/>
            </w:tcBorders>
            <w:shd w:val="clear" w:color="auto" w:fill="auto"/>
          </w:tcPr>
          <w:p w14:paraId="526B2CD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-2.224</w:t>
            </w:r>
          </w:p>
        </w:tc>
        <w:tc>
          <w:tcPr>
            <w:tcW w:w="642" w:type="pct"/>
            <w:tcBorders>
              <w:bottom w:val="single" w:sz="8" w:space="0" w:color="152935"/>
            </w:tcBorders>
            <w:shd w:val="clear" w:color="auto" w:fill="auto"/>
          </w:tcPr>
          <w:p w14:paraId="74A4727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1.438</w:t>
            </w:r>
          </w:p>
        </w:tc>
        <w:tc>
          <w:tcPr>
            <w:tcW w:w="461" w:type="pct"/>
            <w:tcBorders>
              <w:bottom w:val="single" w:sz="8" w:space="0" w:color="152935"/>
            </w:tcBorders>
            <w:shd w:val="clear" w:color="auto" w:fill="auto"/>
          </w:tcPr>
          <w:p w14:paraId="63C96107" w14:textId="77777777" w:rsidR="00A25A33" w:rsidRDefault="00000000">
            <w:pPr>
              <w:adjustRightInd w:val="0"/>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-5.117</w:t>
            </w:r>
          </w:p>
        </w:tc>
        <w:tc>
          <w:tcPr>
            <w:tcW w:w="410" w:type="pct"/>
            <w:tcBorders>
              <w:bottom w:val="single" w:sz="8" w:space="0" w:color="152935"/>
            </w:tcBorders>
            <w:shd w:val="clear" w:color="auto" w:fill="auto"/>
          </w:tcPr>
          <w:p w14:paraId="3F9C432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0.669</w:t>
            </w:r>
          </w:p>
        </w:tc>
      </w:tr>
    </w:tbl>
    <w:p w14:paraId="02491077" w14:textId="77777777" w:rsidR="00A25A33" w:rsidRDefault="00000000">
      <w:pPr>
        <w:pStyle w:val="a3"/>
        <w:spacing w:before="240"/>
        <w:ind w:leftChars="20" w:lef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活检结果为阳性的患者</w:t>
      </w:r>
      <w:r>
        <w:rPr>
          <w:rFonts w:ascii="Times New Roman" w:eastAsiaTheme="minorEastAsia" w:hAnsi="Times New Roman" w:cs="Times New Roman" w:hint="eastAsia"/>
          <w:lang w:eastAsia="zh-CN"/>
        </w:rPr>
        <w:t>年龄均值为</w:t>
      </w:r>
      <w:r>
        <w:rPr>
          <w:rFonts w:ascii="Times New Roman" w:eastAsiaTheme="minorEastAsia" w:hAnsi="Times New Roman" w:cs="Times New Roman"/>
          <w:lang w:eastAsia="zh-CN"/>
        </w:rPr>
        <w:t>29.00</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阴性患者的年龄均值</w:t>
      </w:r>
      <w:r>
        <w:rPr>
          <w:rFonts w:ascii="Times New Roman" w:eastAsiaTheme="minorEastAsia" w:hAnsi="Times New Roman" w:cs="Times New Roman" w:hint="eastAsia"/>
          <w:lang w:eastAsia="zh-CN"/>
        </w:rPr>
        <w:t>为</w:t>
      </w:r>
      <w:r>
        <w:rPr>
          <w:rFonts w:ascii="Times New Roman" w:eastAsiaTheme="minorEastAsia" w:hAnsi="Times New Roman" w:cs="Times New Roman" w:hint="eastAsia"/>
          <w:lang w:eastAsia="zh-CN"/>
        </w:rPr>
        <w:t>2</w:t>
      </w:r>
      <w:r>
        <w:rPr>
          <w:rFonts w:ascii="Times New Roman" w:eastAsiaTheme="minorEastAsia" w:hAnsi="Times New Roman" w:cs="Times New Roman"/>
          <w:lang w:eastAsia="zh-CN"/>
        </w:rPr>
        <w:t>6.78</w:t>
      </w:r>
      <w:r>
        <w:rPr>
          <w:rFonts w:ascii="Times New Roman" w:eastAsiaTheme="minorEastAsia" w:hAnsi="Times New Roman" w:cs="Times New Roman" w:hint="eastAsia"/>
          <w:lang w:eastAsia="zh-CN"/>
        </w:rPr>
        <w:t>，二者</w:t>
      </w:r>
      <w:r>
        <w:rPr>
          <w:rFonts w:ascii="Times New Roman" w:eastAsiaTheme="minorEastAsia" w:hAnsi="Times New Roman" w:cs="Times New Roman"/>
          <w:lang w:eastAsia="zh-CN"/>
        </w:rPr>
        <w:t>有一定差距</w:t>
      </w:r>
      <w:r>
        <w:rPr>
          <w:rFonts w:ascii="Times New Roman" w:eastAsiaTheme="minorEastAsia" w:hAnsi="Times New Roman" w:cs="Times New Roman" w:hint="eastAsia"/>
          <w:lang w:eastAsia="zh-CN"/>
        </w:rPr>
        <w:t>。且</w:t>
      </w:r>
      <w:r>
        <w:rPr>
          <w:rFonts w:ascii="Times New Roman" w:eastAsiaTheme="minorEastAsia" w:hAnsi="Times New Roman" w:cs="Times New Roman"/>
          <w:lang w:eastAsia="zh-CN"/>
        </w:rPr>
        <w:t>均值标准误不大，说明这种差异的造成应该是系统性的。</w:t>
      </w:r>
    </w:p>
    <w:p w14:paraId="4809527D" w14:textId="77777777" w:rsidR="00A25A33" w:rsidRDefault="00000000">
      <w:pPr>
        <w:pStyle w:val="a3"/>
        <w:spacing w:before="126" w:line="345" w:lineRule="auto"/>
        <w:ind w:left="44" w:righ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首先看两总体方差是否相等的莱文</w:t>
      </w:r>
      <w:r>
        <w:rPr>
          <w:rFonts w:ascii="Times New Roman" w:eastAsiaTheme="minorEastAsia" w:hAnsi="Times New Roman" w:cs="Times New Roman"/>
          <w:lang w:eastAsia="zh-CN"/>
        </w:rPr>
        <w:t>F</w:t>
      </w:r>
      <w:r>
        <w:rPr>
          <w:rFonts w:ascii="Times New Roman" w:eastAsiaTheme="minorEastAsia" w:hAnsi="Times New Roman" w:cs="Times New Roman"/>
          <w:lang w:eastAsia="zh-CN"/>
        </w:rPr>
        <w:t>检验。该检验的</w:t>
      </w:r>
      <w:r>
        <w:rPr>
          <w:rFonts w:ascii="Times New Roman" w:eastAsiaTheme="minorEastAsia" w:hAnsi="Times New Roman" w:cs="Times New Roman"/>
          <w:lang w:eastAsia="zh-CN"/>
        </w:rPr>
        <w:t>F</w:t>
      </w:r>
      <w:r>
        <w:rPr>
          <w:rFonts w:ascii="Times New Roman" w:eastAsiaTheme="minorEastAsia" w:hAnsi="Times New Roman" w:cs="Times New Roman"/>
          <w:lang w:eastAsia="zh-CN"/>
        </w:rPr>
        <w:t>统计量的观测值为</w:t>
      </w:r>
      <w:r>
        <w:rPr>
          <w:rFonts w:ascii="Times New Roman" w:eastAsiaTheme="minorEastAsia" w:hAnsi="Times New Roman" w:cs="Times New Roman"/>
          <w:lang w:eastAsia="zh-CN"/>
        </w:rPr>
        <w:t>2.369</w:t>
      </w:r>
      <w:r>
        <w:rPr>
          <w:rFonts w:ascii="Times New Roman" w:eastAsiaTheme="minorEastAsia" w:hAnsi="Times New Roman" w:cs="Times New Roman"/>
          <w:lang w:eastAsia="zh-CN"/>
        </w:rPr>
        <w:t>，对应的</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值为</w:t>
      </w:r>
      <w:r>
        <w:rPr>
          <w:rFonts w:ascii="Times New Roman" w:eastAsiaTheme="minorEastAsia" w:hAnsi="Times New Roman" w:cs="Times New Roman"/>
          <w:lang w:eastAsia="zh-CN"/>
        </w:rPr>
        <w:t>0.124</w:t>
      </w:r>
      <w:r>
        <w:rPr>
          <w:rFonts w:ascii="Times New Roman" w:eastAsiaTheme="minorEastAsia" w:hAnsi="Times New Roman" w:cs="Times New Roman"/>
          <w:lang w:eastAsia="zh-CN"/>
        </w:rPr>
        <w:t>。如果显著性水平</w:t>
      </w:r>
      <w:r>
        <w:rPr>
          <w:rFonts w:ascii="Times New Roman" w:eastAsiaTheme="minorEastAsia" w:hAnsi="Times New Roman" w:cs="Times New Roman"/>
          <w:lang w:eastAsia="zh-CN"/>
        </w:rPr>
        <w:sym w:font="Symbol" w:char="F061"/>
      </w:r>
      <w:r>
        <w:rPr>
          <w:rFonts w:ascii="Times New Roman" w:eastAsiaTheme="minorEastAsia" w:hAnsi="Times New Roman" w:cs="Times New Roman"/>
          <w:lang w:eastAsia="zh-CN"/>
        </w:rPr>
        <w:t>为</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，由于概率</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值大于</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，可以认为两总体的方差没有显著差异。</w:t>
      </w:r>
    </w:p>
    <w:p w14:paraId="28AE542A" w14:textId="77777777" w:rsidR="00A25A33" w:rsidRDefault="00000000">
      <w:pPr>
        <w:pStyle w:val="a3"/>
        <w:spacing w:before="126" w:line="345" w:lineRule="auto"/>
        <w:ind w:left="44" w:righ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然后看两总体均值差的检验。由于两总体方差没有显著差异，应看假定等方差</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检验结果。其中，</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统计量的观测值为</w:t>
      </w:r>
      <w:r>
        <w:rPr>
          <w:rFonts w:ascii="Times New Roman" w:eastAsiaTheme="minorEastAsia" w:hAnsi="Times New Roman" w:cs="Times New Roman"/>
          <w:lang w:eastAsia="zh-CN"/>
        </w:rPr>
        <w:t>-1.805</w:t>
      </w:r>
      <w:r>
        <w:rPr>
          <w:rFonts w:ascii="Times New Roman" w:eastAsiaTheme="minorEastAsia" w:hAnsi="Times New Roman" w:cs="Times New Roman"/>
          <w:lang w:eastAsia="zh-CN"/>
        </w:rPr>
        <w:t>，对应的双侧概率</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值为</w:t>
      </w:r>
      <w:r>
        <w:rPr>
          <w:rFonts w:ascii="Times New Roman" w:eastAsiaTheme="minorEastAsia" w:hAnsi="Times New Roman" w:cs="Times New Roman"/>
          <w:lang w:eastAsia="zh-CN"/>
        </w:rPr>
        <w:t>0.72</w:t>
      </w:r>
      <w:r>
        <w:rPr>
          <w:rFonts w:ascii="Times New Roman" w:eastAsiaTheme="minorEastAsia" w:hAnsi="Times New Roman" w:cs="Times New Roman"/>
          <w:lang w:eastAsia="zh-CN"/>
        </w:rPr>
        <w:t>，如果显著性水平</w:t>
      </w:r>
      <w:r>
        <w:rPr>
          <w:rFonts w:ascii="Times New Roman" w:eastAsiaTheme="minorEastAsia" w:hAnsi="Times New Roman" w:cs="Times New Roman"/>
          <w:lang w:eastAsia="zh-CN"/>
        </w:rPr>
        <w:sym w:font="Symbol" w:char="F061"/>
      </w:r>
      <w:r>
        <w:rPr>
          <w:rFonts w:ascii="Times New Roman" w:eastAsiaTheme="minorEastAsia" w:hAnsi="Times New Roman" w:cs="Times New Roman"/>
          <w:lang w:eastAsia="zh-CN"/>
        </w:rPr>
        <w:t>为</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，由于概率</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值近似</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，可以认为两总体的均值有一定差异，即活检结果为阳性的患者与阴性患者的年龄的平均值有一定差异。</w:t>
      </w:r>
      <w:r>
        <w:rPr>
          <w:rFonts w:ascii="Times New Roman" w:eastAsiaTheme="minorEastAsia" w:hAnsi="Times New Roman" w:cs="Times New Roman"/>
          <w:lang w:eastAsia="zh-CN"/>
        </w:rPr>
        <w:t xml:space="preserve"> </w:t>
      </w:r>
    </w:p>
    <w:p w14:paraId="42DF9611" w14:textId="77777777" w:rsidR="00A25A33" w:rsidRDefault="00000000">
      <w:pPr>
        <w:pStyle w:val="3"/>
        <w:tabs>
          <w:tab w:val="left" w:pos="956"/>
          <w:tab w:val="left" w:pos="957"/>
        </w:tabs>
        <w:spacing w:before="213"/>
        <w:ind w:right="44"/>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 xml:space="preserve">2.3.2 </w:t>
      </w:r>
      <w:r>
        <w:rPr>
          <w:rFonts w:ascii="Times New Roman" w:eastAsiaTheme="minorEastAsia" w:hAnsi="Times New Roman" w:cs="Times New Roman"/>
          <w:b/>
          <w:bCs/>
          <w:lang w:eastAsia="zh-CN"/>
        </w:rPr>
        <w:t>性</w:t>
      </w:r>
      <w:r>
        <w:rPr>
          <w:rFonts w:ascii="Times New Roman" w:eastAsiaTheme="minorEastAsia" w:hAnsi="Times New Roman" w:cs="Times New Roman" w:hint="eastAsia"/>
          <w:b/>
          <w:bCs/>
          <w:lang w:eastAsia="zh-CN"/>
        </w:rPr>
        <w:t>行为</w:t>
      </w:r>
    </w:p>
    <w:p w14:paraId="168CD69B" w14:textId="77777777" w:rsidR="00A25A33" w:rsidRDefault="00000000">
      <w:pPr>
        <w:pStyle w:val="4"/>
        <w:spacing w:beforeLines="50" w:before="120"/>
        <w:ind w:left="0" w:right="45"/>
        <w:jc w:val="left"/>
        <w:rPr>
          <w:rFonts w:ascii="Times New Roman" w:eastAsiaTheme="minorEastAsia" w:hAnsi="Times New Roman" w:cs="Times New Roman"/>
          <w:b/>
          <w:bCs/>
          <w:lang w:eastAsia="zh-CN"/>
        </w:rPr>
      </w:pPr>
      <w:r>
        <w:rPr>
          <w:rFonts w:ascii="Times New Roman" w:eastAsiaTheme="minorEastAsia" w:hAnsi="Times New Roman" w:cs="Times New Roman"/>
          <w:b/>
          <w:bCs/>
        </w:rPr>
        <w:t>Number of sexual</w:t>
      </w:r>
      <w:r>
        <w:rPr>
          <w:rFonts w:ascii="Times New Roman" w:eastAsiaTheme="minorEastAsia" w:hAnsi="Times New Roman" w:cs="Times New Roman"/>
          <w:b/>
          <w:bCs/>
          <w:spacing w:val="-54"/>
        </w:rPr>
        <w:t xml:space="preserve"> </w:t>
      </w:r>
      <w:r>
        <w:rPr>
          <w:rFonts w:ascii="Times New Roman" w:eastAsiaTheme="minorEastAsia" w:hAnsi="Times New Roman" w:cs="Times New Roman"/>
          <w:b/>
          <w:bCs/>
        </w:rPr>
        <w:t>partners</w:t>
      </w:r>
    </w:p>
    <w:p w14:paraId="3411B646" w14:textId="77777777" w:rsidR="00A25A33" w:rsidRDefault="00000000">
      <w:pPr>
        <w:pStyle w:val="a3"/>
        <w:spacing w:before="240"/>
        <w:ind w:firstLine="416"/>
        <w:jc w:val="both"/>
        <w:rPr>
          <w:rFonts w:ascii="Times New Roman" w:eastAsiaTheme="minorEastAsia" w:hAnsi="Times New Roman" w:cs="Times New Roman"/>
          <w:lang w:eastAsia="zh-CN"/>
        </w:rPr>
      </w:pPr>
      <w:r>
        <w:rPr>
          <w:rFonts w:ascii="Times New Roman" w:eastAsiaTheme="minorEastAsia" w:hAnsi="Times New Roman" w:cs="Times New Roman"/>
          <w:w w:val="95"/>
          <w:lang w:eastAsia="zh-CN"/>
        </w:rPr>
        <w:t>将</w:t>
      </w:r>
      <w:r>
        <w:rPr>
          <w:rFonts w:ascii="Times New Roman" w:eastAsiaTheme="minorEastAsia" w:hAnsi="Times New Roman" w:cs="Times New Roman"/>
          <w:lang w:eastAsia="zh-CN"/>
        </w:rPr>
        <w:t>Number of sexual partners</w:t>
      </w:r>
      <w:r>
        <w:rPr>
          <w:rFonts w:ascii="Times New Roman" w:eastAsiaTheme="minorEastAsia" w:hAnsi="Times New Roman" w:cs="Times New Roman"/>
          <w:lang w:eastAsia="zh-CN"/>
        </w:rPr>
        <w:t>进行分组，离散化到</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0</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2</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4</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6</w:t>
      </w:r>
      <w:r>
        <w:rPr>
          <w:rFonts w:ascii="Times New Roman" w:eastAsiaTheme="minorEastAsia" w:hAnsi="Times New Roman" w:cs="Times New Roman"/>
          <w:lang w:eastAsia="zh-CN"/>
        </w:rPr>
        <w:t>]</w:t>
      </w:r>
      <w:r>
        <w:rPr>
          <w:rFonts w:ascii="Times New Roman" w:eastAsiaTheme="minorEastAsia" w:hAnsi="Times New Roman" w:cs="Times New Roman"/>
          <w:w w:val="95"/>
          <w:lang w:eastAsia="zh-CN"/>
        </w:rPr>
        <w:t>，对各个区间的</w:t>
      </w:r>
      <w:r>
        <w:rPr>
          <w:rFonts w:ascii="Times New Roman" w:eastAsiaTheme="minorEastAsia" w:hAnsi="Times New Roman" w:cs="Times New Roman"/>
          <w:w w:val="95"/>
          <w:lang w:eastAsia="zh-CN"/>
        </w:rPr>
        <w:t>Biopsy</w:t>
      </w:r>
      <w:r>
        <w:rPr>
          <w:rFonts w:ascii="Times New Roman" w:eastAsiaTheme="minorEastAsia" w:hAnsi="Times New Roman" w:cs="Times New Roman"/>
          <w:w w:val="95"/>
          <w:lang w:eastAsia="zh-CN"/>
        </w:rPr>
        <w:t>取均值。</w:t>
      </w:r>
    </w:p>
    <w:p w14:paraId="268A7D96" w14:textId="77777777" w:rsidR="00A25A33" w:rsidRDefault="00000000">
      <w:pPr>
        <w:pStyle w:val="a3"/>
        <w:ind w:left="44" w:rightChars="20" w:right="44" w:firstLine="440"/>
        <w:jc w:val="center"/>
        <w:rPr>
          <w:rFonts w:ascii="Times New Roman" w:eastAsiaTheme="minorEastAsia" w:hAnsi="Times New Roman" w:cs="Times New Roman"/>
          <w:lang w:eastAsia="zh-CN"/>
        </w:rPr>
      </w:pPr>
      <w:r>
        <w:rPr>
          <w:rFonts w:ascii="Times New Roman" w:eastAsiaTheme="minorEastAsia" w:hAnsi="Times New Roman" w:cs="Times New Roman"/>
          <w:noProof/>
        </w:rPr>
        <w:drawing>
          <wp:inline distT="0" distB="0" distL="0" distR="0" wp14:anchorId="6F313E70" wp14:editId="4F35490B">
            <wp:extent cx="4117340" cy="27514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28768" cy="2759085"/>
                    </a:xfrm>
                    <a:prstGeom prst="rect">
                      <a:avLst/>
                    </a:prstGeom>
                    <a:noFill/>
                    <a:ln>
                      <a:noFill/>
                    </a:ln>
                  </pic:spPr>
                </pic:pic>
              </a:graphicData>
            </a:graphic>
          </wp:inline>
        </w:drawing>
      </w:r>
    </w:p>
    <w:p w14:paraId="2A00BB62"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5 Number of sexual partners</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折线图</w:t>
      </w:r>
    </w:p>
    <w:p w14:paraId="79217AE9" w14:textId="77777777" w:rsidR="00A25A33" w:rsidRDefault="00A25A33">
      <w:pPr>
        <w:pStyle w:val="a3"/>
        <w:ind w:left="44" w:rightChars="20" w:right="44" w:firstLine="440"/>
        <w:rPr>
          <w:rFonts w:ascii="Times New Roman" w:eastAsiaTheme="minorEastAsia" w:hAnsi="Times New Roman" w:cs="Times New Roman"/>
          <w:lang w:eastAsia="zh-CN"/>
        </w:rPr>
      </w:pPr>
    </w:p>
    <w:p w14:paraId="14753475" w14:textId="77777777" w:rsidR="00A25A33" w:rsidRDefault="00000000">
      <w:pPr>
        <w:pStyle w:val="a3"/>
        <w:ind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可见</w:t>
      </w:r>
      <w:r>
        <w:rPr>
          <w:rFonts w:ascii="Times New Roman" w:eastAsiaTheme="minorEastAsia" w:hAnsi="Times New Roman" w:cs="Times New Roman" w:hint="eastAsia"/>
          <w:lang w:eastAsia="zh-CN"/>
        </w:rPr>
        <w:t>性伴侣数量与活检阳性的概率</w:t>
      </w:r>
      <w:r>
        <w:rPr>
          <w:rFonts w:ascii="Times New Roman" w:eastAsiaTheme="minorEastAsia" w:hAnsi="Times New Roman" w:cs="Times New Roman"/>
          <w:lang w:eastAsia="zh-CN"/>
        </w:rPr>
        <w:t>近似呈正相关。</w:t>
      </w:r>
    </w:p>
    <w:p w14:paraId="6F6A3110" w14:textId="77777777" w:rsidR="00A25A33" w:rsidRDefault="00000000">
      <w:pPr>
        <w:pStyle w:val="a3"/>
        <w:spacing w:before="120"/>
        <w:ind w:rightChars="20" w:right="44" w:firstLineChars="0" w:firstLine="0"/>
        <w:outlineLvl w:val="3"/>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rPr>
        <w:lastRenderedPageBreak/>
        <w:t>First sexual intercourse</w:t>
      </w:r>
    </w:p>
    <w:p w14:paraId="57E9145E" w14:textId="77777777" w:rsidR="00A25A33" w:rsidRDefault="00000000">
      <w:pPr>
        <w:pStyle w:val="a3"/>
        <w:spacing w:before="126" w:line="345" w:lineRule="auto"/>
        <w:ind w:left="44" w:right="44" w:firstLine="416"/>
        <w:jc w:val="both"/>
        <w:rPr>
          <w:rFonts w:ascii="Times New Roman" w:eastAsiaTheme="minorEastAsia" w:hAnsi="Times New Roman" w:cs="Times New Roman"/>
          <w:lang w:eastAsia="zh-CN"/>
        </w:rPr>
      </w:pPr>
      <w:r>
        <w:rPr>
          <w:rFonts w:ascii="Times New Roman" w:eastAsiaTheme="minorEastAsia" w:hAnsi="Times New Roman" w:cs="Times New Roman"/>
          <w:w w:val="95"/>
          <w:lang w:eastAsia="zh-CN"/>
        </w:rPr>
        <w:t>将</w:t>
      </w:r>
      <w:r>
        <w:rPr>
          <w:rFonts w:ascii="Times New Roman" w:eastAsiaTheme="minorEastAsia" w:hAnsi="Times New Roman" w:cs="Times New Roman"/>
          <w:lang w:eastAsia="zh-CN"/>
        </w:rPr>
        <w:t>First sexual intercourse</w:t>
      </w:r>
      <w:r>
        <w:rPr>
          <w:rFonts w:ascii="Times New Roman" w:eastAsiaTheme="minorEastAsia" w:hAnsi="Times New Roman" w:cs="Times New Roman"/>
          <w:lang w:eastAsia="zh-CN"/>
        </w:rPr>
        <w:t>进行分组，离散化到</w:t>
      </w:r>
      <w:r>
        <w:rPr>
          <w:rFonts w:ascii="Times New Roman" w:eastAsiaTheme="minorEastAsia" w:hAnsi="Times New Roman" w:cs="Times New Roman"/>
          <w:lang w:eastAsia="zh-CN"/>
        </w:rPr>
        <w:t>[10</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15</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20</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25</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30]</w:t>
      </w:r>
      <w:r>
        <w:rPr>
          <w:rFonts w:ascii="Times New Roman" w:eastAsiaTheme="minorEastAsia" w:hAnsi="Times New Roman" w:cs="Times New Roman"/>
          <w:w w:val="95"/>
          <w:lang w:eastAsia="zh-CN"/>
        </w:rPr>
        <w:t>，对各个区间的</w:t>
      </w:r>
      <w:r>
        <w:rPr>
          <w:rFonts w:ascii="Times New Roman" w:eastAsiaTheme="minorEastAsia" w:hAnsi="Times New Roman" w:cs="Times New Roman"/>
          <w:w w:val="95"/>
          <w:lang w:eastAsia="zh-CN"/>
        </w:rPr>
        <w:t>Biopsy</w:t>
      </w:r>
      <w:r>
        <w:rPr>
          <w:rFonts w:ascii="Times New Roman" w:eastAsiaTheme="minorEastAsia" w:hAnsi="Times New Roman" w:cs="Times New Roman"/>
          <w:w w:val="95"/>
          <w:lang w:eastAsia="zh-CN"/>
        </w:rPr>
        <w:t>取均值</w:t>
      </w:r>
      <w:r>
        <w:rPr>
          <w:rFonts w:ascii="Times New Roman" w:eastAsiaTheme="minorEastAsia" w:hAnsi="Times New Roman" w:cs="Times New Roman" w:hint="eastAsia"/>
          <w:w w:val="95"/>
          <w:lang w:eastAsia="zh-CN"/>
        </w:rPr>
        <w:t>，得到下图。</w:t>
      </w:r>
    </w:p>
    <w:p w14:paraId="23BF472C" w14:textId="77777777" w:rsidR="00A25A33" w:rsidRDefault="00000000">
      <w:pPr>
        <w:tabs>
          <w:tab w:val="center" w:pos="4710"/>
        </w:tabs>
        <w:ind w:left="44" w:right="44" w:firstLine="440"/>
        <w:jc w:val="center"/>
        <w:rPr>
          <w:rFonts w:ascii="Times New Roman" w:eastAsiaTheme="minorEastAsia" w:hAnsi="Times New Roman" w:cs="Times New Roman"/>
          <w:lang w:eastAsia="zh-CN"/>
        </w:rPr>
      </w:pPr>
      <w:r>
        <w:rPr>
          <w:rFonts w:ascii="Times New Roman" w:eastAsiaTheme="minorEastAsia" w:hAnsi="Times New Roman" w:cs="Times New Roman"/>
          <w:noProof/>
        </w:rPr>
        <w:drawing>
          <wp:inline distT="0" distB="0" distL="0" distR="0" wp14:anchorId="4A401CA9" wp14:editId="18986E4B">
            <wp:extent cx="4424680" cy="29203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34628" cy="2927201"/>
                    </a:xfrm>
                    <a:prstGeom prst="rect">
                      <a:avLst/>
                    </a:prstGeom>
                    <a:noFill/>
                    <a:ln>
                      <a:noFill/>
                    </a:ln>
                  </pic:spPr>
                </pic:pic>
              </a:graphicData>
            </a:graphic>
          </wp:inline>
        </w:drawing>
      </w:r>
    </w:p>
    <w:p w14:paraId="7C1A2179"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6 First sexual intercourse</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折线图</w:t>
      </w:r>
    </w:p>
    <w:p w14:paraId="11830B88" w14:textId="77777777" w:rsidR="00A25A33" w:rsidRDefault="00A25A33">
      <w:pPr>
        <w:tabs>
          <w:tab w:val="center" w:pos="4710"/>
        </w:tabs>
        <w:ind w:left="44" w:right="44" w:firstLine="440"/>
        <w:rPr>
          <w:rFonts w:ascii="Times New Roman" w:eastAsiaTheme="minorEastAsia" w:hAnsi="Times New Roman" w:cs="Times New Roman"/>
          <w:lang w:eastAsia="zh-CN"/>
        </w:rPr>
      </w:pPr>
    </w:p>
    <w:p w14:paraId="6B5E1B86" w14:textId="77777777" w:rsidR="00A25A33" w:rsidRDefault="00000000">
      <w:pPr>
        <w:tabs>
          <w:tab w:val="center" w:pos="4710"/>
        </w:tabs>
        <w:spacing w:beforeLines="50" w:before="1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可见第一次性交的年龄近似与活检阳性的概率近似呈负相关。</w:t>
      </w:r>
    </w:p>
    <w:p w14:paraId="1452C996" w14:textId="77777777" w:rsidR="00A25A33" w:rsidRDefault="00000000">
      <w:pPr>
        <w:pStyle w:val="4"/>
        <w:spacing w:beforeLines="50" w:before="120"/>
        <w:ind w:left="0" w:right="45"/>
        <w:jc w:val="left"/>
        <w:rPr>
          <w:rFonts w:ascii="Times New Roman" w:eastAsiaTheme="minorEastAsia" w:hAnsi="Times New Roman" w:cs="Times New Roman"/>
          <w:b/>
          <w:bCs/>
        </w:rPr>
      </w:pPr>
      <w:r>
        <w:rPr>
          <w:rFonts w:ascii="Times New Roman" w:eastAsiaTheme="minorEastAsia" w:hAnsi="Times New Roman" w:cs="Times New Roman"/>
          <w:b/>
          <w:bCs/>
        </w:rPr>
        <w:t>Num of pregnancies</w:t>
      </w:r>
    </w:p>
    <w:p w14:paraId="470C342B" w14:textId="77777777" w:rsidR="00A25A33" w:rsidRDefault="00000000">
      <w:pPr>
        <w:pStyle w:val="a3"/>
        <w:spacing w:before="240" w:line="346" w:lineRule="auto"/>
        <w:ind w:firstLine="416"/>
        <w:jc w:val="both"/>
        <w:rPr>
          <w:rFonts w:ascii="Times New Roman" w:eastAsiaTheme="minorEastAsia" w:hAnsi="Times New Roman" w:cs="Times New Roman"/>
          <w:lang w:eastAsia="zh-CN"/>
        </w:rPr>
      </w:pPr>
      <w:r>
        <w:rPr>
          <w:rFonts w:ascii="Times New Roman" w:eastAsiaTheme="minorEastAsia" w:hAnsi="Times New Roman" w:cs="Times New Roman" w:hint="eastAsia"/>
          <w:w w:val="95"/>
          <w:lang w:eastAsia="zh-CN"/>
        </w:rPr>
        <w:t>对怀孕次数根据活检阳性与否进行分组统计平均值。</w:t>
      </w:r>
    </w:p>
    <w:tbl>
      <w:tblPr>
        <w:tblW w:w="5000" w:type="pct"/>
        <w:jc w:val="center"/>
        <w:tblCellMar>
          <w:left w:w="0" w:type="dxa"/>
          <w:right w:w="0" w:type="dxa"/>
        </w:tblCellMar>
        <w:tblLook w:val="04A0" w:firstRow="1" w:lastRow="0" w:firstColumn="1" w:lastColumn="0" w:noHBand="0" w:noVBand="1"/>
      </w:tblPr>
      <w:tblGrid>
        <w:gridCol w:w="2534"/>
        <w:gridCol w:w="1081"/>
        <w:gridCol w:w="1296"/>
        <w:gridCol w:w="1296"/>
        <w:gridCol w:w="1355"/>
        <w:gridCol w:w="1858"/>
      </w:tblGrid>
      <w:tr w:rsidR="00A25A33" w14:paraId="637847D7" w14:textId="77777777">
        <w:trPr>
          <w:cantSplit/>
          <w:jc w:val="center"/>
        </w:trPr>
        <w:tc>
          <w:tcPr>
            <w:tcW w:w="5000" w:type="pct"/>
            <w:gridSpan w:val="6"/>
            <w:tcBorders>
              <w:bottom w:val="single" w:sz="8" w:space="0" w:color="000000" w:themeColor="text1"/>
            </w:tcBorders>
            <w:shd w:val="clear" w:color="auto" w:fill="auto"/>
            <w:vAlign w:val="center"/>
          </w:tcPr>
          <w:p w14:paraId="3A3A23B2"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7 Num of pregnancies</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B</w:t>
            </w:r>
            <w:r>
              <w:rPr>
                <w:rFonts w:ascii="Times New Roman" w:eastAsiaTheme="minorEastAsia" w:hAnsi="Times New Roman" w:cs="Times New Roman"/>
                <w:b/>
                <w:bCs/>
                <w:lang w:eastAsia="zh-CN" w:bidi="ar-SA"/>
              </w:rPr>
              <w:t xml:space="preserve">iopsy </w:t>
            </w:r>
            <w:r>
              <w:rPr>
                <w:rFonts w:ascii="Times New Roman" w:eastAsiaTheme="minorEastAsia" w:hAnsi="Times New Roman" w:cs="Times New Roman" w:hint="eastAsia"/>
                <w:b/>
                <w:bCs/>
                <w:lang w:eastAsia="zh-CN" w:bidi="ar-SA"/>
              </w:rPr>
              <w:t>的基本描述统计量</w:t>
            </w:r>
          </w:p>
        </w:tc>
      </w:tr>
      <w:tr w:rsidR="00A25A33" w14:paraId="7DBB3F5F" w14:textId="77777777">
        <w:trPr>
          <w:cantSplit/>
          <w:jc w:val="center"/>
        </w:trPr>
        <w:tc>
          <w:tcPr>
            <w:tcW w:w="1345" w:type="pct"/>
            <w:tcBorders>
              <w:top w:val="single" w:sz="8" w:space="0" w:color="000000" w:themeColor="text1"/>
              <w:bottom w:val="single" w:sz="8" w:space="0" w:color="000000" w:themeColor="text1"/>
            </w:tcBorders>
            <w:shd w:val="clear" w:color="auto" w:fill="auto"/>
          </w:tcPr>
          <w:p w14:paraId="1868FDB1" w14:textId="77777777" w:rsidR="00A25A33" w:rsidRDefault="00A25A33">
            <w:pPr>
              <w:adjustRightInd w:val="0"/>
              <w:rPr>
                <w:rFonts w:ascii="Times New Roman" w:eastAsiaTheme="minorEastAsia" w:hAnsi="Times New Roman" w:cs="Times New Roman"/>
                <w:sz w:val="18"/>
                <w:szCs w:val="18"/>
                <w:lang w:bidi="ar-SA"/>
              </w:rPr>
            </w:pPr>
          </w:p>
        </w:tc>
        <w:tc>
          <w:tcPr>
            <w:tcW w:w="574" w:type="pct"/>
            <w:tcBorders>
              <w:top w:val="single" w:sz="8" w:space="0" w:color="000000" w:themeColor="text1"/>
              <w:bottom w:val="single" w:sz="8" w:space="0" w:color="000000" w:themeColor="text1"/>
            </w:tcBorders>
            <w:shd w:val="clear" w:color="auto" w:fill="auto"/>
            <w:vAlign w:val="bottom"/>
          </w:tcPr>
          <w:p w14:paraId="0ED9291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688" w:type="pct"/>
            <w:tcBorders>
              <w:top w:val="single" w:sz="8" w:space="0" w:color="000000" w:themeColor="text1"/>
              <w:bottom w:val="single" w:sz="8" w:space="0" w:color="000000" w:themeColor="text1"/>
            </w:tcBorders>
            <w:shd w:val="clear" w:color="auto" w:fill="auto"/>
            <w:vAlign w:val="bottom"/>
          </w:tcPr>
          <w:p w14:paraId="3C09731A"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688" w:type="pct"/>
            <w:tcBorders>
              <w:top w:val="single" w:sz="8" w:space="0" w:color="000000" w:themeColor="text1"/>
              <w:bottom w:val="single" w:sz="8" w:space="0" w:color="000000" w:themeColor="text1"/>
            </w:tcBorders>
            <w:shd w:val="clear" w:color="auto" w:fill="auto"/>
            <w:vAlign w:val="bottom"/>
          </w:tcPr>
          <w:p w14:paraId="519184EF"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719" w:type="pct"/>
            <w:tcBorders>
              <w:top w:val="single" w:sz="8" w:space="0" w:color="000000" w:themeColor="text1"/>
              <w:bottom w:val="single" w:sz="8" w:space="0" w:color="000000" w:themeColor="text1"/>
            </w:tcBorders>
            <w:shd w:val="clear" w:color="auto" w:fill="auto"/>
            <w:vAlign w:val="bottom"/>
          </w:tcPr>
          <w:p w14:paraId="56A5B285"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986" w:type="pct"/>
            <w:tcBorders>
              <w:top w:val="single" w:sz="8" w:space="0" w:color="000000" w:themeColor="text1"/>
              <w:bottom w:val="single" w:sz="8" w:space="0" w:color="000000" w:themeColor="text1"/>
            </w:tcBorders>
            <w:shd w:val="clear" w:color="auto" w:fill="auto"/>
            <w:vAlign w:val="bottom"/>
          </w:tcPr>
          <w:p w14:paraId="2DBE6F29"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64F26A50" w14:textId="77777777">
        <w:trPr>
          <w:cantSplit/>
          <w:jc w:val="center"/>
        </w:trPr>
        <w:tc>
          <w:tcPr>
            <w:tcW w:w="1345" w:type="pct"/>
            <w:vMerge w:val="restart"/>
            <w:tcBorders>
              <w:top w:val="single" w:sz="8" w:space="0" w:color="000000" w:themeColor="text1"/>
            </w:tcBorders>
            <w:shd w:val="clear" w:color="auto" w:fill="auto"/>
          </w:tcPr>
          <w:p w14:paraId="137B2AA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Num of pregnancies</w:t>
            </w:r>
          </w:p>
        </w:tc>
        <w:tc>
          <w:tcPr>
            <w:tcW w:w="574" w:type="pct"/>
            <w:tcBorders>
              <w:top w:val="single" w:sz="8" w:space="0" w:color="000000" w:themeColor="text1"/>
            </w:tcBorders>
            <w:shd w:val="clear" w:color="auto" w:fill="auto"/>
          </w:tcPr>
          <w:p w14:paraId="77202E5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688" w:type="pct"/>
            <w:tcBorders>
              <w:top w:val="single" w:sz="8" w:space="0" w:color="000000" w:themeColor="text1"/>
            </w:tcBorders>
            <w:shd w:val="clear" w:color="auto" w:fill="auto"/>
          </w:tcPr>
          <w:p w14:paraId="289ED27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688" w:type="pct"/>
            <w:tcBorders>
              <w:top w:val="single" w:sz="8" w:space="0" w:color="000000" w:themeColor="text1"/>
            </w:tcBorders>
            <w:shd w:val="clear" w:color="auto" w:fill="auto"/>
          </w:tcPr>
          <w:p w14:paraId="6FFCF9A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2.29</w:t>
            </w:r>
          </w:p>
        </w:tc>
        <w:tc>
          <w:tcPr>
            <w:tcW w:w="719" w:type="pct"/>
            <w:tcBorders>
              <w:top w:val="single" w:sz="8" w:space="0" w:color="000000" w:themeColor="text1"/>
            </w:tcBorders>
            <w:shd w:val="clear" w:color="auto" w:fill="auto"/>
          </w:tcPr>
          <w:p w14:paraId="5702F82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1.401</w:t>
            </w:r>
          </w:p>
        </w:tc>
        <w:tc>
          <w:tcPr>
            <w:tcW w:w="986" w:type="pct"/>
            <w:tcBorders>
              <w:top w:val="single" w:sz="8" w:space="0" w:color="000000" w:themeColor="text1"/>
            </w:tcBorders>
            <w:shd w:val="clear" w:color="auto" w:fill="auto"/>
          </w:tcPr>
          <w:p w14:paraId="27F7B54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0.057</w:t>
            </w:r>
          </w:p>
        </w:tc>
      </w:tr>
      <w:tr w:rsidR="00A25A33" w14:paraId="1A282CD0" w14:textId="77777777">
        <w:trPr>
          <w:cantSplit/>
          <w:jc w:val="center"/>
        </w:trPr>
        <w:tc>
          <w:tcPr>
            <w:tcW w:w="1345" w:type="pct"/>
            <w:vMerge/>
            <w:tcBorders>
              <w:bottom w:val="single" w:sz="8" w:space="0" w:color="000000" w:themeColor="text1"/>
            </w:tcBorders>
            <w:shd w:val="clear" w:color="auto" w:fill="auto"/>
          </w:tcPr>
          <w:p w14:paraId="42E57320" w14:textId="77777777" w:rsidR="00A25A33" w:rsidRDefault="00A25A33">
            <w:pPr>
              <w:adjustRightInd w:val="0"/>
              <w:rPr>
                <w:rFonts w:ascii="Times New Roman" w:eastAsiaTheme="minorEastAsia" w:hAnsi="Times New Roman" w:cs="Times New Roman"/>
                <w:sz w:val="18"/>
                <w:szCs w:val="18"/>
                <w:lang w:bidi="ar-SA"/>
              </w:rPr>
            </w:pPr>
          </w:p>
        </w:tc>
        <w:tc>
          <w:tcPr>
            <w:tcW w:w="574" w:type="pct"/>
            <w:tcBorders>
              <w:bottom w:val="single" w:sz="8" w:space="0" w:color="000000" w:themeColor="text1"/>
            </w:tcBorders>
            <w:shd w:val="clear" w:color="auto" w:fill="auto"/>
          </w:tcPr>
          <w:p w14:paraId="777E7A5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88" w:type="pct"/>
            <w:tcBorders>
              <w:bottom w:val="single" w:sz="8" w:space="0" w:color="000000" w:themeColor="text1"/>
            </w:tcBorders>
            <w:shd w:val="clear" w:color="auto" w:fill="auto"/>
          </w:tcPr>
          <w:p w14:paraId="4A27AAF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688" w:type="pct"/>
            <w:tcBorders>
              <w:bottom w:val="single" w:sz="8" w:space="0" w:color="000000" w:themeColor="text1"/>
            </w:tcBorders>
            <w:shd w:val="clear" w:color="auto" w:fill="auto"/>
          </w:tcPr>
          <w:p w14:paraId="6ED7172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2.59</w:t>
            </w:r>
          </w:p>
        </w:tc>
        <w:tc>
          <w:tcPr>
            <w:tcW w:w="719" w:type="pct"/>
            <w:tcBorders>
              <w:bottom w:val="single" w:sz="8" w:space="0" w:color="000000" w:themeColor="text1"/>
            </w:tcBorders>
            <w:shd w:val="clear" w:color="auto" w:fill="auto"/>
          </w:tcPr>
          <w:p w14:paraId="4CA0274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1.352</w:t>
            </w:r>
          </w:p>
        </w:tc>
        <w:tc>
          <w:tcPr>
            <w:tcW w:w="986" w:type="pct"/>
            <w:tcBorders>
              <w:bottom w:val="single" w:sz="8" w:space="0" w:color="000000" w:themeColor="text1"/>
            </w:tcBorders>
            <w:shd w:val="clear" w:color="auto" w:fill="auto"/>
          </w:tcPr>
          <w:p w14:paraId="3710CA2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0.204</w:t>
            </w:r>
          </w:p>
        </w:tc>
      </w:tr>
    </w:tbl>
    <w:p w14:paraId="124BD798" w14:textId="77777777" w:rsidR="00A25A33" w:rsidRDefault="00000000">
      <w:pPr>
        <w:tabs>
          <w:tab w:val="center" w:pos="4710"/>
        </w:tabs>
        <w:spacing w:beforeLines="100" w:before="24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可见活检为阴性的患者怀孕次数的平均值为</w:t>
      </w:r>
      <w:r>
        <w:rPr>
          <w:rFonts w:ascii="Times New Roman" w:eastAsiaTheme="minorEastAsia" w:hAnsi="Times New Roman" w:cs="Times New Roman" w:hint="eastAsia"/>
          <w:lang w:eastAsia="zh-CN"/>
        </w:rPr>
        <w:t>2</w:t>
      </w:r>
      <w:r>
        <w:rPr>
          <w:rFonts w:ascii="Times New Roman" w:eastAsiaTheme="minorEastAsia" w:hAnsi="Times New Roman" w:cs="Times New Roman"/>
          <w:lang w:eastAsia="zh-CN"/>
        </w:rPr>
        <w:t>.29</w:t>
      </w:r>
      <w:r>
        <w:rPr>
          <w:rFonts w:ascii="Times New Roman" w:eastAsiaTheme="minorEastAsia" w:hAnsi="Times New Roman" w:cs="Times New Roman" w:hint="eastAsia"/>
          <w:lang w:eastAsia="zh-CN"/>
        </w:rPr>
        <w:t>，活检为阳性的患者怀孕次数的平均值为</w:t>
      </w:r>
      <w:r>
        <w:rPr>
          <w:rFonts w:ascii="Times New Roman" w:eastAsiaTheme="minorEastAsia" w:hAnsi="Times New Roman" w:cs="Times New Roman" w:hint="eastAsia"/>
          <w:lang w:eastAsia="zh-CN"/>
        </w:rPr>
        <w:t>2</w:t>
      </w:r>
      <w:r>
        <w:rPr>
          <w:rFonts w:ascii="Times New Roman" w:eastAsiaTheme="minorEastAsia" w:hAnsi="Times New Roman" w:cs="Times New Roman"/>
          <w:lang w:eastAsia="zh-CN"/>
        </w:rPr>
        <w:t>.59</w:t>
      </w:r>
      <w:r>
        <w:rPr>
          <w:rFonts w:ascii="Times New Roman" w:eastAsiaTheme="minorEastAsia" w:hAnsi="Times New Roman" w:cs="Times New Roman" w:hint="eastAsia"/>
          <w:lang w:eastAsia="zh-CN"/>
        </w:rPr>
        <w:t>，后者略大于前者。</w:t>
      </w:r>
    </w:p>
    <w:p w14:paraId="029AA642" w14:textId="77777777" w:rsidR="00A25A33" w:rsidRDefault="00000000">
      <w:pPr>
        <w:pStyle w:val="3"/>
        <w:tabs>
          <w:tab w:val="left" w:pos="956"/>
          <w:tab w:val="left" w:pos="957"/>
        </w:tabs>
        <w:spacing w:before="213"/>
        <w:ind w:right="44"/>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 xml:space="preserve">2.3.3 </w:t>
      </w:r>
      <w:r>
        <w:rPr>
          <w:rFonts w:ascii="Times New Roman" w:eastAsiaTheme="minorEastAsia" w:hAnsi="Times New Roman" w:cs="Times New Roman"/>
          <w:b/>
          <w:bCs/>
          <w:lang w:eastAsia="zh-CN"/>
        </w:rPr>
        <w:t>吸烟</w:t>
      </w:r>
    </w:p>
    <w:p w14:paraId="01E8E2C2" w14:textId="77777777" w:rsidR="00A25A33" w:rsidRDefault="00000000">
      <w:pPr>
        <w:pStyle w:val="4"/>
        <w:tabs>
          <w:tab w:val="left" w:pos="956"/>
          <w:tab w:val="left" w:pos="957"/>
        </w:tabs>
        <w:spacing w:before="213"/>
        <w:ind w:left="956" w:right="44" w:hanging="842"/>
        <w:jc w:val="left"/>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Smokes</w:t>
      </w:r>
    </w:p>
    <w:p w14:paraId="5E4FE978" w14:textId="77777777" w:rsidR="00A25A33" w:rsidRDefault="00000000">
      <w:pPr>
        <w:pStyle w:val="a3"/>
        <w:spacing w:before="240"/>
        <w:ind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利用交叉分组下的频数分析来判断吸烟与否在患宫颈癌的风险方面是否有差异。</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375"/>
        <w:gridCol w:w="1015"/>
        <w:gridCol w:w="2773"/>
        <w:gridCol w:w="1419"/>
        <w:gridCol w:w="1419"/>
        <w:gridCol w:w="1419"/>
      </w:tblGrid>
      <w:tr w:rsidR="00A25A33" w14:paraId="6E4F59DB" w14:textId="77777777">
        <w:trPr>
          <w:cantSplit/>
          <w:jc w:val="center"/>
        </w:trPr>
        <w:tc>
          <w:tcPr>
            <w:tcW w:w="5000" w:type="pct"/>
            <w:gridSpan w:val="6"/>
            <w:tcBorders>
              <w:top w:val="nil"/>
              <w:left w:val="nil"/>
              <w:bottom w:val="single" w:sz="8" w:space="0" w:color="152935"/>
              <w:right w:val="nil"/>
            </w:tcBorders>
            <w:shd w:val="clear" w:color="auto" w:fill="FFFFFF"/>
            <w:vAlign w:val="center"/>
          </w:tcPr>
          <w:p w14:paraId="3ABC8BE3"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8</w:t>
            </w:r>
            <w:r>
              <w:rPr>
                <w:rFonts w:ascii="Times New Roman" w:eastAsiaTheme="minorEastAsia" w:hAnsi="Times New Roman" w:cs="Times New Roman"/>
                <w:b/>
                <w:bCs/>
                <w:lang w:eastAsia="zh-CN" w:bidi="ar-SA"/>
              </w:rPr>
              <w:t xml:space="preserve"> </w:t>
            </w:r>
            <w:r>
              <w:rPr>
                <w:rFonts w:ascii="Times New Roman" w:eastAsiaTheme="minorEastAsia" w:hAnsi="Times New Roman" w:cs="Times New Roman"/>
                <w:b/>
                <w:bCs/>
                <w:lang w:bidi="ar-SA"/>
              </w:rPr>
              <w:t xml:space="preserve">Smokes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交叉</w:t>
            </w:r>
            <w:r>
              <w:rPr>
                <w:rFonts w:ascii="Times New Roman" w:eastAsiaTheme="minorEastAsia" w:hAnsi="Times New Roman" w:cs="Times New Roman" w:hint="eastAsia"/>
                <w:b/>
                <w:bCs/>
                <w:lang w:eastAsia="zh-CN" w:bidi="ar-SA"/>
              </w:rPr>
              <w:t>列联</w:t>
            </w:r>
            <w:r>
              <w:rPr>
                <w:rFonts w:ascii="Times New Roman" w:eastAsiaTheme="minorEastAsia" w:hAnsi="Times New Roman" w:cs="Times New Roman"/>
                <w:b/>
                <w:bCs/>
                <w:lang w:bidi="ar-SA"/>
              </w:rPr>
              <w:t>表</w:t>
            </w:r>
          </w:p>
        </w:tc>
      </w:tr>
      <w:tr w:rsidR="00A25A33" w14:paraId="0D860A47" w14:textId="77777777">
        <w:trPr>
          <w:cantSplit/>
          <w:jc w:val="center"/>
        </w:trPr>
        <w:tc>
          <w:tcPr>
            <w:tcW w:w="2741" w:type="pct"/>
            <w:gridSpan w:val="3"/>
            <w:vMerge w:val="restart"/>
            <w:tcBorders>
              <w:top w:val="single" w:sz="8" w:space="0" w:color="152935"/>
              <w:left w:val="nil"/>
              <w:bottom w:val="single" w:sz="8" w:space="0" w:color="152935"/>
              <w:right w:val="nil"/>
            </w:tcBorders>
            <w:shd w:val="clear" w:color="auto" w:fill="auto"/>
            <w:vAlign w:val="bottom"/>
          </w:tcPr>
          <w:p w14:paraId="753710F4"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1506" w:type="pct"/>
            <w:gridSpan w:val="2"/>
            <w:tcBorders>
              <w:top w:val="single" w:sz="8" w:space="0" w:color="152935"/>
              <w:left w:val="nil"/>
              <w:bottom w:val="single" w:sz="8" w:space="0" w:color="152935"/>
              <w:right w:val="nil"/>
            </w:tcBorders>
            <w:shd w:val="clear" w:color="auto" w:fill="auto"/>
            <w:vAlign w:val="bottom"/>
          </w:tcPr>
          <w:p w14:paraId="5C925E25"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753" w:type="pct"/>
            <w:vMerge w:val="restart"/>
            <w:tcBorders>
              <w:top w:val="single" w:sz="8" w:space="0" w:color="152935"/>
              <w:left w:val="nil"/>
              <w:bottom w:val="single" w:sz="8" w:space="0" w:color="152935"/>
              <w:right w:val="nil"/>
            </w:tcBorders>
            <w:shd w:val="clear" w:color="auto" w:fill="auto"/>
            <w:vAlign w:val="bottom"/>
          </w:tcPr>
          <w:p w14:paraId="763294DE"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r>
      <w:tr w:rsidR="00A25A33" w14:paraId="1BF9C4BC" w14:textId="77777777">
        <w:trPr>
          <w:cantSplit/>
          <w:jc w:val="center"/>
        </w:trPr>
        <w:tc>
          <w:tcPr>
            <w:tcW w:w="2741" w:type="pct"/>
            <w:gridSpan w:val="3"/>
            <w:vMerge/>
            <w:tcBorders>
              <w:top w:val="nil"/>
              <w:left w:val="nil"/>
              <w:bottom w:val="single" w:sz="8" w:space="0" w:color="152935"/>
              <w:right w:val="nil"/>
            </w:tcBorders>
            <w:shd w:val="clear" w:color="auto" w:fill="auto"/>
            <w:vAlign w:val="bottom"/>
          </w:tcPr>
          <w:p w14:paraId="6A45028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753" w:type="pct"/>
            <w:tcBorders>
              <w:top w:val="single" w:sz="8" w:space="0" w:color="152935"/>
              <w:left w:val="nil"/>
              <w:bottom w:val="single" w:sz="8" w:space="0" w:color="152935"/>
              <w:right w:val="nil"/>
            </w:tcBorders>
            <w:shd w:val="clear" w:color="auto" w:fill="auto"/>
            <w:vAlign w:val="bottom"/>
          </w:tcPr>
          <w:p w14:paraId="74800DB3"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753" w:type="pct"/>
            <w:tcBorders>
              <w:top w:val="single" w:sz="8" w:space="0" w:color="152935"/>
              <w:left w:val="nil"/>
              <w:bottom w:val="single" w:sz="8" w:space="0" w:color="152935"/>
              <w:right w:val="nil"/>
            </w:tcBorders>
            <w:shd w:val="clear" w:color="auto" w:fill="auto"/>
            <w:vAlign w:val="bottom"/>
          </w:tcPr>
          <w:p w14:paraId="6F9A7F7D"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753" w:type="pct"/>
            <w:vMerge/>
            <w:tcBorders>
              <w:top w:val="single" w:sz="8" w:space="0" w:color="152935"/>
              <w:left w:val="nil"/>
              <w:bottom w:val="single" w:sz="8" w:space="0" w:color="152935"/>
              <w:right w:val="nil"/>
            </w:tcBorders>
            <w:shd w:val="clear" w:color="auto" w:fill="auto"/>
            <w:vAlign w:val="bottom"/>
          </w:tcPr>
          <w:p w14:paraId="1519DB2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r>
      <w:tr w:rsidR="00A25A33" w14:paraId="475E0947" w14:textId="77777777">
        <w:trPr>
          <w:cantSplit/>
          <w:jc w:val="center"/>
        </w:trPr>
        <w:tc>
          <w:tcPr>
            <w:tcW w:w="730" w:type="pct"/>
            <w:vMerge w:val="restart"/>
            <w:tcBorders>
              <w:top w:val="single" w:sz="8" w:space="0" w:color="152935"/>
              <w:left w:val="nil"/>
              <w:bottom w:val="nil"/>
              <w:right w:val="nil"/>
            </w:tcBorders>
            <w:shd w:val="clear" w:color="auto" w:fill="auto"/>
          </w:tcPr>
          <w:p w14:paraId="57FD180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Smokes</w:t>
            </w:r>
          </w:p>
        </w:tc>
        <w:tc>
          <w:tcPr>
            <w:tcW w:w="539" w:type="pct"/>
            <w:vMerge w:val="restart"/>
            <w:tcBorders>
              <w:top w:val="single" w:sz="8" w:space="0" w:color="152935"/>
              <w:left w:val="nil"/>
              <w:bottom w:val="nil"/>
              <w:right w:val="nil"/>
            </w:tcBorders>
            <w:shd w:val="clear" w:color="auto" w:fill="auto"/>
          </w:tcPr>
          <w:p w14:paraId="23903D3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472" w:type="pct"/>
            <w:tcBorders>
              <w:top w:val="single" w:sz="8" w:space="0" w:color="152935"/>
              <w:left w:val="nil"/>
              <w:bottom w:val="nil"/>
              <w:right w:val="nil"/>
            </w:tcBorders>
            <w:shd w:val="clear" w:color="auto" w:fill="auto"/>
          </w:tcPr>
          <w:p w14:paraId="6F89D51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53" w:type="pct"/>
            <w:tcBorders>
              <w:top w:val="single" w:sz="8" w:space="0" w:color="152935"/>
              <w:left w:val="nil"/>
              <w:bottom w:val="nil"/>
              <w:right w:val="nil"/>
            </w:tcBorders>
            <w:shd w:val="clear" w:color="auto" w:fill="auto"/>
          </w:tcPr>
          <w:p w14:paraId="15C12A0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522</w:t>
            </w:r>
          </w:p>
        </w:tc>
        <w:tc>
          <w:tcPr>
            <w:tcW w:w="753" w:type="pct"/>
            <w:tcBorders>
              <w:top w:val="single" w:sz="8" w:space="0" w:color="152935"/>
              <w:left w:val="nil"/>
              <w:bottom w:val="nil"/>
              <w:right w:val="nil"/>
            </w:tcBorders>
            <w:shd w:val="clear" w:color="auto" w:fill="auto"/>
          </w:tcPr>
          <w:p w14:paraId="2E76117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36</w:t>
            </w:r>
          </w:p>
        </w:tc>
        <w:tc>
          <w:tcPr>
            <w:tcW w:w="753" w:type="pct"/>
            <w:tcBorders>
              <w:top w:val="single" w:sz="8" w:space="0" w:color="152935"/>
              <w:left w:val="nil"/>
              <w:bottom w:val="nil"/>
              <w:right w:val="nil"/>
            </w:tcBorders>
            <w:shd w:val="clear" w:color="auto" w:fill="auto"/>
          </w:tcPr>
          <w:p w14:paraId="028870D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558</w:t>
            </w:r>
          </w:p>
        </w:tc>
      </w:tr>
      <w:tr w:rsidR="00A25A33" w14:paraId="2FF4E31D" w14:textId="77777777">
        <w:trPr>
          <w:cantSplit/>
          <w:jc w:val="center"/>
        </w:trPr>
        <w:tc>
          <w:tcPr>
            <w:tcW w:w="730" w:type="pct"/>
            <w:vMerge/>
            <w:tcBorders>
              <w:top w:val="nil"/>
              <w:left w:val="nil"/>
              <w:bottom w:val="nil"/>
              <w:right w:val="nil"/>
            </w:tcBorders>
            <w:shd w:val="clear" w:color="auto" w:fill="auto"/>
          </w:tcPr>
          <w:p w14:paraId="7D96B77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1A095CC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7439CEA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53" w:type="pct"/>
            <w:tcBorders>
              <w:top w:val="nil"/>
              <w:left w:val="nil"/>
              <w:bottom w:val="nil"/>
              <w:right w:val="nil"/>
            </w:tcBorders>
            <w:shd w:val="clear" w:color="auto" w:fill="auto"/>
          </w:tcPr>
          <w:p w14:paraId="68B9E6F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520.0</w:t>
            </w:r>
          </w:p>
        </w:tc>
        <w:tc>
          <w:tcPr>
            <w:tcW w:w="753" w:type="pct"/>
            <w:tcBorders>
              <w:top w:val="nil"/>
              <w:left w:val="nil"/>
              <w:bottom w:val="nil"/>
              <w:right w:val="nil"/>
            </w:tcBorders>
            <w:shd w:val="clear" w:color="auto" w:fill="auto"/>
          </w:tcPr>
          <w:p w14:paraId="3EDF376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38.0</w:t>
            </w:r>
          </w:p>
        </w:tc>
        <w:tc>
          <w:tcPr>
            <w:tcW w:w="753" w:type="pct"/>
            <w:tcBorders>
              <w:top w:val="nil"/>
              <w:left w:val="nil"/>
              <w:bottom w:val="nil"/>
              <w:right w:val="nil"/>
            </w:tcBorders>
            <w:shd w:val="clear" w:color="auto" w:fill="auto"/>
          </w:tcPr>
          <w:p w14:paraId="145C31F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558.0</w:t>
            </w:r>
          </w:p>
        </w:tc>
      </w:tr>
      <w:tr w:rsidR="00A25A33" w14:paraId="3EBA1815" w14:textId="77777777">
        <w:trPr>
          <w:cantSplit/>
          <w:jc w:val="center"/>
        </w:trPr>
        <w:tc>
          <w:tcPr>
            <w:tcW w:w="730" w:type="pct"/>
            <w:vMerge/>
            <w:tcBorders>
              <w:top w:val="nil"/>
              <w:left w:val="nil"/>
              <w:bottom w:val="nil"/>
              <w:right w:val="nil"/>
            </w:tcBorders>
            <w:shd w:val="clear" w:color="auto" w:fill="auto"/>
          </w:tcPr>
          <w:p w14:paraId="60B98CF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49622A9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5607A4B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Smokes </w:t>
            </w:r>
            <w:r>
              <w:rPr>
                <w:rFonts w:ascii="Times New Roman" w:eastAsiaTheme="minorEastAsia" w:hAnsi="Times New Roman" w:cs="Times New Roman"/>
                <w:sz w:val="18"/>
                <w:szCs w:val="18"/>
                <w:lang w:bidi="ar-SA"/>
              </w:rPr>
              <w:t>的百分比</w:t>
            </w:r>
          </w:p>
        </w:tc>
        <w:tc>
          <w:tcPr>
            <w:tcW w:w="753" w:type="pct"/>
            <w:tcBorders>
              <w:top w:val="nil"/>
              <w:left w:val="nil"/>
              <w:bottom w:val="nil"/>
              <w:right w:val="nil"/>
            </w:tcBorders>
            <w:shd w:val="clear" w:color="auto" w:fill="auto"/>
          </w:tcPr>
          <w:p w14:paraId="7E45CDA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93.5%</w:t>
            </w:r>
          </w:p>
        </w:tc>
        <w:tc>
          <w:tcPr>
            <w:tcW w:w="753" w:type="pct"/>
            <w:tcBorders>
              <w:top w:val="nil"/>
              <w:left w:val="nil"/>
              <w:bottom w:val="nil"/>
              <w:right w:val="nil"/>
            </w:tcBorders>
            <w:shd w:val="clear" w:color="auto" w:fill="auto"/>
          </w:tcPr>
          <w:p w14:paraId="56EE5D3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6.5%</w:t>
            </w:r>
          </w:p>
        </w:tc>
        <w:tc>
          <w:tcPr>
            <w:tcW w:w="753" w:type="pct"/>
            <w:tcBorders>
              <w:top w:val="nil"/>
              <w:left w:val="nil"/>
              <w:bottom w:val="nil"/>
              <w:right w:val="nil"/>
            </w:tcBorders>
            <w:shd w:val="clear" w:color="auto" w:fill="auto"/>
          </w:tcPr>
          <w:p w14:paraId="117B355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0A5CC452" w14:textId="77777777">
        <w:trPr>
          <w:cantSplit/>
          <w:jc w:val="center"/>
        </w:trPr>
        <w:tc>
          <w:tcPr>
            <w:tcW w:w="730" w:type="pct"/>
            <w:vMerge/>
            <w:tcBorders>
              <w:top w:val="nil"/>
              <w:left w:val="nil"/>
              <w:bottom w:val="nil"/>
              <w:right w:val="nil"/>
            </w:tcBorders>
            <w:shd w:val="clear" w:color="auto" w:fill="auto"/>
          </w:tcPr>
          <w:p w14:paraId="043AB06E"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5A8F146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3E0F505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53" w:type="pct"/>
            <w:tcBorders>
              <w:top w:val="nil"/>
              <w:left w:val="nil"/>
              <w:bottom w:val="nil"/>
              <w:right w:val="nil"/>
            </w:tcBorders>
            <w:shd w:val="clear" w:color="auto" w:fill="auto"/>
          </w:tcPr>
          <w:p w14:paraId="6C8B1DE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86.7%</w:t>
            </w:r>
          </w:p>
        </w:tc>
        <w:tc>
          <w:tcPr>
            <w:tcW w:w="753" w:type="pct"/>
            <w:tcBorders>
              <w:top w:val="nil"/>
              <w:left w:val="nil"/>
              <w:bottom w:val="nil"/>
              <w:right w:val="nil"/>
            </w:tcBorders>
            <w:shd w:val="clear" w:color="auto" w:fill="auto"/>
          </w:tcPr>
          <w:p w14:paraId="30064AF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81.8%</w:t>
            </w:r>
          </w:p>
        </w:tc>
        <w:tc>
          <w:tcPr>
            <w:tcW w:w="753" w:type="pct"/>
            <w:tcBorders>
              <w:top w:val="nil"/>
              <w:left w:val="nil"/>
              <w:bottom w:val="nil"/>
              <w:right w:val="nil"/>
            </w:tcBorders>
            <w:shd w:val="clear" w:color="auto" w:fill="auto"/>
          </w:tcPr>
          <w:p w14:paraId="7C775DF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86.4%</w:t>
            </w:r>
          </w:p>
        </w:tc>
      </w:tr>
      <w:tr w:rsidR="00A25A33" w14:paraId="5D42EFB9" w14:textId="77777777">
        <w:trPr>
          <w:cantSplit/>
          <w:jc w:val="center"/>
        </w:trPr>
        <w:tc>
          <w:tcPr>
            <w:tcW w:w="730" w:type="pct"/>
            <w:vMerge/>
            <w:tcBorders>
              <w:top w:val="nil"/>
              <w:left w:val="nil"/>
              <w:bottom w:val="nil"/>
              <w:right w:val="nil"/>
            </w:tcBorders>
            <w:shd w:val="clear" w:color="auto" w:fill="auto"/>
          </w:tcPr>
          <w:p w14:paraId="23E42D5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03AD561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2BCCECF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53" w:type="pct"/>
            <w:tcBorders>
              <w:top w:val="nil"/>
              <w:left w:val="nil"/>
              <w:bottom w:val="nil"/>
              <w:right w:val="nil"/>
            </w:tcBorders>
            <w:shd w:val="clear" w:color="auto" w:fill="auto"/>
          </w:tcPr>
          <w:p w14:paraId="6FAB076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80.8%</w:t>
            </w:r>
          </w:p>
        </w:tc>
        <w:tc>
          <w:tcPr>
            <w:tcW w:w="753" w:type="pct"/>
            <w:tcBorders>
              <w:top w:val="nil"/>
              <w:left w:val="nil"/>
              <w:bottom w:val="nil"/>
              <w:right w:val="nil"/>
            </w:tcBorders>
            <w:shd w:val="clear" w:color="auto" w:fill="auto"/>
          </w:tcPr>
          <w:p w14:paraId="0F47240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5.6%</w:t>
            </w:r>
          </w:p>
        </w:tc>
        <w:tc>
          <w:tcPr>
            <w:tcW w:w="753" w:type="pct"/>
            <w:tcBorders>
              <w:top w:val="nil"/>
              <w:left w:val="nil"/>
              <w:bottom w:val="nil"/>
              <w:right w:val="nil"/>
            </w:tcBorders>
            <w:shd w:val="clear" w:color="auto" w:fill="auto"/>
          </w:tcPr>
          <w:p w14:paraId="373DE9E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86.4%</w:t>
            </w:r>
          </w:p>
        </w:tc>
      </w:tr>
      <w:tr w:rsidR="00A25A33" w14:paraId="74D0C0BC" w14:textId="77777777">
        <w:trPr>
          <w:cantSplit/>
          <w:jc w:val="center"/>
        </w:trPr>
        <w:tc>
          <w:tcPr>
            <w:tcW w:w="730" w:type="pct"/>
            <w:vMerge/>
            <w:tcBorders>
              <w:top w:val="nil"/>
              <w:left w:val="nil"/>
              <w:bottom w:val="nil"/>
              <w:right w:val="nil"/>
            </w:tcBorders>
            <w:shd w:val="clear" w:color="auto" w:fill="auto"/>
          </w:tcPr>
          <w:p w14:paraId="6BF37DD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7730C2E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24B2118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53" w:type="pct"/>
            <w:tcBorders>
              <w:top w:val="nil"/>
              <w:left w:val="nil"/>
              <w:bottom w:val="nil"/>
              <w:right w:val="nil"/>
            </w:tcBorders>
            <w:shd w:val="clear" w:color="auto" w:fill="auto"/>
          </w:tcPr>
          <w:p w14:paraId="5E573A6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2.0</w:t>
            </w:r>
          </w:p>
        </w:tc>
        <w:tc>
          <w:tcPr>
            <w:tcW w:w="753" w:type="pct"/>
            <w:tcBorders>
              <w:top w:val="nil"/>
              <w:left w:val="nil"/>
              <w:bottom w:val="nil"/>
              <w:right w:val="nil"/>
            </w:tcBorders>
            <w:shd w:val="clear" w:color="auto" w:fill="auto"/>
          </w:tcPr>
          <w:p w14:paraId="5367D9B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-2.0</w:t>
            </w:r>
          </w:p>
        </w:tc>
        <w:tc>
          <w:tcPr>
            <w:tcW w:w="753" w:type="pct"/>
            <w:tcBorders>
              <w:top w:val="nil"/>
              <w:left w:val="nil"/>
              <w:bottom w:val="nil"/>
              <w:right w:val="nil"/>
            </w:tcBorders>
            <w:shd w:val="clear" w:color="auto" w:fill="auto"/>
            <w:vAlign w:val="center"/>
          </w:tcPr>
          <w:p w14:paraId="5217C44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067E54D4" w14:textId="77777777">
        <w:trPr>
          <w:cantSplit/>
          <w:jc w:val="center"/>
        </w:trPr>
        <w:tc>
          <w:tcPr>
            <w:tcW w:w="730" w:type="pct"/>
            <w:vMerge/>
            <w:tcBorders>
              <w:top w:val="nil"/>
              <w:left w:val="nil"/>
              <w:bottom w:val="nil"/>
              <w:right w:val="nil"/>
            </w:tcBorders>
            <w:shd w:val="clear" w:color="auto" w:fill="auto"/>
          </w:tcPr>
          <w:p w14:paraId="077EE54F"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539" w:type="pct"/>
            <w:vMerge w:val="restart"/>
            <w:tcBorders>
              <w:top w:val="nil"/>
              <w:left w:val="nil"/>
              <w:bottom w:val="nil"/>
              <w:right w:val="nil"/>
            </w:tcBorders>
            <w:shd w:val="clear" w:color="auto" w:fill="auto"/>
          </w:tcPr>
          <w:p w14:paraId="2A2FC8A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472" w:type="pct"/>
            <w:tcBorders>
              <w:top w:val="nil"/>
              <w:left w:val="nil"/>
              <w:bottom w:val="nil"/>
              <w:right w:val="nil"/>
            </w:tcBorders>
            <w:shd w:val="clear" w:color="auto" w:fill="auto"/>
          </w:tcPr>
          <w:p w14:paraId="0631E7B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53" w:type="pct"/>
            <w:tcBorders>
              <w:top w:val="nil"/>
              <w:left w:val="nil"/>
              <w:bottom w:val="nil"/>
              <w:right w:val="nil"/>
            </w:tcBorders>
            <w:shd w:val="clear" w:color="auto" w:fill="auto"/>
          </w:tcPr>
          <w:p w14:paraId="4394308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80</w:t>
            </w:r>
          </w:p>
        </w:tc>
        <w:tc>
          <w:tcPr>
            <w:tcW w:w="753" w:type="pct"/>
            <w:tcBorders>
              <w:top w:val="nil"/>
              <w:left w:val="nil"/>
              <w:bottom w:val="nil"/>
              <w:right w:val="nil"/>
            </w:tcBorders>
            <w:shd w:val="clear" w:color="auto" w:fill="auto"/>
          </w:tcPr>
          <w:p w14:paraId="27166FF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w:t>
            </w:r>
          </w:p>
        </w:tc>
        <w:tc>
          <w:tcPr>
            <w:tcW w:w="753" w:type="pct"/>
            <w:tcBorders>
              <w:top w:val="nil"/>
              <w:left w:val="nil"/>
              <w:bottom w:val="nil"/>
              <w:right w:val="nil"/>
            </w:tcBorders>
            <w:shd w:val="clear" w:color="auto" w:fill="auto"/>
          </w:tcPr>
          <w:p w14:paraId="22D2A7D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88</w:t>
            </w:r>
          </w:p>
        </w:tc>
      </w:tr>
      <w:tr w:rsidR="00A25A33" w14:paraId="3FAD8E63" w14:textId="77777777">
        <w:trPr>
          <w:cantSplit/>
          <w:jc w:val="center"/>
        </w:trPr>
        <w:tc>
          <w:tcPr>
            <w:tcW w:w="730" w:type="pct"/>
            <w:vMerge/>
            <w:tcBorders>
              <w:top w:val="nil"/>
              <w:left w:val="nil"/>
              <w:bottom w:val="nil"/>
              <w:right w:val="nil"/>
            </w:tcBorders>
            <w:shd w:val="clear" w:color="auto" w:fill="auto"/>
          </w:tcPr>
          <w:p w14:paraId="3788FB7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1D230142"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62F4075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53" w:type="pct"/>
            <w:tcBorders>
              <w:top w:val="nil"/>
              <w:left w:val="nil"/>
              <w:bottom w:val="nil"/>
              <w:right w:val="nil"/>
            </w:tcBorders>
            <w:shd w:val="clear" w:color="auto" w:fill="auto"/>
          </w:tcPr>
          <w:p w14:paraId="46CA373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82.0</w:t>
            </w:r>
          </w:p>
        </w:tc>
        <w:tc>
          <w:tcPr>
            <w:tcW w:w="753" w:type="pct"/>
            <w:tcBorders>
              <w:top w:val="nil"/>
              <w:left w:val="nil"/>
              <w:bottom w:val="nil"/>
              <w:right w:val="nil"/>
            </w:tcBorders>
            <w:shd w:val="clear" w:color="auto" w:fill="auto"/>
          </w:tcPr>
          <w:p w14:paraId="56B55C6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w:t>
            </w:r>
          </w:p>
        </w:tc>
        <w:tc>
          <w:tcPr>
            <w:tcW w:w="753" w:type="pct"/>
            <w:tcBorders>
              <w:top w:val="nil"/>
              <w:left w:val="nil"/>
              <w:bottom w:val="nil"/>
              <w:right w:val="nil"/>
            </w:tcBorders>
            <w:shd w:val="clear" w:color="auto" w:fill="auto"/>
          </w:tcPr>
          <w:p w14:paraId="06A694F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88.0</w:t>
            </w:r>
          </w:p>
        </w:tc>
      </w:tr>
      <w:tr w:rsidR="00A25A33" w14:paraId="2AE020E4" w14:textId="77777777">
        <w:trPr>
          <w:cantSplit/>
          <w:jc w:val="center"/>
        </w:trPr>
        <w:tc>
          <w:tcPr>
            <w:tcW w:w="730" w:type="pct"/>
            <w:vMerge/>
            <w:tcBorders>
              <w:top w:val="nil"/>
              <w:left w:val="nil"/>
              <w:bottom w:val="nil"/>
              <w:right w:val="nil"/>
            </w:tcBorders>
            <w:shd w:val="clear" w:color="auto" w:fill="auto"/>
          </w:tcPr>
          <w:p w14:paraId="003C50D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24F54E8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71D13F8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Smokes </w:t>
            </w:r>
            <w:r>
              <w:rPr>
                <w:rFonts w:ascii="Times New Roman" w:eastAsiaTheme="minorEastAsia" w:hAnsi="Times New Roman" w:cs="Times New Roman"/>
                <w:sz w:val="18"/>
                <w:szCs w:val="18"/>
                <w:lang w:bidi="ar-SA"/>
              </w:rPr>
              <w:t>的百分比</w:t>
            </w:r>
          </w:p>
        </w:tc>
        <w:tc>
          <w:tcPr>
            <w:tcW w:w="753" w:type="pct"/>
            <w:tcBorders>
              <w:top w:val="nil"/>
              <w:left w:val="nil"/>
              <w:bottom w:val="nil"/>
              <w:right w:val="nil"/>
            </w:tcBorders>
            <w:shd w:val="clear" w:color="auto" w:fill="auto"/>
          </w:tcPr>
          <w:p w14:paraId="037FA4D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90.9%</w:t>
            </w:r>
          </w:p>
        </w:tc>
        <w:tc>
          <w:tcPr>
            <w:tcW w:w="753" w:type="pct"/>
            <w:tcBorders>
              <w:top w:val="nil"/>
              <w:left w:val="nil"/>
              <w:bottom w:val="nil"/>
              <w:right w:val="nil"/>
            </w:tcBorders>
            <w:shd w:val="clear" w:color="auto" w:fill="auto"/>
          </w:tcPr>
          <w:p w14:paraId="52E2C05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9.1%</w:t>
            </w:r>
          </w:p>
        </w:tc>
        <w:tc>
          <w:tcPr>
            <w:tcW w:w="753" w:type="pct"/>
            <w:tcBorders>
              <w:top w:val="nil"/>
              <w:left w:val="nil"/>
              <w:bottom w:val="nil"/>
              <w:right w:val="nil"/>
            </w:tcBorders>
            <w:shd w:val="clear" w:color="auto" w:fill="auto"/>
          </w:tcPr>
          <w:p w14:paraId="5FFA92D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14304CA6" w14:textId="77777777">
        <w:trPr>
          <w:cantSplit/>
          <w:jc w:val="center"/>
        </w:trPr>
        <w:tc>
          <w:tcPr>
            <w:tcW w:w="730" w:type="pct"/>
            <w:vMerge/>
            <w:tcBorders>
              <w:top w:val="nil"/>
              <w:left w:val="nil"/>
              <w:bottom w:val="nil"/>
              <w:right w:val="nil"/>
            </w:tcBorders>
            <w:shd w:val="clear" w:color="auto" w:fill="auto"/>
          </w:tcPr>
          <w:p w14:paraId="735A9C0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762174A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7C8584C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53" w:type="pct"/>
            <w:tcBorders>
              <w:top w:val="nil"/>
              <w:left w:val="nil"/>
              <w:bottom w:val="nil"/>
              <w:right w:val="nil"/>
            </w:tcBorders>
            <w:shd w:val="clear" w:color="auto" w:fill="auto"/>
          </w:tcPr>
          <w:p w14:paraId="2943E39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13.3%</w:t>
            </w:r>
          </w:p>
        </w:tc>
        <w:tc>
          <w:tcPr>
            <w:tcW w:w="753" w:type="pct"/>
            <w:tcBorders>
              <w:top w:val="nil"/>
              <w:left w:val="nil"/>
              <w:bottom w:val="nil"/>
              <w:right w:val="nil"/>
            </w:tcBorders>
            <w:shd w:val="clear" w:color="auto" w:fill="auto"/>
          </w:tcPr>
          <w:p w14:paraId="2C7E15B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18.2%</w:t>
            </w:r>
          </w:p>
        </w:tc>
        <w:tc>
          <w:tcPr>
            <w:tcW w:w="753" w:type="pct"/>
            <w:tcBorders>
              <w:top w:val="nil"/>
              <w:left w:val="nil"/>
              <w:bottom w:val="nil"/>
              <w:right w:val="nil"/>
            </w:tcBorders>
            <w:shd w:val="clear" w:color="auto" w:fill="auto"/>
          </w:tcPr>
          <w:p w14:paraId="7C13870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13.6%</w:t>
            </w:r>
          </w:p>
        </w:tc>
      </w:tr>
      <w:tr w:rsidR="00A25A33" w14:paraId="4C0894CF" w14:textId="77777777">
        <w:trPr>
          <w:cantSplit/>
          <w:jc w:val="center"/>
        </w:trPr>
        <w:tc>
          <w:tcPr>
            <w:tcW w:w="730" w:type="pct"/>
            <w:vMerge/>
            <w:tcBorders>
              <w:top w:val="nil"/>
              <w:left w:val="nil"/>
              <w:bottom w:val="nil"/>
              <w:right w:val="nil"/>
            </w:tcBorders>
            <w:shd w:val="clear" w:color="auto" w:fill="auto"/>
          </w:tcPr>
          <w:p w14:paraId="1BF930D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41D31B8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5AD3836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53" w:type="pct"/>
            <w:tcBorders>
              <w:top w:val="nil"/>
              <w:left w:val="nil"/>
              <w:bottom w:val="nil"/>
              <w:right w:val="nil"/>
            </w:tcBorders>
            <w:shd w:val="clear" w:color="auto" w:fill="auto"/>
          </w:tcPr>
          <w:p w14:paraId="7F63CD5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12.4%</w:t>
            </w:r>
          </w:p>
        </w:tc>
        <w:tc>
          <w:tcPr>
            <w:tcW w:w="753" w:type="pct"/>
            <w:tcBorders>
              <w:top w:val="nil"/>
              <w:left w:val="nil"/>
              <w:bottom w:val="nil"/>
              <w:right w:val="nil"/>
            </w:tcBorders>
            <w:shd w:val="clear" w:color="auto" w:fill="auto"/>
          </w:tcPr>
          <w:p w14:paraId="32C9902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1.2%</w:t>
            </w:r>
          </w:p>
        </w:tc>
        <w:tc>
          <w:tcPr>
            <w:tcW w:w="753" w:type="pct"/>
            <w:tcBorders>
              <w:top w:val="nil"/>
              <w:left w:val="nil"/>
              <w:bottom w:val="nil"/>
              <w:right w:val="nil"/>
            </w:tcBorders>
            <w:shd w:val="clear" w:color="auto" w:fill="auto"/>
          </w:tcPr>
          <w:p w14:paraId="79ABB9E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13.6%</w:t>
            </w:r>
          </w:p>
        </w:tc>
      </w:tr>
      <w:tr w:rsidR="00A25A33" w14:paraId="750CA560" w14:textId="77777777">
        <w:trPr>
          <w:cantSplit/>
          <w:jc w:val="center"/>
        </w:trPr>
        <w:tc>
          <w:tcPr>
            <w:tcW w:w="730" w:type="pct"/>
            <w:vMerge/>
            <w:tcBorders>
              <w:top w:val="nil"/>
              <w:left w:val="nil"/>
              <w:bottom w:val="nil"/>
              <w:right w:val="nil"/>
            </w:tcBorders>
            <w:shd w:val="clear" w:color="auto" w:fill="auto"/>
          </w:tcPr>
          <w:p w14:paraId="0041AFA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39" w:type="pct"/>
            <w:vMerge/>
            <w:tcBorders>
              <w:top w:val="nil"/>
              <w:left w:val="nil"/>
              <w:bottom w:val="nil"/>
              <w:right w:val="nil"/>
            </w:tcBorders>
            <w:shd w:val="clear" w:color="auto" w:fill="auto"/>
          </w:tcPr>
          <w:p w14:paraId="72FB729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33676F5C"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53" w:type="pct"/>
            <w:tcBorders>
              <w:top w:val="nil"/>
              <w:left w:val="nil"/>
              <w:bottom w:val="nil"/>
              <w:right w:val="nil"/>
            </w:tcBorders>
            <w:shd w:val="clear" w:color="auto" w:fill="auto"/>
          </w:tcPr>
          <w:p w14:paraId="2227EB5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-2.0</w:t>
            </w:r>
          </w:p>
        </w:tc>
        <w:tc>
          <w:tcPr>
            <w:tcW w:w="753" w:type="pct"/>
            <w:tcBorders>
              <w:top w:val="nil"/>
              <w:left w:val="nil"/>
              <w:bottom w:val="nil"/>
              <w:right w:val="nil"/>
            </w:tcBorders>
            <w:shd w:val="clear" w:color="auto" w:fill="auto"/>
          </w:tcPr>
          <w:p w14:paraId="707B8CE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2.0</w:t>
            </w:r>
          </w:p>
        </w:tc>
        <w:tc>
          <w:tcPr>
            <w:tcW w:w="753" w:type="pct"/>
            <w:tcBorders>
              <w:top w:val="nil"/>
              <w:left w:val="nil"/>
              <w:bottom w:val="nil"/>
              <w:right w:val="nil"/>
            </w:tcBorders>
            <w:shd w:val="clear" w:color="auto" w:fill="auto"/>
            <w:vAlign w:val="center"/>
          </w:tcPr>
          <w:p w14:paraId="4ED8FA7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450B7638" w14:textId="77777777">
        <w:trPr>
          <w:cantSplit/>
          <w:jc w:val="center"/>
        </w:trPr>
        <w:tc>
          <w:tcPr>
            <w:tcW w:w="1269" w:type="pct"/>
            <w:gridSpan w:val="2"/>
            <w:vMerge w:val="restart"/>
            <w:tcBorders>
              <w:top w:val="nil"/>
              <w:left w:val="nil"/>
              <w:bottom w:val="nil"/>
              <w:right w:val="nil"/>
            </w:tcBorders>
            <w:shd w:val="clear" w:color="auto" w:fill="auto"/>
          </w:tcPr>
          <w:p w14:paraId="01315C6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1472" w:type="pct"/>
            <w:tcBorders>
              <w:top w:val="nil"/>
              <w:left w:val="nil"/>
              <w:bottom w:val="nil"/>
              <w:right w:val="nil"/>
            </w:tcBorders>
            <w:shd w:val="clear" w:color="auto" w:fill="auto"/>
          </w:tcPr>
          <w:p w14:paraId="5DB266B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53" w:type="pct"/>
            <w:tcBorders>
              <w:top w:val="nil"/>
              <w:left w:val="nil"/>
              <w:bottom w:val="nil"/>
              <w:right w:val="nil"/>
            </w:tcBorders>
            <w:shd w:val="clear" w:color="auto" w:fill="auto"/>
          </w:tcPr>
          <w:p w14:paraId="201BFE2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753" w:type="pct"/>
            <w:tcBorders>
              <w:top w:val="nil"/>
              <w:left w:val="nil"/>
              <w:bottom w:val="nil"/>
              <w:right w:val="nil"/>
            </w:tcBorders>
            <w:shd w:val="clear" w:color="auto" w:fill="auto"/>
          </w:tcPr>
          <w:p w14:paraId="6CF325B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753" w:type="pct"/>
            <w:tcBorders>
              <w:top w:val="nil"/>
              <w:left w:val="nil"/>
              <w:bottom w:val="nil"/>
              <w:right w:val="nil"/>
            </w:tcBorders>
            <w:shd w:val="clear" w:color="auto" w:fill="auto"/>
          </w:tcPr>
          <w:p w14:paraId="46FBCD9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4A9301B2" w14:textId="77777777">
        <w:trPr>
          <w:cantSplit/>
          <w:jc w:val="center"/>
        </w:trPr>
        <w:tc>
          <w:tcPr>
            <w:tcW w:w="1269" w:type="pct"/>
            <w:gridSpan w:val="2"/>
            <w:vMerge/>
            <w:tcBorders>
              <w:top w:val="nil"/>
              <w:left w:val="nil"/>
              <w:bottom w:val="nil"/>
              <w:right w:val="nil"/>
            </w:tcBorders>
            <w:shd w:val="clear" w:color="auto" w:fill="auto"/>
          </w:tcPr>
          <w:p w14:paraId="63C3240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504ADB2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53" w:type="pct"/>
            <w:tcBorders>
              <w:top w:val="nil"/>
              <w:left w:val="nil"/>
              <w:bottom w:val="nil"/>
              <w:right w:val="nil"/>
            </w:tcBorders>
            <w:shd w:val="clear" w:color="auto" w:fill="auto"/>
          </w:tcPr>
          <w:p w14:paraId="62C6CF4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602.0</w:t>
            </w:r>
          </w:p>
        </w:tc>
        <w:tc>
          <w:tcPr>
            <w:tcW w:w="753" w:type="pct"/>
            <w:tcBorders>
              <w:top w:val="nil"/>
              <w:left w:val="nil"/>
              <w:bottom w:val="nil"/>
              <w:right w:val="nil"/>
            </w:tcBorders>
            <w:shd w:val="clear" w:color="auto" w:fill="auto"/>
          </w:tcPr>
          <w:p w14:paraId="000B65D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w:t>
            </w:r>
          </w:p>
        </w:tc>
        <w:tc>
          <w:tcPr>
            <w:tcW w:w="753" w:type="pct"/>
            <w:tcBorders>
              <w:top w:val="nil"/>
              <w:left w:val="nil"/>
              <w:bottom w:val="nil"/>
              <w:right w:val="nil"/>
            </w:tcBorders>
            <w:shd w:val="clear" w:color="auto" w:fill="auto"/>
          </w:tcPr>
          <w:p w14:paraId="504D8FD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646.0</w:t>
            </w:r>
          </w:p>
        </w:tc>
      </w:tr>
      <w:tr w:rsidR="00A25A33" w14:paraId="16449E6F" w14:textId="77777777">
        <w:trPr>
          <w:cantSplit/>
          <w:jc w:val="center"/>
        </w:trPr>
        <w:tc>
          <w:tcPr>
            <w:tcW w:w="1269" w:type="pct"/>
            <w:gridSpan w:val="2"/>
            <w:vMerge/>
            <w:tcBorders>
              <w:top w:val="nil"/>
              <w:left w:val="nil"/>
              <w:bottom w:val="nil"/>
              <w:right w:val="nil"/>
            </w:tcBorders>
            <w:shd w:val="clear" w:color="auto" w:fill="auto"/>
          </w:tcPr>
          <w:p w14:paraId="04B4D6B2"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289D13A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Smokes </w:t>
            </w:r>
            <w:r>
              <w:rPr>
                <w:rFonts w:ascii="Times New Roman" w:eastAsiaTheme="minorEastAsia" w:hAnsi="Times New Roman" w:cs="Times New Roman"/>
                <w:sz w:val="18"/>
                <w:szCs w:val="18"/>
                <w:lang w:bidi="ar-SA"/>
              </w:rPr>
              <w:t>的百分比</w:t>
            </w:r>
          </w:p>
        </w:tc>
        <w:tc>
          <w:tcPr>
            <w:tcW w:w="753" w:type="pct"/>
            <w:tcBorders>
              <w:top w:val="nil"/>
              <w:left w:val="nil"/>
              <w:bottom w:val="nil"/>
              <w:right w:val="nil"/>
            </w:tcBorders>
            <w:shd w:val="clear" w:color="auto" w:fill="auto"/>
          </w:tcPr>
          <w:p w14:paraId="2D07AED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53" w:type="pct"/>
            <w:tcBorders>
              <w:top w:val="nil"/>
              <w:left w:val="nil"/>
              <w:bottom w:val="nil"/>
              <w:right w:val="nil"/>
            </w:tcBorders>
            <w:shd w:val="clear" w:color="auto" w:fill="auto"/>
          </w:tcPr>
          <w:p w14:paraId="1ACBE27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53" w:type="pct"/>
            <w:tcBorders>
              <w:top w:val="nil"/>
              <w:left w:val="nil"/>
              <w:bottom w:val="nil"/>
              <w:right w:val="nil"/>
            </w:tcBorders>
            <w:shd w:val="clear" w:color="auto" w:fill="auto"/>
          </w:tcPr>
          <w:p w14:paraId="1ABB15E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59FF069D" w14:textId="77777777">
        <w:trPr>
          <w:cantSplit/>
          <w:jc w:val="center"/>
        </w:trPr>
        <w:tc>
          <w:tcPr>
            <w:tcW w:w="1269" w:type="pct"/>
            <w:gridSpan w:val="2"/>
            <w:vMerge/>
            <w:tcBorders>
              <w:top w:val="nil"/>
              <w:left w:val="nil"/>
              <w:bottom w:val="nil"/>
              <w:right w:val="nil"/>
            </w:tcBorders>
            <w:shd w:val="clear" w:color="auto" w:fill="auto"/>
          </w:tcPr>
          <w:p w14:paraId="617EB56E"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nil"/>
              <w:right w:val="nil"/>
            </w:tcBorders>
            <w:shd w:val="clear" w:color="auto" w:fill="auto"/>
          </w:tcPr>
          <w:p w14:paraId="5503242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53" w:type="pct"/>
            <w:tcBorders>
              <w:top w:val="nil"/>
              <w:left w:val="nil"/>
              <w:bottom w:val="nil"/>
              <w:right w:val="nil"/>
            </w:tcBorders>
            <w:shd w:val="clear" w:color="auto" w:fill="auto"/>
          </w:tcPr>
          <w:p w14:paraId="748E311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53" w:type="pct"/>
            <w:tcBorders>
              <w:top w:val="nil"/>
              <w:left w:val="nil"/>
              <w:bottom w:val="nil"/>
              <w:right w:val="nil"/>
            </w:tcBorders>
            <w:shd w:val="clear" w:color="auto" w:fill="auto"/>
          </w:tcPr>
          <w:p w14:paraId="0DFF6D5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53" w:type="pct"/>
            <w:tcBorders>
              <w:top w:val="nil"/>
              <w:left w:val="nil"/>
              <w:bottom w:val="nil"/>
              <w:right w:val="nil"/>
            </w:tcBorders>
            <w:shd w:val="clear" w:color="auto" w:fill="auto"/>
          </w:tcPr>
          <w:p w14:paraId="1B1399C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4B07CC02" w14:textId="77777777">
        <w:trPr>
          <w:cantSplit/>
          <w:jc w:val="center"/>
        </w:trPr>
        <w:tc>
          <w:tcPr>
            <w:tcW w:w="1269" w:type="pct"/>
            <w:gridSpan w:val="2"/>
            <w:vMerge/>
            <w:tcBorders>
              <w:top w:val="nil"/>
              <w:left w:val="nil"/>
              <w:bottom w:val="single" w:sz="8" w:space="0" w:color="152935"/>
              <w:right w:val="nil"/>
            </w:tcBorders>
            <w:shd w:val="clear" w:color="auto" w:fill="auto"/>
          </w:tcPr>
          <w:p w14:paraId="27AD8C0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72" w:type="pct"/>
            <w:tcBorders>
              <w:top w:val="nil"/>
              <w:left w:val="nil"/>
              <w:bottom w:val="single" w:sz="8" w:space="0" w:color="152935"/>
              <w:right w:val="nil"/>
            </w:tcBorders>
            <w:shd w:val="clear" w:color="auto" w:fill="auto"/>
          </w:tcPr>
          <w:p w14:paraId="47E1BDF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53" w:type="pct"/>
            <w:tcBorders>
              <w:top w:val="nil"/>
              <w:left w:val="nil"/>
              <w:bottom w:val="single" w:sz="8" w:space="0" w:color="152935"/>
              <w:right w:val="nil"/>
            </w:tcBorders>
            <w:shd w:val="clear" w:color="auto" w:fill="auto"/>
          </w:tcPr>
          <w:p w14:paraId="3A4162E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53" w:type="pct"/>
            <w:tcBorders>
              <w:top w:val="nil"/>
              <w:left w:val="nil"/>
              <w:bottom w:val="single" w:sz="8" w:space="0" w:color="152935"/>
              <w:right w:val="nil"/>
            </w:tcBorders>
            <w:shd w:val="clear" w:color="auto" w:fill="auto"/>
          </w:tcPr>
          <w:p w14:paraId="797C1E4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53" w:type="pct"/>
            <w:tcBorders>
              <w:top w:val="nil"/>
              <w:left w:val="nil"/>
              <w:bottom w:val="single" w:sz="8" w:space="0" w:color="152935"/>
              <w:right w:val="nil"/>
            </w:tcBorders>
            <w:shd w:val="clear" w:color="auto" w:fill="auto"/>
          </w:tcPr>
          <w:p w14:paraId="29A21B8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bl>
    <w:p w14:paraId="052A5620" w14:textId="77777777" w:rsidR="00A25A33" w:rsidRDefault="00000000">
      <w:pPr>
        <w:pStyle w:val="a3"/>
        <w:spacing w:before="240"/>
        <w:ind w:leftChars="20"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noProof/>
        </w:rPr>
        <w:drawing>
          <wp:inline distT="0" distB="0" distL="0" distR="0" wp14:anchorId="2ACBE021" wp14:editId="6A622442">
            <wp:extent cx="5981700" cy="27235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981700" cy="2723515"/>
                    </a:xfrm>
                    <a:prstGeom prst="rect">
                      <a:avLst/>
                    </a:prstGeom>
                    <a:noFill/>
                    <a:ln>
                      <a:noFill/>
                    </a:ln>
                  </pic:spPr>
                </pic:pic>
              </a:graphicData>
            </a:graphic>
          </wp:inline>
        </w:drawing>
      </w:r>
    </w:p>
    <w:p w14:paraId="4436C498"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7 Smokes</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交叉饼图</w:t>
      </w:r>
    </w:p>
    <w:p w14:paraId="0420D330" w14:textId="77777777" w:rsidR="00A25A33" w:rsidRDefault="00000000">
      <w:pPr>
        <w:pStyle w:val="a3"/>
        <w:spacing w:before="240"/>
        <w:ind w:leftChars="20"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由表可见，在</w:t>
      </w:r>
      <w:r>
        <w:rPr>
          <w:rFonts w:ascii="Times New Roman" w:eastAsiaTheme="minorEastAsia" w:hAnsi="Times New Roman" w:cs="Times New Roman"/>
          <w:lang w:eastAsia="zh-CN"/>
        </w:rPr>
        <w:t>646</w:t>
      </w:r>
      <w:r>
        <w:rPr>
          <w:rFonts w:ascii="Times New Roman" w:eastAsiaTheme="minorEastAsia" w:hAnsi="Times New Roman" w:cs="Times New Roman"/>
          <w:lang w:eastAsia="zh-CN"/>
        </w:rPr>
        <w:t>名患者中，不吸烟的有</w:t>
      </w:r>
      <w:r>
        <w:rPr>
          <w:rFonts w:ascii="Times New Roman" w:eastAsiaTheme="minorEastAsia" w:hAnsi="Times New Roman" w:cs="Times New Roman"/>
          <w:lang w:eastAsia="zh-CN"/>
        </w:rPr>
        <w:t>558</w:t>
      </w:r>
      <w:r>
        <w:rPr>
          <w:rFonts w:ascii="Times New Roman" w:eastAsiaTheme="minorEastAsia" w:hAnsi="Times New Roman" w:cs="Times New Roman"/>
          <w:lang w:eastAsia="zh-CN"/>
        </w:rPr>
        <w:t>人，吸烟的有</w:t>
      </w:r>
      <w:r>
        <w:rPr>
          <w:rFonts w:ascii="Times New Roman" w:eastAsiaTheme="minorEastAsia" w:hAnsi="Times New Roman" w:cs="Times New Roman"/>
          <w:lang w:eastAsia="zh-CN"/>
        </w:rPr>
        <w:t>88</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86.4%</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13.6%</w:t>
      </w:r>
      <w:r>
        <w:rPr>
          <w:rFonts w:ascii="Times New Roman" w:eastAsiaTheme="minorEastAsia" w:hAnsi="Times New Roman" w:cs="Times New Roman"/>
          <w:lang w:eastAsia="zh-CN"/>
        </w:rPr>
        <w:t>。宫颈癌活检为阴性的有</w:t>
      </w:r>
      <w:r>
        <w:rPr>
          <w:rFonts w:ascii="Times New Roman" w:eastAsiaTheme="minorEastAsia" w:hAnsi="Times New Roman" w:cs="Times New Roman"/>
          <w:lang w:eastAsia="zh-CN"/>
        </w:rPr>
        <w:t>602</w:t>
      </w:r>
      <w:r>
        <w:rPr>
          <w:rFonts w:ascii="Times New Roman" w:eastAsiaTheme="minorEastAsia" w:hAnsi="Times New Roman" w:cs="Times New Roman"/>
          <w:lang w:eastAsia="zh-CN"/>
        </w:rPr>
        <w:t>人，阳性的有</w:t>
      </w:r>
      <w:r>
        <w:rPr>
          <w:rFonts w:ascii="Times New Roman" w:eastAsiaTheme="minorEastAsia" w:hAnsi="Times New Roman" w:cs="Times New Roman"/>
          <w:lang w:eastAsia="zh-CN"/>
        </w:rPr>
        <w:t>44</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93.2%</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6.8%</w:t>
      </w:r>
      <w:r>
        <w:rPr>
          <w:rFonts w:ascii="Times New Roman" w:eastAsiaTheme="minorEastAsia" w:hAnsi="Times New Roman" w:cs="Times New Roman"/>
          <w:lang w:eastAsia="zh-CN"/>
        </w:rPr>
        <w:t>。对吸烟与否进行分析，在</w:t>
      </w:r>
      <w:r>
        <w:rPr>
          <w:rFonts w:ascii="Times New Roman" w:eastAsiaTheme="minorEastAsia" w:hAnsi="Times New Roman" w:cs="Times New Roman"/>
          <w:lang w:eastAsia="zh-CN"/>
        </w:rPr>
        <w:t>558</w:t>
      </w:r>
      <w:r>
        <w:rPr>
          <w:rFonts w:ascii="Times New Roman" w:eastAsiaTheme="minorEastAsia" w:hAnsi="Times New Roman" w:cs="Times New Roman"/>
          <w:lang w:eastAsia="zh-CN"/>
        </w:rPr>
        <w:t>个不吸烟的患者中，宫颈癌活检为阳性占</w:t>
      </w:r>
      <w:r>
        <w:rPr>
          <w:rFonts w:ascii="Times New Roman" w:eastAsiaTheme="minorEastAsia" w:hAnsi="Times New Roman" w:cs="Times New Roman"/>
          <w:lang w:eastAsia="zh-CN"/>
        </w:rPr>
        <w:t>6.5%</w:t>
      </w:r>
      <w:r>
        <w:rPr>
          <w:rFonts w:ascii="Times New Roman" w:eastAsiaTheme="minorEastAsia" w:hAnsi="Times New Roman" w:cs="Times New Roman"/>
          <w:lang w:eastAsia="zh-CN"/>
        </w:rPr>
        <w:t>；在</w:t>
      </w:r>
      <w:r>
        <w:rPr>
          <w:rFonts w:ascii="Times New Roman" w:eastAsiaTheme="minorEastAsia" w:hAnsi="Times New Roman" w:cs="Times New Roman"/>
          <w:lang w:eastAsia="zh-CN"/>
        </w:rPr>
        <w:t>88</w:t>
      </w:r>
      <w:r>
        <w:rPr>
          <w:rFonts w:ascii="Times New Roman" w:eastAsiaTheme="minorEastAsia" w:hAnsi="Times New Roman" w:cs="Times New Roman"/>
          <w:lang w:eastAsia="zh-CN"/>
        </w:rPr>
        <w:t>个吸烟的患者中，宫颈癌活检为阳性占</w:t>
      </w:r>
      <w:r>
        <w:rPr>
          <w:rFonts w:ascii="Times New Roman" w:eastAsiaTheme="minorEastAsia" w:hAnsi="Times New Roman" w:cs="Times New Roman"/>
          <w:lang w:eastAsia="zh-CN"/>
        </w:rPr>
        <w:t>9.1%</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近似为不吸烟患者的</w:t>
      </w: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.5</w:t>
      </w:r>
      <w:r>
        <w:rPr>
          <w:rFonts w:ascii="Times New Roman" w:eastAsiaTheme="minorEastAsia" w:hAnsi="Times New Roman" w:cs="Times New Roman" w:hint="eastAsia"/>
          <w:lang w:eastAsia="zh-CN"/>
        </w:rPr>
        <w:t>倍。</w:t>
      </w:r>
      <w:r>
        <w:rPr>
          <w:rFonts w:ascii="Times New Roman" w:eastAsiaTheme="minorEastAsia" w:hAnsi="Times New Roman" w:cs="Times New Roman"/>
          <w:lang w:eastAsia="zh-CN"/>
        </w:rPr>
        <w:t>可见，吸烟能一定程度下提高患宫颈癌的风险。</w:t>
      </w:r>
    </w:p>
    <w:p w14:paraId="7A52955A" w14:textId="77777777" w:rsidR="00A25A33" w:rsidRDefault="00000000">
      <w:pPr>
        <w:pStyle w:val="4"/>
        <w:tabs>
          <w:tab w:val="left" w:pos="956"/>
          <w:tab w:val="left" w:pos="957"/>
        </w:tabs>
        <w:spacing w:before="213"/>
        <w:ind w:left="956" w:right="44" w:hanging="842"/>
        <w:jc w:val="left"/>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lastRenderedPageBreak/>
        <w:t>Smokes(years)</w:t>
      </w:r>
    </w:p>
    <w:p w14:paraId="4D389162" w14:textId="77777777" w:rsidR="00A25A33" w:rsidRDefault="00000000">
      <w:pPr>
        <w:pStyle w:val="a3"/>
        <w:spacing w:before="240" w:line="346" w:lineRule="auto"/>
        <w:ind w:firstLine="416"/>
        <w:jc w:val="both"/>
        <w:rPr>
          <w:rFonts w:ascii="Times New Roman" w:eastAsiaTheme="minorEastAsia" w:hAnsi="Times New Roman" w:cs="Times New Roman"/>
          <w:lang w:eastAsia="zh-CN"/>
        </w:rPr>
      </w:pPr>
      <w:r>
        <w:rPr>
          <w:rFonts w:ascii="Times New Roman" w:eastAsiaTheme="minorEastAsia" w:hAnsi="Times New Roman" w:cs="Times New Roman" w:hint="eastAsia"/>
          <w:w w:val="95"/>
          <w:lang w:eastAsia="zh-CN"/>
        </w:rPr>
        <w:t>对吸烟年数根据活检阳性与否进行分组统计平均值。</w:t>
      </w:r>
    </w:p>
    <w:tbl>
      <w:tblPr>
        <w:tblW w:w="9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940"/>
        <w:gridCol w:w="1023"/>
        <w:gridCol w:w="1226"/>
        <w:gridCol w:w="1757"/>
        <w:gridCol w:w="1757"/>
        <w:gridCol w:w="1765"/>
      </w:tblGrid>
      <w:tr w:rsidR="00A25A33" w14:paraId="208640B9" w14:textId="77777777">
        <w:trPr>
          <w:cantSplit/>
          <w:trHeight w:val="169"/>
        </w:trPr>
        <w:tc>
          <w:tcPr>
            <w:tcW w:w="9468" w:type="dxa"/>
            <w:gridSpan w:val="6"/>
            <w:tcBorders>
              <w:top w:val="nil"/>
              <w:left w:val="nil"/>
              <w:bottom w:val="single" w:sz="8" w:space="0" w:color="152935"/>
              <w:right w:val="nil"/>
            </w:tcBorders>
            <w:shd w:val="clear" w:color="auto" w:fill="FFFFFF"/>
            <w:vAlign w:val="center"/>
          </w:tcPr>
          <w:p w14:paraId="0E2E47D4"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9</w:t>
            </w:r>
            <w:r>
              <w:rPr>
                <w:rFonts w:ascii="Times New Roman" w:eastAsiaTheme="minorEastAsia" w:hAnsi="Times New Roman" w:cs="Times New Roman"/>
                <w:b/>
                <w:bCs/>
                <w:lang w:eastAsia="zh-CN" w:bidi="ar-SA"/>
              </w:rPr>
              <w:t xml:space="preserve"> Smokes (years)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的基本描述统计量</w:t>
            </w:r>
          </w:p>
        </w:tc>
      </w:tr>
      <w:tr w:rsidR="00A25A33" w14:paraId="64106E84" w14:textId="77777777">
        <w:trPr>
          <w:cantSplit/>
          <w:trHeight w:val="343"/>
        </w:trPr>
        <w:tc>
          <w:tcPr>
            <w:tcW w:w="1940" w:type="dxa"/>
            <w:tcBorders>
              <w:top w:val="single" w:sz="8" w:space="0" w:color="152935"/>
              <w:left w:val="nil"/>
              <w:bottom w:val="single" w:sz="8" w:space="0" w:color="152935"/>
              <w:right w:val="nil"/>
            </w:tcBorders>
            <w:shd w:val="clear" w:color="auto" w:fill="auto"/>
          </w:tcPr>
          <w:p w14:paraId="596DAF3B" w14:textId="77777777" w:rsidR="00A25A33" w:rsidRDefault="00A25A33">
            <w:pPr>
              <w:adjustRightInd w:val="0"/>
              <w:ind w:left="44" w:right="44" w:firstLine="440"/>
              <w:rPr>
                <w:rFonts w:ascii="Times New Roman" w:eastAsiaTheme="minorEastAsia" w:hAnsi="Times New Roman" w:cs="Times New Roman"/>
                <w:lang w:bidi="ar-SA"/>
              </w:rPr>
            </w:pPr>
          </w:p>
        </w:tc>
        <w:tc>
          <w:tcPr>
            <w:tcW w:w="1023" w:type="dxa"/>
            <w:tcBorders>
              <w:top w:val="single" w:sz="8" w:space="0" w:color="152935"/>
              <w:left w:val="nil"/>
              <w:bottom w:val="single" w:sz="8" w:space="0" w:color="152935"/>
              <w:right w:val="nil"/>
            </w:tcBorders>
            <w:shd w:val="clear" w:color="auto" w:fill="auto"/>
            <w:vAlign w:val="bottom"/>
          </w:tcPr>
          <w:p w14:paraId="5FE842D9"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1226" w:type="dxa"/>
            <w:tcBorders>
              <w:top w:val="single" w:sz="8" w:space="0" w:color="152935"/>
              <w:left w:val="nil"/>
              <w:bottom w:val="single" w:sz="8" w:space="0" w:color="152935"/>
              <w:right w:val="nil"/>
            </w:tcBorders>
            <w:shd w:val="clear" w:color="auto" w:fill="auto"/>
            <w:vAlign w:val="bottom"/>
          </w:tcPr>
          <w:p w14:paraId="6C59658E"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1757" w:type="dxa"/>
            <w:tcBorders>
              <w:top w:val="single" w:sz="8" w:space="0" w:color="152935"/>
              <w:left w:val="nil"/>
              <w:bottom w:val="single" w:sz="8" w:space="0" w:color="152935"/>
              <w:right w:val="nil"/>
            </w:tcBorders>
            <w:shd w:val="clear" w:color="auto" w:fill="auto"/>
            <w:vAlign w:val="bottom"/>
          </w:tcPr>
          <w:p w14:paraId="3C99F9E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1757" w:type="dxa"/>
            <w:tcBorders>
              <w:top w:val="single" w:sz="8" w:space="0" w:color="152935"/>
              <w:left w:val="nil"/>
              <w:bottom w:val="single" w:sz="8" w:space="0" w:color="152935"/>
              <w:right w:val="nil"/>
            </w:tcBorders>
            <w:shd w:val="clear" w:color="auto" w:fill="auto"/>
            <w:vAlign w:val="bottom"/>
          </w:tcPr>
          <w:p w14:paraId="7A154D43"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1761" w:type="dxa"/>
            <w:tcBorders>
              <w:top w:val="single" w:sz="8" w:space="0" w:color="152935"/>
              <w:left w:val="nil"/>
              <w:bottom w:val="single" w:sz="8" w:space="0" w:color="152935"/>
              <w:right w:val="nil"/>
            </w:tcBorders>
            <w:shd w:val="clear" w:color="auto" w:fill="auto"/>
            <w:vAlign w:val="bottom"/>
          </w:tcPr>
          <w:p w14:paraId="1E41F994"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26C0FD65" w14:textId="77777777">
        <w:trPr>
          <w:cantSplit/>
          <w:trHeight w:val="339"/>
        </w:trPr>
        <w:tc>
          <w:tcPr>
            <w:tcW w:w="1940" w:type="dxa"/>
            <w:vMerge w:val="restart"/>
            <w:tcBorders>
              <w:top w:val="single" w:sz="8" w:space="0" w:color="152935"/>
              <w:left w:val="nil"/>
              <w:bottom w:val="nil"/>
              <w:right w:val="nil"/>
            </w:tcBorders>
            <w:shd w:val="clear" w:color="auto" w:fill="auto"/>
          </w:tcPr>
          <w:p w14:paraId="656CB04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Smokes (years)</w:t>
            </w:r>
          </w:p>
        </w:tc>
        <w:tc>
          <w:tcPr>
            <w:tcW w:w="1023" w:type="dxa"/>
            <w:tcBorders>
              <w:top w:val="single" w:sz="8" w:space="0" w:color="152935"/>
              <w:left w:val="nil"/>
              <w:bottom w:val="nil"/>
              <w:right w:val="nil"/>
            </w:tcBorders>
            <w:shd w:val="clear" w:color="auto" w:fill="auto"/>
          </w:tcPr>
          <w:p w14:paraId="15B40E2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26" w:type="dxa"/>
            <w:tcBorders>
              <w:top w:val="single" w:sz="8" w:space="0" w:color="152935"/>
              <w:left w:val="nil"/>
              <w:bottom w:val="nil"/>
              <w:right w:val="nil"/>
            </w:tcBorders>
            <w:shd w:val="clear" w:color="auto" w:fill="auto"/>
          </w:tcPr>
          <w:p w14:paraId="378EDC8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1757" w:type="dxa"/>
            <w:tcBorders>
              <w:top w:val="single" w:sz="8" w:space="0" w:color="152935"/>
              <w:left w:val="nil"/>
              <w:bottom w:val="nil"/>
              <w:right w:val="nil"/>
            </w:tcBorders>
            <w:shd w:val="clear" w:color="auto" w:fill="auto"/>
          </w:tcPr>
          <w:p w14:paraId="7EAE3CD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1.093</w:t>
            </w:r>
          </w:p>
        </w:tc>
        <w:tc>
          <w:tcPr>
            <w:tcW w:w="1757" w:type="dxa"/>
            <w:tcBorders>
              <w:top w:val="single" w:sz="8" w:space="0" w:color="152935"/>
              <w:left w:val="nil"/>
              <w:bottom w:val="nil"/>
              <w:right w:val="nil"/>
            </w:tcBorders>
            <w:shd w:val="clear" w:color="auto" w:fill="auto"/>
          </w:tcPr>
          <w:p w14:paraId="7D62021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3.897</w:t>
            </w:r>
          </w:p>
        </w:tc>
        <w:tc>
          <w:tcPr>
            <w:tcW w:w="1761" w:type="dxa"/>
            <w:tcBorders>
              <w:top w:val="single" w:sz="8" w:space="0" w:color="152935"/>
              <w:left w:val="nil"/>
              <w:bottom w:val="nil"/>
              <w:right w:val="nil"/>
            </w:tcBorders>
            <w:shd w:val="clear" w:color="auto" w:fill="auto"/>
          </w:tcPr>
          <w:p w14:paraId="33F7067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0.159</w:t>
            </w:r>
          </w:p>
        </w:tc>
      </w:tr>
      <w:tr w:rsidR="00A25A33" w14:paraId="6B8ADDB9" w14:textId="77777777">
        <w:trPr>
          <w:cantSplit/>
          <w:trHeight w:val="343"/>
        </w:trPr>
        <w:tc>
          <w:tcPr>
            <w:tcW w:w="1940" w:type="dxa"/>
            <w:vMerge/>
            <w:tcBorders>
              <w:top w:val="nil"/>
              <w:left w:val="nil"/>
              <w:bottom w:val="single" w:sz="8" w:space="0" w:color="152935"/>
              <w:right w:val="nil"/>
            </w:tcBorders>
            <w:shd w:val="clear" w:color="auto" w:fill="auto"/>
          </w:tcPr>
          <w:p w14:paraId="54C5DB9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023" w:type="dxa"/>
            <w:tcBorders>
              <w:top w:val="nil"/>
              <w:left w:val="nil"/>
              <w:bottom w:val="single" w:sz="8" w:space="0" w:color="152935"/>
              <w:right w:val="nil"/>
            </w:tcBorders>
            <w:shd w:val="clear" w:color="auto" w:fill="auto"/>
          </w:tcPr>
          <w:p w14:paraId="4585154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26" w:type="dxa"/>
            <w:tcBorders>
              <w:top w:val="nil"/>
              <w:left w:val="nil"/>
              <w:bottom w:val="single" w:sz="8" w:space="0" w:color="152935"/>
              <w:right w:val="nil"/>
            </w:tcBorders>
            <w:shd w:val="clear" w:color="auto" w:fill="auto"/>
          </w:tcPr>
          <w:p w14:paraId="1D8E293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1757" w:type="dxa"/>
            <w:tcBorders>
              <w:top w:val="nil"/>
              <w:left w:val="nil"/>
              <w:bottom w:val="single" w:sz="8" w:space="0" w:color="152935"/>
              <w:right w:val="nil"/>
            </w:tcBorders>
            <w:shd w:val="clear" w:color="auto" w:fill="auto"/>
          </w:tcPr>
          <w:p w14:paraId="71CF4C4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1.847</w:t>
            </w:r>
          </w:p>
        </w:tc>
        <w:tc>
          <w:tcPr>
            <w:tcW w:w="1757" w:type="dxa"/>
            <w:tcBorders>
              <w:top w:val="nil"/>
              <w:left w:val="nil"/>
              <w:bottom w:val="single" w:sz="8" w:space="0" w:color="152935"/>
              <w:right w:val="nil"/>
            </w:tcBorders>
            <w:shd w:val="clear" w:color="auto" w:fill="auto"/>
          </w:tcPr>
          <w:p w14:paraId="38AE86A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5.878</w:t>
            </w:r>
          </w:p>
        </w:tc>
        <w:tc>
          <w:tcPr>
            <w:tcW w:w="1761" w:type="dxa"/>
            <w:tcBorders>
              <w:top w:val="nil"/>
              <w:left w:val="nil"/>
              <w:bottom w:val="single" w:sz="8" w:space="0" w:color="152935"/>
              <w:right w:val="nil"/>
            </w:tcBorders>
            <w:shd w:val="clear" w:color="auto" w:fill="auto"/>
          </w:tcPr>
          <w:p w14:paraId="1A70918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0.886</w:t>
            </w:r>
          </w:p>
        </w:tc>
      </w:tr>
    </w:tbl>
    <w:p w14:paraId="4968F692" w14:textId="77777777" w:rsidR="00A25A33" w:rsidRDefault="00000000">
      <w:pPr>
        <w:tabs>
          <w:tab w:val="center" w:pos="4710"/>
        </w:tabs>
        <w:spacing w:beforeLines="100" w:before="240" w:afterLines="50" w:after="1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可见活检为阴性的患者平均吸烟年数为</w:t>
      </w:r>
      <w:r>
        <w:rPr>
          <w:rFonts w:ascii="Times New Roman" w:eastAsiaTheme="minorEastAsia" w:hAnsi="Times New Roman" w:cs="Times New Roman"/>
          <w:lang w:eastAsia="zh-CN"/>
        </w:rPr>
        <w:t>1.093</w:t>
      </w:r>
      <w:r>
        <w:rPr>
          <w:rFonts w:ascii="Times New Roman" w:eastAsiaTheme="minorEastAsia" w:hAnsi="Times New Roman" w:cs="Times New Roman" w:hint="eastAsia"/>
          <w:lang w:eastAsia="zh-CN"/>
        </w:rPr>
        <w:t>，活检为阳性的患者平均吸烟年数为</w:t>
      </w:r>
      <w:r>
        <w:rPr>
          <w:rFonts w:ascii="Times New Roman" w:eastAsiaTheme="minorEastAsia" w:hAnsi="Times New Roman" w:cs="Times New Roman"/>
          <w:lang w:eastAsia="zh-CN"/>
        </w:rPr>
        <w:t>1.847</w:t>
      </w:r>
      <w:r>
        <w:rPr>
          <w:rFonts w:ascii="Times New Roman" w:eastAsiaTheme="minorEastAsia" w:hAnsi="Times New Roman" w:cs="Times New Roman" w:hint="eastAsia"/>
          <w:lang w:eastAsia="zh-CN"/>
        </w:rPr>
        <w:t>，后者近似为前者的两倍，可认为吸烟年数对患宫颈癌的风险有一定影响。</w:t>
      </w:r>
    </w:p>
    <w:p w14:paraId="5AC81C53" w14:textId="77777777" w:rsidR="00A25A33" w:rsidRDefault="00000000">
      <w:pPr>
        <w:pStyle w:val="4"/>
        <w:ind w:left="0"/>
        <w:jc w:val="left"/>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Smokes</w:t>
      </w:r>
      <w:r>
        <w:rPr>
          <w:rFonts w:ascii="Times New Roman" w:eastAsiaTheme="minorEastAsia" w:hAnsi="Times New Roman" w:cs="Times New Roman"/>
          <w:b/>
          <w:bCs/>
          <w:lang w:eastAsia="zh-CN"/>
        </w:rPr>
        <w:t>（</w:t>
      </w:r>
      <w:r>
        <w:rPr>
          <w:rFonts w:ascii="Times New Roman" w:eastAsiaTheme="minorEastAsia" w:hAnsi="Times New Roman" w:cs="Times New Roman"/>
          <w:b/>
          <w:bCs/>
          <w:lang w:eastAsia="zh-CN"/>
        </w:rPr>
        <w:t>packs/years</w:t>
      </w:r>
      <w:r>
        <w:rPr>
          <w:rFonts w:ascii="Times New Roman" w:eastAsiaTheme="minorEastAsia" w:hAnsi="Times New Roman" w:cs="Times New Roman"/>
          <w:b/>
          <w:bCs/>
          <w:lang w:eastAsia="zh-CN"/>
        </w:rPr>
        <w:t>）</w:t>
      </w:r>
    </w:p>
    <w:p w14:paraId="49F37B76" w14:textId="77777777" w:rsidR="00A25A33" w:rsidRDefault="00000000">
      <w:pPr>
        <w:pStyle w:val="a3"/>
        <w:spacing w:before="126" w:afterLines="50" w:after="120" w:line="346" w:lineRule="auto"/>
        <w:ind w:left="45" w:right="45"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将</w:t>
      </w:r>
      <w:r>
        <w:rPr>
          <w:rFonts w:ascii="Times New Roman" w:eastAsiaTheme="minorEastAsia" w:hAnsi="Times New Roman" w:cs="Times New Roman" w:hint="eastAsia"/>
          <w:lang w:eastAsia="zh-CN"/>
        </w:rPr>
        <w:t>每年吸烟的包数</w:t>
      </w:r>
      <w:r>
        <w:rPr>
          <w:rFonts w:ascii="Times New Roman" w:eastAsiaTheme="minorEastAsia" w:hAnsi="Times New Roman" w:cs="Times New Roman"/>
          <w:lang w:eastAsia="zh-CN"/>
        </w:rPr>
        <w:t>看作近似服从正态分布的总体的随机独立样本，采用两独立样本</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检验的方法来研究活检结果为阳性的患者与阴性患者的</w:t>
      </w:r>
      <w:r>
        <w:rPr>
          <w:rFonts w:ascii="Times New Roman" w:eastAsiaTheme="minorEastAsia" w:hAnsi="Times New Roman" w:cs="Times New Roman" w:hint="eastAsia"/>
          <w:lang w:eastAsia="zh-CN"/>
        </w:rPr>
        <w:t>每年吸烟包数</w:t>
      </w:r>
      <w:r>
        <w:rPr>
          <w:rFonts w:ascii="Times New Roman" w:eastAsiaTheme="minorEastAsia" w:hAnsi="Times New Roman" w:cs="Times New Roman"/>
          <w:lang w:eastAsia="zh-CN"/>
        </w:rPr>
        <w:t>的平均值是否存在显著差异。原假设是活检阳性与阴性患者的总体均值无显著差异，备择假设为有显著差异。结果如下表。</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2330"/>
        <w:gridCol w:w="965"/>
        <w:gridCol w:w="1155"/>
        <w:gridCol w:w="1656"/>
        <w:gridCol w:w="1656"/>
        <w:gridCol w:w="1658"/>
      </w:tblGrid>
      <w:tr w:rsidR="00A25A33" w14:paraId="14AEE953" w14:textId="77777777">
        <w:trPr>
          <w:cantSplit/>
        </w:trPr>
        <w:tc>
          <w:tcPr>
            <w:tcW w:w="5000" w:type="pct"/>
            <w:gridSpan w:val="6"/>
            <w:tcBorders>
              <w:top w:val="nil"/>
              <w:left w:val="nil"/>
              <w:bottom w:val="single" w:sz="8" w:space="0" w:color="152935"/>
              <w:right w:val="nil"/>
            </w:tcBorders>
            <w:shd w:val="clear" w:color="auto" w:fill="FFFFFF"/>
            <w:vAlign w:val="center"/>
          </w:tcPr>
          <w:p w14:paraId="1CD43982"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 xml:space="preserve">10 Smokes (packs/years)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的基本描述统计量</w:t>
            </w:r>
          </w:p>
        </w:tc>
      </w:tr>
      <w:tr w:rsidR="00A25A33" w14:paraId="0CB1FB31" w14:textId="77777777">
        <w:trPr>
          <w:cantSplit/>
        </w:trPr>
        <w:tc>
          <w:tcPr>
            <w:tcW w:w="1237" w:type="pct"/>
            <w:tcBorders>
              <w:top w:val="single" w:sz="8" w:space="0" w:color="152935"/>
              <w:left w:val="nil"/>
              <w:bottom w:val="single" w:sz="8" w:space="0" w:color="152935"/>
              <w:right w:val="nil"/>
            </w:tcBorders>
            <w:shd w:val="clear" w:color="auto" w:fill="auto"/>
          </w:tcPr>
          <w:p w14:paraId="1539D85E" w14:textId="77777777" w:rsidR="00A25A33" w:rsidRDefault="00A25A33">
            <w:pPr>
              <w:adjustRightInd w:val="0"/>
              <w:ind w:left="44" w:right="44" w:firstLine="440"/>
              <w:rPr>
                <w:rFonts w:ascii="Times New Roman" w:eastAsiaTheme="minorEastAsia" w:hAnsi="Times New Roman" w:cs="Times New Roman"/>
                <w:lang w:bidi="ar-SA"/>
              </w:rPr>
            </w:pPr>
          </w:p>
        </w:tc>
        <w:tc>
          <w:tcPr>
            <w:tcW w:w="512" w:type="pct"/>
            <w:tcBorders>
              <w:top w:val="single" w:sz="8" w:space="0" w:color="152935"/>
              <w:left w:val="nil"/>
              <w:bottom w:val="single" w:sz="8" w:space="0" w:color="152935"/>
              <w:right w:val="nil"/>
            </w:tcBorders>
            <w:shd w:val="clear" w:color="auto" w:fill="auto"/>
            <w:vAlign w:val="bottom"/>
          </w:tcPr>
          <w:p w14:paraId="672E3F0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613" w:type="pct"/>
            <w:tcBorders>
              <w:top w:val="single" w:sz="8" w:space="0" w:color="152935"/>
              <w:left w:val="nil"/>
              <w:bottom w:val="single" w:sz="8" w:space="0" w:color="152935"/>
              <w:right w:val="nil"/>
            </w:tcBorders>
            <w:shd w:val="clear" w:color="auto" w:fill="auto"/>
            <w:vAlign w:val="bottom"/>
          </w:tcPr>
          <w:p w14:paraId="7433CD52"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879" w:type="pct"/>
            <w:tcBorders>
              <w:top w:val="single" w:sz="8" w:space="0" w:color="152935"/>
              <w:left w:val="nil"/>
              <w:bottom w:val="single" w:sz="8" w:space="0" w:color="152935"/>
              <w:right w:val="nil"/>
            </w:tcBorders>
            <w:shd w:val="clear" w:color="auto" w:fill="auto"/>
            <w:vAlign w:val="bottom"/>
          </w:tcPr>
          <w:p w14:paraId="0258B954"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879" w:type="pct"/>
            <w:tcBorders>
              <w:top w:val="single" w:sz="8" w:space="0" w:color="152935"/>
              <w:left w:val="nil"/>
              <w:bottom w:val="single" w:sz="8" w:space="0" w:color="152935"/>
              <w:right w:val="nil"/>
            </w:tcBorders>
            <w:shd w:val="clear" w:color="auto" w:fill="auto"/>
            <w:vAlign w:val="bottom"/>
          </w:tcPr>
          <w:p w14:paraId="20CA8CC8"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879" w:type="pct"/>
            <w:tcBorders>
              <w:top w:val="single" w:sz="8" w:space="0" w:color="152935"/>
              <w:left w:val="nil"/>
              <w:bottom w:val="single" w:sz="8" w:space="0" w:color="152935"/>
              <w:right w:val="nil"/>
            </w:tcBorders>
            <w:shd w:val="clear" w:color="auto" w:fill="auto"/>
            <w:vAlign w:val="bottom"/>
          </w:tcPr>
          <w:p w14:paraId="15879028"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77967DB7" w14:textId="77777777">
        <w:trPr>
          <w:cantSplit/>
        </w:trPr>
        <w:tc>
          <w:tcPr>
            <w:tcW w:w="1237" w:type="pct"/>
            <w:vMerge w:val="restart"/>
            <w:tcBorders>
              <w:top w:val="single" w:sz="8" w:space="0" w:color="152935"/>
              <w:left w:val="nil"/>
              <w:bottom w:val="nil"/>
              <w:right w:val="nil"/>
            </w:tcBorders>
            <w:shd w:val="clear" w:color="auto" w:fill="auto"/>
          </w:tcPr>
          <w:p w14:paraId="22FE442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Smokes (packs/year)</w:t>
            </w:r>
          </w:p>
        </w:tc>
        <w:tc>
          <w:tcPr>
            <w:tcW w:w="512" w:type="pct"/>
            <w:tcBorders>
              <w:top w:val="single" w:sz="8" w:space="0" w:color="152935"/>
              <w:left w:val="nil"/>
              <w:bottom w:val="nil"/>
              <w:right w:val="nil"/>
            </w:tcBorders>
            <w:shd w:val="clear" w:color="auto" w:fill="auto"/>
          </w:tcPr>
          <w:p w14:paraId="0F89F66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613" w:type="pct"/>
            <w:tcBorders>
              <w:top w:val="single" w:sz="8" w:space="0" w:color="152935"/>
              <w:left w:val="nil"/>
              <w:bottom w:val="nil"/>
              <w:right w:val="nil"/>
            </w:tcBorders>
            <w:shd w:val="clear" w:color="auto" w:fill="auto"/>
          </w:tcPr>
          <w:p w14:paraId="3ABE533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879" w:type="pct"/>
            <w:tcBorders>
              <w:top w:val="single" w:sz="8" w:space="0" w:color="152935"/>
              <w:left w:val="nil"/>
              <w:bottom w:val="nil"/>
              <w:right w:val="nil"/>
            </w:tcBorders>
            <w:shd w:val="clear" w:color="auto" w:fill="auto"/>
          </w:tcPr>
          <w:p w14:paraId="328A31C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0.438</w:t>
            </w:r>
          </w:p>
        </w:tc>
        <w:tc>
          <w:tcPr>
            <w:tcW w:w="879" w:type="pct"/>
            <w:tcBorders>
              <w:top w:val="single" w:sz="8" w:space="0" w:color="152935"/>
              <w:left w:val="nil"/>
              <w:bottom w:val="nil"/>
              <w:right w:val="nil"/>
            </w:tcBorders>
            <w:shd w:val="clear" w:color="auto" w:fill="auto"/>
          </w:tcPr>
          <w:p w14:paraId="7AA3805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2.406</w:t>
            </w:r>
          </w:p>
        </w:tc>
        <w:tc>
          <w:tcPr>
            <w:tcW w:w="879" w:type="pct"/>
            <w:tcBorders>
              <w:top w:val="single" w:sz="8" w:space="0" w:color="152935"/>
              <w:left w:val="nil"/>
              <w:bottom w:val="nil"/>
              <w:right w:val="nil"/>
            </w:tcBorders>
            <w:shd w:val="clear" w:color="auto" w:fill="auto"/>
          </w:tcPr>
          <w:p w14:paraId="6D808C6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0.098</w:t>
            </w:r>
          </w:p>
        </w:tc>
      </w:tr>
      <w:tr w:rsidR="00A25A33" w14:paraId="27663CD3" w14:textId="77777777">
        <w:trPr>
          <w:cantSplit/>
        </w:trPr>
        <w:tc>
          <w:tcPr>
            <w:tcW w:w="1237" w:type="pct"/>
            <w:vMerge/>
            <w:tcBorders>
              <w:top w:val="nil"/>
              <w:left w:val="nil"/>
              <w:bottom w:val="single" w:sz="8" w:space="0" w:color="152935"/>
              <w:right w:val="nil"/>
            </w:tcBorders>
            <w:shd w:val="clear" w:color="auto" w:fill="auto"/>
          </w:tcPr>
          <w:p w14:paraId="6361C7E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12" w:type="pct"/>
            <w:tcBorders>
              <w:top w:val="nil"/>
              <w:left w:val="nil"/>
              <w:bottom w:val="single" w:sz="8" w:space="0" w:color="152935"/>
              <w:right w:val="nil"/>
            </w:tcBorders>
            <w:shd w:val="clear" w:color="auto" w:fill="auto"/>
          </w:tcPr>
          <w:p w14:paraId="393E841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13" w:type="pct"/>
            <w:tcBorders>
              <w:top w:val="nil"/>
              <w:left w:val="nil"/>
              <w:bottom w:val="single" w:sz="8" w:space="0" w:color="152935"/>
              <w:right w:val="nil"/>
            </w:tcBorders>
            <w:shd w:val="clear" w:color="auto" w:fill="auto"/>
          </w:tcPr>
          <w:p w14:paraId="2E5F4A4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879" w:type="pct"/>
            <w:tcBorders>
              <w:top w:val="nil"/>
              <w:left w:val="nil"/>
              <w:bottom w:val="single" w:sz="8" w:space="0" w:color="152935"/>
              <w:right w:val="nil"/>
            </w:tcBorders>
            <w:shd w:val="clear" w:color="auto" w:fill="auto"/>
          </w:tcPr>
          <w:p w14:paraId="18B0E49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0.400</w:t>
            </w:r>
          </w:p>
        </w:tc>
        <w:tc>
          <w:tcPr>
            <w:tcW w:w="879" w:type="pct"/>
            <w:tcBorders>
              <w:top w:val="nil"/>
              <w:left w:val="nil"/>
              <w:bottom w:val="single" w:sz="8" w:space="0" w:color="152935"/>
              <w:right w:val="nil"/>
            </w:tcBorders>
            <w:shd w:val="clear" w:color="auto" w:fill="auto"/>
          </w:tcPr>
          <w:p w14:paraId="553EAFE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1.154</w:t>
            </w:r>
          </w:p>
        </w:tc>
        <w:tc>
          <w:tcPr>
            <w:tcW w:w="879" w:type="pct"/>
            <w:tcBorders>
              <w:top w:val="nil"/>
              <w:left w:val="nil"/>
              <w:bottom w:val="single" w:sz="8" w:space="0" w:color="152935"/>
              <w:right w:val="nil"/>
            </w:tcBorders>
            <w:shd w:val="clear" w:color="auto" w:fill="auto"/>
          </w:tcPr>
          <w:p w14:paraId="60EE0C9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0.174</w:t>
            </w:r>
          </w:p>
        </w:tc>
      </w:tr>
    </w:tbl>
    <w:p w14:paraId="18382C11" w14:textId="77777777" w:rsidR="00A25A33" w:rsidRDefault="00A25A33">
      <w:pPr>
        <w:adjustRightInd w:val="0"/>
        <w:ind w:left="44" w:right="44" w:firstLine="480"/>
        <w:rPr>
          <w:rFonts w:ascii="Times New Roman" w:eastAsiaTheme="minorEastAsia" w:hAnsi="Times New Roman" w:cs="Times New Roman"/>
          <w:sz w:val="24"/>
          <w:szCs w:val="24"/>
          <w:lang w:bidi="ar-SA"/>
        </w:rPr>
      </w:pPr>
    </w:p>
    <w:tbl>
      <w:tblPr>
        <w:tblW w:w="5000" w:type="pct"/>
        <w:tblBorders>
          <w:top w:val="single" w:sz="8" w:space="0" w:color="152935"/>
          <w:bottom w:val="single" w:sz="8" w:space="0" w:color="152935"/>
        </w:tblBorders>
        <w:tblCellMar>
          <w:left w:w="0" w:type="dxa"/>
          <w:right w:w="0" w:type="dxa"/>
        </w:tblCellMar>
        <w:tblLook w:val="04A0" w:firstRow="1" w:lastRow="0" w:firstColumn="1" w:lastColumn="0" w:noHBand="0" w:noVBand="1"/>
      </w:tblPr>
      <w:tblGrid>
        <w:gridCol w:w="1458"/>
        <w:gridCol w:w="974"/>
        <w:gridCol w:w="695"/>
        <w:gridCol w:w="857"/>
        <w:gridCol w:w="494"/>
        <w:gridCol w:w="618"/>
        <w:gridCol w:w="965"/>
        <w:gridCol w:w="882"/>
        <w:gridCol w:w="1021"/>
        <w:gridCol w:w="765"/>
        <w:gridCol w:w="691"/>
      </w:tblGrid>
      <w:tr w:rsidR="00A25A33" w14:paraId="06EA8173" w14:textId="77777777">
        <w:trPr>
          <w:cantSplit/>
          <w:trHeight w:val="277"/>
        </w:trPr>
        <w:tc>
          <w:tcPr>
            <w:tcW w:w="5000" w:type="pct"/>
            <w:gridSpan w:val="11"/>
            <w:tcBorders>
              <w:top w:val="nil"/>
              <w:bottom w:val="single" w:sz="8" w:space="0" w:color="auto"/>
            </w:tcBorders>
            <w:shd w:val="clear" w:color="auto" w:fill="auto"/>
            <w:vAlign w:val="center"/>
          </w:tcPr>
          <w:p w14:paraId="3DFF519B"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 xml:space="preserve">11 Smokes (packs/year)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B</w:t>
            </w:r>
            <w:r>
              <w:rPr>
                <w:rFonts w:ascii="Times New Roman" w:eastAsiaTheme="minorEastAsia" w:hAnsi="Times New Roman" w:cs="Times New Roman"/>
                <w:b/>
                <w:bCs/>
                <w:lang w:eastAsia="zh-CN" w:bidi="ar-SA"/>
              </w:rPr>
              <w:t xml:space="preserve">iopsy </w:t>
            </w:r>
            <w:r>
              <w:rPr>
                <w:rFonts w:ascii="Times New Roman" w:eastAsiaTheme="minorEastAsia" w:hAnsi="Times New Roman" w:cs="Times New Roman" w:hint="eastAsia"/>
                <w:b/>
                <w:bCs/>
                <w:lang w:eastAsia="zh-CN" w:bidi="ar-SA"/>
              </w:rPr>
              <w:t>的两</w:t>
            </w:r>
            <w:r>
              <w:rPr>
                <w:rFonts w:ascii="Times New Roman" w:eastAsiaTheme="minorEastAsia" w:hAnsi="Times New Roman" w:cs="Times New Roman"/>
                <w:b/>
                <w:bCs/>
                <w:lang w:eastAsia="zh-CN" w:bidi="ar-SA"/>
              </w:rPr>
              <w:t>独立样本</w:t>
            </w:r>
            <w:r>
              <w:rPr>
                <w:rFonts w:ascii="Times New Roman" w:eastAsiaTheme="minorEastAsia" w:hAnsi="Times New Roman" w:cs="Times New Roman" w:hint="eastAsia"/>
                <w:b/>
                <w:bCs/>
                <w:lang w:eastAsia="zh-CN" w:bidi="ar-SA"/>
              </w:rPr>
              <w:t>t</w:t>
            </w:r>
            <w:r>
              <w:rPr>
                <w:rFonts w:ascii="Times New Roman" w:eastAsiaTheme="minorEastAsia" w:hAnsi="Times New Roman" w:cs="Times New Roman"/>
                <w:b/>
                <w:bCs/>
                <w:lang w:eastAsia="zh-CN" w:bidi="ar-SA"/>
              </w:rPr>
              <w:t>检验</w:t>
            </w:r>
            <w:r>
              <w:rPr>
                <w:rFonts w:ascii="Times New Roman" w:eastAsiaTheme="minorEastAsia" w:hAnsi="Times New Roman" w:cs="Times New Roman" w:hint="eastAsia"/>
                <w:b/>
                <w:bCs/>
                <w:lang w:eastAsia="zh-CN" w:bidi="ar-SA"/>
              </w:rPr>
              <w:t>结果</w:t>
            </w:r>
          </w:p>
        </w:tc>
      </w:tr>
      <w:tr w:rsidR="00A25A33" w14:paraId="02044612" w14:textId="77777777">
        <w:trPr>
          <w:cantSplit/>
          <w:trHeight w:val="569"/>
        </w:trPr>
        <w:tc>
          <w:tcPr>
            <w:tcW w:w="1291" w:type="pct"/>
            <w:gridSpan w:val="2"/>
            <w:vMerge w:val="restart"/>
            <w:tcBorders>
              <w:top w:val="single" w:sz="8" w:space="0" w:color="auto"/>
            </w:tcBorders>
            <w:shd w:val="clear" w:color="auto" w:fill="auto"/>
            <w:vAlign w:val="bottom"/>
          </w:tcPr>
          <w:p w14:paraId="6D74DFF5" w14:textId="77777777" w:rsidR="00A25A33" w:rsidRDefault="00A25A33">
            <w:pPr>
              <w:adjustRightInd w:val="0"/>
              <w:ind w:left="44" w:right="44" w:firstLine="480"/>
              <w:rPr>
                <w:rFonts w:ascii="Times New Roman" w:eastAsiaTheme="minorEastAsia" w:hAnsi="Times New Roman" w:cs="Times New Roman"/>
                <w:sz w:val="24"/>
                <w:szCs w:val="24"/>
                <w:lang w:eastAsia="zh-CN" w:bidi="ar-SA"/>
              </w:rPr>
            </w:pPr>
          </w:p>
        </w:tc>
        <w:tc>
          <w:tcPr>
            <w:tcW w:w="824" w:type="pct"/>
            <w:gridSpan w:val="2"/>
            <w:tcBorders>
              <w:top w:val="single" w:sz="8" w:space="0" w:color="auto"/>
              <w:bottom w:val="single" w:sz="8" w:space="0" w:color="auto"/>
            </w:tcBorders>
            <w:shd w:val="clear" w:color="auto" w:fill="auto"/>
            <w:vAlign w:val="bottom"/>
          </w:tcPr>
          <w:p w14:paraId="37C0A94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莱文方差等同性检验</w:t>
            </w:r>
          </w:p>
        </w:tc>
        <w:tc>
          <w:tcPr>
            <w:tcW w:w="2885" w:type="pct"/>
            <w:gridSpan w:val="7"/>
            <w:tcBorders>
              <w:top w:val="single" w:sz="8" w:space="0" w:color="auto"/>
              <w:bottom w:val="single" w:sz="8" w:space="0" w:color="auto"/>
            </w:tcBorders>
            <w:shd w:val="clear" w:color="auto" w:fill="auto"/>
            <w:vAlign w:val="bottom"/>
          </w:tcPr>
          <w:p w14:paraId="752AB23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平均值等同性</w:t>
            </w:r>
            <w:r>
              <w:rPr>
                <w:rFonts w:ascii="Times New Roman" w:eastAsiaTheme="minorEastAsia" w:hAnsi="Times New Roman" w:cs="Times New Roman"/>
                <w:sz w:val="18"/>
                <w:szCs w:val="18"/>
                <w:lang w:bidi="ar-SA"/>
              </w:rPr>
              <w:t xml:space="preserve"> t </w:t>
            </w:r>
            <w:r>
              <w:rPr>
                <w:rFonts w:ascii="Times New Roman" w:eastAsiaTheme="minorEastAsia" w:hAnsi="Times New Roman" w:cs="Times New Roman"/>
                <w:sz w:val="18"/>
                <w:szCs w:val="18"/>
                <w:lang w:bidi="ar-SA"/>
              </w:rPr>
              <w:t>检验</w:t>
            </w:r>
          </w:p>
        </w:tc>
      </w:tr>
      <w:tr w:rsidR="00A25A33" w14:paraId="07B8D421" w14:textId="77777777">
        <w:trPr>
          <w:cantSplit/>
          <w:trHeight w:val="577"/>
        </w:trPr>
        <w:tc>
          <w:tcPr>
            <w:tcW w:w="1291" w:type="pct"/>
            <w:gridSpan w:val="2"/>
            <w:vMerge/>
            <w:shd w:val="clear" w:color="auto" w:fill="auto"/>
            <w:vAlign w:val="bottom"/>
          </w:tcPr>
          <w:p w14:paraId="7900E2B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69" w:type="pct"/>
            <w:vMerge w:val="restart"/>
            <w:tcBorders>
              <w:top w:val="single" w:sz="8" w:space="0" w:color="auto"/>
              <w:bottom w:val="nil"/>
            </w:tcBorders>
            <w:shd w:val="clear" w:color="auto" w:fill="auto"/>
            <w:vAlign w:val="bottom"/>
          </w:tcPr>
          <w:p w14:paraId="3205D5C8"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F</w:t>
            </w:r>
          </w:p>
        </w:tc>
        <w:tc>
          <w:tcPr>
            <w:tcW w:w="455" w:type="pct"/>
            <w:vMerge w:val="restart"/>
            <w:tcBorders>
              <w:top w:val="single" w:sz="8" w:space="0" w:color="auto"/>
              <w:bottom w:val="nil"/>
            </w:tcBorders>
            <w:shd w:val="clear" w:color="auto" w:fill="auto"/>
            <w:vAlign w:val="bottom"/>
          </w:tcPr>
          <w:p w14:paraId="24E721A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显著性</w:t>
            </w:r>
          </w:p>
        </w:tc>
        <w:tc>
          <w:tcPr>
            <w:tcW w:w="262" w:type="pct"/>
            <w:vMerge w:val="restart"/>
            <w:tcBorders>
              <w:top w:val="single" w:sz="8" w:space="0" w:color="auto"/>
              <w:bottom w:val="nil"/>
            </w:tcBorders>
            <w:shd w:val="clear" w:color="auto" w:fill="auto"/>
            <w:vAlign w:val="bottom"/>
          </w:tcPr>
          <w:p w14:paraId="52033F9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t</w:t>
            </w:r>
          </w:p>
        </w:tc>
        <w:tc>
          <w:tcPr>
            <w:tcW w:w="328" w:type="pct"/>
            <w:vMerge w:val="restart"/>
            <w:tcBorders>
              <w:top w:val="single" w:sz="8" w:space="0" w:color="auto"/>
              <w:bottom w:val="nil"/>
            </w:tcBorders>
            <w:shd w:val="clear" w:color="auto" w:fill="auto"/>
            <w:vAlign w:val="bottom"/>
          </w:tcPr>
          <w:p w14:paraId="61AB4C9C"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512" w:type="pct"/>
            <w:vMerge w:val="restart"/>
            <w:tcBorders>
              <w:top w:val="single" w:sz="8" w:space="0" w:color="auto"/>
              <w:bottom w:val="nil"/>
            </w:tcBorders>
            <w:shd w:val="clear" w:color="auto" w:fill="auto"/>
            <w:vAlign w:val="bottom"/>
          </w:tcPr>
          <w:p w14:paraId="03A6E4D4"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Sig.</w:t>
            </w:r>
            <w:r>
              <w:rPr>
                <w:rFonts w:ascii="Times New Roman" w:eastAsiaTheme="minorEastAsia" w:hAnsi="Times New Roman" w:cs="Times New Roman"/>
                <w:sz w:val="18"/>
                <w:szCs w:val="18"/>
                <w:lang w:bidi="ar-SA"/>
              </w:rPr>
              <w:t>（双尾）</w:t>
            </w:r>
          </w:p>
        </w:tc>
        <w:tc>
          <w:tcPr>
            <w:tcW w:w="468" w:type="pct"/>
            <w:vMerge w:val="restart"/>
            <w:tcBorders>
              <w:top w:val="single" w:sz="8" w:space="0" w:color="auto"/>
              <w:bottom w:val="nil"/>
            </w:tcBorders>
            <w:shd w:val="clear" w:color="auto" w:fill="auto"/>
            <w:vAlign w:val="bottom"/>
          </w:tcPr>
          <w:p w14:paraId="34A53890"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平均值差值</w:t>
            </w:r>
          </w:p>
        </w:tc>
        <w:tc>
          <w:tcPr>
            <w:tcW w:w="542" w:type="pct"/>
            <w:vMerge w:val="restart"/>
            <w:tcBorders>
              <w:top w:val="single" w:sz="8" w:space="0" w:color="auto"/>
              <w:bottom w:val="nil"/>
            </w:tcBorders>
            <w:shd w:val="clear" w:color="auto" w:fill="auto"/>
            <w:vAlign w:val="bottom"/>
          </w:tcPr>
          <w:p w14:paraId="4177B1D9"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标准误差差值</w:t>
            </w:r>
          </w:p>
        </w:tc>
        <w:tc>
          <w:tcPr>
            <w:tcW w:w="773" w:type="pct"/>
            <w:gridSpan w:val="2"/>
            <w:tcBorders>
              <w:top w:val="single" w:sz="8" w:space="0" w:color="auto"/>
              <w:bottom w:val="single" w:sz="8" w:space="0" w:color="auto"/>
            </w:tcBorders>
            <w:shd w:val="clear" w:color="auto" w:fill="auto"/>
            <w:vAlign w:val="bottom"/>
          </w:tcPr>
          <w:p w14:paraId="27EE9AE4"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差值</w:t>
            </w:r>
            <w:r>
              <w:rPr>
                <w:rFonts w:ascii="Times New Roman" w:eastAsiaTheme="minorEastAsia" w:hAnsi="Times New Roman" w:cs="Times New Roman"/>
                <w:sz w:val="18"/>
                <w:szCs w:val="18"/>
                <w:lang w:bidi="ar-SA"/>
              </w:rPr>
              <w:t xml:space="preserve"> 95% </w:t>
            </w:r>
            <w:r>
              <w:rPr>
                <w:rFonts w:ascii="Times New Roman" w:eastAsiaTheme="minorEastAsia" w:hAnsi="Times New Roman" w:cs="Times New Roman"/>
                <w:sz w:val="18"/>
                <w:szCs w:val="18"/>
                <w:lang w:bidi="ar-SA"/>
              </w:rPr>
              <w:t>置信区间</w:t>
            </w:r>
          </w:p>
        </w:tc>
      </w:tr>
      <w:tr w:rsidR="00A25A33" w14:paraId="3553DBC0" w14:textId="77777777">
        <w:trPr>
          <w:cantSplit/>
          <w:trHeight w:val="277"/>
        </w:trPr>
        <w:tc>
          <w:tcPr>
            <w:tcW w:w="1291" w:type="pct"/>
            <w:gridSpan w:val="2"/>
            <w:vMerge/>
            <w:tcBorders>
              <w:top w:val="single" w:sz="8" w:space="0" w:color="auto"/>
            </w:tcBorders>
            <w:shd w:val="clear" w:color="auto" w:fill="auto"/>
            <w:vAlign w:val="bottom"/>
          </w:tcPr>
          <w:p w14:paraId="58AEAB69"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69" w:type="pct"/>
            <w:vMerge/>
            <w:tcBorders>
              <w:top w:val="single" w:sz="8" w:space="0" w:color="auto"/>
              <w:bottom w:val="single" w:sz="8" w:space="0" w:color="auto"/>
            </w:tcBorders>
            <w:shd w:val="clear" w:color="auto" w:fill="auto"/>
            <w:vAlign w:val="bottom"/>
          </w:tcPr>
          <w:p w14:paraId="3FF2C88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55" w:type="pct"/>
            <w:vMerge/>
            <w:tcBorders>
              <w:top w:val="single" w:sz="8" w:space="0" w:color="auto"/>
              <w:bottom w:val="single" w:sz="8" w:space="0" w:color="auto"/>
            </w:tcBorders>
            <w:shd w:val="clear" w:color="auto" w:fill="auto"/>
            <w:vAlign w:val="bottom"/>
          </w:tcPr>
          <w:p w14:paraId="6004377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262" w:type="pct"/>
            <w:vMerge/>
            <w:tcBorders>
              <w:top w:val="single" w:sz="8" w:space="0" w:color="auto"/>
              <w:bottom w:val="single" w:sz="8" w:space="0" w:color="auto"/>
            </w:tcBorders>
            <w:shd w:val="clear" w:color="auto" w:fill="auto"/>
            <w:vAlign w:val="bottom"/>
          </w:tcPr>
          <w:p w14:paraId="1CD0A83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28" w:type="pct"/>
            <w:vMerge/>
            <w:tcBorders>
              <w:top w:val="single" w:sz="8" w:space="0" w:color="auto"/>
              <w:bottom w:val="single" w:sz="8" w:space="0" w:color="auto"/>
            </w:tcBorders>
            <w:shd w:val="clear" w:color="auto" w:fill="auto"/>
            <w:vAlign w:val="bottom"/>
          </w:tcPr>
          <w:p w14:paraId="0BD1697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12" w:type="pct"/>
            <w:vMerge/>
            <w:tcBorders>
              <w:top w:val="single" w:sz="8" w:space="0" w:color="auto"/>
              <w:bottom w:val="single" w:sz="8" w:space="0" w:color="auto"/>
            </w:tcBorders>
            <w:shd w:val="clear" w:color="auto" w:fill="auto"/>
            <w:vAlign w:val="bottom"/>
          </w:tcPr>
          <w:p w14:paraId="7BC707BD"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68" w:type="pct"/>
            <w:vMerge/>
            <w:tcBorders>
              <w:top w:val="single" w:sz="8" w:space="0" w:color="auto"/>
              <w:bottom w:val="single" w:sz="8" w:space="0" w:color="auto"/>
            </w:tcBorders>
            <w:shd w:val="clear" w:color="auto" w:fill="auto"/>
            <w:vAlign w:val="bottom"/>
          </w:tcPr>
          <w:p w14:paraId="1D80C8E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42" w:type="pct"/>
            <w:vMerge/>
            <w:tcBorders>
              <w:top w:val="single" w:sz="8" w:space="0" w:color="auto"/>
              <w:bottom w:val="single" w:sz="8" w:space="0" w:color="auto"/>
            </w:tcBorders>
            <w:shd w:val="clear" w:color="auto" w:fill="auto"/>
            <w:vAlign w:val="bottom"/>
          </w:tcPr>
          <w:p w14:paraId="70A75D3E"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06" w:type="pct"/>
            <w:tcBorders>
              <w:top w:val="single" w:sz="8" w:space="0" w:color="auto"/>
              <w:bottom w:val="single" w:sz="8" w:space="0" w:color="auto"/>
            </w:tcBorders>
            <w:shd w:val="clear" w:color="auto" w:fill="auto"/>
            <w:vAlign w:val="bottom"/>
          </w:tcPr>
          <w:p w14:paraId="5FB0F6E0"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下限</w:t>
            </w:r>
          </w:p>
        </w:tc>
        <w:tc>
          <w:tcPr>
            <w:tcW w:w="367" w:type="pct"/>
            <w:tcBorders>
              <w:top w:val="single" w:sz="8" w:space="0" w:color="auto"/>
              <w:bottom w:val="single" w:sz="8" w:space="0" w:color="auto"/>
            </w:tcBorders>
            <w:shd w:val="clear" w:color="auto" w:fill="auto"/>
            <w:vAlign w:val="bottom"/>
          </w:tcPr>
          <w:p w14:paraId="22FBEA2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上限</w:t>
            </w:r>
          </w:p>
        </w:tc>
      </w:tr>
      <w:tr w:rsidR="00A25A33" w14:paraId="380EB933" w14:textId="77777777">
        <w:trPr>
          <w:cantSplit/>
          <w:trHeight w:val="562"/>
        </w:trPr>
        <w:tc>
          <w:tcPr>
            <w:tcW w:w="774" w:type="pct"/>
            <w:vMerge w:val="restart"/>
            <w:shd w:val="clear" w:color="auto" w:fill="auto"/>
          </w:tcPr>
          <w:p w14:paraId="6D2223F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Smokes (packs/year)</w:t>
            </w:r>
          </w:p>
        </w:tc>
        <w:tc>
          <w:tcPr>
            <w:tcW w:w="517" w:type="pct"/>
            <w:shd w:val="clear" w:color="auto" w:fill="auto"/>
          </w:tcPr>
          <w:p w14:paraId="51C9FAE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假定等方差</w:t>
            </w:r>
          </w:p>
        </w:tc>
        <w:tc>
          <w:tcPr>
            <w:tcW w:w="369" w:type="pct"/>
            <w:tcBorders>
              <w:top w:val="single" w:sz="8" w:space="0" w:color="auto"/>
            </w:tcBorders>
            <w:shd w:val="clear" w:color="auto" w:fill="auto"/>
          </w:tcPr>
          <w:p w14:paraId="4CAADFF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0.095</w:t>
            </w:r>
          </w:p>
        </w:tc>
        <w:tc>
          <w:tcPr>
            <w:tcW w:w="455" w:type="pct"/>
            <w:tcBorders>
              <w:top w:val="single" w:sz="8" w:space="0" w:color="auto"/>
            </w:tcBorders>
            <w:shd w:val="clear" w:color="auto" w:fill="auto"/>
          </w:tcPr>
          <w:p w14:paraId="525E9FC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0.758</w:t>
            </w:r>
          </w:p>
        </w:tc>
        <w:tc>
          <w:tcPr>
            <w:tcW w:w="262" w:type="pct"/>
            <w:tcBorders>
              <w:top w:val="single" w:sz="8" w:space="0" w:color="auto"/>
            </w:tcBorders>
            <w:shd w:val="clear" w:color="auto" w:fill="auto"/>
          </w:tcPr>
          <w:p w14:paraId="1323A29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0.103</w:t>
            </w:r>
          </w:p>
        </w:tc>
        <w:tc>
          <w:tcPr>
            <w:tcW w:w="328" w:type="pct"/>
            <w:tcBorders>
              <w:top w:val="single" w:sz="8" w:space="0" w:color="auto"/>
            </w:tcBorders>
            <w:shd w:val="clear" w:color="auto" w:fill="auto"/>
          </w:tcPr>
          <w:p w14:paraId="5920DE1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644</w:t>
            </w:r>
          </w:p>
        </w:tc>
        <w:tc>
          <w:tcPr>
            <w:tcW w:w="512" w:type="pct"/>
            <w:tcBorders>
              <w:top w:val="single" w:sz="8" w:space="0" w:color="auto"/>
            </w:tcBorders>
            <w:shd w:val="clear" w:color="auto" w:fill="auto"/>
          </w:tcPr>
          <w:p w14:paraId="5CF4AF0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0.918</w:t>
            </w:r>
          </w:p>
        </w:tc>
        <w:tc>
          <w:tcPr>
            <w:tcW w:w="468" w:type="pct"/>
            <w:tcBorders>
              <w:top w:val="single" w:sz="8" w:space="0" w:color="auto"/>
            </w:tcBorders>
            <w:shd w:val="clear" w:color="auto" w:fill="auto"/>
          </w:tcPr>
          <w:p w14:paraId="31ECADB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0.038</w:t>
            </w:r>
          </w:p>
        </w:tc>
        <w:tc>
          <w:tcPr>
            <w:tcW w:w="542" w:type="pct"/>
            <w:tcBorders>
              <w:top w:val="single" w:sz="8" w:space="0" w:color="auto"/>
            </w:tcBorders>
            <w:shd w:val="clear" w:color="auto" w:fill="auto"/>
          </w:tcPr>
          <w:p w14:paraId="5FD1021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0.366</w:t>
            </w:r>
          </w:p>
        </w:tc>
        <w:tc>
          <w:tcPr>
            <w:tcW w:w="406" w:type="pct"/>
            <w:tcBorders>
              <w:top w:val="single" w:sz="8" w:space="0" w:color="auto"/>
            </w:tcBorders>
            <w:shd w:val="clear" w:color="auto" w:fill="auto"/>
          </w:tcPr>
          <w:p w14:paraId="704A50E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-0.681</w:t>
            </w:r>
          </w:p>
        </w:tc>
        <w:tc>
          <w:tcPr>
            <w:tcW w:w="367" w:type="pct"/>
            <w:tcBorders>
              <w:top w:val="single" w:sz="8" w:space="0" w:color="auto"/>
            </w:tcBorders>
            <w:shd w:val="clear" w:color="auto" w:fill="auto"/>
          </w:tcPr>
          <w:p w14:paraId="6E0E5CE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0.756</w:t>
            </w:r>
          </w:p>
        </w:tc>
      </w:tr>
      <w:tr w:rsidR="00A25A33" w14:paraId="003697C2" w14:textId="77777777">
        <w:trPr>
          <w:cantSplit/>
          <w:trHeight w:val="569"/>
        </w:trPr>
        <w:tc>
          <w:tcPr>
            <w:tcW w:w="774" w:type="pct"/>
            <w:vMerge/>
            <w:shd w:val="clear" w:color="auto" w:fill="auto"/>
          </w:tcPr>
          <w:p w14:paraId="27E3A4A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17" w:type="pct"/>
            <w:shd w:val="clear" w:color="auto" w:fill="auto"/>
          </w:tcPr>
          <w:p w14:paraId="6331882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不假定等方差</w:t>
            </w:r>
          </w:p>
        </w:tc>
        <w:tc>
          <w:tcPr>
            <w:tcW w:w="369" w:type="pct"/>
            <w:shd w:val="clear" w:color="auto" w:fill="auto"/>
            <w:vAlign w:val="center"/>
          </w:tcPr>
          <w:p w14:paraId="7E41B51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455" w:type="pct"/>
            <w:shd w:val="clear" w:color="auto" w:fill="auto"/>
            <w:vAlign w:val="center"/>
          </w:tcPr>
          <w:p w14:paraId="39CDC4B2"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262" w:type="pct"/>
            <w:shd w:val="clear" w:color="auto" w:fill="auto"/>
          </w:tcPr>
          <w:p w14:paraId="25FFAC1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0.189</w:t>
            </w:r>
          </w:p>
        </w:tc>
        <w:tc>
          <w:tcPr>
            <w:tcW w:w="328" w:type="pct"/>
            <w:shd w:val="clear" w:color="auto" w:fill="auto"/>
          </w:tcPr>
          <w:p w14:paraId="5C7AD15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74.108</w:t>
            </w:r>
          </w:p>
        </w:tc>
        <w:tc>
          <w:tcPr>
            <w:tcW w:w="512" w:type="pct"/>
            <w:shd w:val="clear" w:color="auto" w:fill="auto"/>
          </w:tcPr>
          <w:p w14:paraId="6EBECE2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0.851</w:t>
            </w:r>
          </w:p>
        </w:tc>
        <w:tc>
          <w:tcPr>
            <w:tcW w:w="468" w:type="pct"/>
            <w:shd w:val="clear" w:color="auto" w:fill="auto"/>
          </w:tcPr>
          <w:p w14:paraId="28F7813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0.038</w:t>
            </w:r>
          </w:p>
        </w:tc>
        <w:tc>
          <w:tcPr>
            <w:tcW w:w="542" w:type="pct"/>
            <w:shd w:val="clear" w:color="auto" w:fill="auto"/>
          </w:tcPr>
          <w:p w14:paraId="3A23F22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0.200</w:t>
            </w:r>
          </w:p>
        </w:tc>
        <w:tc>
          <w:tcPr>
            <w:tcW w:w="406" w:type="pct"/>
            <w:shd w:val="clear" w:color="auto" w:fill="auto"/>
          </w:tcPr>
          <w:p w14:paraId="100E2C6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-0.360</w:t>
            </w:r>
          </w:p>
        </w:tc>
        <w:tc>
          <w:tcPr>
            <w:tcW w:w="367" w:type="pct"/>
            <w:shd w:val="clear" w:color="auto" w:fill="auto"/>
          </w:tcPr>
          <w:p w14:paraId="0AC9F13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0.436</w:t>
            </w:r>
          </w:p>
        </w:tc>
      </w:tr>
    </w:tbl>
    <w:p w14:paraId="49688E5F" w14:textId="77777777" w:rsidR="00A25A33" w:rsidRDefault="00000000">
      <w:pPr>
        <w:pStyle w:val="a9"/>
        <w:autoSpaceDE w:val="0"/>
        <w:autoSpaceDN w:val="0"/>
        <w:spacing w:before="240" w:beforeAutospacing="0" w:after="0" w:afterAutospacing="0" w:line="360" w:lineRule="auto"/>
        <w:ind w:left="113" w:right="113" w:firstLineChars="200" w:firstLine="440"/>
        <w:jc w:val="both"/>
        <w:rPr>
          <w:rFonts w:ascii="Times New Roman" w:hAnsi="Times New Roman"/>
        </w:rPr>
      </w:pPr>
      <w:r>
        <w:rPr>
          <w:rFonts w:ascii="宋体" w:hAnsi="宋体" w:hint="eastAsia"/>
          <w:sz w:val="22"/>
          <w:szCs w:val="22"/>
        </w:rPr>
        <w:t>可见活检结果为阳性的患者与阴性患者的包数的平均值相近。</w:t>
      </w:r>
    </w:p>
    <w:p w14:paraId="4B2AA263" w14:textId="77777777" w:rsidR="00A25A33" w:rsidRDefault="00000000">
      <w:pPr>
        <w:pStyle w:val="a9"/>
        <w:autoSpaceDE w:val="0"/>
        <w:autoSpaceDN w:val="0"/>
        <w:spacing w:before="20" w:beforeAutospacing="0" w:after="0" w:afterAutospacing="0" w:line="360" w:lineRule="auto"/>
        <w:ind w:left="113" w:right="113" w:firstLineChars="200" w:firstLine="440"/>
        <w:jc w:val="both"/>
        <w:rPr>
          <w:rFonts w:ascii="Times New Roman" w:hAnsi="Times New Roman"/>
        </w:rPr>
      </w:pPr>
      <w:r>
        <w:rPr>
          <w:rFonts w:ascii="宋体" w:hAnsi="宋体" w:hint="eastAsia"/>
          <w:sz w:val="22"/>
          <w:szCs w:val="22"/>
        </w:rPr>
        <w:t>首先看两总体方差是否相等的莱文</w:t>
      </w:r>
      <w:r>
        <w:rPr>
          <w:rFonts w:ascii="Times New Roman" w:hAnsi="Times New Roman"/>
          <w:sz w:val="22"/>
          <w:szCs w:val="22"/>
        </w:rPr>
        <w:t>F</w:t>
      </w:r>
      <w:r>
        <w:rPr>
          <w:rFonts w:ascii="宋体" w:hAnsi="宋体" w:hint="eastAsia"/>
          <w:sz w:val="22"/>
          <w:szCs w:val="22"/>
        </w:rPr>
        <w:t>检验。该检验的</w:t>
      </w:r>
      <w:r>
        <w:rPr>
          <w:rFonts w:ascii="Times New Roman" w:hAnsi="Times New Roman"/>
          <w:sz w:val="22"/>
          <w:szCs w:val="22"/>
        </w:rPr>
        <w:t>F</w:t>
      </w:r>
      <w:r>
        <w:rPr>
          <w:rFonts w:ascii="宋体" w:hAnsi="宋体" w:hint="eastAsia"/>
          <w:sz w:val="22"/>
          <w:szCs w:val="22"/>
        </w:rPr>
        <w:t>统计量的观测值为</w:t>
      </w:r>
      <w:r>
        <w:rPr>
          <w:rFonts w:ascii="Times New Roman" w:hAnsi="Times New Roman"/>
          <w:sz w:val="22"/>
          <w:szCs w:val="22"/>
        </w:rPr>
        <w:t>0.095</w:t>
      </w:r>
      <w:r>
        <w:rPr>
          <w:rFonts w:ascii="宋体" w:hAnsi="宋体" w:hint="eastAsia"/>
          <w:sz w:val="22"/>
          <w:szCs w:val="22"/>
        </w:rPr>
        <w:t>，对应的</w:t>
      </w:r>
      <w:r>
        <w:rPr>
          <w:rFonts w:ascii="Times New Roman" w:hAnsi="Times New Roman"/>
          <w:sz w:val="22"/>
          <w:szCs w:val="22"/>
        </w:rPr>
        <w:t>P-</w:t>
      </w:r>
      <w:r>
        <w:rPr>
          <w:rFonts w:ascii="宋体" w:hAnsi="宋体" w:hint="eastAsia"/>
          <w:sz w:val="22"/>
          <w:szCs w:val="22"/>
        </w:rPr>
        <w:t>值为</w:t>
      </w:r>
      <w:r>
        <w:rPr>
          <w:rFonts w:ascii="Times New Roman" w:hAnsi="Times New Roman"/>
          <w:sz w:val="22"/>
          <w:szCs w:val="22"/>
        </w:rPr>
        <w:t>0.758</w:t>
      </w:r>
      <w:r>
        <w:rPr>
          <w:rFonts w:ascii="宋体" w:hAnsi="宋体" w:hint="eastAsia"/>
          <w:sz w:val="22"/>
          <w:szCs w:val="22"/>
        </w:rPr>
        <w:t>。如果显著性水平</w:t>
      </w:r>
      <w:r>
        <w:rPr>
          <w:rFonts w:ascii="Symbol" w:hAnsi="Symbol"/>
          <w:sz w:val="22"/>
          <w:szCs w:val="22"/>
        </w:rPr>
        <w:t>a</w:t>
      </w:r>
      <w:r>
        <w:rPr>
          <w:rFonts w:ascii="宋体" w:hAnsi="宋体" w:hint="eastAsia"/>
          <w:sz w:val="22"/>
          <w:szCs w:val="22"/>
        </w:rPr>
        <w:t>为</w:t>
      </w:r>
      <w:r>
        <w:rPr>
          <w:rFonts w:ascii="Times New Roman" w:hAnsi="Times New Roman"/>
          <w:sz w:val="22"/>
          <w:szCs w:val="22"/>
        </w:rPr>
        <w:t>0.05</w:t>
      </w:r>
      <w:r>
        <w:rPr>
          <w:rFonts w:ascii="宋体" w:hAnsi="宋体" w:hint="eastAsia"/>
          <w:sz w:val="22"/>
          <w:szCs w:val="22"/>
        </w:rPr>
        <w:t>，由于概率</w:t>
      </w:r>
      <w:r>
        <w:rPr>
          <w:rFonts w:ascii="Times New Roman" w:hAnsi="Times New Roman"/>
          <w:sz w:val="22"/>
          <w:szCs w:val="22"/>
        </w:rPr>
        <w:t>P-</w:t>
      </w:r>
      <w:r>
        <w:rPr>
          <w:rFonts w:ascii="宋体" w:hAnsi="宋体" w:hint="eastAsia"/>
          <w:sz w:val="22"/>
          <w:szCs w:val="22"/>
        </w:rPr>
        <w:t>值大于</w:t>
      </w:r>
      <w:r>
        <w:rPr>
          <w:rFonts w:ascii="Times New Roman" w:hAnsi="Times New Roman"/>
          <w:sz w:val="22"/>
          <w:szCs w:val="22"/>
        </w:rPr>
        <w:t>0.05</w:t>
      </w:r>
      <w:r>
        <w:rPr>
          <w:rFonts w:ascii="宋体" w:hAnsi="宋体" w:hint="eastAsia"/>
          <w:sz w:val="22"/>
          <w:szCs w:val="22"/>
        </w:rPr>
        <w:t>，可以认为两总体的方差没有显著差异。</w:t>
      </w:r>
    </w:p>
    <w:p w14:paraId="3DA489F4" w14:textId="77777777" w:rsidR="00A25A33" w:rsidRDefault="00000000">
      <w:pPr>
        <w:pStyle w:val="a9"/>
        <w:autoSpaceDE w:val="0"/>
        <w:autoSpaceDN w:val="0"/>
        <w:spacing w:before="20" w:beforeAutospacing="0" w:afterLines="50" w:after="120" w:afterAutospacing="0" w:line="360" w:lineRule="auto"/>
        <w:ind w:left="113" w:right="113" w:firstLineChars="200" w:firstLine="440"/>
        <w:jc w:val="both"/>
        <w:rPr>
          <w:rFonts w:ascii="Times New Roman" w:hAnsi="Times New Roman"/>
        </w:rPr>
      </w:pPr>
      <w:r>
        <w:rPr>
          <w:rFonts w:ascii="宋体" w:hAnsi="宋体" w:hint="eastAsia"/>
          <w:sz w:val="22"/>
          <w:szCs w:val="22"/>
        </w:rPr>
        <w:lastRenderedPageBreak/>
        <w:t>然后看两总体均值差的检验。由于两总体方差没有显著差异，应看假定等方差</w:t>
      </w:r>
      <w:r>
        <w:rPr>
          <w:rFonts w:ascii="Times New Roman" w:hAnsi="Times New Roman"/>
          <w:sz w:val="22"/>
          <w:szCs w:val="22"/>
        </w:rPr>
        <w:t>t</w:t>
      </w:r>
      <w:r>
        <w:rPr>
          <w:rFonts w:ascii="宋体" w:hAnsi="宋体" w:hint="eastAsia"/>
          <w:sz w:val="22"/>
          <w:szCs w:val="22"/>
        </w:rPr>
        <w:t>检验结果。其中，</w:t>
      </w:r>
      <w:r>
        <w:rPr>
          <w:rFonts w:ascii="Times New Roman" w:hAnsi="Times New Roman"/>
          <w:sz w:val="22"/>
          <w:szCs w:val="22"/>
        </w:rPr>
        <w:t>t</w:t>
      </w:r>
      <w:r>
        <w:rPr>
          <w:rFonts w:ascii="宋体" w:hAnsi="宋体" w:hint="eastAsia"/>
          <w:sz w:val="22"/>
          <w:szCs w:val="22"/>
        </w:rPr>
        <w:t>统计量的观测值为</w:t>
      </w:r>
      <w:r>
        <w:rPr>
          <w:rFonts w:ascii="Times New Roman" w:hAnsi="Times New Roman"/>
          <w:sz w:val="22"/>
          <w:szCs w:val="22"/>
        </w:rPr>
        <w:t>0.103</w:t>
      </w:r>
      <w:r>
        <w:rPr>
          <w:rFonts w:ascii="宋体" w:hAnsi="宋体" w:hint="eastAsia"/>
          <w:sz w:val="22"/>
          <w:szCs w:val="22"/>
        </w:rPr>
        <w:t>，对应的双侧概率</w:t>
      </w:r>
      <w:r>
        <w:rPr>
          <w:rFonts w:ascii="Times New Roman" w:hAnsi="Times New Roman"/>
          <w:sz w:val="22"/>
          <w:szCs w:val="22"/>
        </w:rPr>
        <w:t>P-</w:t>
      </w:r>
      <w:r>
        <w:rPr>
          <w:rFonts w:ascii="宋体" w:hAnsi="宋体" w:hint="eastAsia"/>
          <w:sz w:val="22"/>
          <w:szCs w:val="22"/>
        </w:rPr>
        <w:t>值为</w:t>
      </w:r>
      <w:r>
        <w:rPr>
          <w:rFonts w:ascii="Times New Roman" w:hAnsi="Times New Roman"/>
          <w:sz w:val="22"/>
          <w:szCs w:val="22"/>
        </w:rPr>
        <w:t>0.918</w:t>
      </w:r>
      <w:r>
        <w:rPr>
          <w:rFonts w:ascii="宋体" w:hAnsi="宋体" w:hint="eastAsia"/>
          <w:sz w:val="22"/>
          <w:szCs w:val="22"/>
        </w:rPr>
        <w:t>，如果显著性水平</w:t>
      </w:r>
      <w:r>
        <w:rPr>
          <w:rFonts w:ascii="Symbol" w:hAnsi="Symbol"/>
          <w:sz w:val="22"/>
          <w:szCs w:val="22"/>
        </w:rPr>
        <w:t>a</w:t>
      </w:r>
      <w:r>
        <w:rPr>
          <w:rFonts w:ascii="宋体" w:hAnsi="宋体" w:hint="eastAsia"/>
          <w:sz w:val="22"/>
          <w:szCs w:val="22"/>
        </w:rPr>
        <w:t>为</w:t>
      </w:r>
      <w:r>
        <w:rPr>
          <w:rFonts w:ascii="Times New Roman" w:hAnsi="Times New Roman"/>
          <w:sz w:val="22"/>
          <w:szCs w:val="22"/>
        </w:rPr>
        <w:t>0.05</w:t>
      </w:r>
      <w:r>
        <w:rPr>
          <w:rFonts w:ascii="宋体" w:hAnsi="宋体" w:hint="eastAsia"/>
          <w:sz w:val="22"/>
          <w:szCs w:val="22"/>
        </w:rPr>
        <w:t>，由于概率</w:t>
      </w:r>
      <w:r>
        <w:rPr>
          <w:rFonts w:ascii="Times New Roman" w:hAnsi="Times New Roman"/>
          <w:sz w:val="22"/>
          <w:szCs w:val="22"/>
        </w:rPr>
        <w:t>P-</w:t>
      </w:r>
      <w:r>
        <w:rPr>
          <w:rFonts w:ascii="宋体" w:hAnsi="宋体" w:hint="eastAsia"/>
          <w:sz w:val="22"/>
          <w:szCs w:val="22"/>
        </w:rPr>
        <w:t>值大于</w:t>
      </w:r>
      <w:r>
        <w:rPr>
          <w:rFonts w:ascii="Times New Roman" w:hAnsi="Times New Roman"/>
          <w:sz w:val="22"/>
          <w:szCs w:val="22"/>
        </w:rPr>
        <w:t>0.05</w:t>
      </w:r>
      <w:r>
        <w:rPr>
          <w:rFonts w:ascii="宋体" w:hAnsi="宋体" w:hint="eastAsia"/>
          <w:sz w:val="22"/>
          <w:szCs w:val="22"/>
        </w:rPr>
        <w:t>，可以认为两总体的均值没有显著差异，即活检结果为阳性的患者与阴性患者的每年吸烟包数的平均值没有显著差异。</w:t>
      </w:r>
      <w:r>
        <w:rPr>
          <w:rFonts w:ascii="Times New Roman" w:hAnsi="Times New Roman"/>
          <w:sz w:val="22"/>
          <w:szCs w:val="22"/>
        </w:rPr>
        <w:t xml:space="preserve"> </w:t>
      </w:r>
    </w:p>
    <w:p w14:paraId="6C4D353F" w14:textId="77777777" w:rsidR="00A25A33" w:rsidRDefault="00000000">
      <w:pPr>
        <w:pStyle w:val="3"/>
        <w:tabs>
          <w:tab w:val="left" w:pos="956"/>
          <w:tab w:val="left" w:pos="957"/>
        </w:tabs>
        <w:spacing w:before="213"/>
        <w:ind w:left="0" w:right="44" w:firstLine="0"/>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 xml:space="preserve">2.3.4 </w:t>
      </w:r>
      <w:r>
        <w:rPr>
          <w:rFonts w:ascii="Times New Roman" w:eastAsiaTheme="minorEastAsia" w:hAnsi="Times New Roman" w:cs="Times New Roman"/>
          <w:b/>
          <w:bCs/>
          <w:lang w:eastAsia="zh-CN"/>
        </w:rPr>
        <w:t>避孕</w:t>
      </w:r>
    </w:p>
    <w:p w14:paraId="6900A965" w14:textId="77777777" w:rsidR="00A25A33" w:rsidRDefault="00000000">
      <w:pPr>
        <w:pStyle w:val="4"/>
        <w:tabs>
          <w:tab w:val="left" w:pos="956"/>
          <w:tab w:val="left" w:pos="957"/>
        </w:tabs>
        <w:spacing w:before="213"/>
        <w:ind w:left="0" w:right="44"/>
        <w:jc w:val="left"/>
        <w:rPr>
          <w:rFonts w:ascii="Times New Roman" w:eastAsiaTheme="minorEastAsia" w:hAnsi="Times New Roman" w:cs="Times New Roman"/>
          <w:b/>
          <w:bCs/>
        </w:rPr>
      </w:pPr>
      <w:r>
        <w:rPr>
          <w:rFonts w:ascii="Times New Roman" w:eastAsiaTheme="minorEastAsia" w:hAnsi="Times New Roman" w:cs="Times New Roman"/>
          <w:b/>
          <w:bCs/>
        </w:rPr>
        <w:t>Hormonal Contraceptives</w:t>
      </w:r>
    </w:p>
    <w:p w14:paraId="596F7D1A" w14:textId="77777777" w:rsidR="00A25A33" w:rsidRDefault="00000000">
      <w:pPr>
        <w:pStyle w:val="a3"/>
        <w:spacing w:before="240"/>
        <w:ind w:firstLine="440"/>
        <w:rPr>
          <w:lang w:eastAsia="zh-CN"/>
        </w:rPr>
      </w:pPr>
      <w:r>
        <w:rPr>
          <w:rFonts w:ascii="宋体" w:eastAsia="宋体" w:hAnsi="宋体" w:cs="宋体" w:hint="eastAsia"/>
          <w:lang w:eastAsia="zh-CN"/>
        </w:rPr>
        <w:t>利用交叉分组下的频数分析来判断使用激素避孕药或不使用的患者在患宫颈癌的风险方面是否有差异。</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2638"/>
        <w:gridCol w:w="797"/>
        <w:gridCol w:w="2655"/>
        <w:gridCol w:w="1110"/>
        <w:gridCol w:w="1112"/>
        <w:gridCol w:w="1108"/>
      </w:tblGrid>
      <w:tr w:rsidR="00A25A33" w14:paraId="3AF9C06B" w14:textId="77777777">
        <w:trPr>
          <w:cantSplit/>
        </w:trPr>
        <w:tc>
          <w:tcPr>
            <w:tcW w:w="5000" w:type="pct"/>
            <w:gridSpan w:val="6"/>
            <w:tcBorders>
              <w:top w:val="nil"/>
              <w:left w:val="nil"/>
              <w:bottom w:val="single" w:sz="8" w:space="0" w:color="auto"/>
              <w:right w:val="nil"/>
            </w:tcBorders>
            <w:shd w:val="clear" w:color="auto" w:fill="FFFFFF"/>
            <w:vAlign w:val="center"/>
          </w:tcPr>
          <w:p w14:paraId="251F407D"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1</w:t>
            </w:r>
            <w:r>
              <w:rPr>
                <w:rFonts w:ascii="Times New Roman" w:eastAsiaTheme="minorEastAsia" w:hAnsi="Times New Roman" w:cs="Times New Roman"/>
                <w:b/>
                <w:bCs/>
                <w:lang w:eastAsia="zh-CN" w:bidi="ar-SA"/>
              </w:rPr>
              <w:t xml:space="preserve">2 </w:t>
            </w:r>
            <w:r>
              <w:rPr>
                <w:rFonts w:ascii="Times New Roman" w:eastAsiaTheme="minorEastAsia" w:hAnsi="Times New Roman" w:cs="Times New Roman"/>
                <w:b/>
                <w:bCs/>
                <w:lang w:bidi="ar-SA"/>
              </w:rPr>
              <w:t xml:space="preserve">Hormonal Contraceptives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交叉</w:t>
            </w:r>
            <w:r>
              <w:rPr>
                <w:rFonts w:ascii="Times New Roman" w:eastAsiaTheme="minorEastAsia" w:hAnsi="Times New Roman" w:cs="Times New Roman" w:hint="eastAsia"/>
                <w:b/>
                <w:bCs/>
                <w:lang w:eastAsia="zh-CN" w:bidi="ar-SA"/>
              </w:rPr>
              <w:t>列联</w:t>
            </w:r>
            <w:r>
              <w:rPr>
                <w:rFonts w:ascii="Times New Roman" w:eastAsiaTheme="minorEastAsia" w:hAnsi="Times New Roman" w:cs="Times New Roman"/>
                <w:b/>
                <w:bCs/>
                <w:lang w:bidi="ar-SA"/>
              </w:rPr>
              <w:t>表</w:t>
            </w:r>
          </w:p>
        </w:tc>
      </w:tr>
      <w:tr w:rsidR="00A25A33" w14:paraId="606E475E" w14:textId="77777777">
        <w:trPr>
          <w:cantSplit/>
        </w:trPr>
        <w:tc>
          <w:tcPr>
            <w:tcW w:w="3232" w:type="pct"/>
            <w:gridSpan w:val="3"/>
            <w:vMerge w:val="restart"/>
            <w:tcBorders>
              <w:top w:val="single" w:sz="8" w:space="0" w:color="auto"/>
              <w:left w:val="nil"/>
              <w:bottom w:val="nil"/>
              <w:right w:val="nil"/>
            </w:tcBorders>
            <w:shd w:val="clear" w:color="auto" w:fill="auto"/>
            <w:vAlign w:val="bottom"/>
          </w:tcPr>
          <w:p w14:paraId="1A57ADE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1179" w:type="pct"/>
            <w:gridSpan w:val="2"/>
            <w:tcBorders>
              <w:top w:val="single" w:sz="8" w:space="0" w:color="auto"/>
              <w:left w:val="nil"/>
              <w:bottom w:val="single" w:sz="8" w:space="0" w:color="auto"/>
              <w:right w:val="nil"/>
            </w:tcBorders>
            <w:shd w:val="clear" w:color="auto" w:fill="auto"/>
            <w:vAlign w:val="bottom"/>
          </w:tcPr>
          <w:p w14:paraId="30B63E85"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589" w:type="pct"/>
            <w:vMerge w:val="restart"/>
            <w:tcBorders>
              <w:top w:val="single" w:sz="8" w:space="0" w:color="auto"/>
              <w:left w:val="nil"/>
              <w:bottom w:val="nil"/>
              <w:right w:val="nil"/>
            </w:tcBorders>
            <w:shd w:val="clear" w:color="auto" w:fill="auto"/>
            <w:vAlign w:val="bottom"/>
          </w:tcPr>
          <w:p w14:paraId="5A894D7B"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r>
      <w:tr w:rsidR="00A25A33" w14:paraId="3D3B8516" w14:textId="77777777">
        <w:trPr>
          <w:cantSplit/>
        </w:trPr>
        <w:tc>
          <w:tcPr>
            <w:tcW w:w="3232" w:type="pct"/>
            <w:gridSpan w:val="3"/>
            <w:vMerge/>
            <w:tcBorders>
              <w:top w:val="single" w:sz="8" w:space="0" w:color="auto"/>
              <w:left w:val="nil"/>
              <w:bottom w:val="single" w:sz="8" w:space="0" w:color="auto"/>
              <w:right w:val="nil"/>
            </w:tcBorders>
            <w:shd w:val="clear" w:color="auto" w:fill="auto"/>
            <w:vAlign w:val="bottom"/>
          </w:tcPr>
          <w:p w14:paraId="01B4B94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89" w:type="pct"/>
            <w:tcBorders>
              <w:top w:val="single" w:sz="8" w:space="0" w:color="auto"/>
              <w:left w:val="nil"/>
              <w:bottom w:val="single" w:sz="8" w:space="0" w:color="auto"/>
              <w:right w:val="nil"/>
            </w:tcBorders>
            <w:shd w:val="clear" w:color="auto" w:fill="auto"/>
            <w:vAlign w:val="bottom"/>
          </w:tcPr>
          <w:p w14:paraId="0D34308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589" w:type="pct"/>
            <w:tcBorders>
              <w:top w:val="single" w:sz="8" w:space="0" w:color="auto"/>
              <w:left w:val="nil"/>
              <w:bottom w:val="single" w:sz="8" w:space="0" w:color="auto"/>
              <w:right w:val="nil"/>
            </w:tcBorders>
            <w:shd w:val="clear" w:color="auto" w:fill="auto"/>
            <w:vAlign w:val="bottom"/>
          </w:tcPr>
          <w:p w14:paraId="2637A30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89" w:type="pct"/>
            <w:vMerge/>
            <w:tcBorders>
              <w:top w:val="nil"/>
              <w:left w:val="nil"/>
              <w:bottom w:val="single" w:sz="8" w:space="0" w:color="auto"/>
              <w:right w:val="nil"/>
            </w:tcBorders>
            <w:shd w:val="clear" w:color="auto" w:fill="auto"/>
            <w:vAlign w:val="bottom"/>
          </w:tcPr>
          <w:p w14:paraId="3F766CD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r>
      <w:tr w:rsidR="00A25A33" w14:paraId="27004F5E" w14:textId="77777777">
        <w:trPr>
          <w:cantSplit/>
        </w:trPr>
        <w:tc>
          <w:tcPr>
            <w:tcW w:w="1401" w:type="pct"/>
            <w:vMerge w:val="restart"/>
            <w:tcBorders>
              <w:top w:val="single" w:sz="8" w:space="0" w:color="auto"/>
              <w:left w:val="nil"/>
              <w:bottom w:val="nil"/>
              <w:right w:val="nil"/>
            </w:tcBorders>
            <w:shd w:val="clear" w:color="auto" w:fill="auto"/>
          </w:tcPr>
          <w:p w14:paraId="2F6D658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Hormonal Contraceptives</w:t>
            </w:r>
          </w:p>
        </w:tc>
        <w:tc>
          <w:tcPr>
            <w:tcW w:w="423" w:type="pct"/>
            <w:vMerge w:val="restart"/>
            <w:tcBorders>
              <w:top w:val="single" w:sz="8" w:space="0" w:color="auto"/>
              <w:left w:val="nil"/>
              <w:bottom w:val="nil"/>
              <w:right w:val="nil"/>
            </w:tcBorders>
            <w:shd w:val="clear" w:color="auto" w:fill="auto"/>
          </w:tcPr>
          <w:p w14:paraId="12DC98E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409" w:type="pct"/>
            <w:tcBorders>
              <w:top w:val="single" w:sz="8" w:space="0" w:color="auto"/>
              <w:left w:val="nil"/>
              <w:bottom w:val="nil"/>
              <w:right w:val="nil"/>
            </w:tcBorders>
            <w:shd w:val="clear" w:color="auto" w:fill="auto"/>
          </w:tcPr>
          <w:p w14:paraId="33E38E5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589" w:type="pct"/>
            <w:tcBorders>
              <w:top w:val="single" w:sz="8" w:space="0" w:color="auto"/>
              <w:left w:val="nil"/>
              <w:bottom w:val="nil"/>
              <w:right w:val="nil"/>
            </w:tcBorders>
            <w:shd w:val="clear" w:color="auto" w:fill="auto"/>
          </w:tcPr>
          <w:p w14:paraId="3BD996E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212</w:t>
            </w:r>
          </w:p>
        </w:tc>
        <w:tc>
          <w:tcPr>
            <w:tcW w:w="589" w:type="pct"/>
            <w:tcBorders>
              <w:top w:val="single" w:sz="8" w:space="0" w:color="auto"/>
              <w:left w:val="nil"/>
              <w:bottom w:val="nil"/>
              <w:right w:val="nil"/>
            </w:tcBorders>
            <w:shd w:val="clear" w:color="auto" w:fill="auto"/>
          </w:tcPr>
          <w:p w14:paraId="257FAF5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w:t>
            </w:r>
          </w:p>
        </w:tc>
        <w:tc>
          <w:tcPr>
            <w:tcW w:w="589" w:type="pct"/>
            <w:tcBorders>
              <w:top w:val="single" w:sz="8" w:space="0" w:color="auto"/>
              <w:left w:val="nil"/>
              <w:bottom w:val="nil"/>
              <w:right w:val="nil"/>
            </w:tcBorders>
            <w:shd w:val="clear" w:color="auto" w:fill="auto"/>
          </w:tcPr>
          <w:p w14:paraId="2E7704C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227</w:t>
            </w:r>
          </w:p>
        </w:tc>
      </w:tr>
      <w:tr w:rsidR="00A25A33" w14:paraId="6796F9FE" w14:textId="77777777">
        <w:trPr>
          <w:cantSplit/>
        </w:trPr>
        <w:tc>
          <w:tcPr>
            <w:tcW w:w="1401" w:type="pct"/>
            <w:vMerge/>
            <w:tcBorders>
              <w:top w:val="nil"/>
              <w:left w:val="nil"/>
              <w:bottom w:val="nil"/>
              <w:right w:val="nil"/>
            </w:tcBorders>
            <w:shd w:val="clear" w:color="auto" w:fill="auto"/>
          </w:tcPr>
          <w:p w14:paraId="51F19EA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3D5FDD1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21B150DD"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589" w:type="pct"/>
            <w:tcBorders>
              <w:top w:val="nil"/>
              <w:left w:val="nil"/>
              <w:bottom w:val="nil"/>
              <w:right w:val="nil"/>
            </w:tcBorders>
            <w:shd w:val="clear" w:color="auto" w:fill="auto"/>
          </w:tcPr>
          <w:p w14:paraId="2A77E6C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211.5</w:t>
            </w:r>
          </w:p>
        </w:tc>
        <w:tc>
          <w:tcPr>
            <w:tcW w:w="589" w:type="pct"/>
            <w:tcBorders>
              <w:top w:val="nil"/>
              <w:left w:val="nil"/>
              <w:bottom w:val="nil"/>
              <w:right w:val="nil"/>
            </w:tcBorders>
            <w:shd w:val="clear" w:color="auto" w:fill="auto"/>
          </w:tcPr>
          <w:p w14:paraId="54DD5ED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15.5</w:t>
            </w:r>
          </w:p>
        </w:tc>
        <w:tc>
          <w:tcPr>
            <w:tcW w:w="589" w:type="pct"/>
            <w:tcBorders>
              <w:top w:val="nil"/>
              <w:left w:val="nil"/>
              <w:bottom w:val="nil"/>
              <w:right w:val="nil"/>
            </w:tcBorders>
            <w:shd w:val="clear" w:color="auto" w:fill="auto"/>
          </w:tcPr>
          <w:p w14:paraId="4B8C7CA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227.0</w:t>
            </w:r>
          </w:p>
        </w:tc>
      </w:tr>
      <w:tr w:rsidR="00A25A33" w14:paraId="4653483A" w14:textId="77777777">
        <w:trPr>
          <w:cantSplit/>
        </w:trPr>
        <w:tc>
          <w:tcPr>
            <w:tcW w:w="1401" w:type="pct"/>
            <w:vMerge/>
            <w:tcBorders>
              <w:top w:val="nil"/>
              <w:left w:val="nil"/>
              <w:bottom w:val="nil"/>
              <w:right w:val="nil"/>
            </w:tcBorders>
            <w:shd w:val="clear" w:color="auto" w:fill="auto"/>
          </w:tcPr>
          <w:p w14:paraId="2601719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2070AD4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1DB3CEA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Hormonal Contraceptives </w:t>
            </w:r>
            <w:r>
              <w:rPr>
                <w:rFonts w:ascii="Times New Roman" w:eastAsiaTheme="minorEastAsia" w:hAnsi="Times New Roman" w:cs="Times New Roman"/>
                <w:sz w:val="18"/>
                <w:szCs w:val="18"/>
                <w:lang w:bidi="ar-SA"/>
              </w:rPr>
              <w:t>的百分比</w:t>
            </w:r>
          </w:p>
        </w:tc>
        <w:tc>
          <w:tcPr>
            <w:tcW w:w="589" w:type="pct"/>
            <w:tcBorders>
              <w:top w:val="nil"/>
              <w:left w:val="nil"/>
              <w:bottom w:val="nil"/>
              <w:right w:val="nil"/>
            </w:tcBorders>
            <w:shd w:val="clear" w:color="auto" w:fill="auto"/>
          </w:tcPr>
          <w:p w14:paraId="160B214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93.4%</w:t>
            </w:r>
          </w:p>
        </w:tc>
        <w:tc>
          <w:tcPr>
            <w:tcW w:w="589" w:type="pct"/>
            <w:tcBorders>
              <w:top w:val="nil"/>
              <w:left w:val="nil"/>
              <w:bottom w:val="nil"/>
              <w:right w:val="nil"/>
            </w:tcBorders>
            <w:shd w:val="clear" w:color="auto" w:fill="auto"/>
          </w:tcPr>
          <w:p w14:paraId="44076C8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6.6%</w:t>
            </w:r>
          </w:p>
        </w:tc>
        <w:tc>
          <w:tcPr>
            <w:tcW w:w="589" w:type="pct"/>
            <w:tcBorders>
              <w:top w:val="nil"/>
              <w:left w:val="nil"/>
              <w:bottom w:val="nil"/>
              <w:right w:val="nil"/>
            </w:tcBorders>
            <w:shd w:val="clear" w:color="auto" w:fill="auto"/>
          </w:tcPr>
          <w:p w14:paraId="6BDADCB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4951F7EC" w14:textId="77777777">
        <w:trPr>
          <w:cantSplit/>
        </w:trPr>
        <w:tc>
          <w:tcPr>
            <w:tcW w:w="1401" w:type="pct"/>
            <w:vMerge/>
            <w:tcBorders>
              <w:top w:val="nil"/>
              <w:left w:val="nil"/>
              <w:bottom w:val="nil"/>
              <w:right w:val="nil"/>
            </w:tcBorders>
            <w:shd w:val="clear" w:color="auto" w:fill="auto"/>
          </w:tcPr>
          <w:p w14:paraId="0406C5C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12DEC5B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0754474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589" w:type="pct"/>
            <w:tcBorders>
              <w:top w:val="nil"/>
              <w:left w:val="nil"/>
              <w:bottom w:val="nil"/>
              <w:right w:val="nil"/>
            </w:tcBorders>
            <w:shd w:val="clear" w:color="auto" w:fill="auto"/>
          </w:tcPr>
          <w:p w14:paraId="473EB53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35.2%</w:t>
            </w:r>
          </w:p>
        </w:tc>
        <w:tc>
          <w:tcPr>
            <w:tcW w:w="589" w:type="pct"/>
            <w:tcBorders>
              <w:top w:val="nil"/>
              <w:left w:val="nil"/>
              <w:bottom w:val="nil"/>
              <w:right w:val="nil"/>
            </w:tcBorders>
            <w:shd w:val="clear" w:color="auto" w:fill="auto"/>
          </w:tcPr>
          <w:p w14:paraId="4BBC1EE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34.1%</w:t>
            </w:r>
          </w:p>
        </w:tc>
        <w:tc>
          <w:tcPr>
            <w:tcW w:w="589" w:type="pct"/>
            <w:tcBorders>
              <w:top w:val="nil"/>
              <w:left w:val="nil"/>
              <w:bottom w:val="nil"/>
              <w:right w:val="nil"/>
            </w:tcBorders>
            <w:shd w:val="clear" w:color="auto" w:fill="auto"/>
          </w:tcPr>
          <w:p w14:paraId="0AFA8F2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35.1%</w:t>
            </w:r>
          </w:p>
        </w:tc>
      </w:tr>
      <w:tr w:rsidR="00A25A33" w14:paraId="20A1F4A3" w14:textId="77777777">
        <w:trPr>
          <w:cantSplit/>
        </w:trPr>
        <w:tc>
          <w:tcPr>
            <w:tcW w:w="1401" w:type="pct"/>
            <w:vMerge/>
            <w:tcBorders>
              <w:top w:val="nil"/>
              <w:left w:val="nil"/>
              <w:bottom w:val="nil"/>
              <w:right w:val="nil"/>
            </w:tcBorders>
            <w:shd w:val="clear" w:color="auto" w:fill="auto"/>
          </w:tcPr>
          <w:p w14:paraId="68A0FA2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02A9160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2BBE504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589" w:type="pct"/>
            <w:tcBorders>
              <w:top w:val="nil"/>
              <w:left w:val="nil"/>
              <w:bottom w:val="nil"/>
              <w:right w:val="nil"/>
            </w:tcBorders>
            <w:shd w:val="clear" w:color="auto" w:fill="auto"/>
          </w:tcPr>
          <w:p w14:paraId="3F1974F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32.8%</w:t>
            </w:r>
          </w:p>
        </w:tc>
        <w:tc>
          <w:tcPr>
            <w:tcW w:w="589" w:type="pct"/>
            <w:tcBorders>
              <w:top w:val="nil"/>
              <w:left w:val="nil"/>
              <w:bottom w:val="nil"/>
              <w:right w:val="nil"/>
            </w:tcBorders>
            <w:shd w:val="clear" w:color="auto" w:fill="auto"/>
          </w:tcPr>
          <w:p w14:paraId="4EA88CF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2.3%</w:t>
            </w:r>
          </w:p>
        </w:tc>
        <w:tc>
          <w:tcPr>
            <w:tcW w:w="589" w:type="pct"/>
            <w:tcBorders>
              <w:top w:val="nil"/>
              <w:left w:val="nil"/>
              <w:bottom w:val="nil"/>
              <w:right w:val="nil"/>
            </w:tcBorders>
            <w:shd w:val="clear" w:color="auto" w:fill="auto"/>
          </w:tcPr>
          <w:p w14:paraId="333558F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35.1%</w:t>
            </w:r>
          </w:p>
        </w:tc>
      </w:tr>
      <w:tr w:rsidR="00A25A33" w14:paraId="359E1C29" w14:textId="77777777">
        <w:trPr>
          <w:cantSplit/>
        </w:trPr>
        <w:tc>
          <w:tcPr>
            <w:tcW w:w="1401" w:type="pct"/>
            <w:vMerge/>
            <w:tcBorders>
              <w:top w:val="nil"/>
              <w:left w:val="nil"/>
              <w:bottom w:val="nil"/>
              <w:right w:val="nil"/>
            </w:tcBorders>
            <w:shd w:val="clear" w:color="auto" w:fill="auto"/>
          </w:tcPr>
          <w:p w14:paraId="0032D7F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39934ABD"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62A6F6B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589" w:type="pct"/>
            <w:tcBorders>
              <w:top w:val="nil"/>
              <w:left w:val="nil"/>
              <w:bottom w:val="nil"/>
              <w:right w:val="nil"/>
            </w:tcBorders>
            <w:shd w:val="clear" w:color="auto" w:fill="auto"/>
          </w:tcPr>
          <w:p w14:paraId="3A54ED8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w:t>
            </w:r>
          </w:p>
        </w:tc>
        <w:tc>
          <w:tcPr>
            <w:tcW w:w="589" w:type="pct"/>
            <w:tcBorders>
              <w:top w:val="nil"/>
              <w:left w:val="nil"/>
              <w:bottom w:val="nil"/>
              <w:right w:val="nil"/>
            </w:tcBorders>
            <w:shd w:val="clear" w:color="auto" w:fill="auto"/>
          </w:tcPr>
          <w:p w14:paraId="672A373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w:t>
            </w:r>
          </w:p>
        </w:tc>
        <w:tc>
          <w:tcPr>
            <w:tcW w:w="589" w:type="pct"/>
            <w:tcBorders>
              <w:top w:val="nil"/>
              <w:left w:val="nil"/>
              <w:bottom w:val="nil"/>
              <w:right w:val="nil"/>
            </w:tcBorders>
            <w:shd w:val="clear" w:color="auto" w:fill="auto"/>
            <w:vAlign w:val="center"/>
          </w:tcPr>
          <w:p w14:paraId="59949ED4"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373D8BA9" w14:textId="77777777">
        <w:trPr>
          <w:cantSplit/>
        </w:trPr>
        <w:tc>
          <w:tcPr>
            <w:tcW w:w="1401" w:type="pct"/>
            <w:vMerge/>
            <w:tcBorders>
              <w:top w:val="nil"/>
              <w:left w:val="nil"/>
              <w:bottom w:val="nil"/>
              <w:right w:val="nil"/>
            </w:tcBorders>
            <w:shd w:val="clear" w:color="auto" w:fill="auto"/>
          </w:tcPr>
          <w:p w14:paraId="0DAB0F03"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423" w:type="pct"/>
            <w:vMerge w:val="restart"/>
            <w:tcBorders>
              <w:top w:val="nil"/>
              <w:left w:val="nil"/>
              <w:bottom w:val="nil"/>
              <w:right w:val="nil"/>
            </w:tcBorders>
            <w:shd w:val="clear" w:color="auto" w:fill="auto"/>
          </w:tcPr>
          <w:p w14:paraId="766BAFD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409" w:type="pct"/>
            <w:tcBorders>
              <w:top w:val="nil"/>
              <w:left w:val="nil"/>
              <w:bottom w:val="nil"/>
              <w:right w:val="nil"/>
            </w:tcBorders>
            <w:shd w:val="clear" w:color="auto" w:fill="auto"/>
          </w:tcPr>
          <w:p w14:paraId="1C44DAF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589" w:type="pct"/>
            <w:tcBorders>
              <w:top w:val="nil"/>
              <w:left w:val="nil"/>
              <w:bottom w:val="nil"/>
              <w:right w:val="nil"/>
            </w:tcBorders>
            <w:shd w:val="clear" w:color="auto" w:fill="auto"/>
          </w:tcPr>
          <w:p w14:paraId="1890065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390</w:t>
            </w:r>
          </w:p>
        </w:tc>
        <w:tc>
          <w:tcPr>
            <w:tcW w:w="589" w:type="pct"/>
            <w:tcBorders>
              <w:top w:val="nil"/>
              <w:left w:val="nil"/>
              <w:bottom w:val="nil"/>
              <w:right w:val="nil"/>
            </w:tcBorders>
            <w:shd w:val="clear" w:color="auto" w:fill="auto"/>
          </w:tcPr>
          <w:p w14:paraId="684F6F8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29</w:t>
            </w:r>
          </w:p>
        </w:tc>
        <w:tc>
          <w:tcPr>
            <w:tcW w:w="589" w:type="pct"/>
            <w:tcBorders>
              <w:top w:val="nil"/>
              <w:left w:val="nil"/>
              <w:bottom w:val="nil"/>
              <w:right w:val="nil"/>
            </w:tcBorders>
            <w:shd w:val="clear" w:color="auto" w:fill="auto"/>
          </w:tcPr>
          <w:p w14:paraId="4A764B8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419</w:t>
            </w:r>
          </w:p>
        </w:tc>
      </w:tr>
      <w:tr w:rsidR="00A25A33" w14:paraId="2C8F7A21" w14:textId="77777777">
        <w:trPr>
          <w:cantSplit/>
        </w:trPr>
        <w:tc>
          <w:tcPr>
            <w:tcW w:w="1401" w:type="pct"/>
            <w:vMerge/>
            <w:tcBorders>
              <w:top w:val="nil"/>
              <w:left w:val="nil"/>
              <w:bottom w:val="nil"/>
              <w:right w:val="nil"/>
            </w:tcBorders>
            <w:shd w:val="clear" w:color="auto" w:fill="auto"/>
          </w:tcPr>
          <w:p w14:paraId="4F239CA6"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243D665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628D0AB9"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589" w:type="pct"/>
            <w:tcBorders>
              <w:top w:val="nil"/>
              <w:left w:val="nil"/>
              <w:bottom w:val="nil"/>
              <w:right w:val="nil"/>
            </w:tcBorders>
            <w:shd w:val="clear" w:color="auto" w:fill="auto"/>
          </w:tcPr>
          <w:p w14:paraId="57E14E9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390.5</w:t>
            </w:r>
          </w:p>
        </w:tc>
        <w:tc>
          <w:tcPr>
            <w:tcW w:w="589" w:type="pct"/>
            <w:tcBorders>
              <w:top w:val="nil"/>
              <w:left w:val="nil"/>
              <w:bottom w:val="nil"/>
              <w:right w:val="nil"/>
            </w:tcBorders>
            <w:shd w:val="clear" w:color="auto" w:fill="auto"/>
          </w:tcPr>
          <w:p w14:paraId="799112E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28.5</w:t>
            </w:r>
          </w:p>
        </w:tc>
        <w:tc>
          <w:tcPr>
            <w:tcW w:w="589" w:type="pct"/>
            <w:tcBorders>
              <w:top w:val="nil"/>
              <w:left w:val="nil"/>
              <w:bottom w:val="nil"/>
              <w:right w:val="nil"/>
            </w:tcBorders>
            <w:shd w:val="clear" w:color="auto" w:fill="auto"/>
          </w:tcPr>
          <w:p w14:paraId="4D901C0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419.0</w:t>
            </w:r>
          </w:p>
        </w:tc>
      </w:tr>
      <w:tr w:rsidR="00A25A33" w14:paraId="4C725622" w14:textId="77777777">
        <w:trPr>
          <w:cantSplit/>
        </w:trPr>
        <w:tc>
          <w:tcPr>
            <w:tcW w:w="1401" w:type="pct"/>
            <w:vMerge/>
            <w:tcBorders>
              <w:top w:val="nil"/>
              <w:left w:val="nil"/>
              <w:bottom w:val="nil"/>
              <w:right w:val="nil"/>
            </w:tcBorders>
            <w:shd w:val="clear" w:color="auto" w:fill="auto"/>
          </w:tcPr>
          <w:p w14:paraId="174D121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02BAD3F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54638B7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Hormonal Contraceptives </w:t>
            </w:r>
            <w:r>
              <w:rPr>
                <w:rFonts w:ascii="Times New Roman" w:eastAsiaTheme="minorEastAsia" w:hAnsi="Times New Roman" w:cs="Times New Roman"/>
                <w:sz w:val="18"/>
                <w:szCs w:val="18"/>
                <w:lang w:bidi="ar-SA"/>
              </w:rPr>
              <w:t>的百分比</w:t>
            </w:r>
          </w:p>
        </w:tc>
        <w:tc>
          <w:tcPr>
            <w:tcW w:w="589" w:type="pct"/>
            <w:tcBorders>
              <w:top w:val="nil"/>
              <w:left w:val="nil"/>
              <w:bottom w:val="nil"/>
              <w:right w:val="nil"/>
            </w:tcBorders>
            <w:shd w:val="clear" w:color="auto" w:fill="auto"/>
          </w:tcPr>
          <w:p w14:paraId="09EB40E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93.1%</w:t>
            </w:r>
          </w:p>
        </w:tc>
        <w:tc>
          <w:tcPr>
            <w:tcW w:w="589" w:type="pct"/>
            <w:tcBorders>
              <w:top w:val="nil"/>
              <w:left w:val="nil"/>
              <w:bottom w:val="nil"/>
              <w:right w:val="nil"/>
            </w:tcBorders>
            <w:shd w:val="clear" w:color="auto" w:fill="auto"/>
          </w:tcPr>
          <w:p w14:paraId="2125F6D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6.9%</w:t>
            </w:r>
          </w:p>
        </w:tc>
        <w:tc>
          <w:tcPr>
            <w:tcW w:w="589" w:type="pct"/>
            <w:tcBorders>
              <w:top w:val="nil"/>
              <w:left w:val="nil"/>
              <w:bottom w:val="nil"/>
              <w:right w:val="nil"/>
            </w:tcBorders>
            <w:shd w:val="clear" w:color="auto" w:fill="auto"/>
          </w:tcPr>
          <w:p w14:paraId="487BB24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1C6E8671" w14:textId="77777777">
        <w:trPr>
          <w:cantSplit/>
        </w:trPr>
        <w:tc>
          <w:tcPr>
            <w:tcW w:w="1401" w:type="pct"/>
            <w:vMerge/>
            <w:tcBorders>
              <w:top w:val="nil"/>
              <w:left w:val="nil"/>
              <w:bottom w:val="nil"/>
              <w:right w:val="nil"/>
            </w:tcBorders>
            <w:shd w:val="clear" w:color="auto" w:fill="auto"/>
          </w:tcPr>
          <w:p w14:paraId="595F2D1E"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3352BEC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086D9AD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589" w:type="pct"/>
            <w:tcBorders>
              <w:top w:val="nil"/>
              <w:left w:val="nil"/>
              <w:bottom w:val="nil"/>
              <w:right w:val="nil"/>
            </w:tcBorders>
            <w:shd w:val="clear" w:color="auto" w:fill="auto"/>
          </w:tcPr>
          <w:p w14:paraId="6FD99C3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64.8%</w:t>
            </w:r>
          </w:p>
        </w:tc>
        <w:tc>
          <w:tcPr>
            <w:tcW w:w="589" w:type="pct"/>
            <w:tcBorders>
              <w:top w:val="nil"/>
              <w:left w:val="nil"/>
              <w:bottom w:val="nil"/>
              <w:right w:val="nil"/>
            </w:tcBorders>
            <w:shd w:val="clear" w:color="auto" w:fill="auto"/>
          </w:tcPr>
          <w:p w14:paraId="0A4BDF9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65.9%</w:t>
            </w:r>
          </w:p>
        </w:tc>
        <w:tc>
          <w:tcPr>
            <w:tcW w:w="589" w:type="pct"/>
            <w:tcBorders>
              <w:top w:val="nil"/>
              <w:left w:val="nil"/>
              <w:bottom w:val="nil"/>
              <w:right w:val="nil"/>
            </w:tcBorders>
            <w:shd w:val="clear" w:color="auto" w:fill="auto"/>
          </w:tcPr>
          <w:p w14:paraId="1BCCD75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64.9%</w:t>
            </w:r>
          </w:p>
        </w:tc>
      </w:tr>
      <w:tr w:rsidR="00A25A33" w14:paraId="479E3A31" w14:textId="77777777">
        <w:trPr>
          <w:cantSplit/>
        </w:trPr>
        <w:tc>
          <w:tcPr>
            <w:tcW w:w="1401" w:type="pct"/>
            <w:vMerge/>
            <w:tcBorders>
              <w:top w:val="nil"/>
              <w:left w:val="nil"/>
              <w:bottom w:val="nil"/>
              <w:right w:val="nil"/>
            </w:tcBorders>
            <w:shd w:val="clear" w:color="auto" w:fill="auto"/>
          </w:tcPr>
          <w:p w14:paraId="5728625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43523DE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451EE3D9"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589" w:type="pct"/>
            <w:tcBorders>
              <w:top w:val="nil"/>
              <w:left w:val="nil"/>
              <w:bottom w:val="nil"/>
              <w:right w:val="nil"/>
            </w:tcBorders>
            <w:shd w:val="clear" w:color="auto" w:fill="auto"/>
          </w:tcPr>
          <w:p w14:paraId="4D17D67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60.4%</w:t>
            </w:r>
          </w:p>
        </w:tc>
        <w:tc>
          <w:tcPr>
            <w:tcW w:w="589" w:type="pct"/>
            <w:tcBorders>
              <w:top w:val="nil"/>
              <w:left w:val="nil"/>
              <w:bottom w:val="nil"/>
              <w:right w:val="nil"/>
            </w:tcBorders>
            <w:shd w:val="clear" w:color="auto" w:fill="auto"/>
          </w:tcPr>
          <w:p w14:paraId="268C97B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4.5%</w:t>
            </w:r>
          </w:p>
        </w:tc>
        <w:tc>
          <w:tcPr>
            <w:tcW w:w="589" w:type="pct"/>
            <w:tcBorders>
              <w:top w:val="nil"/>
              <w:left w:val="nil"/>
              <w:bottom w:val="nil"/>
              <w:right w:val="nil"/>
            </w:tcBorders>
            <w:shd w:val="clear" w:color="auto" w:fill="auto"/>
          </w:tcPr>
          <w:p w14:paraId="7AA5D9B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64.9%</w:t>
            </w:r>
          </w:p>
        </w:tc>
      </w:tr>
      <w:tr w:rsidR="00A25A33" w14:paraId="17A5C59C" w14:textId="77777777">
        <w:trPr>
          <w:cantSplit/>
        </w:trPr>
        <w:tc>
          <w:tcPr>
            <w:tcW w:w="1401" w:type="pct"/>
            <w:vMerge/>
            <w:tcBorders>
              <w:top w:val="nil"/>
              <w:left w:val="nil"/>
              <w:bottom w:val="nil"/>
              <w:right w:val="nil"/>
            </w:tcBorders>
            <w:shd w:val="clear" w:color="auto" w:fill="auto"/>
          </w:tcPr>
          <w:p w14:paraId="1C2B3542"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23" w:type="pct"/>
            <w:vMerge/>
            <w:tcBorders>
              <w:top w:val="nil"/>
              <w:left w:val="nil"/>
              <w:bottom w:val="nil"/>
              <w:right w:val="nil"/>
            </w:tcBorders>
            <w:shd w:val="clear" w:color="auto" w:fill="auto"/>
          </w:tcPr>
          <w:p w14:paraId="40A6D51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5B4951A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589" w:type="pct"/>
            <w:tcBorders>
              <w:top w:val="nil"/>
              <w:left w:val="nil"/>
              <w:bottom w:val="nil"/>
              <w:right w:val="nil"/>
            </w:tcBorders>
            <w:shd w:val="clear" w:color="auto" w:fill="auto"/>
          </w:tcPr>
          <w:p w14:paraId="26CD86E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w:t>
            </w:r>
          </w:p>
        </w:tc>
        <w:tc>
          <w:tcPr>
            <w:tcW w:w="589" w:type="pct"/>
            <w:tcBorders>
              <w:top w:val="nil"/>
              <w:left w:val="nil"/>
              <w:bottom w:val="nil"/>
              <w:right w:val="nil"/>
            </w:tcBorders>
            <w:shd w:val="clear" w:color="auto" w:fill="auto"/>
          </w:tcPr>
          <w:p w14:paraId="35BBFCB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w:t>
            </w:r>
          </w:p>
        </w:tc>
        <w:tc>
          <w:tcPr>
            <w:tcW w:w="589" w:type="pct"/>
            <w:tcBorders>
              <w:top w:val="nil"/>
              <w:left w:val="nil"/>
              <w:bottom w:val="nil"/>
              <w:right w:val="nil"/>
            </w:tcBorders>
            <w:shd w:val="clear" w:color="auto" w:fill="auto"/>
            <w:vAlign w:val="center"/>
          </w:tcPr>
          <w:p w14:paraId="07DBD5CD"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31D6ECD7" w14:textId="77777777">
        <w:trPr>
          <w:cantSplit/>
        </w:trPr>
        <w:tc>
          <w:tcPr>
            <w:tcW w:w="1823" w:type="pct"/>
            <w:gridSpan w:val="2"/>
            <w:vMerge w:val="restart"/>
            <w:tcBorders>
              <w:top w:val="nil"/>
              <w:left w:val="nil"/>
              <w:bottom w:val="single" w:sz="8" w:space="0" w:color="auto"/>
              <w:right w:val="nil"/>
            </w:tcBorders>
            <w:shd w:val="clear" w:color="auto" w:fill="auto"/>
          </w:tcPr>
          <w:p w14:paraId="4D9AA49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1409" w:type="pct"/>
            <w:tcBorders>
              <w:top w:val="nil"/>
              <w:left w:val="nil"/>
              <w:bottom w:val="nil"/>
              <w:right w:val="nil"/>
            </w:tcBorders>
            <w:shd w:val="clear" w:color="auto" w:fill="auto"/>
          </w:tcPr>
          <w:p w14:paraId="40AA556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589" w:type="pct"/>
            <w:tcBorders>
              <w:top w:val="nil"/>
              <w:left w:val="nil"/>
              <w:bottom w:val="nil"/>
              <w:right w:val="nil"/>
            </w:tcBorders>
            <w:shd w:val="clear" w:color="auto" w:fill="auto"/>
          </w:tcPr>
          <w:p w14:paraId="619A607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589" w:type="pct"/>
            <w:tcBorders>
              <w:top w:val="nil"/>
              <w:left w:val="nil"/>
              <w:bottom w:val="nil"/>
              <w:right w:val="nil"/>
            </w:tcBorders>
            <w:shd w:val="clear" w:color="auto" w:fill="auto"/>
          </w:tcPr>
          <w:p w14:paraId="7A73F3E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589" w:type="pct"/>
            <w:tcBorders>
              <w:top w:val="nil"/>
              <w:left w:val="nil"/>
              <w:bottom w:val="nil"/>
              <w:right w:val="nil"/>
            </w:tcBorders>
            <w:shd w:val="clear" w:color="auto" w:fill="auto"/>
          </w:tcPr>
          <w:p w14:paraId="4D61892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75212A9E" w14:textId="77777777">
        <w:trPr>
          <w:cantSplit/>
        </w:trPr>
        <w:tc>
          <w:tcPr>
            <w:tcW w:w="1823" w:type="pct"/>
            <w:gridSpan w:val="2"/>
            <w:vMerge/>
            <w:tcBorders>
              <w:top w:val="nil"/>
              <w:left w:val="nil"/>
              <w:bottom w:val="single" w:sz="8" w:space="0" w:color="auto"/>
              <w:right w:val="nil"/>
            </w:tcBorders>
            <w:shd w:val="clear" w:color="auto" w:fill="auto"/>
          </w:tcPr>
          <w:p w14:paraId="1D48C7E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0C28B91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589" w:type="pct"/>
            <w:tcBorders>
              <w:top w:val="nil"/>
              <w:left w:val="nil"/>
              <w:bottom w:val="nil"/>
              <w:right w:val="nil"/>
            </w:tcBorders>
            <w:shd w:val="clear" w:color="auto" w:fill="auto"/>
          </w:tcPr>
          <w:p w14:paraId="115068B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602.0</w:t>
            </w:r>
          </w:p>
        </w:tc>
        <w:tc>
          <w:tcPr>
            <w:tcW w:w="589" w:type="pct"/>
            <w:tcBorders>
              <w:top w:val="nil"/>
              <w:left w:val="nil"/>
              <w:bottom w:val="nil"/>
              <w:right w:val="nil"/>
            </w:tcBorders>
            <w:shd w:val="clear" w:color="auto" w:fill="auto"/>
          </w:tcPr>
          <w:p w14:paraId="54CEF0E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w:t>
            </w:r>
          </w:p>
        </w:tc>
        <w:tc>
          <w:tcPr>
            <w:tcW w:w="589" w:type="pct"/>
            <w:tcBorders>
              <w:top w:val="nil"/>
              <w:left w:val="nil"/>
              <w:bottom w:val="nil"/>
              <w:right w:val="nil"/>
            </w:tcBorders>
            <w:shd w:val="clear" w:color="auto" w:fill="auto"/>
          </w:tcPr>
          <w:p w14:paraId="21FCAA6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646.0</w:t>
            </w:r>
          </w:p>
        </w:tc>
      </w:tr>
      <w:tr w:rsidR="00A25A33" w14:paraId="51965280" w14:textId="77777777">
        <w:trPr>
          <w:cantSplit/>
        </w:trPr>
        <w:tc>
          <w:tcPr>
            <w:tcW w:w="1823" w:type="pct"/>
            <w:gridSpan w:val="2"/>
            <w:vMerge/>
            <w:tcBorders>
              <w:top w:val="nil"/>
              <w:left w:val="nil"/>
              <w:bottom w:val="single" w:sz="8" w:space="0" w:color="auto"/>
              <w:right w:val="nil"/>
            </w:tcBorders>
            <w:shd w:val="clear" w:color="auto" w:fill="auto"/>
          </w:tcPr>
          <w:p w14:paraId="146CF85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3381097D"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Hormonal Contraceptives </w:t>
            </w:r>
            <w:r>
              <w:rPr>
                <w:rFonts w:ascii="Times New Roman" w:eastAsiaTheme="minorEastAsia" w:hAnsi="Times New Roman" w:cs="Times New Roman"/>
                <w:sz w:val="18"/>
                <w:szCs w:val="18"/>
                <w:lang w:bidi="ar-SA"/>
              </w:rPr>
              <w:t>的百分比</w:t>
            </w:r>
          </w:p>
        </w:tc>
        <w:tc>
          <w:tcPr>
            <w:tcW w:w="589" w:type="pct"/>
            <w:tcBorders>
              <w:top w:val="nil"/>
              <w:left w:val="nil"/>
              <w:bottom w:val="nil"/>
              <w:right w:val="nil"/>
            </w:tcBorders>
            <w:shd w:val="clear" w:color="auto" w:fill="auto"/>
          </w:tcPr>
          <w:p w14:paraId="7855C3F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589" w:type="pct"/>
            <w:tcBorders>
              <w:top w:val="nil"/>
              <w:left w:val="nil"/>
              <w:bottom w:val="nil"/>
              <w:right w:val="nil"/>
            </w:tcBorders>
            <w:shd w:val="clear" w:color="auto" w:fill="auto"/>
          </w:tcPr>
          <w:p w14:paraId="0D4CE15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589" w:type="pct"/>
            <w:tcBorders>
              <w:top w:val="nil"/>
              <w:left w:val="nil"/>
              <w:bottom w:val="nil"/>
              <w:right w:val="nil"/>
            </w:tcBorders>
            <w:shd w:val="clear" w:color="auto" w:fill="auto"/>
          </w:tcPr>
          <w:p w14:paraId="596D4FA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59B5C38B" w14:textId="77777777">
        <w:trPr>
          <w:cantSplit/>
        </w:trPr>
        <w:tc>
          <w:tcPr>
            <w:tcW w:w="1823" w:type="pct"/>
            <w:gridSpan w:val="2"/>
            <w:vMerge/>
            <w:tcBorders>
              <w:top w:val="nil"/>
              <w:left w:val="nil"/>
              <w:bottom w:val="single" w:sz="8" w:space="0" w:color="auto"/>
              <w:right w:val="nil"/>
            </w:tcBorders>
            <w:shd w:val="clear" w:color="auto" w:fill="auto"/>
          </w:tcPr>
          <w:p w14:paraId="0EE7CA4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nil"/>
              <w:right w:val="nil"/>
            </w:tcBorders>
            <w:shd w:val="clear" w:color="auto" w:fill="auto"/>
          </w:tcPr>
          <w:p w14:paraId="6D46B33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589" w:type="pct"/>
            <w:tcBorders>
              <w:top w:val="nil"/>
              <w:left w:val="nil"/>
              <w:bottom w:val="nil"/>
              <w:right w:val="nil"/>
            </w:tcBorders>
            <w:shd w:val="clear" w:color="auto" w:fill="auto"/>
          </w:tcPr>
          <w:p w14:paraId="4C5741F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589" w:type="pct"/>
            <w:tcBorders>
              <w:top w:val="nil"/>
              <w:left w:val="nil"/>
              <w:bottom w:val="nil"/>
              <w:right w:val="nil"/>
            </w:tcBorders>
            <w:shd w:val="clear" w:color="auto" w:fill="auto"/>
          </w:tcPr>
          <w:p w14:paraId="4A8B797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589" w:type="pct"/>
            <w:tcBorders>
              <w:top w:val="nil"/>
              <w:left w:val="nil"/>
              <w:bottom w:val="nil"/>
              <w:right w:val="nil"/>
            </w:tcBorders>
            <w:shd w:val="clear" w:color="auto" w:fill="auto"/>
          </w:tcPr>
          <w:p w14:paraId="63C00CB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33D4D675" w14:textId="77777777">
        <w:trPr>
          <w:cantSplit/>
        </w:trPr>
        <w:tc>
          <w:tcPr>
            <w:tcW w:w="1823" w:type="pct"/>
            <w:gridSpan w:val="2"/>
            <w:vMerge/>
            <w:tcBorders>
              <w:top w:val="nil"/>
              <w:left w:val="nil"/>
              <w:bottom w:val="single" w:sz="8" w:space="0" w:color="auto"/>
              <w:right w:val="nil"/>
            </w:tcBorders>
            <w:shd w:val="clear" w:color="auto" w:fill="auto"/>
          </w:tcPr>
          <w:p w14:paraId="2D1B824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09" w:type="pct"/>
            <w:tcBorders>
              <w:top w:val="nil"/>
              <w:left w:val="nil"/>
              <w:bottom w:val="single" w:sz="8" w:space="0" w:color="auto"/>
              <w:right w:val="nil"/>
            </w:tcBorders>
            <w:shd w:val="clear" w:color="auto" w:fill="auto"/>
          </w:tcPr>
          <w:p w14:paraId="13612B3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589" w:type="pct"/>
            <w:tcBorders>
              <w:top w:val="nil"/>
              <w:left w:val="nil"/>
              <w:bottom w:val="single" w:sz="8" w:space="0" w:color="auto"/>
              <w:right w:val="nil"/>
            </w:tcBorders>
            <w:shd w:val="clear" w:color="auto" w:fill="auto"/>
          </w:tcPr>
          <w:p w14:paraId="11C3C5E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589" w:type="pct"/>
            <w:tcBorders>
              <w:top w:val="nil"/>
              <w:left w:val="nil"/>
              <w:bottom w:val="single" w:sz="8" w:space="0" w:color="auto"/>
              <w:right w:val="nil"/>
            </w:tcBorders>
            <w:shd w:val="clear" w:color="auto" w:fill="auto"/>
          </w:tcPr>
          <w:p w14:paraId="1E8B2DF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589" w:type="pct"/>
            <w:tcBorders>
              <w:top w:val="nil"/>
              <w:left w:val="nil"/>
              <w:bottom w:val="single" w:sz="8" w:space="0" w:color="auto"/>
              <w:right w:val="nil"/>
            </w:tcBorders>
            <w:shd w:val="clear" w:color="auto" w:fill="auto"/>
          </w:tcPr>
          <w:p w14:paraId="5C6F45C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bl>
    <w:p w14:paraId="07342751" w14:textId="77777777" w:rsidR="00A25A33" w:rsidRDefault="00000000">
      <w:pPr>
        <w:adjustRightInd w:val="0"/>
        <w:spacing w:line="400" w:lineRule="atLeast"/>
        <w:ind w:left="44" w:right="44" w:firstLine="440"/>
        <w:rPr>
          <w:rFonts w:ascii="Times New Roman" w:eastAsiaTheme="minorEastAsia" w:hAnsi="Times New Roman" w:cs="Times New Roman"/>
          <w:sz w:val="24"/>
          <w:szCs w:val="24"/>
          <w:lang w:bidi="ar-SA"/>
        </w:rPr>
      </w:pPr>
      <w:r>
        <w:rPr>
          <w:rFonts w:ascii="Times New Roman" w:eastAsiaTheme="minorEastAsia" w:hAnsi="Times New Roman" w:cs="Times New Roman"/>
          <w:noProof/>
        </w:rPr>
        <w:lastRenderedPageBreak/>
        <w:drawing>
          <wp:inline distT="0" distB="0" distL="0" distR="0" wp14:anchorId="5215E2C0" wp14:editId="2CA8B35F">
            <wp:extent cx="5981700" cy="27235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981700" cy="2723515"/>
                    </a:xfrm>
                    <a:prstGeom prst="rect">
                      <a:avLst/>
                    </a:prstGeom>
                    <a:noFill/>
                    <a:ln>
                      <a:noFill/>
                    </a:ln>
                  </pic:spPr>
                </pic:pic>
              </a:graphicData>
            </a:graphic>
          </wp:inline>
        </w:drawing>
      </w:r>
    </w:p>
    <w:p w14:paraId="76D4F59C"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8 Hormonal Contraceptives</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交叉饼图</w:t>
      </w:r>
    </w:p>
    <w:p w14:paraId="62DF61CC" w14:textId="77777777" w:rsidR="00A25A33" w:rsidRDefault="00000000">
      <w:pPr>
        <w:pStyle w:val="a3"/>
        <w:spacing w:before="240"/>
        <w:ind w:left="45"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由表可见，在</w:t>
      </w:r>
      <w:r>
        <w:rPr>
          <w:rFonts w:ascii="Times New Roman" w:eastAsiaTheme="minorEastAsia" w:hAnsi="Times New Roman" w:cs="Times New Roman"/>
          <w:lang w:eastAsia="zh-CN"/>
        </w:rPr>
        <w:t>646</w:t>
      </w:r>
      <w:r>
        <w:rPr>
          <w:rFonts w:ascii="Times New Roman" w:eastAsiaTheme="minorEastAsia" w:hAnsi="Times New Roman" w:cs="Times New Roman"/>
          <w:lang w:eastAsia="zh-CN"/>
        </w:rPr>
        <w:t>名患者中，不</w:t>
      </w:r>
      <w:r>
        <w:rPr>
          <w:rFonts w:ascii="Times New Roman" w:eastAsiaTheme="minorEastAsia" w:hAnsi="Times New Roman" w:cs="Times New Roman" w:hint="eastAsia"/>
          <w:lang w:eastAsia="zh-CN"/>
        </w:rPr>
        <w:t>使用激素避孕药的</w:t>
      </w:r>
      <w:r>
        <w:rPr>
          <w:rFonts w:ascii="Times New Roman" w:eastAsiaTheme="minorEastAsia" w:hAnsi="Times New Roman" w:cs="Times New Roman"/>
          <w:lang w:eastAsia="zh-CN"/>
        </w:rPr>
        <w:t>的有</w:t>
      </w:r>
      <w:r>
        <w:rPr>
          <w:rFonts w:ascii="Times New Roman" w:eastAsiaTheme="minorEastAsia" w:hAnsi="Times New Roman" w:cs="Times New Roman"/>
          <w:lang w:eastAsia="zh-CN"/>
        </w:rPr>
        <w:t>227</w:t>
      </w:r>
      <w:r>
        <w:rPr>
          <w:rFonts w:ascii="Times New Roman" w:eastAsiaTheme="minorEastAsia" w:hAnsi="Times New Roman" w:cs="Times New Roman"/>
          <w:lang w:eastAsia="zh-CN"/>
        </w:rPr>
        <w:t>人，</w:t>
      </w:r>
      <w:r>
        <w:rPr>
          <w:rFonts w:ascii="Times New Roman" w:eastAsiaTheme="minorEastAsia" w:hAnsi="Times New Roman" w:cs="Times New Roman" w:hint="eastAsia"/>
          <w:lang w:eastAsia="zh-CN"/>
        </w:rPr>
        <w:t>使用</w:t>
      </w:r>
      <w:r>
        <w:rPr>
          <w:rFonts w:ascii="Times New Roman" w:eastAsiaTheme="minorEastAsia" w:hAnsi="Times New Roman" w:cs="Times New Roman"/>
          <w:lang w:eastAsia="zh-CN"/>
        </w:rPr>
        <w:t>的有</w:t>
      </w:r>
      <w:r>
        <w:rPr>
          <w:rFonts w:ascii="Times New Roman" w:eastAsiaTheme="minorEastAsia" w:hAnsi="Times New Roman" w:cs="Times New Roman"/>
          <w:lang w:eastAsia="zh-CN"/>
        </w:rPr>
        <w:t>419</w:t>
      </w:r>
      <w:r>
        <w:rPr>
          <w:rFonts w:ascii="Times New Roman" w:eastAsiaTheme="minorEastAsia" w:hAnsi="Times New Roman" w:cs="Times New Roman"/>
          <w:lang w:eastAsia="zh-CN"/>
        </w:rPr>
        <w:t>人，分别占总人数的</w:t>
      </w:r>
      <w:r>
        <w:rPr>
          <w:rFonts w:ascii="Times New Roman" w:eastAsiaTheme="minorEastAsia" w:hAnsi="Times New Roman" w:cs="Times New Roman" w:hint="eastAsia"/>
          <w:lang w:eastAsia="zh-CN"/>
        </w:rPr>
        <w:t>3</w:t>
      </w:r>
      <w:r>
        <w:rPr>
          <w:rFonts w:ascii="Times New Roman" w:eastAsiaTheme="minorEastAsia" w:hAnsi="Times New Roman" w:cs="Times New Roman"/>
          <w:lang w:eastAsia="zh-CN"/>
        </w:rPr>
        <w:t>5.1%</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64.9%</w:t>
      </w:r>
      <w:r>
        <w:rPr>
          <w:rFonts w:ascii="Times New Roman" w:eastAsiaTheme="minorEastAsia" w:hAnsi="Times New Roman" w:cs="Times New Roman"/>
          <w:lang w:eastAsia="zh-CN"/>
        </w:rPr>
        <w:t>。宫颈癌活检为阴性的有</w:t>
      </w:r>
      <w:r>
        <w:rPr>
          <w:rFonts w:ascii="Times New Roman" w:eastAsiaTheme="minorEastAsia" w:hAnsi="Times New Roman" w:cs="Times New Roman"/>
          <w:lang w:eastAsia="zh-CN"/>
        </w:rPr>
        <w:t>602</w:t>
      </w:r>
      <w:r>
        <w:rPr>
          <w:rFonts w:ascii="Times New Roman" w:eastAsiaTheme="minorEastAsia" w:hAnsi="Times New Roman" w:cs="Times New Roman"/>
          <w:lang w:eastAsia="zh-CN"/>
        </w:rPr>
        <w:t>人，阳性的有</w:t>
      </w:r>
      <w:r>
        <w:rPr>
          <w:rFonts w:ascii="Times New Roman" w:eastAsiaTheme="minorEastAsia" w:hAnsi="Times New Roman" w:cs="Times New Roman"/>
          <w:lang w:eastAsia="zh-CN"/>
        </w:rPr>
        <w:t>44</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93.2%</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6.8%</w:t>
      </w:r>
      <w:r>
        <w:rPr>
          <w:rFonts w:ascii="Times New Roman" w:eastAsiaTheme="minorEastAsia" w:hAnsi="Times New Roman" w:cs="Times New Roman"/>
          <w:lang w:eastAsia="zh-CN"/>
        </w:rPr>
        <w:t>。对吸烟与否进行分析，在</w:t>
      </w:r>
      <w:r>
        <w:rPr>
          <w:rFonts w:ascii="Times New Roman" w:eastAsiaTheme="minorEastAsia" w:hAnsi="Times New Roman" w:cs="Times New Roman"/>
          <w:lang w:eastAsia="zh-CN"/>
        </w:rPr>
        <w:t>227</w:t>
      </w:r>
      <w:r>
        <w:rPr>
          <w:rFonts w:ascii="Times New Roman" w:eastAsiaTheme="minorEastAsia" w:hAnsi="Times New Roman" w:cs="Times New Roman"/>
          <w:lang w:eastAsia="zh-CN"/>
        </w:rPr>
        <w:t>个不</w:t>
      </w:r>
      <w:r>
        <w:rPr>
          <w:rFonts w:ascii="Times New Roman" w:eastAsiaTheme="minorEastAsia" w:hAnsi="Times New Roman" w:cs="Times New Roman" w:hint="eastAsia"/>
          <w:lang w:eastAsia="zh-CN"/>
        </w:rPr>
        <w:t>使用激素避孕药</w:t>
      </w:r>
      <w:r>
        <w:rPr>
          <w:rFonts w:ascii="Times New Roman" w:eastAsiaTheme="minorEastAsia" w:hAnsi="Times New Roman" w:cs="Times New Roman"/>
          <w:lang w:eastAsia="zh-CN"/>
        </w:rPr>
        <w:t>的患者中，宫颈癌活检为阳性占</w:t>
      </w:r>
      <w:r>
        <w:rPr>
          <w:rFonts w:ascii="Times New Roman" w:eastAsiaTheme="minorEastAsia" w:hAnsi="Times New Roman" w:cs="Times New Roman"/>
          <w:lang w:eastAsia="zh-CN"/>
        </w:rPr>
        <w:t>6.6%</w:t>
      </w:r>
      <w:r>
        <w:rPr>
          <w:rFonts w:ascii="Times New Roman" w:eastAsiaTheme="minorEastAsia" w:hAnsi="Times New Roman" w:cs="Times New Roman"/>
          <w:lang w:eastAsia="zh-CN"/>
        </w:rPr>
        <w:t>；在</w:t>
      </w:r>
      <w:r>
        <w:rPr>
          <w:rFonts w:ascii="Times New Roman" w:eastAsiaTheme="minorEastAsia" w:hAnsi="Times New Roman" w:cs="Times New Roman"/>
          <w:lang w:eastAsia="zh-CN"/>
        </w:rPr>
        <w:t>88</w:t>
      </w:r>
      <w:r>
        <w:rPr>
          <w:rFonts w:ascii="Times New Roman" w:eastAsiaTheme="minorEastAsia" w:hAnsi="Times New Roman" w:cs="Times New Roman"/>
          <w:lang w:eastAsia="zh-CN"/>
        </w:rPr>
        <w:t>个吸烟的患者中，宫颈癌活检为阳性占</w:t>
      </w:r>
      <w:r>
        <w:rPr>
          <w:rFonts w:ascii="Times New Roman" w:eastAsiaTheme="minorEastAsia" w:hAnsi="Times New Roman" w:cs="Times New Roman"/>
          <w:lang w:eastAsia="zh-CN"/>
        </w:rPr>
        <w:t>6.9%</w:t>
      </w:r>
      <w:r>
        <w:rPr>
          <w:rFonts w:ascii="Times New Roman" w:eastAsiaTheme="minorEastAsia" w:hAnsi="Times New Roman" w:cs="Times New Roman"/>
          <w:lang w:eastAsia="zh-CN"/>
        </w:rPr>
        <w:t>，可见</w:t>
      </w:r>
      <w:r>
        <w:rPr>
          <w:rFonts w:ascii="Times New Roman" w:eastAsiaTheme="minorEastAsia" w:hAnsi="Times New Roman" w:cs="Times New Roman" w:hint="eastAsia"/>
          <w:lang w:eastAsia="zh-CN"/>
        </w:rPr>
        <w:t>，使用激素避孕药对</w:t>
      </w:r>
      <w:r>
        <w:rPr>
          <w:rFonts w:ascii="Times New Roman" w:eastAsiaTheme="minorEastAsia" w:hAnsi="Times New Roman" w:cs="Times New Roman"/>
          <w:lang w:eastAsia="zh-CN"/>
        </w:rPr>
        <w:t>患宫颈癌的风险</w:t>
      </w:r>
      <w:r>
        <w:rPr>
          <w:rFonts w:ascii="Times New Roman" w:eastAsiaTheme="minorEastAsia" w:hAnsi="Times New Roman" w:cs="Times New Roman" w:hint="eastAsia"/>
          <w:lang w:eastAsia="zh-CN"/>
        </w:rPr>
        <w:t>影响不大</w:t>
      </w:r>
      <w:r>
        <w:rPr>
          <w:rFonts w:ascii="Times New Roman" w:eastAsiaTheme="minorEastAsia" w:hAnsi="Times New Roman" w:cs="Times New Roman"/>
          <w:lang w:eastAsia="zh-CN"/>
        </w:rPr>
        <w:t>。</w:t>
      </w:r>
    </w:p>
    <w:p w14:paraId="2EB7C054" w14:textId="77777777" w:rsidR="00A25A33" w:rsidRDefault="00000000">
      <w:pPr>
        <w:pStyle w:val="a3"/>
        <w:ind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ab/>
      </w:r>
      <w:r>
        <w:rPr>
          <w:rFonts w:ascii="Times New Roman" w:eastAsiaTheme="minorEastAsia" w:hAnsi="Times New Roman" w:cs="Times New Roman"/>
          <w:lang w:eastAsia="zh-CN"/>
        </w:rPr>
        <w:t>对该交叉列联表进行卡方检验。原假设是</w:t>
      </w:r>
      <w:r>
        <w:rPr>
          <w:rFonts w:ascii="Times New Roman" w:eastAsiaTheme="minorEastAsia" w:hAnsi="Times New Roman" w:cs="Times New Roman" w:hint="eastAsia"/>
          <w:lang w:eastAsia="zh-CN"/>
        </w:rPr>
        <w:t>：使用激素避孕药</w:t>
      </w:r>
      <w:r>
        <w:rPr>
          <w:rFonts w:ascii="Times New Roman" w:eastAsiaTheme="minorEastAsia" w:hAnsi="Times New Roman" w:cs="Times New Roman"/>
          <w:lang w:eastAsia="zh-CN"/>
        </w:rPr>
        <w:t>对患宫颈癌没有影响，显著性水平</w:t>
      </w:r>
      <m:oMath>
        <m:r>
          <w:rPr>
            <w:rFonts w:ascii="Cambria Math" w:eastAsiaTheme="minorEastAsia" w:hAnsi="Cambria Math" w:cs="Times New Roman"/>
            <w:lang w:eastAsia="zh-CN"/>
          </w:rPr>
          <m:t>α</m:t>
        </m:r>
      </m:oMath>
      <w:r>
        <w:rPr>
          <w:rFonts w:ascii="Times New Roman" w:eastAsiaTheme="minorEastAsia" w:hAnsi="Times New Roman" w:cs="Times New Roman"/>
          <w:lang w:eastAsia="zh-CN"/>
        </w:rPr>
        <w:t>设为</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848"/>
        <w:gridCol w:w="1202"/>
        <w:gridCol w:w="1202"/>
        <w:gridCol w:w="1722"/>
        <w:gridCol w:w="1722"/>
        <w:gridCol w:w="1724"/>
      </w:tblGrid>
      <w:tr w:rsidR="00A25A33" w14:paraId="4DE1A88E" w14:textId="77777777">
        <w:trPr>
          <w:cantSplit/>
          <w:jc w:val="center"/>
        </w:trPr>
        <w:tc>
          <w:tcPr>
            <w:tcW w:w="5000" w:type="pct"/>
            <w:gridSpan w:val="6"/>
            <w:tcBorders>
              <w:top w:val="nil"/>
              <w:left w:val="nil"/>
              <w:bottom w:val="single" w:sz="8" w:space="0" w:color="152935"/>
              <w:right w:val="nil"/>
            </w:tcBorders>
            <w:shd w:val="clear" w:color="auto" w:fill="FFFFFF"/>
            <w:vAlign w:val="center"/>
          </w:tcPr>
          <w:p w14:paraId="5A5A1B99"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1</w:t>
            </w:r>
            <w:r>
              <w:rPr>
                <w:rFonts w:ascii="Times New Roman" w:eastAsiaTheme="minorEastAsia" w:hAnsi="Times New Roman" w:cs="Times New Roman"/>
                <w:b/>
                <w:bCs/>
                <w:lang w:eastAsia="zh-CN" w:bidi="ar-SA"/>
              </w:rPr>
              <w:t xml:space="preserve">3 </w:t>
            </w:r>
            <w:r>
              <w:rPr>
                <w:rFonts w:ascii="Times New Roman" w:eastAsiaTheme="minorEastAsia" w:hAnsi="Times New Roman" w:cs="Times New Roman"/>
                <w:b/>
                <w:bCs/>
                <w:lang w:bidi="ar-SA"/>
              </w:rPr>
              <w:t xml:space="preserve">Hormonal Contraceptives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卡方检验</w:t>
            </w:r>
            <w:r>
              <w:rPr>
                <w:rFonts w:ascii="Times New Roman" w:eastAsiaTheme="minorEastAsia" w:hAnsi="Times New Roman" w:cs="Times New Roman" w:hint="eastAsia"/>
                <w:b/>
                <w:bCs/>
                <w:lang w:eastAsia="zh-CN" w:bidi="ar-SA"/>
              </w:rPr>
              <w:t>结果</w:t>
            </w:r>
          </w:p>
        </w:tc>
      </w:tr>
      <w:tr w:rsidR="00A25A33" w14:paraId="51AE4FA8" w14:textId="77777777">
        <w:trPr>
          <w:cantSplit/>
          <w:jc w:val="center"/>
        </w:trPr>
        <w:tc>
          <w:tcPr>
            <w:tcW w:w="981" w:type="pct"/>
            <w:tcBorders>
              <w:top w:val="single" w:sz="8" w:space="0" w:color="152935"/>
              <w:left w:val="nil"/>
              <w:bottom w:val="single" w:sz="8" w:space="0" w:color="152935"/>
              <w:right w:val="nil"/>
            </w:tcBorders>
            <w:shd w:val="clear" w:color="auto" w:fill="auto"/>
            <w:vAlign w:val="bottom"/>
          </w:tcPr>
          <w:p w14:paraId="650C1F9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38" w:type="pct"/>
            <w:tcBorders>
              <w:top w:val="single" w:sz="8" w:space="0" w:color="152935"/>
              <w:left w:val="nil"/>
              <w:bottom w:val="single" w:sz="8" w:space="0" w:color="152935"/>
              <w:right w:val="nil"/>
            </w:tcBorders>
            <w:shd w:val="clear" w:color="auto" w:fill="auto"/>
            <w:vAlign w:val="bottom"/>
          </w:tcPr>
          <w:p w14:paraId="1D257D3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值</w:t>
            </w:r>
          </w:p>
        </w:tc>
        <w:tc>
          <w:tcPr>
            <w:tcW w:w="638" w:type="pct"/>
            <w:tcBorders>
              <w:top w:val="single" w:sz="8" w:space="0" w:color="152935"/>
              <w:left w:val="nil"/>
              <w:bottom w:val="single" w:sz="8" w:space="0" w:color="152935"/>
              <w:right w:val="nil"/>
            </w:tcBorders>
            <w:shd w:val="clear" w:color="auto" w:fill="auto"/>
            <w:vAlign w:val="bottom"/>
          </w:tcPr>
          <w:p w14:paraId="42415CC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914" w:type="pct"/>
            <w:tcBorders>
              <w:top w:val="single" w:sz="8" w:space="0" w:color="152935"/>
              <w:left w:val="nil"/>
              <w:bottom w:val="single" w:sz="8" w:space="0" w:color="152935"/>
              <w:right w:val="nil"/>
            </w:tcBorders>
            <w:shd w:val="clear" w:color="auto" w:fill="auto"/>
            <w:vAlign w:val="bottom"/>
          </w:tcPr>
          <w:p w14:paraId="6091282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渐进显著性（双侧）</w:t>
            </w:r>
          </w:p>
        </w:tc>
        <w:tc>
          <w:tcPr>
            <w:tcW w:w="914" w:type="pct"/>
            <w:tcBorders>
              <w:top w:val="single" w:sz="8" w:space="0" w:color="152935"/>
              <w:left w:val="nil"/>
              <w:bottom w:val="single" w:sz="8" w:space="0" w:color="152935"/>
              <w:right w:val="nil"/>
            </w:tcBorders>
            <w:shd w:val="clear" w:color="auto" w:fill="auto"/>
            <w:vAlign w:val="bottom"/>
          </w:tcPr>
          <w:p w14:paraId="3BBEC659"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精确显著性（双侧）</w:t>
            </w:r>
          </w:p>
        </w:tc>
        <w:tc>
          <w:tcPr>
            <w:tcW w:w="914" w:type="pct"/>
            <w:tcBorders>
              <w:top w:val="single" w:sz="8" w:space="0" w:color="152935"/>
              <w:left w:val="nil"/>
              <w:bottom w:val="single" w:sz="8" w:space="0" w:color="152935"/>
              <w:right w:val="nil"/>
            </w:tcBorders>
            <w:shd w:val="clear" w:color="auto" w:fill="auto"/>
            <w:vAlign w:val="bottom"/>
          </w:tcPr>
          <w:p w14:paraId="20CC1E2C"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精确显著性（单侧）</w:t>
            </w:r>
          </w:p>
        </w:tc>
      </w:tr>
      <w:tr w:rsidR="00A25A33" w14:paraId="1C9D5678" w14:textId="77777777">
        <w:trPr>
          <w:cantSplit/>
          <w:jc w:val="center"/>
        </w:trPr>
        <w:tc>
          <w:tcPr>
            <w:tcW w:w="981" w:type="pct"/>
            <w:tcBorders>
              <w:top w:val="single" w:sz="8" w:space="0" w:color="152935"/>
              <w:left w:val="nil"/>
              <w:bottom w:val="nil"/>
              <w:right w:val="nil"/>
            </w:tcBorders>
            <w:shd w:val="clear" w:color="auto" w:fill="auto"/>
          </w:tcPr>
          <w:p w14:paraId="2732B96C"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皮尔逊卡方</w:t>
            </w:r>
          </w:p>
        </w:tc>
        <w:tc>
          <w:tcPr>
            <w:tcW w:w="638" w:type="pct"/>
            <w:tcBorders>
              <w:top w:val="single" w:sz="8" w:space="0" w:color="152935"/>
              <w:left w:val="nil"/>
              <w:bottom w:val="nil"/>
              <w:right w:val="nil"/>
            </w:tcBorders>
            <w:shd w:val="clear" w:color="auto" w:fill="auto"/>
          </w:tcPr>
          <w:p w14:paraId="6000327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0.023</w:t>
            </w:r>
            <w:r>
              <w:rPr>
                <w:rFonts w:ascii="Times New Roman" w:eastAsiaTheme="minorEastAsia" w:hAnsi="Times New Roman" w:cs="Times New Roman"/>
                <w:sz w:val="18"/>
                <w:szCs w:val="18"/>
                <w:vertAlign w:val="superscript"/>
                <w:lang w:bidi="ar-SA"/>
              </w:rPr>
              <w:t>a</w:t>
            </w:r>
          </w:p>
        </w:tc>
        <w:tc>
          <w:tcPr>
            <w:tcW w:w="638" w:type="pct"/>
            <w:tcBorders>
              <w:top w:val="single" w:sz="8" w:space="0" w:color="152935"/>
              <w:left w:val="nil"/>
              <w:bottom w:val="nil"/>
              <w:right w:val="nil"/>
            </w:tcBorders>
            <w:shd w:val="clear" w:color="auto" w:fill="auto"/>
          </w:tcPr>
          <w:p w14:paraId="029CA4A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single" w:sz="8" w:space="0" w:color="152935"/>
              <w:left w:val="nil"/>
              <w:bottom w:val="nil"/>
              <w:right w:val="nil"/>
            </w:tcBorders>
            <w:shd w:val="clear" w:color="auto" w:fill="auto"/>
          </w:tcPr>
          <w:p w14:paraId="4E6433B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0.880</w:t>
            </w:r>
          </w:p>
        </w:tc>
        <w:tc>
          <w:tcPr>
            <w:tcW w:w="914" w:type="pct"/>
            <w:tcBorders>
              <w:top w:val="single" w:sz="8" w:space="0" w:color="152935"/>
              <w:left w:val="nil"/>
              <w:bottom w:val="nil"/>
              <w:right w:val="nil"/>
            </w:tcBorders>
            <w:shd w:val="clear" w:color="auto" w:fill="auto"/>
            <w:vAlign w:val="center"/>
          </w:tcPr>
          <w:p w14:paraId="7521BA8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single" w:sz="8" w:space="0" w:color="152935"/>
              <w:left w:val="nil"/>
              <w:bottom w:val="nil"/>
              <w:right w:val="nil"/>
            </w:tcBorders>
            <w:shd w:val="clear" w:color="auto" w:fill="auto"/>
            <w:vAlign w:val="center"/>
          </w:tcPr>
          <w:p w14:paraId="29FE5205"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65D34FB8" w14:textId="77777777">
        <w:trPr>
          <w:cantSplit/>
          <w:jc w:val="center"/>
        </w:trPr>
        <w:tc>
          <w:tcPr>
            <w:tcW w:w="981" w:type="pct"/>
            <w:tcBorders>
              <w:top w:val="nil"/>
              <w:left w:val="nil"/>
              <w:bottom w:val="nil"/>
              <w:right w:val="nil"/>
            </w:tcBorders>
            <w:shd w:val="clear" w:color="auto" w:fill="auto"/>
          </w:tcPr>
          <w:p w14:paraId="5B0B0C7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连续性修正</w:t>
            </w:r>
            <w:r>
              <w:rPr>
                <w:rFonts w:ascii="Times New Roman" w:eastAsiaTheme="minorEastAsia" w:hAnsi="Times New Roman" w:cs="Times New Roman"/>
                <w:sz w:val="18"/>
                <w:szCs w:val="18"/>
                <w:vertAlign w:val="superscript"/>
                <w:lang w:bidi="ar-SA"/>
              </w:rPr>
              <w:t>b</w:t>
            </w:r>
          </w:p>
        </w:tc>
        <w:tc>
          <w:tcPr>
            <w:tcW w:w="638" w:type="pct"/>
            <w:tcBorders>
              <w:top w:val="nil"/>
              <w:left w:val="nil"/>
              <w:bottom w:val="nil"/>
              <w:right w:val="nil"/>
            </w:tcBorders>
            <w:shd w:val="clear" w:color="auto" w:fill="auto"/>
          </w:tcPr>
          <w:p w14:paraId="51EA070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638" w:type="pct"/>
            <w:tcBorders>
              <w:top w:val="nil"/>
              <w:left w:val="nil"/>
              <w:bottom w:val="nil"/>
              <w:right w:val="nil"/>
            </w:tcBorders>
            <w:shd w:val="clear" w:color="auto" w:fill="auto"/>
          </w:tcPr>
          <w:p w14:paraId="1A1C4A3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nil"/>
              <w:left w:val="nil"/>
              <w:bottom w:val="nil"/>
              <w:right w:val="nil"/>
            </w:tcBorders>
            <w:shd w:val="clear" w:color="auto" w:fill="auto"/>
          </w:tcPr>
          <w:p w14:paraId="4A5731E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914" w:type="pct"/>
            <w:tcBorders>
              <w:top w:val="nil"/>
              <w:left w:val="nil"/>
              <w:bottom w:val="nil"/>
              <w:right w:val="nil"/>
            </w:tcBorders>
            <w:shd w:val="clear" w:color="auto" w:fill="auto"/>
            <w:vAlign w:val="center"/>
          </w:tcPr>
          <w:p w14:paraId="0E22980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nil"/>
              <w:right w:val="nil"/>
            </w:tcBorders>
            <w:shd w:val="clear" w:color="auto" w:fill="auto"/>
            <w:vAlign w:val="center"/>
          </w:tcPr>
          <w:p w14:paraId="602E2877"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51A92A52" w14:textId="77777777">
        <w:trPr>
          <w:cantSplit/>
          <w:jc w:val="center"/>
        </w:trPr>
        <w:tc>
          <w:tcPr>
            <w:tcW w:w="981" w:type="pct"/>
            <w:tcBorders>
              <w:top w:val="nil"/>
              <w:left w:val="nil"/>
              <w:bottom w:val="nil"/>
              <w:right w:val="nil"/>
            </w:tcBorders>
            <w:shd w:val="clear" w:color="auto" w:fill="auto"/>
          </w:tcPr>
          <w:p w14:paraId="76A634A9"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似然比</w:t>
            </w:r>
          </w:p>
        </w:tc>
        <w:tc>
          <w:tcPr>
            <w:tcW w:w="638" w:type="pct"/>
            <w:tcBorders>
              <w:top w:val="nil"/>
              <w:left w:val="nil"/>
              <w:bottom w:val="nil"/>
              <w:right w:val="nil"/>
            </w:tcBorders>
            <w:shd w:val="clear" w:color="auto" w:fill="auto"/>
          </w:tcPr>
          <w:p w14:paraId="613F2A0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0.023</w:t>
            </w:r>
          </w:p>
        </w:tc>
        <w:tc>
          <w:tcPr>
            <w:tcW w:w="638" w:type="pct"/>
            <w:tcBorders>
              <w:top w:val="nil"/>
              <w:left w:val="nil"/>
              <w:bottom w:val="nil"/>
              <w:right w:val="nil"/>
            </w:tcBorders>
            <w:shd w:val="clear" w:color="auto" w:fill="auto"/>
          </w:tcPr>
          <w:p w14:paraId="4F3C71D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nil"/>
              <w:left w:val="nil"/>
              <w:bottom w:val="nil"/>
              <w:right w:val="nil"/>
            </w:tcBorders>
            <w:shd w:val="clear" w:color="auto" w:fill="auto"/>
          </w:tcPr>
          <w:p w14:paraId="5CE70A8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0.880</w:t>
            </w:r>
          </w:p>
        </w:tc>
        <w:tc>
          <w:tcPr>
            <w:tcW w:w="914" w:type="pct"/>
            <w:tcBorders>
              <w:top w:val="nil"/>
              <w:left w:val="nil"/>
              <w:bottom w:val="nil"/>
              <w:right w:val="nil"/>
            </w:tcBorders>
            <w:shd w:val="clear" w:color="auto" w:fill="auto"/>
            <w:vAlign w:val="center"/>
          </w:tcPr>
          <w:p w14:paraId="268BF8AC"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nil"/>
              <w:right w:val="nil"/>
            </w:tcBorders>
            <w:shd w:val="clear" w:color="auto" w:fill="auto"/>
            <w:vAlign w:val="center"/>
          </w:tcPr>
          <w:p w14:paraId="62CF9C39"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47FA1A70" w14:textId="77777777">
        <w:trPr>
          <w:cantSplit/>
          <w:jc w:val="center"/>
        </w:trPr>
        <w:tc>
          <w:tcPr>
            <w:tcW w:w="981" w:type="pct"/>
            <w:tcBorders>
              <w:top w:val="nil"/>
              <w:left w:val="nil"/>
              <w:bottom w:val="nil"/>
              <w:right w:val="nil"/>
            </w:tcBorders>
            <w:shd w:val="clear" w:color="auto" w:fill="auto"/>
          </w:tcPr>
          <w:p w14:paraId="61C9700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费希尔精确检验</w:t>
            </w:r>
          </w:p>
        </w:tc>
        <w:tc>
          <w:tcPr>
            <w:tcW w:w="638" w:type="pct"/>
            <w:tcBorders>
              <w:top w:val="nil"/>
              <w:left w:val="nil"/>
              <w:bottom w:val="nil"/>
              <w:right w:val="nil"/>
            </w:tcBorders>
            <w:shd w:val="clear" w:color="auto" w:fill="auto"/>
            <w:vAlign w:val="center"/>
          </w:tcPr>
          <w:p w14:paraId="07DC3130"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38" w:type="pct"/>
            <w:tcBorders>
              <w:top w:val="nil"/>
              <w:left w:val="nil"/>
              <w:bottom w:val="nil"/>
              <w:right w:val="nil"/>
            </w:tcBorders>
            <w:shd w:val="clear" w:color="auto" w:fill="auto"/>
            <w:vAlign w:val="center"/>
          </w:tcPr>
          <w:p w14:paraId="2557B417"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nil"/>
              <w:right w:val="nil"/>
            </w:tcBorders>
            <w:shd w:val="clear" w:color="auto" w:fill="auto"/>
            <w:vAlign w:val="center"/>
          </w:tcPr>
          <w:p w14:paraId="30A48BEE"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nil"/>
              <w:right w:val="nil"/>
            </w:tcBorders>
            <w:shd w:val="clear" w:color="auto" w:fill="auto"/>
          </w:tcPr>
          <w:p w14:paraId="3398FE6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914" w:type="pct"/>
            <w:tcBorders>
              <w:top w:val="nil"/>
              <w:left w:val="nil"/>
              <w:bottom w:val="nil"/>
              <w:right w:val="nil"/>
            </w:tcBorders>
            <w:shd w:val="clear" w:color="auto" w:fill="auto"/>
          </w:tcPr>
          <w:p w14:paraId="0F659B0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0.511</w:t>
            </w:r>
          </w:p>
        </w:tc>
      </w:tr>
      <w:tr w:rsidR="00A25A33" w14:paraId="620ABE5F" w14:textId="77777777">
        <w:trPr>
          <w:cantSplit/>
          <w:jc w:val="center"/>
        </w:trPr>
        <w:tc>
          <w:tcPr>
            <w:tcW w:w="981" w:type="pct"/>
            <w:tcBorders>
              <w:top w:val="nil"/>
              <w:left w:val="nil"/>
              <w:bottom w:val="nil"/>
              <w:right w:val="nil"/>
            </w:tcBorders>
            <w:shd w:val="clear" w:color="auto" w:fill="auto"/>
          </w:tcPr>
          <w:p w14:paraId="60D516EC"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线性关联</w:t>
            </w:r>
          </w:p>
        </w:tc>
        <w:tc>
          <w:tcPr>
            <w:tcW w:w="638" w:type="pct"/>
            <w:tcBorders>
              <w:top w:val="nil"/>
              <w:left w:val="nil"/>
              <w:bottom w:val="nil"/>
              <w:right w:val="nil"/>
            </w:tcBorders>
            <w:shd w:val="clear" w:color="auto" w:fill="auto"/>
          </w:tcPr>
          <w:p w14:paraId="69DD4C9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0.023</w:t>
            </w:r>
          </w:p>
        </w:tc>
        <w:tc>
          <w:tcPr>
            <w:tcW w:w="638" w:type="pct"/>
            <w:tcBorders>
              <w:top w:val="nil"/>
              <w:left w:val="nil"/>
              <w:bottom w:val="nil"/>
              <w:right w:val="nil"/>
            </w:tcBorders>
            <w:shd w:val="clear" w:color="auto" w:fill="auto"/>
          </w:tcPr>
          <w:p w14:paraId="69CF925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nil"/>
              <w:left w:val="nil"/>
              <w:bottom w:val="nil"/>
              <w:right w:val="nil"/>
            </w:tcBorders>
            <w:shd w:val="clear" w:color="auto" w:fill="auto"/>
          </w:tcPr>
          <w:p w14:paraId="5B2F20B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0.880</w:t>
            </w:r>
          </w:p>
        </w:tc>
        <w:tc>
          <w:tcPr>
            <w:tcW w:w="914" w:type="pct"/>
            <w:tcBorders>
              <w:top w:val="nil"/>
              <w:left w:val="nil"/>
              <w:bottom w:val="nil"/>
              <w:right w:val="nil"/>
            </w:tcBorders>
            <w:shd w:val="clear" w:color="auto" w:fill="auto"/>
            <w:vAlign w:val="center"/>
          </w:tcPr>
          <w:p w14:paraId="3A074DB9"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nil"/>
              <w:right w:val="nil"/>
            </w:tcBorders>
            <w:shd w:val="clear" w:color="auto" w:fill="auto"/>
            <w:vAlign w:val="center"/>
          </w:tcPr>
          <w:p w14:paraId="453D76FE"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4E1DBAC8" w14:textId="77777777">
        <w:trPr>
          <w:cantSplit/>
          <w:jc w:val="center"/>
        </w:trPr>
        <w:tc>
          <w:tcPr>
            <w:tcW w:w="981" w:type="pct"/>
            <w:tcBorders>
              <w:top w:val="nil"/>
              <w:left w:val="nil"/>
              <w:bottom w:val="single" w:sz="8" w:space="0" w:color="152935"/>
              <w:right w:val="nil"/>
            </w:tcBorders>
            <w:shd w:val="clear" w:color="auto" w:fill="auto"/>
          </w:tcPr>
          <w:p w14:paraId="5136230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有效个案数</w:t>
            </w:r>
          </w:p>
        </w:tc>
        <w:tc>
          <w:tcPr>
            <w:tcW w:w="638" w:type="pct"/>
            <w:tcBorders>
              <w:top w:val="nil"/>
              <w:left w:val="nil"/>
              <w:bottom w:val="single" w:sz="8" w:space="0" w:color="152935"/>
              <w:right w:val="nil"/>
            </w:tcBorders>
            <w:shd w:val="clear" w:color="auto" w:fill="auto"/>
          </w:tcPr>
          <w:p w14:paraId="24EA4ED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638" w:type="pct"/>
            <w:tcBorders>
              <w:top w:val="nil"/>
              <w:left w:val="nil"/>
              <w:bottom w:val="single" w:sz="8" w:space="0" w:color="152935"/>
              <w:right w:val="nil"/>
            </w:tcBorders>
            <w:shd w:val="clear" w:color="auto" w:fill="auto"/>
            <w:vAlign w:val="center"/>
          </w:tcPr>
          <w:p w14:paraId="4BE011CE"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single" w:sz="8" w:space="0" w:color="152935"/>
              <w:right w:val="nil"/>
            </w:tcBorders>
            <w:shd w:val="clear" w:color="auto" w:fill="auto"/>
            <w:vAlign w:val="center"/>
          </w:tcPr>
          <w:p w14:paraId="6E17FB67"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single" w:sz="8" w:space="0" w:color="152935"/>
              <w:right w:val="nil"/>
            </w:tcBorders>
            <w:shd w:val="clear" w:color="auto" w:fill="auto"/>
            <w:vAlign w:val="center"/>
          </w:tcPr>
          <w:p w14:paraId="29148A04"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single" w:sz="8" w:space="0" w:color="152935"/>
              <w:right w:val="nil"/>
            </w:tcBorders>
            <w:shd w:val="clear" w:color="auto" w:fill="auto"/>
            <w:vAlign w:val="center"/>
          </w:tcPr>
          <w:p w14:paraId="13FF8F00"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62946D08" w14:textId="77777777">
        <w:trPr>
          <w:cantSplit/>
          <w:jc w:val="center"/>
        </w:trPr>
        <w:tc>
          <w:tcPr>
            <w:tcW w:w="5000" w:type="pct"/>
            <w:gridSpan w:val="6"/>
            <w:tcBorders>
              <w:top w:val="nil"/>
              <w:left w:val="nil"/>
              <w:bottom w:val="nil"/>
              <w:right w:val="nil"/>
            </w:tcBorders>
            <w:shd w:val="clear" w:color="auto" w:fill="FFFFFF"/>
          </w:tcPr>
          <w:p w14:paraId="659364F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bidi="ar-SA"/>
              </w:rPr>
              <w:t xml:space="preserve">a. 0 </w:t>
            </w:r>
            <w:r>
              <w:rPr>
                <w:rFonts w:ascii="Times New Roman" w:eastAsiaTheme="minorEastAsia" w:hAnsi="Times New Roman" w:cs="Times New Roman"/>
                <w:sz w:val="18"/>
                <w:szCs w:val="18"/>
                <w:lang w:eastAsia="zh-CN" w:bidi="ar-SA"/>
              </w:rPr>
              <w:t>个单元格</w:t>
            </w:r>
            <w:r>
              <w:rPr>
                <w:rFonts w:ascii="Times New Roman" w:eastAsiaTheme="minorEastAsia" w:hAnsi="Times New Roman" w:cs="Times New Roman"/>
                <w:sz w:val="18"/>
                <w:szCs w:val="18"/>
                <w:lang w:eastAsia="zh-CN" w:bidi="ar-SA"/>
              </w:rPr>
              <w:t xml:space="preserve"> (0.0%) </w:t>
            </w:r>
            <w:r>
              <w:rPr>
                <w:rFonts w:ascii="Times New Roman" w:eastAsiaTheme="minorEastAsia" w:hAnsi="Times New Roman" w:cs="Times New Roman"/>
                <w:sz w:val="18"/>
                <w:szCs w:val="18"/>
                <w:lang w:eastAsia="zh-CN" w:bidi="ar-SA"/>
              </w:rPr>
              <w:t>的期望计数小于</w:t>
            </w:r>
            <w:r>
              <w:rPr>
                <w:rFonts w:ascii="Times New Roman" w:eastAsiaTheme="minorEastAsia" w:hAnsi="Times New Roman" w:cs="Times New Roman"/>
                <w:sz w:val="18"/>
                <w:szCs w:val="18"/>
                <w:lang w:eastAsia="zh-CN" w:bidi="ar-SA"/>
              </w:rPr>
              <w:t xml:space="preserve"> 5</w:t>
            </w:r>
            <w:r>
              <w:rPr>
                <w:rFonts w:ascii="Times New Roman" w:eastAsiaTheme="minorEastAsia" w:hAnsi="Times New Roman" w:cs="Times New Roman"/>
                <w:sz w:val="18"/>
                <w:szCs w:val="18"/>
                <w:lang w:eastAsia="zh-CN" w:bidi="ar-SA"/>
              </w:rPr>
              <w:t>。</w:t>
            </w:r>
            <w:r>
              <w:rPr>
                <w:rFonts w:ascii="Times New Roman" w:eastAsiaTheme="minorEastAsia" w:hAnsi="Times New Roman" w:cs="Times New Roman"/>
                <w:sz w:val="18"/>
                <w:szCs w:val="18"/>
                <w:lang w:bidi="ar-SA"/>
              </w:rPr>
              <w:t>最小期望计数为</w:t>
            </w:r>
            <w:r>
              <w:rPr>
                <w:rFonts w:ascii="Times New Roman" w:eastAsiaTheme="minorEastAsia" w:hAnsi="Times New Roman" w:cs="Times New Roman"/>
                <w:sz w:val="18"/>
                <w:szCs w:val="18"/>
                <w:lang w:bidi="ar-SA"/>
              </w:rPr>
              <w:t xml:space="preserve"> 15.46</w:t>
            </w:r>
            <w:r>
              <w:rPr>
                <w:rFonts w:ascii="Times New Roman" w:eastAsiaTheme="minorEastAsia" w:hAnsi="Times New Roman" w:cs="Times New Roman"/>
                <w:sz w:val="18"/>
                <w:szCs w:val="18"/>
                <w:lang w:bidi="ar-SA"/>
              </w:rPr>
              <w:t>。</w:t>
            </w:r>
          </w:p>
        </w:tc>
      </w:tr>
      <w:tr w:rsidR="00A25A33" w14:paraId="55084B4C" w14:textId="77777777">
        <w:trPr>
          <w:cantSplit/>
          <w:jc w:val="center"/>
        </w:trPr>
        <w:tc>
          <w:tcPr>
            <w:tcW w:w="5000" w:type="pct"/>
            <w:gridSpan w:val="6"/>
            <w:tcBorders>
              <w:top w:val="nil"/>
              <w:left w:val="nil"/>
              <w:bottom w:val="nil"/>
              <w:right w:val="nil"/>
            </w:tcBorders>
            <w:shd w:val="clear" w:color="auto" w:fill="FFFFFF"/>
          </w:tcPr>
          <w:p w14:paraId="7327B2E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eastAsia="zh-CN" w:bidi="ar-SA"/>
              </w:rPr>
            </w:pPr>
            <w:r>
              <w:rPr>
                <w:rFonts w:ascii="Times New Roman" w:eastAsiaTheme="minorEastAsia" w:hAnsi="Times New Roman" w:cs="Times New Roman"/>
                <w:sz w:val="18"/>
                <w:szCs w:val="18"/>
                <w:lang w:eastAsia="zh-CN" w:bidi="ar-SA"/>
              </w:rPr>
              <w:t xml:space="preserve">b. </w:t>
            </w:r>
            <w:r>
              <w:rPr>
                <w:rFonts w:ascii="Times New Roman" w:eastAsiaTheme="minorEastAsia" w:hAnsi="Times New Roman" w:cs="Times New Roman"/>
                <w:sz w:val="18"/>
                <w:szCs w:val="18"/>
                <w:lang w:eastAsia="zh-CN" w:bidi="ar-SA"/>
              </w:rPr>
              <w:t>仅针对</w:t>
            </w:r>
            <w:r>
              <w:rPr>
                <w:rFonts w:ascii="Times New Roman" w:eastAsiaTheme="minorEastAsia" w:hAnsi="Times New Roman" w:cs="Times New Roman"/>
                <w:sz w:val="18"/>
                <w:szCs w:val="18"/>
                <w:lang w:eastAsia="zh-CN" w:bidi="ar-SA"/>
              </w:rPr>
              <w:t xml:space="preserve"> 2x2 </w:t>
            </w:r>
            <w:r>
              <w:rPr>
                <w:rFonts w:ascii="Times New Roman" w:eastAsiaTheme="minorEastAsia" w:hAnsi="Times New Roman" w:cs="Times New Roman"/>
                <w:sz w:val="18"/>
                <w:szCs w:val="18"/>
                <w:lang w:eastAsia="zh-CN" w:bidi="ar-SA"/>
              </w:rPr>
              <w:t>表进行计算</w:t>
            </w:r>
          </w:p>
        </w:tc>
      </w:tr>
    </w:tbl>
    <w:p w14:paraId="3A3D7FBF" w14:textId="77777777" w:rsidR="00A25A33" w:rsidRDefault="00000000">
      <w:pPr>
        <w:pStyle w:val="a3"/>
        <w:spacing w:before="240"/>
        <w:ind w:leftChars="20"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由表可得，</w:t>
      </w:r>
      <w:r>
        <w:rPr>
          <w:rFonts w:ascii="Times New Roman" w:eastAsiaTheme="minorEastAsia" w:hAnsi="Times New Roman" w:cs="Times New Roman"/>
          <w:lang w:eastAsia="zh-CN"/>
        </w:rPr>
        <w:sym w:font="Symbol" w:char="F063"/>
      </w:r>
      <w:r>
        <w:rPr>
          <w:rFonts w:ascii="Times New Roman" w:eastAsiaTheme="minorEastAsia" w:hAnsi="Times New Roman" w:cs="Times New Roman"/>
          <w:vertAlign w:val="superscript"/>
          <w:lang w:eastAsia="zh-CN"/>
        </w:rPr>
        <w:t>2</w:t>
      </w:r>
      <w:r>
        <w:rPr>
          <w:rFonts w:ascii="Times New Roman" w:eastAsiaTheme="minorEastAsia" w:hAnsi="Times New Roman" w:cs="Times New Roman"/>
          <w:lang w:eastAsia="zh-CN"/>
        </w:rPr>
        <w:t>/</w:t>
      </w:r>
      <w:r>
        <w:rPr>
          <w:rFonts w:ascii="Times New Roman" w:eastAsiaTheme="minorEastAsia" w:hAnsi="Times New Roman" w:cs="Times New Roman"/>
          <w:i/>
          <w:iCs/>
          <w:lang w:eastAsia="zh-CN"/>
        </w:rPr>
        <w:t xml:space="preserve">df = </w:t>
      </w:r>
      <w:r>
        <w:rPr>
          <w:rFonts w:ascii="Times New Roman" w:eastAsiaTheme="minorEastAsia" w:hAnsi="Times New Roman" w:cs="Times New Roman"/>
          <w:lang w:eastAsia="zh-CN"/>
        </w:rPr>
        <w:t>0.023/1 = 0.023</w:t>
      </w:r>
      <w:r>
        <w:rPr>
          <w:rFonts w:ascii="Times New Roman" w:eastAsiaTheme="minorEastAsia" w:hAnsi="Times New Roman" w:cs="Times New Roman"/>
          <w:lang w:eastAsia="zh-CN"/>
        </w:rPr>
        <w:t>。卡方的概率</w:t>
      </w:r>
      <w:r>
        <w:rPr>
          <w:rFonts w:ascii="Times New Roman" w:eastAsiaTheme="minorEastAsia" w:hAnsi="Times New Roman" w:cs="Times New Roman"/>
          <w:i/>
          <w:iCs/>
          <w:lang w:eastAsia="zh-CN"/>
        </w:rPr>
        <w:t>P-</w:t>
      </w:r>
      <w:r>
        <w:rPr>
          <w:rFonts w:ascii="Times New Roman" w:eastAsiaTheme="minorEastAsia" w:hAnsi="Times New Roman" w:cs="Times New Roman"/>
          <w:lang w:eastAsia="zh-CN"/>
        </w:rPr>
        <w:t>值</w:t>
      </w:r>
      <w:r>
        <w:rPr>
          <w:rFonts w:ascii="Times New Roman" w:eastAsiaTheme="minorEastAsia" w:hAnsi="Times New Roman" w:cs="Times New Roman"/>
          <w:lang w:eastAsia="zh-CN"/>
        </w:rPr>
        <w:t>0.880</w:t>
      </w:r>
      <w:r>
        <w:rPr>
          <w:rFonts w:ascii="Times New Roman" w:eastAsiaTheme="minorEastAsia" w:hAnsi="Times New Roman" w:cs="Times New Roman"/>
          <w:lang w:eastAsia="zh-CN"/>
        </w:rPr>
        <w:t>大于</w:t>
      </w:r>
      <w:r>
        <w:rPr>
          <w:rFonts w:ascii="Times New Roman" w:eastAsiaTheme="minorEastAsia" w:hAnsi="Times New Roman" w:cs="Times New Roman"/>
          <w:lang w:eastAsia="zh-CN"/>
        </w:rPr>
        <w:sym w:font="Symbol" w:char="F061"/>
      </w:r>
      <w:r>
        <w:rPr>
          <w:rFonts w:ascii="Times New Roman" w:eastAsiaTheme="minorEastAsia" w:hAnsi="Times New Roman" w:cs="Times New Roman"/>
          <w:lang w:eastAsia="zh-CN"/>
        </w:rPr>
        <w:t>，故接受原假设，认为</w:t>
      </w:r>
      <w:r>
        <w:rPr>
          <w:rFonts w:ascii="Times New Roman" w:eastAsiaTheme="minorEastAsia" w:hAnsi="Times New Roman" w:cs="Times New Roman" w:hint="eastAsia"/>
          <w:lang w:eastAsia="zh-CN"/>
        </w:rPr>
        <w:t>使用激素避孕药</w:t>
      </w:r>
      <w:r>
        <w:rPr>
          <w:rFonts w:ascii="Times New Roman" w:eastAsiaTheme="minorEastAsia" w:hAnsi="Times New Roman" w:cs="Times New Roman"/>
          <w:lang w:eastAsia="zh-CN"/>
        </w:rPr>
        <w:t>对患宫颈癌没有影响。</w:t>
      </w:r>
    </w:p>
    <w:p w14:paraId="645A93C2" w14:textId="77777777" w:rsidR="00A25A33" w:rsidRDefault="00000000">
      <w:pPr>
        <w:pStyle w:val="4"/>
        <w:tabs>
          <w:tab w:val="left" w:pos="956"/>
          <w:tab w:val="left" w:pos="957"/>
        </w:tabs>
        <w:spacing w:before="213"/>
        <w:ind w:left="956" w:right="44" w:hanging="842"/>
        <w:jc w:val="left"/>
        <w:rPr>
          <w:rFonts w:ascii="Times New Roman" w:eastAsiaTheme="minorEastAsia" w:hAnsi="Times New Roman" w:cs="Times New Roman"/>
          <w:b/>
          <w:bCs/>
          <w:sz w:val="22"/>
        </w:rPr>
      </w:pPr>
      <w:r>
        <w:rPr>
          <w:rFonts w:ascii="Times New Roman" w:eastAsiaTheme="minorEastAsia" w:hAnsi="Times New Roman" w:cs="Times New Roman"/>
          <w:b/>
          <w:bCs/>
          <w:sz w:val="22"/>
        </w:rPr>
        <w:t>Hormonal Contraceptives (years)</w:t>
      </w:r>
    </w:p>
    <w:p w14:paraId="01E35D5C" w14:textId="77777777" w:rsidR="00A25A33" w:rsidRDefault="00000000">
      <w:pPr>
        <w:pStyle w:val="a3"/>
        <w:spacing w:before="240" w:line="346" w:lineRule="auto"/>
        <w:ind w:firstLine="416"/>
        <w:jc w:val="both"/>
        <w:rPr>
          <w:rFonts w:ascii="Times New Roman" w:eastAsiaTheme="minorEastAsia" w:hAnsi="Times New Roman" w:cs="Times New Roman"/>
          <w:lang w:eastAsia="zh-CN"/>
        </w:rPr>
      </w:pPr>
      <w:bookmarkStart w:id="0" w:name="_Hlk110014035"/>
      <w:r>
        <w:rPr>
          <w:rFonts w:ascii="Times New Roman" w:eastAsiaTheme="minorEastAsia" w:hAnsi="Times New Roman" w:cs="Times New Roman" w:hint="eastAsia"/>
          <w:w w:val="95"/>
          <w:lang w:eastAsia="zh-CN"/>
        </w:rPr>
        <w:lastRenderedPageBreak/>
        <w:t>对</w:t>
      </w:r>
      <w:r>
        <w:rPr>
          <w:rFonts w:ascii="Times New Roman" w:eastAsiaTheme="minorEastAsia" w:hAnsi="Times New Roman" w:cs="Times New Roman" w:hint="eastAsia"/>
          <w:lang w:eastAsia="zh-CN"/>
        </w:rPr>
        <w:t>使用激素避孕药的年数</w:t>
      </w:r>
      <w:r>
        <w:rPr>
          <w:rFonts w:ascii="Times New Roman" w:eastAsiaTheme="minorEastAsia" w:hAnsi="Times New Roman" w:cs="Times New Roman" w:hint="eastAsia"/>
          <w:w w:val="95"/>
          <w:lang w:eastAsia="zh-CN"/>
        </w:rPr>
        <w:t>根据活检阳性与否进行分组统计平均值。</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2920"/>
        <w:gridCol w:w="1021"/>
        <w:gridCol w:w="1223"/>
        <w:gridCol w:w="1223"/>
        <w:gridCol w:w="1279"/>
        <w:gridCol w:w="1754"/>
      </w:tblGrid>
      <w:tr w:rsidR="00A25A33" w14:paraId="1D1E31D3" w14:textId="77777777">
        <w:trPr>
          <w:cantSplit/>
          <w:jc w:val="center"/>
        </w:trPr>
        <w:tc>
          <w:tcPr>
            <w:tcW w:w="5000" w:type="pct"/>
            <w:gridSpan w:val="6"/>
            <w:tcBorders>
              <w:top w:val="nil"/>
              <w:left w:val="nil"/>
              <w:bottom w:val="single" w:sz="8" w:space="0" w:color="152935"/>
              <w:right w:val="nil"/>
            </w:tcBorders>
            <w:shd w:val="clear" w:color="auto" w:fill="FFFFFF"/>
            <w:vAlign w:val="center"/>
          </w:tcPr>
          <w:bookmarkEnd w:id="0"/>
          <w:p w14:paraId="0A814AC6"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1</w:t>
            </w:r>
            <w:r>
              <w:rPr>
                <w:rFonts w:ascii="Times New Roman" w:eastAsiaTheme="minorEastAsia" w:hAnsi="Times New Roman" w:cs="Times New Roman"/>
                <w:b/>
                <w:bCs/>
                <w:lang w:eastAsia="zh-CN" w:bidi="ar-SA"/>
              </w:rPr>
              <w:t xml:space="preserve">4 Hormonal Contraceptives (years)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的基本描述统计量</w:t>
            </w:r>
          </w:p>
        </w:tc>
      </w:tr>
      <w:tr w:rsidR="00A25A33" w14:paraId="24C4B1AC" w14:textId="77777777">
        <w:trPr>
          <w:cantSplit/>
          <w:jc w:val="center"/>
        </w:trPr>
        <w:tc>
          <w:tcPr>
            <w:tcW w:w="1550" w:type="pct"/>
            <w:tcBorders>
              <w:top w:val="single" w:sz="8" w:space="0" w:color="152935"/>
              <w:left w:val="nil"/>
              <w:bottom w:val="single" w:sz="8" w:space="0" w:color="152935"/>
              <w:right w:val="nil"/>
            </w:tcBorders>
            <w:shd w:val="clear" w:color="auto" w:fill="auto"/>
          </w:tcPr>
          <w:p w14:paraId="2A6A3659" w14:textId="77777777" w:rsidR="00A25A33" w:rsidRDefault="00A25A33">
            <w:pPr>
              <w:adjustRightInd w:val="0"/>
              <w:ind w:left="44" w:right="44" w:firstLine="440"/>
              <w:rPr>
                <w:rFonts w:ascii="Times New Roman" w:eastAsiaTheme="minorEastAsia" w:hAnsi="Times New Roman" w:cs="Times New Roman"/>
                <w:lang w:bidi="ar-SA"/>
              </w:rPr>
            </w:pPr>
          </w:p>
        </w:tc>
        <w:tc>
          <w:tcPr>
            <w:tcW w:w="542" w:type="pct"/>
            <w:tcBorders>
              <w:top w:val="single" w:sz="8" w:space="0" w:color="152935"/>
              <w:left w:val="nil"/>
              <w:bottom w:val="single" w:sz="8" w:space="0" w:color="152935"/>
              <w:right w:val="nil"/>
            </w:tcBorders>
            <w:shd w:val="clear" w:color="auto" w:fill="auto"/>
            <w:vAlign w:val="bottom"/>
          </w:tcPr>
          <w:p w14:paraId="47B3C29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649" w:type="pct"/>
            <w:tcBorders>
              <w:top w:val="single" w:sz="8" w:space="0" w:color="152935"/>
              <w:left w:val="nil"/>
              <w:bottom w:val="single" w:sz="8" w:space="0" w:color="152935"/>
              <w:right w:val="nil"/>
            </w:tcBorders>
            <w:shd w:val="clear" w:color="auto" w:fill="auto"/>
            <w:vAlign w:val="bottom"/>
          </w:tcPr>
          <w:p w14:paraId="563D23A3"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649" w:type="pct"/>
            <w:tcBorders>
              <w:top w:val="single" w:sz="8" w:space="0" w:color="152935"/>
              <w:left w:val="nil"/>
              <w:bottom w:val="single" w:sz="8" w:space="0" w:color="152935"/>
              <w:right w:val="nil"/>
            </w:tcBorders>
            <w:shd w:val="clear" w:color="auto" w:fill="auto"/>
            <w:vAlign w:val="bottom"/>
          </w:tcPr>
          <w:p w14:paraId="028D0148"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679" w:type="pct"/>
            <w:tcBorders>
              <w:top w:val="single" w:sz="8" w:space="0" w:color="152935"/>
              <w:left w:val="nil"/>
              <w:bottom w:val="single" w:sz="8" w:space="0" w:color="152935"/>
              <w:right w:val="nil"/>
            </w:tcBorders>
            <w:shd w:val="clear" w:color="auto" w:fill="auto"/>
            <w:vAlign w:val="bottom"/>
          </w:tcPr>
          <w:p w14:paraId="7676CB32"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930" w:type="pct"/>
            <w:tcBorders>
              <w:top w:val="single" w:sz="8" w:space="0" w:color="152935"/>
              <w:left w:val="nil"/>
              <w:bottom w:val="single" w:sz="8" w:space="0" w:color="152935"/>
              <w:right w:val="nil"/>
            </w:tcBorders>
            <w:shd w:val="clear" w:color="auto" w:fill="auto"/>
            <w:vAlign w:val="bottom"/>
          </w:tcPr>
          <w:p w14:paraId="465E252B"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7C7087E6" w14:textId="77777777">
        <w:trPr>
          <w:cantSplit/>
          <w:jc w:val="center"/>
        </w:trPr>
        <w:tc>
          <w:tcPr>
            <w:tcW w:w="1550" w:type="pct"/>
            <w:vMerge w:val="restart"/>
            <w:tcBorders>
              <w:top w:val="single" w:sz="8" w:space="0" w:color="152935"/>
              <w:left w:val="nil"/>
              <w:bottom w:val="nil"/>
              <w:right w:val="nil"/>
            </w:tcBorders>
            <w:shd w:val="clear" w:color="auto" w:fill="auto"/>
          </w:tcPr>
          <w:p w14:paraId="28E0DF2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Hormonal Contraceptives (years)</w:t>
            </w:r>
          </w:p>
        </w:tc>
        <w:tc>
          <w:tcPr>
            <w:tcW w:w="542" w:type="pct"/>
            <w:tcBorders>
              <w:top w:val="single" w:sz="8" w:space="0" w:color="152935"/>
              <w:left w:val="nil"/>
              <w:bottom w:val="nil"/>
              <w:right w:val="nil"/>
            </w:tcBorders>
            <w:shd w:val="clear" w:color="auto" w:fill="auto"/>
          </w:tcPr>
          <w:p w14:paraId="55DE134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649" w:type="pct"/>
            <w:tcBorders>
              <w:top w:val="single" w:sz="8" w:space="0" w:color="152935"/>
              <w:left w:val="nil"/>
              <w:bottom w:val="nil"/>
              <w:right w:val="nil"/>
            </w:tcBorders>
            <w:shd w:val="clear" w:color="auto" w:fill="auto"/>
          </w:tcPr>
          <w:p w14:paraId="4395FCB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649" w:type="pct"/>
            <w:tcBorders>
              <w:top w:val="single" w:sz="8" w:space="0" w:color="152935"/>
              <w:left w:val="nil"/>
              <w:bottom w:val="nil"/>
              <w:right w:val="nil"/>
            </w:tcBorders>
            <w:shd w:val="clear" w:color="auto" w:fill="auto"/>
          </w:tcPr>
          <w:p w14:paraId="6C0C7FE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2.236</w:t>
            </w:r>
          </w:p>
        </w:tc>
        <w:tc>
          <w:tcPr>
            <w:tcW w:w="679" w:type="pct"/>
            <w:tcBorders>
              <w:top w:val="single" w:sz="8" w:space="0" w:color="152935"/>
              <w:left w:val="nil"/>
              <w:bottom w:val="nil"/>
              <w:right w:val="nil"/>
            </w:tcBorders>
            <w:shd w:val="clear" w:color="auto" w:fill="auto"/>
          </w:tcPr>
          <w:p w14:paraId="369373B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3.575</w:t>
            </w:r>
          </w:p>
        </w:tc>
        <w:tc>
          <w:tcPr>
            <w:tcW w:w="930" w:type="pct"/>
            <w:tcBorders>
              <w:top w:val="single" w:sz="8" w:space="0" w:color="152935"/>
              <w:left w:val="nil"/>
              <w:bottom w:val="nil"/>
              <w:right w:val="nil"/>
            </w:tcBorders>
            <w:shd w:val="clear" w:color="auto" w:fill="auto"/>
          </w:tcPr>
          <w:p w14:paraId="51CB39A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0.146</w:t>
            </w:r>
          </w:p>
        </w:tc>
      </w:tr>
      <w:tr w:rsidR="00A25A33" w14:paraId="4F0049FA" w14:textId="77777777">
        <w:trPr>
          <w:cantSplit/>
          <w:jc w:val="center"/>
        </w:trPr>
        <w:tc>
          <w:tcPr>
            <w:tcW w:w="1550" w:type="pct"/>
            <w:vMerge/>
            <w:tcBorders>
              <w:top w:val="nil"/>
              <w:left w:val="nil"/>
              <w:bottom w:val="single" w:sz="8" w:space="0" w:color="152935"/>
              <w:right w:val="nil"/>
            </w:tcBorders>
            <w:shd w:val="clear" w:color="auto" w:fill="auto"/>
          </w:tcPr>
          <w:p w14:paraId="041A6B89"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42" w:type="pct"/>
            <w:tcBorders>
              <w:top w:val="nil"/>
              <w:left w:val="nil"/>
              <w:bottom w:val="single" w:sz="8" w:space="0" w:color="152935"/>
              <w:right w:val="nil"/>
            </w:tcBorders>
            <w:shd w:val="clear" w:color="auto" w:fill="auto"/>
          </w:tcPr>
          <w:p w14:paraId="049C065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49" w:type="pct"/>
            <w:tcBorders>
              <w:top w:val="nil"/>
              <w:left w:val="nil"/>
              <w:bottom w:val="single" w:sz="8" w:space="0" w:color="152935"/>
              <w:right w:val="nil"/>
            </w:tcBorders>
            <w:shd w:val="clear" w:color="auto" w:fill="auto"/>
          </w:tcPr>
          <w:p w14:paraId="70AB16F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649" w:type="pct"/>
            <w:tcBorders>
              <w:top w:val="nil"/>
              <w:left w:val="nil"/>
              <w:bottom w:val="single" w:sz="8" w:space="0" w:color="152935"/>
              <w:right w:val="nil"/>
            </w:tcBorders>
            <w:shd w:val="clear" w:color="auto" w:fill="auto"/>
          </w:tcPr>
          <w:p w14:paraId="6E9CA46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3.517</w:t>
            </w:r>
          </w:p>
        </w:tc>
        <w:tc>
          <w:tcPr>
            <w:tcW w:w="679" w:type="pct"/>
            <w:tcBorders>
              <w:top w:val="nil"/>
              <w:left w:val="nil"/>
              <w:bottom w:val="single" w:sz="8" w:space="0" w:color="152935"/>
              <w:right w:val="nil"/>
            </w:tcBorders>
            <w:shd w:val="clear" w:color="auto" w:fill="auto"/>
          </w:tcPr>
          <w:p w14:paraId="0A5CA0F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5.613</w:t>
            </w:r>
          </w:p>
        </w:tc>
        <w:tc>
          <w:tcPr>
            <w:tcW w:w="930" w:type="pct"/>
            <w:tcBorders>
              <w:top w:val="nil"/>
              <w:left w:val="nil"/>
              <w:bottom w:val="single" w:sz="8" w:space="0" w:color="152935"/>
              <w:right w:val="nil"/>
            </w:tcBorders>
            <w:shd w:val="clear" w:color="auto" w:fill="auto"/>
          </w:tcPr>
          <w:p w14:paraId="1E982CE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0.846</w:t>
            </w:r>
          </w:p>
        </w:tc>
      </w:tr>
    </w:tbl>
    <w:p w14:paraId="5922D968" w14:textId="77777777" w:rsidR="00A25A33" w:rsidRDefault="00A25A33">
      <w:pPr>
        <w:adjustRightInd w:val="0"/>
        <w:ind w:left="44" w:right="44" w:firstLine="480"/>
        <w:rPr>
          <w:rFonts w:ascii="Times New Roman" w:eastAsiaTheme="minorEastAsia" w:hAnsi="Times New Roman" w:cs="Times New Roman"/>
          <w:sz w:val="24"/>
          <w:szCs w:val="24"/>
          <w:lang w:bidi="ar-SA"/>
        </w:rPr>
      </w:pPr>
    </w:p>
    <w:p w14:paraId="28FB3F9A" w14:textId="77777777" w:rsidR="00A25A33" w:rsidRDefault="00000000">
      <w:pPr>
        <w:pStyle w:val="a3"/>
        <w:spacing w:before="240"/>
        <w:ind w:leftChars="20" w:lef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可见活检结果为</w:t>
      </w:r>
      <w:r>
        <w:rPr>
          <w:rFonts w:ascii="Times New Roman" w:eastAsiaTheme="minorEastAsia" w:hAnsi="Times New Roman" w:cs="Times New Roman" w:hint="eastAsia"/>
          <w:lang w:eastAsia="zh-CN"/>
        </w:rPr>
        <w:t>阴</w:t>
      </w:r>
      <w:r>
        <w:rPr>
          <w:rFonts w:ascii="Times New Roman" w:eastAsiaTheme="minorEastAsia" w:hAnsi="Times New Roman" w:cs="Times New Roman"/>
          <w:lang w:eastAsia="zh-CN"/>
        </w:rPr>
        <w:t>性的患者</w:t>
      </w:r>
      <w:r>
        <w:rPr>
          <w:rFonts w:ascii="Times New Roman" w:eastAsiaTheme="minorEastAsia" w:hAnsi="Times New Roman" w:cs="Times New Roman" w:hint="eastAsia"/>
          <w:lang w:eastAsia="zh-CN"/>
        </w:rPr>
        <w:t>使用激素避孕药的年数</w:t>
      </w:r>
      <w:r>
        <w:rPr>
          <w:rFonts w:ascii="Times New Roman" w:eastAsiaTheme="minorEastAsia" w:hAnsi="Times New Roman" w:cs="Times New Roman"/>
          <w:lang w:eastAsia="zh-CN"/>
        </w:rPr>
        <w:t>的平均值</w:t>
      </w:r>
      <w:r>
        <w:rPr>
          <w:rFonts w:ascii="Times New Roman" w:eastAsiaTheme="minorEastAsia" w:hAnsi="Times New Roman" w:cs="Times New Roman" w:hint="eastAsia"/>
          <w:lang w:eastAsia="zh-CN"/>
        </w:rPr>
        <w:t>为</w:t>
      </w:r>
      <w:r>
        <w:rPr>
          <w:rFonts w:ascii="Times New Roman" w:eastAsiaTheme="minorEastAsia" w:hAnsi="Times New Roman" w:cs="Times New Roman" w:hint="eastAsia"/>
          <w:lang w:eastAsia="zh-CN"/>
        </w:rPr>
        <w:t>2</w:t>
      </w:r>
      <w:r>
        <w:rPr>
          <w:rFonts w:ascii="Times New Roman" w:eastAsiaTheme="minorEastAsia" w:hAnsi="Times New Roman" w:cs="Times New Roman"/>
          <w:lang w:eastAsia="zh-CN"/>
        </w:rPr>
        <w:t>.236</w:t>
      </w:r>
      <w:r>
        <w:rPr>
          <w:rFonts w:ascii="Times New Roman" w:eastAsiaTheme="minorEastAsia" w:hAnsi="Times New Roman" w:cs="Times New Roman" w:hint="eastAsia"/>
          <w:lang w:eastAsia="zh-CN"/>
        </w:rPr>
        <w:t>，阳</w:t>
      </w:r>
      <w:r>
        <w:rPr>
          <w:rFonts w:ascii="Times New Roman" w:eastAsiaTheme="minorEastAsia" w:hAnsi="Times New Roman" w:cs="Times New Roman"/>
          <w:lang w:eastAsia="zh-CN"/>
        </w:rPr>
        <w:t>性患者</w:t>
      </w:r>
      <w:r>
        <w:rPr>
          <w:rFonts w:ascii="Times New Roman" w:eastAsiaTheme="minorEastAsia" w:hAnsi="Times New Roman" w:cs="Times New Roman" w:hint="eastAsia"/>
          <w:lang w:eastAsia="zh-CN"/>
        </w:rPr>
        <w:t>为</w:t>
      </w:r>
      <w:r>
        <w:rPr>
          <w:rFonts w:ascii="Times New Roman" w:eastAsiaTheme="minorEastAsia" w:hAnsi="Times New Roman" w:cs="Times New Roman" w:hint="eastAsia"/>
          <w:lang w:eastAsia="zh-CN"/>
        </w:rPr>
        <w:t>3</w:t>
      </w:r>
      <w:r>
        <w:rPr>
          <w:rFonts w:ascii="Times New Roman" w:eastAsiaTheme="minorEastAsia" w:hAnsi="Times New Roman" w:cs="Times New Roman"/>
          <w:lang w:eastAsia="zh-CN"/>
        </w:rPr>
        <w:t>.517</w:t>
      </w:r>
      <w:r>
        <w:rPr>
          <w:rFonts w:ascii="Times New Roman" w:eastAsiaTheme="minorEastAsia" w:hAnsi="Times New Roman" w:cs="Times New Roman" w:hint="eastAsia"/>
          <w:lang w:eastAsia="zh-CN"/>
        </w:rPr>
        <w:t>，阳性患者的均值是阴性患者的</w:t>
      </w: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.5</w:t>
      </w:r>
      <w:r>
        <w:rPr>
          <w:rFonts w:ascii="Times New Roman" w:eastAsiaTheme="minorEastAsia" w:hAnsi="Times New Roman" w:cs="Times New Roman" w:hint="eastAsia"/>
          <w:lang w:eastAsia="zh-CN"/>
        </w:rPr>
        <w:t>倍。</w:t>
      </w:r>
      <w:r>
        <w:rPr>
          <w:rFonts w:ascii="Times New Roman" w:eastAsiaTheme="minorEastAsia" w:hAnsi="Times New Roman" w:cs="Times New Roman"/>
          <w:lang w:eastAsia="zh-CN"/>
        </w:rPr>
        <w:t>均值标准误不大，说明这种差异的造成应该是系统性的。</w:t>
      </w:r>
    </w:p>
    <w:p w14:paraId="49C3C219" w14:textId="77777777" w:rsidR="00A25A33" w:rsidRDefault="00000000">
      <w:pPr>
        <w:pStyle w:val="4"/>
        <w:ind w:left="0"/>
        <w:jc w:val="left"/>
        <w:rPr>
          <w:rFonts w:ascii="Times New Roman" w:eastAsiaTheme="minorEastAsia" w:hAnsi="Times New Roman" w:cs="Times New Roman"/>
          <w:b/>
          <w:bCs/>
          <w:sz w:val="22"/>
          <w:lang w:eastAsia="zh-CN"/>
        </w:rPr>
      </w:pPr>
      <w:r>
        <w:rPr>
          <w:rFonts w:ascii="Times New Roman" w:eastAsiaTheme="minorEastAsia" w:hAnsi="Times New Roman" w:cs="Times New Roman"/>
          <w:b/>
          <w:bCs/>
          <w:sz w:val="22"/>
          <w:lang w:eastAsia="zh-CN"/>
        </w:rPr>
        <w:t>IUD</w:t>
      </w:r>
    </w:p>
    <w:p w14:paraId="75FA1A09" w14:textId="77777777" w:rsidR="00A25A33" w:rsidRDefault="00000000">
      <w:pPr>
        <w:spacing w:beforeLines="50" w:before="120" w:line="360" w:lineRule="auto"/>
        <w:ind w:left="113" w:right="113" w:firstLine="442"/>
        <w:rPr>
          <w:rFonts w:ascii="Times New Roman" w:eastAsiaTheme="minorEastAsia" w:hAnsi="Times New Roman" w:cs="Times New Roman"/>
          <w:lang w:eastAsia="zh-CN" w:bidi="ar-SA"/>
        </w:rPr>
      </w:pPr>
      <w:r>
        <w:rPr>
          <w:rFonts w:ascii="Times New Roman" w:eastAsiaTheme="minorEastAsia" w:hAnsi="Times New Roman" w:cs="Times New Roman"/>
          <w:lang w:eastAsia="zh-CN"/>
        </w:rPr>
        <w:t>利用交叉分组下的频数分析方法来分析活检阳性与否的患者在使用宫内节育器的方面是否有所差异，结果如下表。</w:t>
      </w:r>
    </w:p>
    <w:tbl>
      <w:tblPr>
        <w:tblW w:w="5000" w:type="pct"/>
        <w:jc w:val="center"/>
        <w:tblBorders>
          <w:top w:val="single" w:sz="8" w:space="0" w:color="152935"/>
          <w:bottom w:val="single" w:sz="8" w:space="0" w:color="152935"/>
        </w:tblBorders>
        <w:tblCellMar>
          <w:left w:w="0" w:type="dxa"/>
          <w:right w:w="0" w:type="dxa"/>
        </w:tblCellMar>
        <w:tblLook w:val="04A0" w:firstRow="1" w:lastRow="0" w:firstColumn="1" w:lastColumn="0" w:noHBand="0" w:noVBand="1"/>
      </w:tblPr>
      <w:tblGrid>
        <w:gridCol w:w="1244"/>
        <w:gridCol w:w="914"/>
        <w:gridCol w:w="2743"/>
        <w:gridCol w:w="1505"/>
        <w:gridCol w:w="1507"/>
        <w:gridCol w:w="1507"/>
      </w:tblGrid>
      <w:tr w:rsidR="00A25A33" w14:paraId="3D5AEFDC" w14:textId="77777777">
        <w:trPr>
          <w:cantSplit/>
          <w:trHeight w:val="320"/>
          <w:jc w:val="center"/>
        </w:trPr>
        <w:tc>
          <w:tcPr>
            <w:tcW w:w="5000" w:type="pct"/>
            <w:gridSpan w:val="6"/>
            <w:tcBorders>
              <w:top w:val="nil"/>
              <w:bottom w:val="single" w:sz="8" w:space="0" w:color="152935"/>
            </w:tcBorders>
            <w:shd w:val="clear" w:color="auto" w:fill="auto"/>
            <w:vAlign w:val="center"/>
          </w:tcPr>
          <w:p w14:paraId="16C5CD20"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1</w:t>
            </w:r>
            <w:r>
              <w:rPr>
                <w:rFonts w:ascii="Times New Roman" w:eastAsiaTheme="minorEastAsia" w:hAnsi="Times New Roman" w:cs="Times New Roman"/>
                <w:b/>
                <w:bCs/>
                <w:lang w:eastAsia="zh-CN" w:bidi="ar-SA"/>
              </w:rPr>
              <w:t xml:space="preserve">5 </w:t>
            </w:r>
            <w:r>
              <w:rPr>
                <w:rFonts w:ascii="Times New Roman" w:eastAsiaTheme="minorEastAsia" w:hAnsi="Times New Roman" w:cs="Times New Roman"/>
                <w:b/>
                <w:bCs/>
                <w:lang w:bidi="ar-SA"/>
              </w:rPr>
              <w:t xml:space="preserve">IUD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b/>
                <w:bCs/>
                <w:lang w:bidi="ar-SA"/>
              </w:rPr>
              <w:t xml:space="preserve"> 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交叉</w:t>
            </w:r>
            <w:r>
              <w:rPr>
                <w:rFonts w:ascii="Times New Roman" w:eastAsiaTheme="minorEastAsia" w:hAnsi="Times New Roman" w:cs="Times New Roman" w:hint="eastAsia"/>
                <w:b/>
                <w:bCs/>
                <w:lang w:eastAsia="zh-CN" w:bidi="ar-SA"/>
              </w:rPr>
              <w:t>列联</w:t>
            </w:r>
            <w:r>
              <w:rPr>
                <w:rFonts w:ascii="Times New Roman" w:eastAsiaTheme="minorEastAsia" w:hAnsi="Times New Roman" w:cs="Times New Roman"/>
                <w:b/>
                <w:bCs/>
                <w:lang w:bidi="ar-SA"/>
              </w:rPr>
              <w:t>表</w:t>
            </w:r>
          </w:p>
        </w:tc>
      </w:tr>
      <w:tr w:rsidR="00A25A33" w14:paraId="788EC755" w14:textId="77777777">
        <w:trPr>
          <w:cantSplit/>
          <w:trHeight w:val="330"/>
          <w:jc w:val="center"/>
        </w:trPr>
        <w:tc>
          <w:tcPr>
            <w:tcW w:w="2601" w:type="pct"/>
            <w:gridSpan w:val="3"/>
            <w:vMerge w:val="restart"/>
            <w:tcBorders>
              <w:top w:val="single" w:sz="8" w:space="0" w:color="152935"/>
            </w:tcBorders>
            <w:shd w:val="clear" w:color="auto" w:fill="auto"/>
            <w:vAlign w:val="bottom"/>
          </w:tcPr>
          <w:p w14:paraId="64B09D57"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1599" w:type="pct"/>
            <w:gridSpan w:val="2"/>
            <w:tcBorders>
              <w:top w:val="single" w:sz="8" w:space="0" w:color="152935"/>
              <w:bottom w:val="single" w:sz="8" w:space="0" w:color="152935"/>
            </w:tcBorders>
            <w:shd w:val="clear" w:color="auto" w:fill="auto"/>
            <w:vAlign w:val="bottom"/>
          </w:tcPr>
          <w:p w14:paraId="66910B50"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800" w:type="pct"/>
            <w:vMerge w:val="restart"/>
            <w:tcBorders>
              <w:top w:val="single" w:sz="8" w:space="0" w:color="152935"/>
              <w:bottom w:val="single" w:sz="8" w:space="0" w:color="152935"/>
            </w:tcBorders>
            <w:shd w:val="clear" w:color="auto" w:fill="auto"/>
            <w:vAlign w:val="bottom"/>
          </w:tcPr>
          <w:p w14:paraId="656BEDCD"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r>
      <w:tr w:rsidR="00A25A33" w14:paraId="45050D27" w14:textId="77777777">
        <w:trPr>
          <w:cantSplit/>
          <w:trHeight w:val="346"/>
          <w:jc w:val="center"/>
        </w:trPr>
        <w:tc>
          <w:tcPr>
            <w:tcW w:w="2601" w:type="pct"/>
            <w:gridSpan w:val="3"/>
            <w:vMerge/>
            <w:tcBorders>
              <w:top w:val="single" w:sz="8" w:space="0" w:color="152935"/>
              <w:bottom w:val="single" w:sz="8" w:space="0" w:color="152935"/>
            </w:tcBorders>
            <w:shd w:val="clear" w:color="auto" w:fill="auto"/>
            <w:vAlign w:val="bottom"/>
          </w:tcPr>
          <w:p w14:paraId="1881FD5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799" w:type="pct"/>
            <w:tcBorders>
              <w:top w:val="single" w:sz="8" w:space="0" w:color="152935"/>
              <w:bottom w:val="single" w:sz="8" w:space="0" w:color="152935"/>
            </w:tcBorders>
            <w:shd w:val="clear" w:color="auto" w:fill="auto"/>
            <w:vAlign w:val="bottom"/>
          </w:tcPr>
          <w:p w14:paraId="4DE1D1CB"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800" w:type="pct"/>
            <w:tcBorders>
              <w:top w:val="single" w:sz="8" w:space="0" w:color="152935"/>
              <w:bottom w:val="single" w:sz="8" w:space="0" w:color="152935"/>
            </w:tcBorders>
            <w:shd w:val="clear" w:color="auto" w:fill="auto"/>
            <w:vAlign w:val="bottom"/>
          </w:tcPr>
          <w:p w14:paraId="6B3A3FF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800" w:type="pct"/>
            <w:vMerge/>
            <w:tcBorders>
              <w:top w:val="nil"/>
              <w:bottom w:val="single" w:sz="8" w:space="0" w:color="152935"/>
            </w:tcBorders>
            <w:shd w:val="clear" w:color="auto" w:fill="auto"/>
            <w:vAlign w:val="bottom"/>
          </w:tcPr>
          <w:p w14:paraId="34B5FF0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r>
      <w:tr w:rsidR="00A25A33" w14:paraId="5B716917" w14:textId="77777777">
        <w:trPr>
          <w:cantSplit/>
          <w:trHeight w:val="330"/>
          <w:jc w:val="center"/>
        </w:trPr>
        <w:tc>
          <w:tcPr>
            <w:tcW w:w="660" w:type="pct"/>
            <w:vMerge w:val="restart"/>
            <w:tcBorders>
              <w:top w:val="single" w:sz="8" w:space="0" w:color="152935"/>
            </w:tcBorders>
            <w:shd w:val="clear" w:color="auto" w:fill="auto"/>
          </w:tcPr>
          <w:p w14:paraId="6DD65CB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IUD</w:t>
            </w:r>
          </w:p>
        </w:tc>
        <w:tc>
          <w:tcPr>
            <w:tcW w:w="485" w:type="pct"/>
            <w:vMerge w:val="restart"/>
            <w:tcBorders>
              <w:top w:val="single" w:sz="8" w:space="0" w:color="152935"/>
            </w:tcBorders>
            <w:shd w:val="clear" w:color="auto" w:fill="auto"/>
          </w:tcPr>
          <w:p w14:paraId="53AEF619"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456" w:type="pct"/>
            <w:tcBorders>
              <w:top w:val="single" w:sz="8" w:space="0" w:color="152935"/>
            </w:tcBorders>
            <w:shd w:val="clear" w:color="auto" w:fill="auto"/>
          </w:tcPr>
          <w:p w14:paraId="7A240A6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99" w:type="pct"/>
            <w:tcBorders>
              <w:top w:val="single" w:sz="8" w:space="0" w:color="152935"/>
            </w:tcBorders>
            <w:shd w:val="clear" w:color="auto" w:fill="auto"/>
          </w:tcPr>
          <w:p w14:paraId="53AFEBC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538</w:t>
            </w:r>
          </w:p>
        </w:tc>
        <w:tc>
          <w:tcPr>
            <w:tcW w:w="800" w:type="pct"/>
            <w:tcBorders>
              <w:top w:val="single" w:sz="8" w:space="0" w:color="152935"/>
            </w:tcBorders>
            <w:shd w:val="clear" w:color="auto" w:fill="auto"/>
          </w:tcPr>
          <w:p w14:paraId="1EF533E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35</w:t>
            </w:r>
          </w:p>
        </w:tc>
        <w:tc>
          <w:tcPr>
            <w:tcW w:w="800" w:type="pct"/>
            <w:tcBorders>
              <w:top w:val="single" w:sz="8" w:space="0" w:color="152935"/>
            </w:tcBorders>
            <w:shd w:val="clear" w:color="auto" w:fill="auto"/>
          </w:tcPr>
          <w:p w14:paraId="3FD4A2A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573</w:t>
            </w:r>
          </w:p>
        </w:tc>
      </w:tr>
      <w:tr w:rsidR="00A25A33" w14:paraId="636976E6" w14:textId="77777777">
        <w:trPr>
          <w:cantSplit/>
          <w:trHeight w:val="320"/>
          <w:jc w:val="center"/>
        </w:trPr>
        <w:tc>
          <w:tcPr>
            <w:tcW w:w="660" w:type="pct"/>
            <w:vMerge/>
            <w:shd w:val="clear" w:color="auto" w:fill="auto"/>
          </w:tcPr>
          <w:p w14:paraId="28D97192"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38E6BC3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06CE689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99" w:type="pct"/>
            <w:shd w:val="clear" w:color="auto" w:fill="auto"/>
          </w:tcPr>
          <w:p w14:paraId="378F129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534.0</w:t>
            </w:r>
          </w:p>
        </w:tc>
        <w:tc>
          <w:tcPr>
            <w:tcW w:w="800" w:type="pct"/>
            <w:shd w:val="clear" w:color="auto" w:fill="auto"/>
          </w:tcPr>
          <w:p w14:paraId="06C90B5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39.0</w:t>
            </w:r>
          </w:p>
        </w:tc>
        <w:tc>
          <w:tcPr>
            <w:tcW w:w="800" w:type="pct"/>
            <w:shd w:val="clear" w:color="auto" w:fill="auto"/>
          </w:tcPr>
          <w:p w14:paraId="69C5C6D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573.0</w:t>
            </w:r>
          </w:p>
        </w:tc>
      </w:tr>
      <w:tr w:rsidR="00A25A33" w14:paraId="2EEBB61B" w14:textId="77777777">
        <w:trPr>
          <w:cantSplit/>
          <w:trHeight w:val="330"/>
          <w:jc w:val="center"/>
        </w:trPr>
        <w:tc>
          <w:tcPr>
            <w:tcW w:w="660" w:type="pct"/>
            <w:vMerge/>
            <w:shd w:val="clear" w:color="auto" w:fill="auto"/>
          </w:tcPr>
          <w:p w14:paraId="6003451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787FA1D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5371487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IUD </w:t>
            </w:r>
            <w:r>
              <w:rPr>
                <w:rFonts w:ascii="Times New Roman" w:eastAsiaTheme="minorEastAsia" w:hAnsi="Times New Roman" w:cs="Times New Roman"/>
                <w:sz w:val="18"/>
                <w:szCs w:val="18"/>
                <w:lang w:bidi="ar-SA"/>
              </w:rPr>
              <w:t>的百分比</w:t>
            </w:r>
          </w:p>
        </w:tc>
        <w:tc>
          <w:tcPr>
            <w:tcW w:w="799" w:type="pct"/>
            <w:shd w:val="clear" w:color="auto" w:fill="auto"/>
          </w:tcPr>
          <w:p w14:paraId="3BF5EB7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93.9%</w:t>
            </w:r>
          </w:p>
        </w:tc>
        <w:tc>
          <w:tcPr>
            <w:tcW w:w="800" w:type="pct"/>
            <w:shd w:val="clear" w:color="auto" w:fill="auto"/>
          </w:tcPr>
          <w:p w14:paraId="64567C0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6.1%</w:t>
            </w:r>
          </w:p>
        </w:tc>
        <w:tc>
          <w:tcPr>
            <w:tcW w:w="800" w:type="pct"/>
            <w:shd w:val="clear" w:color="auto" w:fill="auto"/>
          </w:tcPr>
          <w:p w14:paraId="64E1364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06DD28E5" w14:textId="77777777">
        <w:trPr>
          <w:cantSplit/>
          <w:trHeight w:val="651"/>
          <w:jc w:val="center"/>
        </w:trPr>
        <w:tc>
          <w:tcPr>
            <w:tcW w:w="660" w:type="pct"/>
            <w:vMerge/>
            <w:shd w:val="clear" w:color="auto" w:fill="auto"/>
          </w:tcPr>
          <w:p w14:paraId="23B5F6C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16C85F39"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1FF9D30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99" w:type="pct"/>
            <w:shd w:val="clear" w:color="auto" w:fill="auto"/>
          </w:tcPr>
          <w:p w14:paraId="4E211AF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89.4%</w:t>
            </w:r>
          </w:p>
        </w:tc>
        <w:tc>
          <w:tcPr>
            <w:tcW w:w="800" w:type="pct"/>
            <w:shd w:val="clear" w:color="auto" w:fill="auto"/>
          </w:tcPr>
          <w:p w14:paraId="67145FC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79.5%</w:t>
            </w:r>
          </w:p>
        </w:tc>
        <w:tc>
          <w:tcPr>
            <w:tcW w:w="800" w:type="pct"/>
            <w:shd w:val="clear" w:color="auto" w:fill="auto"/>
          </w:tcPr>
          <w:p w14:paraId="13AA49C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88.7%</w:t>
            </w:r>
          </w:p>
        </w:tc>
      </w:tr>
      <w:tr w:rsidR="00A25A33" w14:paraId="66B5F71E" w14:textId="77777777">
        <w:trPr>
          <w:cantSplit/>
          <w:trHeight w:val="320"/>
          <w:jc w:val="center"/>
        </w:trPr>
        <w:tc>
          <w:tcPr>
            <w:tcW w:w="660" w:type="pct"/>
            <w:vMerge/>
            <w:shd w:val="clear" w:color="auto" w:fill="auto"/>
          </w:tcPr>
          <w:p w14:paraId="6D76853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76E2BA98"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731D4B0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99" w:type="pct"/>
            <w:shd w:val="clear" w:color="auto" w:fill="auto"/>
          </w:tcPr>
          <w:p w14:paraId="45D46ED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83.3%</w:t>
            </w:r>
          </w:p>
        </w:tc>
        <w:tc>
          <w:tcPr>
            <w:tcW w:w="800" w:type="pct"/>
            <w:shd w:val="clear" w:color="auto" w:fill="auto"/>
          </w:tcPr>
          <w:p w14:paraId="01ABF39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5.4%</w:t>
            </w:r>
          </w:p>
        </w:tc>
        <w:tc>
          <w:tcPr>
            <w:tcW w:w="800" w:type="pct"/>
            <w:shd w:val="clear" w:color="auto" w:fill="auto"/>
          </w:tcPr>
          <w:p w14:paraId="3CAD7D8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88.7%</w:t>
            </w:r>
          </w:p>
        </w:tc>
      </w:tr>
      <w:tr w:rsidR="00A25A33" w14:paraId="7BE34AAE" w14:textId="77777777">
        <w:trPr>
          <w:cantSplit/>
          <w:trHeight w:val="330"/>
          <w:jc w:val="center"/>
        </w:trPr>
        <w:tc>
          <w:tcPr>
            <w:tcW w:w="660" w:type="pct"/>
            <w:vMerge/>
            <w:shd w:val="clear" w:color="auto" w:fill="auto"/>
          </w:tcPr>
          <w:p w14:paraId="6DD61E86"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4A5DF8B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121B25AD"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99" w:type="pct"/>
            <w:shd w:val="clear" w:color="auto" w:fill="auto"/>
          </w:tcPr>
          <w:p w14:paraId="3681233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4.0</w:t>
            </w:r>
          </w:p>
        </w:tc>
        <w:tc>
          <w:tcPr>
            <w:tcW w:w="800" w:type="pct"/>
            <w:shd w:val="clear" w:color="auto" w:fill="auto"/>
          </w:tcPr>
          <w:p w14:paraId="13316FE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-4.0</w:t>
            </w:r>
          </w:p>
        </w:tc>
        <w:tc>
          <w:tcPr>
            <w:tcW w:w="800" w:type="pct"/>
            <w:shd w:val="clear" w:color="auto" w:fill="auto"/>
            <w:vAlign w:val="center"/>
          </w:tcPr>
          <w:p w14:paraId="6A9F49E8"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0309CD3D" w14:textId="77777777">
        <w:trPr>
          <w:cantSplit/>
          <w:trHeight w:val="320"/>
          <w:jc w:val="center"/>
        </w:trPr>
        <w:tc>
          <w:tcPr>
            <w:tcW w:w="660" w:type="pct"/>
            <w:vMerge/>
            <w:shd w:val="clear" w:color="auto" w:fill="auto"/>
          </w:tcPr>
          <w:p w14:paraId="59B4E9A6"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485" w:type="pct"/>
            <w:vMerge w:val="restart"/>
            <w:shd w:val="clear" w:color="auto" w:fill="auto"/>
          </w:tcPr>
          <w:p w14:paraId="0C7469A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456" w:type="pct"/>
            <w:shd w:val="clear" w:color="auto" w:fill="auto"/>
          </w:tcPr>
          <w:p w14:paraId="69054E0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99" w:type="pct"/>
            <w:shd w:val="clear" w:color="auto" w:fill="auto"/>
          </w:tcPr>
          <w:p w14:paraId="0B8E7A9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w:t>
            </w:r>
          </w:p>
        </w:tc>
        <w:tc>
          <w:tcPr>
            <w:tcW w:w="800" w:type="pct"/>
            <w:shd w:val="clear" w:color="auto" w:fill="auto"/>
          </w:tcPr>
          <w:p w14:paraId="7402DBB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w:t>
            </w:r>
          </w:p>
        </w:tc>
        <w:tc>
          <w:tcPr>
            <w:tcW w:w="800" w:type="pct"/>
            <w:shd w:val="clear" w:color="auto" w:fill="auto"/>
          </w:tcPr>
          <w:p w14:paraId="2CB3A69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73</w:t>
            </w:r>
          </w:p>
        </w:tc>
      </w:tr>
      <w:tr w:rsidR="00A25A33" w14:paraId="3A24EE5B" w14:textId="77777777">
        <w:trPr>
          <w:cantSplit/>
          <w:trHeight w:val="330"/>
          <w:jc w:val="center"/>
        </w:trPr>
        <w:tc>
          <w:tcPr>
            <w:tcW w:w="660" w:type="pct"/>
            <w:vMerge/>
            <w:shd w:val="clear" w:color="auto" w:fill="auto"/>
          </w:tcPr>
          <w:p w14:paraId="2A13585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43316192"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5878E59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99" w:type="pct"/>
            <w:shd w:val="clear" w:color="auto" w:fill="auto"/>
          </w:tcPr>
          <w:p w14:paraId="310CE3F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68.0</w:t>
            </w:r>
          </w:p>
        </w:tc>
        <w:tc>
          <w:tcPr>
            <w:tcW w:w="800" w:type="pct"/>
            <w:shd w:val="clear" w:color="auto" w:fill="auto"/>
          </w:tcPr>
          <w:p w14:paraId="56925C3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5.0</w:t>
            </w:r>
          </w:p>
        </w:tc>
        <w:tc>
          <w:tcPr>
            <w:tcW w:w="800" w:type="pct"/>
            <w:shd w:val="clear" w:color="auto" w:fill="auto"/>
          </w:tcPr>
          <w:p w14:paraId="47E8698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73.0</w:t>
            </w:r>
          </w:p>
        </w:tc>
      </w:tr>
      <w:tr w:rsidR="00A25A33" w14:paraId="3121C875" w14:textId="77777777">
        <w:trPr>
          <w:cantSplit/>
          <w:trHeight w:val="320"/>
          <w:jc w:val="center"/>
        </w:trPr>
        <w:tc>
          <w:tcPr>
            <w:tcW w:w="660" w:type="pct"/>
            <w:vMerge/>
            <w:shd w:val="clear" w:color="auto" w:fill="auto"/>
          </w:tcPr>
          <w:p w14:paraId="35D8E72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5D27E78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5EEA20A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IUD </w:t>
            </w:r>
            <w:r>
              <w:rPr>
                <w:rFonts w:ascii="Times New Roman" w:eastAsiaTheme="minorEastAsia" w:hAnsi="Times New Roman" w:cs="Times New Roman"/>
                <w:sz w:val="18"/>
                <w:szCs w:val="18"/>
                <w:lang w:bidi="ar-SA"/>
              </w:rPr>
              <w:t>的百分比</w:t>
            </w:r>
          </w:p>
        </w:tc>
        <w:tc>
          <w:tcPr>
            <w:tcW w:w="799" w:type="pct"/>
            <w:shd w:val="clear" w:color="auto" w:fill="auto"/>
          </w:tcPr>
          <w:p w14:paraId="56F27A4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87.7%</w:t>
            </w:r>
          </w:p>
        </w:tc>
        <w:tc>
          <w:tcPr>
            <w:tcW w:w="800" w:type="pct"/>
            <w:shd w:val="clear" w:color="auto" w:fill="auto"/>
          </w:tcPr>
          <w:p w14:paraId="2F49118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12.3%</w:t>
            </w:r>
          </w:p>
        </w:tc>
        <w:tc>
          <w:tcPr>
            <w:tcW w:w="800" w:type="pct"/>
            <w:shd w:val="clear" w:color="auto" w:fill="auto"/>
          </w:tcPr>
          <w:p w14:paraId="2132B3A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7FEE1344" w14:textId="77777777">
        <w:trPr>
          <w:cantSplit/>
          <w:trHeight w:val="651"/>
          <w:jc w:val="center"/>
        </w:trPr>
        <w:tc>
          <w:tcPr>
            <w:tcW w:w="660" w:type="pct"/>
            <w:vMerge/>
            <w:shd w:val="clear" w:color="auto" w:fill="auto"/>
          </w:tcPr>
          <w:p w14:paraId="78140758"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336AA8D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1DDB187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99" w:type="pct"/>
            <w:shd w:val="clear" w:color="auto" w:fill="auto"/>
          </w:tcPr>
          <w:p w14:paraId="794766F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10.6%</w:t>
            </w:r>
          </w:p>
        </w:tc>
        <w:tc>
          <w:tcPr>
            <w:tcW w:w="800" w:type="pct"/>
            <w:shd w:val="clear" w:color="auto" w:fill="auto"/>
          </w:tcPr>
          <w:p w14:paraId="4345559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20.5%</w:t>
            </w:r>
          </w:p>
        </w:tc>
        <w:tc>
          <w:tcPr>
            <w:tcW w:w="800" w:type="pct"/>
            <w:shd w:val="clear" w:color="auto" w:fill="auto"/>
          </w:tcPr>
          <w:p w14:paraId="55F054B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11.3%</w:t>
            </w:r>
          </w:p>
        </w:tc>
      </w:tr>
      <w:tr w:rsidR="00A25A33" w14:paraId="5468DB23" w14:textId="77777777">
        <w:trPr>
          <w:cantSplit/>
          <w:trHeight w:val="320"/>
          <w:jc w:val="center"/>
        </w:trPr>
        <w:tc>
          <w:tcPr>
            <w:tcW w:w="660" w:type="pct"/>
            <w:vMerge/>
            <w:shd w:val="clear" w:color="auto" w:fill="auto"/>
          </w:tcPr>
          <w:p w14:paraId="6B66196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46E96E7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043EBFC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99" w:type="pct"/>
            <w:shd w:val="clear" w:color="auto" w:fill="auto"/>
          </w:tcPr>
          <w:p w14:paraId="765080F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9.9%</w:t>
            </w:r>
          </w:p>
        </w:tc>
        <w:tc>
          <w:tcPr>
            <w:tcW w:w="800" w:type="pct"/>
            <w:shd w:val="clear" w:color="auto" w:fill="auto"/>
          </w:tcPr>
          <w:p w14:paraId="096FB89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w:t>
            </w:r>
          </w:p>
        </w:tc>
        <w:tc>
          <w:tcPr>
            <w:tcW w:w="800" w:type="pct"/>
            <w:shd w:val="clear" w:color="auto" w:fill="auto"/>
          </w:tcPr>
          <w:p w14:paraId="1E08D89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11.3%</w:t>
            </w:r>
          </w:p>
        </w:tc>
      </w:tr>
      <w:tr w:rsidR="00A25A33" w14:paraId="5E13ABC7" w14:textId="77777777">
        <w:trPr>
          <w:cantSplit/>
          <w:trHeight w:val="330"/>
          <w:jc w:val="center"/>
        </w:trPr>
        <w:tc>
          <w:tcPr>
            <w:tcW w:w="660" w:type="pct"/>
            <w:vMerge/>
            <w:shd w:val="clear" w:color="auto" w:fill="auto"/>
          </w:tcPr>
          <w:p w14:paraId="55ABAAD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85" w:type="pct"/>
            <w:vMerge/>
            <w:shd w:val="clear" w:color="auto" w:fill="auto"/>
          </w:tcPr>
          <w:p w14:paraId="35C63E92"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115B248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99" w:type="pct"/>
            <w:shd w:val="clear" w:color="auto" w:fill="auto"/>
          </w:tcPr>
          <w:p w14:paraId="70963A4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-4.0</w:t>
            </w:r>
          </w:p>
        </w:tc>
        <w:tc>
          <w:tcPr>
            <w:tcW w:w="800" w:type="pct"/>
            <w:shd w:val="clear" w:color="auto" w:fill="auto"/>
          </w:tcPr>
          <w:p w14:paraId="4E473FD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4.0</w:t>
            </w:r>
          </w:p>
        </w:tc>
        <w:tc>
          <w:tcPr>
            <w:tcW w:w="800" w:type="pct"/>
            <w:shd w:val="clear" w:color="auto" w:fill="auto"/>
            <w:vAlign w:val="center"/>
          </w:tcPr>
          <w:p w14:paraId="1E69DB6D"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5F7CBACC" w14:textId="77777777">
        <w:trPr>
          <w:cantSplit/>
          <w:trHeight w:val="320"/>
          <w:jc w:val="center"/>
        </w:trPr>
        <w:tc>
          <w:tcPr>
            <w:tcW w:w="1145" w:type="pct"/>
            <w:gridSpan w:val="2"/>
            <w:vMerge w:val="restart"/>
            <w:shd w:val="clear" w:color="auto" w:fill="auto"/>
          </w:tcPr>
          <w:p w14:paraId="33B1E09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1456" w:type="pct"/>
            <w:shd w:val="clear" w:color="auto" w:fill="auto"/>
          </w:tcPr>
          <w:p w14:paraId="4A00C409"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99" w:type="pct"/>
            <w:shd w:val="clear" w:color="auto" w:fill="auto"/>
          </w:tcPr>
          <w:p w14:paraId="1A6D714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800" w:type="pct"/>
            <w:shd w:val="clear" w:color="auto" w:fill="auto"/>
          </w:tcPr>
          <w:p w14:paraId="73A05D4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800" w:type="pct"/>
            <w:shd w:val="clear" w:color="auto" w:fill="auto"/>
          </w:tcPr>
          <w:p w14:paraId="6A266EF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11D28E08" w14:textId="77777777">
        <w:trPr>
          <w:cantSplit/>
          <w:trHeight w:val="330"/>
          <w:jc w:val="center"/>
        </w:trPr>
        <w:tc>
          <w:tcPr>
            <w:tcW w:w="1145" w:type="pct"/>
            <w:gridSpan w:val="2"/>
            <w:vMerge/>
            <w:shd w:val="clear" w:color="auto" w:fill="auto"/>
          </w:tcPr>
          <w:p w14:paraId="4F170A9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41FEEF1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99" w:type="pct"/>
            <w:shd w:val="clear" w:color="auto" w:fill="auto"/>
          </w:tcPr>
          <w:p w14:paraId="6C273F3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602.0</w:t>
            </w:r>
          </w:p>
        </w:tc>
        <w:tc>
          <w:tcPr>
            <w:tcW w:w="800" w:type="pct"/>
            <w:shd w:val="clear" w:color="auto" w:fill="auto"/>
          </w:tcPr>
          <w:p w14:paraId="38AFFB9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w:t>
            </w:r>
          </w:p>
        </w:tc>
        <w:tc>
          <w:tcPr>
            <w:tcW w:w="800" w:type="pct"/>
            <w:shd w:val="clear" w:color="auto" w:fill="auto"/>
          </w:tcPr>
          <w:p w14:paraId="5254948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646.0</w:t>
            </w:r>
          </w:p>
        </w:tc>
      </w:tr>
      <w:tr w:rsidR="00A25A33" w14:paraId="3111FC04" w14:textId="77777777">
        <w:trPr>
          <w:cantSplit/>
          <w:trHeight w:val="320"/>
          <w:jc w:val="center"/>
        </w:trPr>
        <w:tc>
          <w:tcPr>
            <w:tcW w:w="1145" w:type="pct"/>
            <w:gridSpan w:val="2"/>
            <w:vMerge/>
            <w:shd w:val="clear" w:color="auto" w:fill="auto"/>
          </w:tcPr>
          <w:p w14:paraId="559F88F8"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6456778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IUD </w:t>
            </w:r>
            <w:r>
              <w:rPr>
                <w:rFonts w:ascii="Times New Roman" w:eastAsiaTheme="minorEastAsia" w:hAnsi="Times New Roman" w:cs="Times New Roman"/>
                <w:sz w:val="18"/>
                <w:szCs w:val="18"/>
                <w:lang w:bidi="ar-SA"/>
              </w:rPr>
              <w:t>的百分比</w:t>
            </w:r>
          </w:p>
        </w:tc>
        <w:tc>
          <w:tcPr>
            <w:tcW w:w="799" w:type="pct"/>
            <w:shd w:val="clear" w:color="auto" w:fill="auto"/>
          </w:tcPr>
          <w:p w14:paraId="64350D7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800" w:type="pct"/>
            <w:shd w:val="clear" w:color="auto" w:fill="auto"/>
          </w:tcPr>
          <w:p w14:paraId="6251DB9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800" w:type="pct"/>
            <w:shd w:val="clear" w:color="auto" w:fill="auto"/>
          </w:tcPr>
          <w:p w14:paraId="79619EB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4854D6A1" w14:textId="77777777">
        <w:trPr>
          <w:cantSplit/>
          <w:trHeight w:val="651"/>
          <w:jc w:val="center"/>
        </w:trPr>
        <w:tc>
          <w:tcPr>
            <w:tcW w:w="1145" w:type="pct"/>
            <w:gridSpan w:val="2"/>
            <w:vMerge/>
            <w:shd w:val="clear" w:color="auto" w:fill="auto"/>
          </w:tcPr>
          <w:p w14:paraId="19FDE7E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3CB6DA4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99" w:type="pct"/>
            <w:shd w:val="clear" w:color="auto" w:fill="auto"/>
          </w:tcPr>
          <w:p w14:paraId="4DE04FE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800" w:type="pct"/>
            <w:shd w:val="clear" w:color="auto" w:fill="auto"/>
          </w:tcPr>
          <w:p w14:paraId="316510C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800" w:type="pct"/>
            <w:shd w:val="clear" w:color="auto" w:fill="auto"/>
          </w:tcPr>
          <w:p w14:paraId="0D426CC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714B7F33" w14:textId="77777777">
        <w:trPr>
          <w:cantSplit/>
          <w:trHeight w:val="330"/>
          <w:jc w:val="center"/>
        </w:trPr>
        <w:tc>
          <w:tcPr>
            <w:tcW w:w="1145" w:type="pct"/>
            <w:gridSpan w:val="2"/>
            <w:vMerge/>
            <w:shd w:val="clear" w:color="auto" w:fill="auto"/>
          </w:tcPr>
          <w:p w14:paraId="79BAB66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56" w:type="pct"/>
            <w:shd w:val="clear" w:color="auto" w:fill="auto"/>
          </w:tcPr>
          <w:p w14:paraId="0AF3838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99" w:type="pct"/>
            <w:shd w:val="clear" w:color="auto" w:fill="auto"/>
          </w:tcPr>
          <w:p w14:paraId="3B0A89A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800" w:type="pct"/>
            <w:shd w:val="clear" w:color="auto" w:fill="auto"/>
          </w:tcPr>
          <w:p w14:paraId="1E504FF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800" w:type="pct"/>
            <w:shd w:val="clear" w:color="auto" w:fill="auto"/>
          </w:tcPr>
          <w:p w14:paraId="0A18B7B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bl>
    <w:p w14:paraId="785BC46E" w14:textId="77777777" w:rsidR="00A25A33" w:rsidRDefault="00A25A33">
      <w:pPr>
        <w:adjustRightInd w:val="0"/>
        <w:spacing w:line="400" w:lineRule="atLeast"/>
        <w:ind w:left="44" w:right="44" w:firstLine="480"/>
        <w:rPr>
          <w:rFonts w:ascii="Times New Roman" w:eastAsiaTheme="minorEastAsia" w:hAnsi="Times New Roman" w:cs="Times New Roman"/>
          <w:sz w:val="24"/>
          <w:szCs w:val="24"/>
          <w:lang w:bidi="ar-SA"/>
        </w:rPr>
      </w:pPr>
    </w:p>
    <w:p w14:paraId="738BA85E" w14:textId="77777777" w:rsidR="00A25A33" w:rsidRDefault="00000000">
      <w:pPr>
        <w:pStyle w:val="a3"/>
        <w:ind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noProof/>
        </w:rPr>
        <w:lastRenderedPageBreak/>
        <w:drawing>
          <wp:inline distT="0" distB="0" distL="0" distR="0" wp14:anchorId="5EF61243" wp14:editId="21276A82">
            <wp:extent cx="5981700" cy="27235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981700" cy="2723515"/>
                    </a:xfrm>
                    <a:prstGeom prst="rect">
                      <a:avLst/>
                    </a:prstGeom>
                    <a:noFill/>
                    <a:ln>
                      <a:noFill/>
                    </a:ln>
                  </pic:spPr>
                </pic:pic>
              </a:graphicData>
            </a:graphic>
          </wp:inline>
        </w:drawing>
      </w:r>
    </w:p>
    <w:p w14:paraId="4FC71A74"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9 IUD</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交叉饼图</w:t>
      </w:r>
    </w:p>
    <w:p w14:paraId="244EBB2B" w14:textId="77777777" w:rsidR="00A25A33" w:rsidRDefault="00000000">
      <w:pPr>
        <w:pStyle w:val="a3"/>
        <w:spacing w:before="240"/>
        <w:ind w:left="45"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由表可见，在</w:t>
      </w:r>
      <w:r>
        <w:rPr>
          <w:rFonts w:ascii="Times New Roman" w:eastAsiaTheme="minorEastAsia" w:hAnsi="Times New Roman" w:cs="Times New Roman"/>
          <w:lang w:eastAsia="zh-CN"/>
        </w:rPr>
        <w:t>646</w:t>
      </w:r>
      <w:r>
        <w:rPr>
          <w:rFonts w:ascii="Times New Roman" w:eastAsiaTheme="minorEastAsia" w:hAnsi="Times New Roman" w:cs="Times New Roman"/>
          <w:lang w:eastAsia="zh-CN"/>
        </w:rPr>
        <w:t>名患者中，不使用宫内节育器的有</w:t>
      </w:r>
      <w:r>
        <w:rPr>
          <w:rFonts w:ascii="Times New Roman" w:eastAsiaTheme="minorEastAsia" w:hAnsi="Times New Roman" w:cs="Times New Roman" w:hint="eastAsia"/>
          <w:lang w:eastAsia="zh-CN"/>
        </w:rPr>
        <w:t>5</w:t>
      </w:r>
      <w:r>
        <w:rPr>
          <w:rFonts w:ascii="Times New Roman" w:eastAsiaTheme="minorEastAsia" w:hAnsi="Times New Roman" w:cs="Times New Roman"/>
          <w:lang w:eastAsia="zh-CN"/>
        </w:rPr>
        <w:t>73</w:t>
      </w:r>
      <w:r>
        <w:rPr>
          <w:rFonts w:ascii="Times New Roman" w:eastAsiaTheme="minorEastAsia" w:hAnsi="Times New Roman" w:cs="Times New Roman"/>
          <w:lang w:eastAsia="zh-CN"/>
        </w:rPr>
        <w:t>人，使用的有</w:t>
      </w:r>
      <w:r>
        <w:rPr>
          <w:rFonts w:ascii="Times New Roman" w:eastAsiaTheme="minorEastAsia" w:hAnsi="Times New Roman" w:cs="Times New Roman"/>
          <w:lang w:eastAsia="zh-CN"/>
        </w:rPr>
        <w:t>73</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88.7%</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11.3%</w:t>
      </w:r>
      <w:r>
        <w:rPr>
          <w:rFonts w:ascii="Times New Roman" w:eastAsiaTheme="minorEastAsia" w:hAnsi="Times New Roman" w:cs="Times New Roman"/>
          <w:lang w:eastAsia="zh-CN"/>
        </w:rPr>
        <w:t>。宫颈癌活检为阴性的有</w:t>
      </w:r>
      <w:r>
        <w:rPr>
          <w:rFonts w:ascii="Times New Roman" w:eastAsiaTheme="minorEastAsia" w:hAnsi="Times New Roman" w:cs="Times New Roman"/>
          <w:lang w:eastAsia="zh-CN"/>
        </w:rPr>
        <w:t>602</w:t>
      </w:r>
      <w:r>
        <w:rPr>
          <w:rFonts w:ascii="Times New Roman" w:eastAsiaTheme="minorEastAsia" w:hAnsi="Times New Roman" w:cs="Times New Roman"/>
          <w:lang w:eastAsia="zh-CN"/>
        </w:rPr>
        <w:t>人，阳性的有</w:t>
      </w:r>
      <w:r>
        <w:rPr>
          <w:rFonts w:ascii="Times New Roman" w:eastAsiaTheme="minorEastAsia" w:hAnsi="Times New Roman" w:cs="Times New Roman"/>
          <w:lang w:eastAsia="zh-CN"/>
        </w:rPr>
        <w:t>44</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93.2%</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6.8%</w:t>
      </w:r>
      <w:r>
        <w:rPr>
          <w:rFonts w:ascii="Times New Roman" w:eastAsiaTheme="minorEastAsia" w:hAnsi="Times New Roman" w:cs="Times New Roman"/>
          <w:lang w:eastAsia="zh-CN"/>
        </w:rPr>
        <w:t>。对使用宫内节育器与否进行分析，在</w:t>
      </w:r>
      <w:r>
        <w:rPr>
          <w:rFonts w:ascii="Times New Roman" w:eastAsiaTheme="minorEastAsia" w:hAnsi="Times New Roman" w:cs="Times New Roman"/>
          <w:lang w:eastAsia="zh-CN"/>
        </w:rPr>
        <w:t>573</w:t>
      </w:r>
      <w:r>
        <w:rPr>
          <w:rFonts w:ascii="Times New Roman" w:eastAsiaTheme="minorEastAsia" w:hAnsi="Times New Roman" w:cs="Times New Roman"/>
          <w:lang w:eastAsia="zh-CN"/>
        </w:rPr>
        <w:t>个不使用的患者中，宫颈癌活检为阳性占</w:t>
      </w:r>
      <w:r>
        <w:rPr>
          <w:rFonts w:ascii="Times New Roman" w:eastAsiaTheme="minorEastAsia" w:hAnsi="Times New Roman" w:cs="Times New Roman"/>
          <w:lang w:eastAsia="zh-CN"/>
        </w:rPr>
        <w:t>6.1%</w:t>
      </w:r>
      <w:r>
        <w:rPr>
          <w:rFonts w:ascii="Times New Roman" w:eastAsiaTheme="minorEastAsia" w:hAnsi="Times New Roman" w:cs="Times New Roman"/>
          <w:lang w:eastAsia="zh-CN"/>
        </w:rPr>
        <w:t>；在</w:t>
      </w:r>
      <w:r>
        <w:rPr>
          <w:rFonts w:ascii="Times New Roman" w:eastAsiaTheme="minorEastAsia" w:hAnsi="Times New Roman" w:cs="Times New Roman"/>
          <w:lang w:eastAsia="zh-CN"/>
        </w:rPr>
        <w:t>73</w:t>
      </w:r>
      <w:r>
        <w:rPr>
          <w:rFonts w:ascii="Times New Roman" w:eastAsiaTheme="minorEastAsia" w:hAnsi="Times New Roman" w:cs="Times New Roman"/>
          <w:lang w:eastAsia="zh-CN"/>
        </w:rPr>
        <w:t>个</w:t>
      </w:r>
      <w:r>
        <w:rPr>
          <w:rFonts w:ascii="Times New Roman" w:eastAsiaTheme="minorEastAsia" w:hAnsi="Times New Roman" w:cs="Times New Roman" w:hint="eastAsia"/>
          <w:lang w:eastAsia="zh-CN"/>
        </w:rPr>
        <w:t>使用</w:t>
      </w:r>
      <w:r>
        <w:rPr>
          <w:rFonts w:ascii="Times New Roman" w:eastAsiaTheme="minorEastAsia" w:hAnsi="Times New Roman" w:cs="Times New Roman"/>
          <w:lang w:eastAsia="zh-CN"/>
        </w:rPr>
        <w:t>的患者中，宫颈癌活检为阳性占</w:t>
      </w:r>
      <w:r>
        <w:rPr>
          <w:rFonts w:ascii="Times New Roman" w:eastAsiaTheme="minorEastAsia" w:hAnsi="Times New Roman" w:cs="Times New Roman"/>
          <w:lang w:eastAsia="zh-CN"/>
        </w:rPr>
        <w:t>12.3%</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是前者的两倍。</w:t>
      </w:r>
    </w:p>
    <w:p w14:paraId="7B6F3117" w14:textId="77777777" w:rsidR="00A25A33" w:rsidRDefault="00000000">
      <w:pPr>
        <w:pStyle w:val="a3"/>
        <w:ind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ab/>
      </w:r>
      <w:r>
        <w:rPr>
          <w:rFonts w:ascii="Times New Roman" w:eastAsiaTheme="minorEastAsia" w:hAnsi="Times New Roman" w:cs="Times New Roman"/>
          <w:lang w:eastAsia="zh-CN"/>
        </w:rPr>
        <w:t>对该交叉列联表进行卡方检验。原假设是：使用宫内节育器与否对患宫颈癌没有影响，显著性水平</w:t>
      </w:r>
      <m:oMath>
        <m:r>
          <w:rPr>
            <w:rFonts w:ascii="Cambria Math" w:eastAsiaTheme="minorEastAsia" w:hAnsi="Cambria Math" w:cs="Times New Roman"/>
            <w:lang w:eastAsia="zh-CN"/>
          </w:rPr>
          <m:t>α</m:t>
        </m:r>
      </m:oMath>
      <w:r>
        <w:rPr>
          <w:rFonts w:ascii="Times New Roman" w:eastAsiaTheme="minorEastAsia" w:hAnsi="Times New Roman" w:cs="Times New Roman"/>
          <w:lang w:eastAsia="zh-CN"/>
        </w:rPr>
        <w:t>设为</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846"/>
        <w:gridCol w:w="1200"/>
        <w:gridCol w:w="1202"/>
        <w:gridCol w:w="1722"/>
        <w:gridCol w:w="1722"/>
        <w:gridCol w:w="1728"/>
      </w:tblGrid>
      <w:tr w:rsidR="00A25A33" w14:paraId="71FADD43" w14:textId="77777777">
        <w:trPr>
          <w:cantSplit/>
          <w:trHeight w:val="270"/>
          <w:jc w:val="center"/>
        </w:trPr>
        <w:tc>
          <w:tcPr>
            <w:tcW w:w="5000" w:type="pct"/>
            <w:gridSpan w:val="6"/>
            <w:tcBorders>
              <w:top w:val="nil"/>
              <w:left w:val="nil"/>
              <w:bottom w:val="single" w:sz="8" w:space="0" w:color="152935"/>
              <w:right w:val="nil"/>
            </w:tcBorders>
            <w:shd w:val="clear" w:color="auto" w:fill="FFFFFF"/>
            <w:vAlign w:val="center"/>
          </w:tcPr>
          <w:p w14:paraId="73BB42B4"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1</w:t>
            </w:r>
            <w:r>
              <w:rPr>
                <w:rFonts w:ascii="Times New Roman" w:eastAsiaTheme="minorEastAsia" w:hAnsi="Times New Roman" w:cs="Times New Roman"/>
                <w:b/>
                <w:bCs/>
                <w:lang w:eastAsia="zh-CN" w:bidi="ar-SA"/>
              </w:rPr>
              <w:t xml:space="preserve">6 </w:t>
            </w:r>
            <w:r>
              <w:rPr>
                <w:rFonts w:ascii="Times New Roman" w:eastAsiaTheme="minorEastAsia" w:hAnsi="Times New Roman" w:cs="Times New Roman"/>
                <w:b/>
                <w:bCs/>
                <w:lang w:bidi="ar-SA"/>
              </w:rPr>
              <w:t xml:space="preserve">IUD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卡方检验</w:t>
            </w:r>
            <w:r>
              <w:rPr>
                <w:rFonts w:ascii="Times New Roman" w:eastAsiaTheme="minorEastAsia" w:hAnsi="Times New Roman" w:cs="Times New Roman" w:hint="eastAsia"/>
                <w:b/>
                <w:bCs/>
                <w:lang w:eastAsia="zh-CN" w:bidi="ar-SA"/>
              </w:rPr>
              <w:t>结果</w:t>
            </w:r>
          </w:p>
        </w:tc>
      </w:tr>
      <w:tr w:rsidR="00A25A33" w14:paraId="2BEDC8DA" w14:textId="77777777">
        <w:trPr>
          <w:cantSplit/>
          <w:trHeight w:val="555"/>
          <w:jc w:val="center"/>
        </w:trPr>
        <w:tc>
          <w:tcPr>
            <w:tcW w:w="980" w:type="pct"/>
            <w:tcBorders>
              <w:top w:val="single" w:sz="8" w:space="0" w:color="152935"/>
              <w:left w:val="nil"/>
              <w:bottom w:val="single" w:sz="8" w:space="0" w:color="152935"/>
              <w:right w:val="nil"/>
            </w:tcBorders>
            <w:shd w:val="clear" w:color="auto" w:fill="auto"/>
            <w:vAlign w:val="bottom"/>
          </w:tcPr>
          <w:p w14:paraId="4007468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37" w:type="pct"/>
            <w:tcBorders>
              <w:top w:val="single" w:sz="8" w:space="0" w:color="152935"/>
              <w:left w:val="nil"/>
              <w:bottom w:val="single" w:sz="8" w:space="0" w:color="152935"/>
              <w:right w:val="nil"/>
            </w:tcBorders>
            <w:shd w:val="clear" w:color="auto" w:fill="auto"/>
            <w:vAlign w:val="bottom"/>
          </w:tcPr>
          <w:p w14:paraId="7228A3BE"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值</w:t>
            </w:r>
          </w:p>
        </w:tc>
        <w:tc>
          <w:tcPr>
            <w:tcW w:w="638" w:type="pct"/>
            <w:tcBorders>
              <w:top w:val="single" w:sz="8" w:space="0" w:color="152935"/>
              <w:left w:val="nil"/>
              <w:bottom w:val="single" w:sz="8" w:space="0" w:color="152935"/>
              <w:right w:val="nil"/>
            </w:tcBorders>
            <w:shd w:val="clear" w:color="auto" w:fill="auto"/>
            <w:vAlign w:val="bottom"/>
          </w:tcPr>
          <w:p w14:paraId="1C1EAAE9"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914" w:type="pct"/>
            <w:tcBorders>
              <w:top w:val="single" w:sz="8" w:space="0" w:color="152935"/>
              <w:left w:val="nil"/>
              <w:bottom w:val="single" w:sz="8" w:space="0" w:color="152935"/>
              <w:right w:val="nil"/>
            </w:tcBorders>
            <w:shd w:val="clear" w:color="auto" w:fill="auto"/>
            <w:vAlign w:val="bottom"/>
          </w:tcPr>
          <w:p w14:paraId="5F8F5BEC"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渐进显著性（双侧）</w:t>
            </w:r>
          </w:p>
        </w:tc>
        <w:tc>
          <w:tcPr>
            <w:tcW w:w="914" w:type="pct"/>
            <w:tcBorders>
              <w:top w:val="single" w:sz="8" w:space="0" w:color="152935"/>
              <w:left w:val="nil"/>
              <w:bottom w:val="single" w:sz="8" w:space="0" w:color="152935"/>
              <w:right w:val="nil"/>
            </w:tcBorders>
            <w:shd w:val="clear" w:color="auto" w:fill="auto"/>
            <w:vAlign w:val="bottom"/>
          </w:tcPr>
          <w:p w14:paraId="19C65E2E"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精确显著性（双侧）</w:t>
            </w:r>
          </w:p>
        </w:tc>
        <w:tc>
          <w:tcPr>
            <w:tcW w:w="917" w:type="pct"/>
            <w:tcBorders>
              <w:top w:val="single" w:sz="8" w:space="0" w:color="152935"/>
              <w:left w:val="nil"/>
              <w:bottom w:val="single" w:sz="8" w:space="0" w:color="152935"/>
              <w:right w:val="nil"/>
            </w:tcBorders>
            <w:shd w:val="clear" w:color="auto" w:fill="auto"/>
            <w:vAlign w:val="bottom"/>
          </w:tcPr>
          <w:p w14:paraId="6A17BE5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精确显著性（单侧）</w:t>
            </w:r>
          </w:p>
        </w:tc>
      </w:tr>
      <w:tr w:rsidR="00A25A33" w14:paraId="5227FC69" w14:textId="77777777">
        <w:trPr>
          <w:cantSplit/>
          <w:trHeight w:val="277"/>
          <w:jc w:val="center"/>
        </w:trPr>
        <w:tc>
          <w:tcPr>
            <w:tcW w:w="980" w:type="pct"/>
            <w:tcBorders>
              <w:top w:val="single" w:sz="8" w:space="0" w:color="152935"/>
              <w:left w:val="nil"/>
              <w:bottom w:val="nil"/>
              <w:right w:val="nil"/>
            </w:tcBorders>
            <w:shd w:val="clear" w:color="auto" w:fill="auto"/>
          </w:tcPr>
          <w:p w14:paraId="5C3F245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皮尔逊卡方</w:t>
            </w:r>
          </w:p>
        </w:tc>
        <w:tc>
          <w:tcPr>
            <w:tcW w:w="637" w:type="pct"/>
            <w:tcBorders>
              <w:top w:val="single" w:sz="8" w:space="0" w:color="152935"/>
              <w:left w:val="nil"/>
              <w:bottom w:val="nil"/>
              <w:right w:val="nil"/>
            </w:tcBorders>
            <w:shd w:val="clear" w:color="auto" w:fill="auto"/>
          </w:tcPr>
          <w:p w14:paraId="7D6212F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3.947</w:t>
            </w:r>
            <w:r>
              <w:rPr>
                <w:rFonts w:ascii="Times New Roman" w:eastAsiaTheme="minorEastAsia" w:hAnsi="Times New Roman" w:cs="Times New Roman"/>
                <w:sz w:val="18"/>
                <w:szCs w:val="18"/>
                <w:vertAlign w:val="superscript"/>
                <w:lang w:bidi="ar-SA"/>
              </w:rPr>
              <w:t>a</w:t>
            </w:r>
          </w:p>
        </w:tc>
        <w:tc>
          <w:tcPr>
            <w:tcW w:w="638" w:type="pct"/>
            <w:tcBorders>
              <w:top w:val="single" w:sz="8" w:space="0" w:color="152935"/>
              <w:left w:val="nil"/>
              <w:bottom w:val="nil"/>
              <w:right w:val="nil"/>
            </w:tcBorders>
            <w:shd w:val="clear" w:color="auto" w:fill="auto"/>
          </w:tcPr>
          <w:p w14:paraId="367D92A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single" w:sz="8" w:space="0" w:color="152935"/>
              <w:left w:val="nil"/>
              <w:bottom w:val="nil"/>
              <w:right w:val="nil"/>
            </w:tcBorders>
            <w:shd w:val="clear" w:color="auto" w:fill="auto"/>
          </w:tcPr>
          <w:p w14:paraId="0A6ECD5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0.047</w:t>
            </w:r>
          </w:p>
        </w:tc>
        <w:tc>
          <w:tcPr>
            <w:tcW w:w="914" w:type="pct"/>
            <w:tcBorders>
              <w:top w:val="single" w:sz="8" w:space="0" w:color="152935"/>
              <w:left w:val="nil"/>
              <w:bottom w:val="nil"/>
              <w:right w:val="nil"/>
            </w:tcBorders>
            <w:shd w:val="clear" w:color="auto" w:fill="auto"/>
            <w:vAlign w:val="center"/>
          </w:tcPr>
          <w:p w14:paraId="57C7FB1D"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tcBorders>
              <w:top w:val="single" w:sz="8" w:space="0" w:color="152935"/>
              <w:left w:val="nil"/>
              <w:bottom w:val="nil"/>
              <w:right w:val="nil"/>
            </w:tcBorders>
            <w:shd w:val="clear" w:color="auto" w:fill="auto"/>
            <w:vAlign w:val="center"/>
          </w:tcPr>
          <w:p w14:paraId="2DF95B15"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3DEE9AC8" w14:textId="77777777">
        <w:trPr>
          <w:cantSplit/>
          <w:trHeight w:val="270"/>
          <w:jc w:val="center"/>
        </w:trPr>
        <w:tc>
          <w:tcPr>
            <w:tcW w:w="980" w:type="pct"/>
            <w:tcBorders>
              <w:top w:val="nil"/>
              <w:left w:val="nil"/>
              <w:bottom w:val="nil"/>
              <w:right w:val="nil"/>
            </w:tcBorders>
            <w:shd w:val="clear" w:color="auto" w:fill="auto"/>
          </w:tcPr>
          <w:p w14:paraId="630B226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连续性修正</w:t>
            </w:r>
            <w:r>
              <w:rPr>
                <w:rFonts w:ascii="Times New Roman" w:eastAsiaTheme="minorEastAsia" w:hAnsi="Times New Roman" w:cs="Times New Roman"/>
                <w:sz w:val="18"/>
                <w:szCs w:val="18"/>
                <w:vertAlign w:val="superscript"/>
                <w:lang w:bidi="ar-SA"/>
              </w:rPr>
              <w:t>b</w:t>
            </w:r>
          </w:p>
        </w:tc>
        <w:tc>
          <w:tcPr>
            <w:tcW w:w="637" w:type="pct"/>
            <w:tcBorders>
              <w:top w:val="nil"/>
              <w:left w:val="nil"/>
              <w:bottom w:val="nil"/>
              <w:right w:val="nil"/>
            </w:tcBorders>
            <w:shd w:val="clear" w:color="auto" w:fill="auto"/>
          </w:tcPr>
          <w:p w14:paraId="3D34D17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3.028</w:t>
            </w:r>
          </w:p>
        </w:tc>
        <w:tc>
          <w:tcPr>
            <w:tcW w:w="638" w:type="pct"/>
            <w:tcBorders>
              <w:top w:val="nil"/>
              <w:left w:val="nil"/>
              <w:bottom w:val="nil"/>
              <w:right w:val="nil"/>
            </w:tcBorders>
            <w:shd w:val="clear" w:color="auto" w:fill="auto"/>
          </w:tcPr>
          <w:p w14:paraId="2E53C31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nil"/>
              <w:left w:val="nil"/>
              <w:bottom w:val="nil"/>
              <w:right w:val="nil"/>
            </w:tcBorders>
            <w:shd w:val="clear" w:color="auto" w:fill="auto"/>
          </w:tcPr>
          <w:p w14:paraId="5E6FA6B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0.082</w:t>
            </w:r>
          </w:p>
        </w:tc>
        <w:tc>
          <w:tcPr>
            <w:tcW w:w="914" w:type="pct"/>
            <w:tcBorders>
              <w:top w:val="nil"/>
              <w:left w:val="nil"/>
              <w:bottom w:val="nil"/>
              <w:right w:val="nil"/>
            </w:tcBorders>
            <w:shd w:val="clear" w:color="auto" w:fill="auto"/>
            <w:vAlign w:val="center"/>
          </w:tcPr>
          <w:p w14:paraId="7C5C7DA5"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tcBorders>
              <w:top w:val="nil"/>
              <w:left w:val="nil"/>
              <w:bottom w:val="nil"/>
              <w:right w:val="nil"/>
            </w:tcBorders>
            <w:shd w:val="clear" w:color="auto" w:fill="auto"/>
            <w:vAlign w:val="center"/>
          </w:tcPr>
          <w:p w14:paraId="034D0CBF"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2833ED6C" w14:textId="77777777">
        <w:trPr>
          <w:cantSplit/>
          <w:trHeight w:val="270"/>
          <w:jc w:val="center"/>
        </w:trPr>
        <w:tc>
          <w:tcPr>
            <w:tcW w:w="980" w:type="pct"/>
            <w:tcBorders>
              <w:top w:val="nil"/>
              <w:left w:val="nil"/>
              <w:bottom w:val="nil"/>
              <w:right w:val="nil"/>
            </w:tcBorders>
            <w:shd w:val="clear" w:color="auto" w:fill="auto"/>
          </w:tcPr>
          <w:p w14:paraId="05B4C89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似然比</w:t>
            </w:r>
          </w:p>
        </w:tc>
        <w:tc>
          <w:tcPr>
            <w:tcW w:w="637" w:type="pct"/>
            <w:tcBorders>
              <w:top w:val="nil"/>
              <w:left w:val="nil"/>
              <w:bottom w:val="nil"/>
              <w:right w:val="nil"/>
            </w:tcBorders>
            <w:shd w:val="clear" w:color="auto" w:fill="auto"/>
          </w:tcPr>
          <w:p w14:paraId="03813DB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3.329</w:t>
            </w:r>
          </w:p>
        </w:tc>
        <w:tc>
          <w:tcPr>
            <w:tcW w:w="638" w:type="pct"/>
            <w:tcBorders>
              <w:top w:val="nil"/>
              <w:left w:val="nil"/>
              <w:bottom w:val="nil"/>
              <w:right w:val="nil"/>
            </w:tcBorders>
            <w:shd w:val="clear" w:color="auto" w:fill="auto"/>
          </w:tcPr>
          <w:p w14:paraId="1028CFE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nil"/>
              <w:left w:val="nil"/>
              <w:bottom w:val="nil"/>
              <w:right w:val="nil"/>
            </w:tcBorders>
            <w:shd w:val="clear" w:color="auto" w:fill="auto"/>
          </w:tcPr>
          <w:p w14:paraId="08BB81A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0.068</w:t>
            </w:r>
          </w:p>
        </w:tc>
        <w:tc>
          <w:tcPr>
            <w:tcW w:w="914" w:type="pct"/>
            <w:tcBorders>
              <w:top w:val="nil"/>
              <w:left w:val="nil"/>
              <w:bottom w:val="nil"/>
              <w:right w:val="nil"/>
            </w:tcBorders>
            <w:shd w:val="clear" w:color="auto" w:fill="auto"/>
            <w:vAlign w:val="center"/>
          </w:tcPr>
          <w:p w14:paraId="1C6A46EE"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tcBorders>
              <w:top w:val="nil"/>
              <w:left w:val="nil"/>
              <w:bottom w:val="nil"/>
              <w:right w:val="nil"/>
            </w:tcBorders>
            <w:shd w:val="clear" w:color="auto" w:fill="auto"/>
            <w:vAlign w:val="center"/>
          </w:tcPr>
          <w:p w14:paraId="342FC8B7"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7CEF14A0" w14:textId="77777777">
        <w:trPr>
          <w:cantSplit/>
          <w:trHeight w:val="548"/>
          <w:jc w:val="center"/>
        </w:trPr>
        <w:tc>
          <w:tcPr>
            <w:tcW w:w="980" w:type="pct"/>
            <w:tcBorders>
              <w:top w:val="nil"/>
              <w:left w:val="nil"/>
              <w:bottom w:val="nil"/>
              <w:right w:val="nil"/>
            </w:tcBorders>
            <w:shd w:val="clear" w:color="auto" w:fill="auto"/>
          </w:tcPr>
          <w:p w14:paraId="6B28130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费希尔精确检验</w:t>
            </w:r>
          </w:p>
        </w:tc>
        <w:tc>
          <w:tcPr>
            <w:tcW w:w="637" w:type="pct"/>
            <w:tcBorders>
              <w:top w:val="nil"/>
              <w:left w:val="nil"/>
              <w:bottom w:val="nil"/>
              <w:right w:val="nil"/>
            </w:tcBorders>
            <w:shd w:val="clear" w:color="auto" w:fill="auto"/>
            <w:vAlign w:val="center"/>
          </w:tcPr>
          <w:p w14:paraId="7B6E3E9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38" w:type="pct"/>
            <w:tcBorders>
              <w:top w:val="nil"/>
              <w:left w:val="nil"/>
              <w:bottom w:val="nil"/>
              <w:right w:val="nil"/>
            </w:tcBorders>
            <w:shd w:val="clear" w:color="auto" w:fill="auto"/>
            <w:vAlign w:val="center"/>
          </w:tcPr>
          <w:p w14:paraId="4F6330D8"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nil"/>
              <w:right w:val="nil"/>
            </w:tcBorders>
            <w:shd w:val="clear" w:color="auto" w:fill="auto"/>
            <w:vAlign w:val="center"/>
          </w:tcPr>
          <w:p w14:paraId="2B55A52A"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nil"/>
              <w:right w:val="nil"/>
            </w:tcBorders>
            <w:shd w:val="clear" w:color="auto" w:fill="auto"/>
          </w:tcPr>
          <w:p w14:paraId="0FADF5C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0.078</w:t>
            </w:r>
          </w:p>
        </w:tc>
        <w:tc>
          <w:tcPr>
            <w:tcW w:w="917" w:type="pct"/>
            <w:tcBorders>
              <w:top w:val="nil"/>
              <w:left w:val="nil"/>
              <w:bottom w:val="nil"/>
              <w:right w:val="nil"/>
            </w:tcBorders>
            <w:shd w:val="clear" w:color="auto" w:fill="auto"/>
          </w:tcPr>
          <w:p w14:paraId="1FBBA67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0.048</w:t>
            </w:r>
          </w:p>
        </w:tc>
      </w:tr>
      <w:tr w:rsidR="00A25A33" w14:paraId="3D572089" w14:textId="77777777">
        <w:trPr>
          <w:cantSplit/>
          <w:trHeight w:val="277"/>
          <w:jc w:val="center"/>
        </w:trPr>
        <w:tc>
          <w:tcPr>
            <w:tcW w:w="980" w:type="pct"/>
            <w:tcBorders>
              <w:top w:val="nil"/>
              <w:left w:val="nil"/>
              <w:bottom w:val="nil"/>
              <w:right w:val="nil"/>
            </w:tcBorders>
            <w:shd w:val="clear" w:color="auto" w:fill="auto"/>
          </w:tcPr>
          <w:p w14:paraId="7AF72AB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线性关联</w:t>
            </w:r>
          </w:p>
        </w:tc>
        <w:tc>
          <w:tcPr>
            <w:tcW w:w="637" w:type="pct"/>
            <w:tcBorders>
              <w:top w:val="nil"/>
              <w:left w:val="nil"/>
              <w:bottom w:val="nil"/>
              <w:right w:val="nil"/>
            </w:tcBorders>
            <w:shd w:val="clear" w:color="auto" w:fill="auto"/>
          </w:tcPr>
          <w:p w14:paraId="772DD02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3.941</w:t>
            </w:r>
          </w:p>
        </w:tc>
        <w:tc>
          <w:tcPr>
            <w:tcW w:w="638" w:type="pct"/>
            <w:tcBorders>
              <w:top w:val="nil"/>
              <w:left w:val="nil"/>
              <w:bottom w:val="nil"/>
              <w:right w:val="nil"/>
            </w:tcBorders>
            <w:shd w:val="clear" w:color="auto" w:fill="auto"/>
          </w:tcPr>
          <w:p w14:paraId="3397016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nil"/>
              <w:left w:val="nil"/>
              <w:bottom w:val="nil"/>
              <w:right w:val="nil"/>
            </w:tcBorders>
            <w:shd w:val="clear" w:color="auto" w:fill="auto"/>
          </w:tcPr>
          <w:p w14:paraId="431E47F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0.047</w:t>
            </w:r>
          </w:p>
        </w:tc>
        <w:tc>
          <w:tcPr>
            <w:tcW w:w="914" w:type="pct"/>
            <w:tcBorders>
              <w:top w:val="nil"/>
              <w:left w:val="nil"/>
              <w:bottom w:val="nil"/>
              <w:right w:val="nil"/>
            </w:tcBorders>
            <w:shd w:val="clear" w:color="auto" w:fill="auto"/>
            <w:vAlign w:val="center"/>
          </w:tcPr>
          <w:p w14:paraId="7BBB2C8F"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tcBorders>
              <w:top w:val="nil"/>
              <w:left w:val="nil"/>
              <w:bottom w:val="nil"/>
              <w:right w:val="nil"/>
            </w:tcBorders>
            <w:shd w:val="clear" w:color="auto" w:fill="auto"/>
            <w:vAlign w:val="center"/>
          </w:tcPr>
          <w:p w14:paraId="56A970BF"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2BBAD9D4" w14:textId="77777777">
        <w:trPr>
          <w:cantSplit/>
          <w:trHeight w:val="270"/>
          <w:jc w:val="center"/>
        </w:trPr>
        <w:tc>
          <w:tcPr>
            <w:tcW w:w="980" w:type="pct"/>
            <w:tcBorders>
              <w:top w:val="nil"/>
              <w:left w:val="nil"/>
              <w:bottom w:val="single" w:sz="8" w:space="0" w:color="152935"/>
              <w:right w:val="nil"/>
            </w:tcBorders>
            <w:shd w:val="clear" w:color="auto" w:fill="auto"/>
          </w:tcPr>
          <w:p w14:paraId="5287F6B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有效个案数</w:t>
            </w:r>
          </w:p>
        </w:tc>
        <w:tc>
          <w:tcPr>
            <w:tcW w:w="637" w:type="pct"/>
            <w:tcBorders>
              <w:top w:val="nil"/>
              <w:left w:val="nil"/>
              <w:bottom w:val="single" w:sz="8" w:space="0" w:color="152935"/>
              <w:right w:val="nil"/>
            </w:tcBorders>
            <w:shd w:val="clear" w:color="auto" w:fill="auto"/>
          </w:tcPr>
          <w:p w14:paraId="4511C21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638" w:type="pct"/>
            <w:tcBorders>
              <w:top w:val="nil"/>
              <w:left w:val="nil"/>
              <w:bottom w:val="single" w:sz="8" w:space="0" w:color="152935"/>
              <w:right w:val="nil"/>
            </w:tcBorders>
            <w:shd w:val="clear" w:color="auto" w:fill="auto"/>
            <w:vAlign w:val="center"/>
          </w:tcPr>
          <w:p w14:paraId="55500236"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single" w:sz="8" w:space="0" w:color="152935"/>
              <w:right w:val="nil"/>
            </w:tcBorders>
            <w:shd w:val="clear" w:color="auto" w:fill="auto"/>
            <w:vAlign w:val="center"/>
          </w:tcPr>
          <w:p w14:paraId="7971B63E"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top w:val="nil"/>
              <w:left w:val="nil"/>
              <w:bottom w:val="single" w:sz="8" w:space="0" w:color="152935"/>
              <w:right w:val="nil"/>
            </w:tcBorders>
            <w:shd w:val="clear" w:color="auto" w:fill="auto"/>
            <w:vAlign w:val="center"/>
          </w:tcPr>
          <w:p w14:paraId="1A69668E"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tcBorders>
              <w:top w:val="nil"/>
              <w:left w:val="nil"/>
              <w:bottom w:val="single" w:sz="8" w:space="0" w:color="152935"/>
              <w:right w:val="nil"/>
            </w:tcBorders>
            <w:shd w:val="clear" w:color="auto" w:fill="auto"/>
            <w:vAlign w:val="center"/>
          </w:tcPr>
          <w:p w14:paraId="58901D24"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4425DF41" w14:textId="77777777">
        <w:trPr>
          <w:cantSplit/>
          <w:trHeight w:val="277"/>
          <w:jc w:val="center"/>
        </w:trPr>
        <w:tc>
          <w:tcPr>
            <w:tcW w:w="5000" w:type="pct"/>
            <w:gridSpan w:val="6"/>
            <w:tcBorders>
              <w:top w:val="single" w:sz="8" w:space="0" w:color="152935"/>
              <w:left w:val="nil"/>
              <w:bottom w:val="nil"/>
              <w:right w:val="nil"/>
            </w:tcBorders>
            <w:shd w:val="clear" w:color="auto" w:fill="FFFFFF"/>
          </w:tcPr>
          <w:p w14:paraId="3A43552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eastAsia="zh-CN" w:bidi="ar-SA"/>
              </w:rPr>
            </w:pPr>
            <w:r>
              <w:rPr>
                <w:rFonts w:ascii="Times New Roman" w:eastAsiaTheme="minorEastAsia" w:hAnsi="Times New Roman" w:cs="Times New Roman"/>
                <w:sz w:val="18"/>
                <w:szCs w:val="18"/>
                <w:lang w:eastAsia="zh-CN" w:bidi="ar-SA"/>
              </w:rPr>
              <w:t xml:space="preserve">a. 1 </w:t>
            </w:r>
            <w:r>
              <w:rPr>
                <w:rFonts w:ascii="Times New Roman" w:eastAsiaTheme="minorEastAsia" w:hAnsi="Times New Roman" w:cs="Times New Roman"/>
                <w:sz w:val="18"/>
                <w:szCs w:val="18"/>
                <w:lang w:eastAsia="zh-CN" w:bidi="ar-SA"/>
              </w:rPr>
              <w:t>个单元格</w:t>
            </w:r>
            <w:r>
              <w:rPr>
                <w:rFonts w:ascii="Times New Roman" w:eastAsiaTheme="minorEastAsia" w:hAnsi="Times New Roman" w:cs="Times New Roman"/>
                <w:sz w:val="18"/>
                <w:szCs w:val="18"/>
                <w:lang w:eastAsia="zh-CN" w:bidi="ar-SA"/>
              </w:rPr>
              <w:t xml:space="preserve"> (25.0%) </w:t>
            </w:r>
            <w:r>
              <w:rPr>
                <w:rFonts w:ascii="Times New Roman" w:eastAsiaTheme="minorEastAsia" w:hAnsi="Times New Roman" w:cs="Times New Roman"/>
                <w:sz w:val="18"/>
                <w:szCs w:val="18"/>
                <w:lang w:eastAsia="zh-CN" w:bidi="ar-SA"/>
              </w:rPr>
              <w:t>的期望计数小于</w:t>
            </w:r>
            <w:r>
              <w:rPr>
                <w:rFonts w:ascii="Times New Roman" w:eastAsiaTheme="minorEastAsia" w:hAnsi="Times New Roman" w:cs="Times New Roman"/>
                <w:sz w:val="18"/>
                <w:szCs w:val="18"/>
                <w:lang w:eastAsia="zh-CN" w:bidi="ar-SA"/>
              </w:rPr>
              <w:t xml:space="preserve"> 5</w:t>
            </w:r>
            <w:r>
              <w:rPr>
                <w:rFonts w:ascii="Times New Roman" w:eastAsiaTheme="minorEastAsia" w:hAnsi="Times New Roman" w:cs="Times New Roman"/>
                <w:sz w:val="18"/>
                <w:szCs w:val="18"/>
                <w:lang w:eastAsia="zh-CN" w:bidi="ar-SA"/>
              </w:rPr>
              <w:t>。最小期望计数为</w:t>
            </w:r>
            <w:r>
              <w:rPr>
                <w:rFonts w:ascii="Times New Roman" w:eastAsiaTheme="minorEastAsia" w:hAnsi="Times New Roman" w:cs="Times New Roman"/>
                <w:sz w:val="18"/>
                <w:szCs w:val="18"/>
                <w:lang w:eastAsia="zh-CN" w:bidi="ar-SA"/>
              </w:rPr>
              <w:t xml:space="preserve"> 4.97</w:t>
            </w:r>
            <w:r>
              <w:rPr>
                <w:rFonts w:ascii="Times New Roman" w:eastAsiaTheme="minorEastAsia" w:hAnsi="Times New Roman" w:cs="Times New Roman"/>
                <w:sz w:val="18"/>
                <w:szCs w:val="18"/>
                <w:lang w:eastAsia="zh-CN" w:bidi="ar-SA"/>
              </w:rPr>
              <w:t>。</w:t>
            </w:r>
          </w:p>
        </w:tc>
      </w:tr>
      <w:tr w:rsidR="00A25A33" w14:paraId="254A23BF" w14:textId="77777777">
        <w:trPr>
          <w:cantSplit/>
          <w:trHeight w:val="277"/>
          <w:jc w:val="center"/>
        </w:trPr>
        <w:tc>
          <w:tcPr>
            <w:tcW w:w="5000" w:type="pct"/>
            <w:gridSpan w:val="6"/>
            <w:tcBorders>
              <w:top w:val="nil"/>
              <w:left w:val="nil"/>
              <w:bottom w:val="nil"/>
              <w:right w:val="nil"/>
            </w:tcBorders>
            <w:shd w:val="clear" w:color="auto" w:fill="FFFFFF"/>
          </w:tcPr>
          <w:p w14:paraId="7BF29BA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eastAsia="zh-CN" w:bidi="ar-SA"/>
              </w:rPr>
            </w:pPr>
            <w:r>
              <w:rPr>
                <w:rFonts w:ascii="Times New Roman" w:eastAsiaTheme="minorEastAsia" w:hAnsi="Times New Roman" w:cs="Times New Roman"/>
                <w:sz w:val="18"/>
                <w:szCs w:val="18"/>
                <w:lang w:eastAsia="zh-CN" w:bidi="ar-SA"/>
              </w:rPr>
              <w:t xml:space="preserve">b. </w:t>
            </w:r>
            <w:r>
              <w:rPr>
                <w:rFonts w:ascii="Times New Roman" w:eastAsiaTheme="minorEastAsia" w:hAnsi="Times New Roman" w:cs="Times New Roman"/>
                <w:sz w:val="18"/>
                <w:szCs w:val="18"/>
                <w:lang w:eastAsia="zh-CN" w:bidi="ar-SA"/>
              </w:rPr>
              <w:t>仅针对</w:t>
            </w:r>
            <w:r>
              <w:rPr>
                <w:rFonts w:ascii="Times New Roman" w:eastAsiaTheme="minorEastAsia" w:hAnsi="Times New Roman" w:cs="Times New Roman"/>
                <w:sz w:val="18"/>
                <w:szCs w:val="18"/>
                <w:lang w:eastAsia="zh-CN" w:bidi="ar-SA"/>
              </w:rPr>
              <w:t xml:space="preserve"> 2x2 </w:t>
            </w:r>
            <w:r>
              <w:rPr>
                <w:rFonts w:ascii="Times New Roman" w:eastAsiaTheme="minorEastAsia" w:hAnsi="Times New Roman" w:cs="Times New Roman"/>
                <w:sz w:val="18"/>
                <w:szCs w:val="18"/>
                <w:lang w:eastAsia="zh-CN" w:bidi="ar-SA"/>
              </w:rPr>
              <w:t>表进行计算</w:t>
            </w:r>
          </w:p>
        </w:tc>
      </w:tr>
    </w:tbl>
    <w:p w14:paraId="284A145B" w14:textId="77777777" w:rsidR="00A25A33" w:rsidRDefault="00000000">
      <w:pPr>
        <w:pStyle w:val="a3"/>
        <w:spacing w:before="240"/>
        <w:ind w:leftChars="20"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由表可得，</w:t>
      </w:r>
      <w:r>
        <w:rPr>
          <w:rFonts w:ascii="Times New Roman" w:eastAsiaTheme="minorEastAsia" w:hAnsi="Times New Roman" w:cs="Times New Roman"/>
          <w:lang w:eastAsia="zh-CN"/>
        </w:rPr>
        <w:sym w:font="Symbol" w:char="F063"/>
      </w:r>
      <w:r>
        <w:rPr>
          <w:rFonts w:ascii="Times New Roman" w:eastAsiaTheme="minorEastAsia" w:hAnsi="Times New Roman" w:cs="Times New Roman"/>
          <w:vertAlign w:val="superscript"/>
          <w:lang w:eastAsia="zh-CN"/>
        </w:rPr>
        <w:t>2</w:t>
      </w:r>
      <w:r>
        <w:rPr>
          <w:rFonts w:ascii="Times New Roman" w:eastAsiaTheme="minorEastAsia" w:hAnsi="Times New Roman" w:cs="Times New Roman"/>
          <w:lang w:eastAsia="zh-CN"/>
        </w:rPr>
        <w:t>/</w:t>
      </w:r>
      <w:r>
        <w:rPr>
          <w:rFonts w:ascii="Times New Roman" w:eastAsiaTheme="minorEastAsia" w:hAnsi="Times New Roman" w:cs="Times New Roman"/>
          <w:i/>
          <w:iCs/>
          <w:lang w:eastAsia="zh-CN"/>
        </w:rPr>
        <w:t xml:space="preserve">df = </w:t>
      </w:r>
      <w:r>
        <w:rPr>
          <w:rFonts w:ascii="Times New Roman" w:eastAsiaTheme="minorEastAsia" w:hAnsi="Times New Roman" w:cs="Times New Roman"/>
          <w:lang w:eastAsia="zh-CN"/>
        </w:rPr>
        <w:t>3</w:t>
      </w:r>
      <w:r>
        <w:rPr>
          <w:rFonts w:ascii="Times New Roman" w:eastAsiaTheme="minorEastAsia" w:hAnsi="Times New Roman" w:cs="Times New Roman" w:hint="eastAsia"/>
          <w:lang w:eastAsia="zh-CN"/>
        </w:rPr>
        <w:t>.9</w:t>
      </w:r>
      <w:r>
        <w:rPr>
          <w:rFonts w:ascii="Times New Roman" w:eastAsiaTheme="minorEastAsia" w:hAnsi="Times New Roman" w:cs="Times New Roman"/>
          <w:lang w:eastAsia="zh-CN"/>
        </w:rPr>
        <w:t>47/1 = 3.947</w:t>
      </w:r>
      <w:r>
        <w:rPr>
          <w:rFonts w:ascii="Times New Roman" w:eastAsiaTheme="minorEastAsia" w:hAnsi="Times New Roman" w:cs="Times New Roman"/>
          <w:lang w:eastAsia="zh-CN"/>
        </w:rPr>
        <w:t>。卡方的概率</w:t>
      </w:r>
      <w:r>
        <w:rPr>
          <w:rFonts w:ascii="Times New Roman" w:eastAsiaTheme="minorEastAsia" w:hAnsi="Times New Roman" w:cs="Times New Roman"/>
          <w:i/>
          <w:iCs/>
          <w:lang w:eastAsia="zh-CN"/>
        </w:rPr>
        <w:t>P-</w:t>
      </w:r>
      <w:r>
        <w:rPr>
          <w:rFonts w:ascii="Times New Roman" w:eastAsiaTheme="minorEastAsia" w:hAnsi="Times New Roman" w:cs="Times New Roman"/>
          <w:lang w:eastAsia="zh-CN"/>
        </w:rPr>
        <w:t>值</w:t>
      </w:r>
      <w:r>
        <w:rPr>
          <w:rFonts w:ascii="Times New Roman" w:eastAsiaTheme="minorEastAsia" w:hAnsi="Times New Roman" w:cs="Times New Roman"/>
          <w:lang w:eastAsia="zh-CN"/>
        </w:rPr>
        <w:t>0.047</w:t>
      </w:r>
      <w:r>
        <w:rPr>
          <w:rFonts w:ascii="Times New Roman" w:eastAsiaTheme="minorEastAsia" w:hAnsi="Times New Roman" w:cs="Times New Roman" w:hint="eastAsia"/>
          <w:lang w:eastAsia="zh-CN"/>
        </w:rPr>
        <w:t>小于</w:t>
      </w:r>
      <w:r>
        <w:rPr>
          <w:rFonts w:ascii="Times New Roman" w:eastAsiaTheme="minorEastAsia" w:hAnsi="Times New Roman" w:cs="Times New Roman"/>
          <w:lang w:eastAsia="zh-CN"/>
        </w:rPr>
        <w:sym w:font="Symbol" w:char="F061"/>
      </w:r>
      <w:r>
        <w:rPr>
          <w:rFonts w:ascii="Times New Roman" w:eastAsiaTheme="minorEastAsia" w:hAnsi="Times New Roman" w:cs="Times New Roman"/>
          <w:lang w:eastAsia="zh-CN"/>
        </w:rPr>
        <w:t>，故可拒绝原假设，认为使用宫内节育器对患宫颈癌有</w:t>
      </w:r>
      <w:r>
        <w:rPr>
          <w:rFonts w:ascii="Times New Roman" w:eastAsiaTheme="minorEastAsia" w:hAnsi="Times New Roman" w:cs="Times New Roman" w:hint="eastAsia"/>
          <w:lang w:eastAsia="zh-CN"/>
        </w:rPr>
        <w:t>显著</w:t>
      </w:r>
      <w:r>
        <w:rPr>
          <w:rFonts w:ascii="Times New Roman" w:eastAsiaTheme="minorEastAsia" w:hAnsi="Times New Roman" w:cs="Times New Roman"/>
          <w:lang w:eastAsia="zh-CN"/>
        </w:rPr>
        <w:t>影响。</w:t>
      </w:r>
    </w:p>
    <w:p w14:paraId="3CFBA2DA" w14:textId="77777777" w:rsidR="00A25A33" w:rsidRDefault="00000000">
      <w:pPr>
        <w:pStyle w:val="a3"/>
        <w:spacing w:before="240" w:line="346" w:lineRule="auto"/>
        <w:ind w:firstLine="416"/>
        <w:jc w:val="both"/>
        <w:rPr>
          <w:rFonts w:ascii="Times New Roman" w:eastAsiaTheme="minorEastAsia" w:hAnsi="Times New Roman" w:cs="Times New Roman"/>
          <w:lang w:eastAsia="zh-CN"/>
        </w:rPr>
      </w:pPr>
      <w:r>
        <w:rPr>
          <w:rFonts w:ascii="Times New Roman" w:eastAsiaTheme="minorEastAsia" w:hAnsi="Times New Roman" w:cs="Times New Roman" w:hint="eastAsia"/>
          <w:w w:val="95"/>
          <w:lang w:eastAsia="zh-CN"/>
        </w:rPr>
        <w:t>对</w:t>
      </w:r>
      <w:r>
        <w:rPr>
          <w:rFonts w:ascii="Times New Roman" w:eastAsiaTheme="minorEastAsia" w:hAnsi="Times New Roman" w:cs="Times New Roman" w:hint="eastAsia"/>
          <w:lang w:eastAsia="zh-CN"/>
        </w:rPr>
        <w:t>使用怀孕次数</w:t>
      </w:r>
      <w:r>
        <w:rPr>
          <w:rFonts w:ascii="Times New Roman" w:eastAsiaTheme="minorEastAsia" w:hAnsi="Times New Roman" w:cs="Times New Roman" w:hint="eastAsia"/>
          <w:w w:val="95"/>
          <w:lang w:eastAsia="zh-CN"/>
        </w:rPr>
        <w:t>根据使用宫内节育器与否进行分组统计平均值。</w:t>
      </w:r>
    </w:p>
    <w:tbl>
      <w:tblPr>
        <w:tblW w:w="5000" w:type="pct"/>
        <w:jc w:val="center"/>
        <w:tblCellMar>
          <w:left w:w="0" w:type="dxa"/>
          <w:right w:w="0" w:type="dxa"/>
        </w:tblCellMar>
        <w:tblLook w:val="04A0" w:firstRow="1" w:lastRow="0" w:firstColumn="1" w:lastColumn="0" w:noHBand="0" w:noVBand="1"/>
      </w:tblPr>
      <w:tblGrid>
        <w:gridCol w:w="2575"/>
        <w:gridCol w:w="942"/>
        <w:gridCol w:w="1317"/>
        <w:gridCol w:w="1317"/>
        <w:gridCol w:w="1377"/>
        <w:gridCol w:w="1892"/>
      </w:tblGrid>
      <w:tr w:rsidR="00A25A33" w14:paraId="4236F14E" w14:textId="77777777">
        <w:trPr>
          <w:cantSplit/>
          <w:jc w:val="center"/>
        </w:trPr>
        <w:tc>
          <w:tcPr>
            <w:tcW w:w="5000" w:type="pct"/>
            <w:gridSpan w:val="6"/>
            <w:tcBorders>
              <w:bottom w:val="single" w:sz="8" w:space="0" w:color="auto"/>
            </w:tcBorders>
            <w:shd w:val="clear" w:color="auto" w:fill="auto"/>
            <w:vAlign w:val="center"/>
          </w:tcPr>
          <w:p w14:paraId="1CA35D17" w14:textId="77777777" w:rsidR="00A25A33" w:rsidRDefault="00000000">
            <w:pPr>
              <w:adjustRightInd w:val="0"/>
              <w:spacing w:line="320" w:lineRule="atLeast"/>
              <w:ind w:left="60" w:right="60"/>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lastRenderedPageBreak/>
              <w:t>表</w:t>
            </w:r>
            <w:r>
              <w:rPr>
                <w:rFonts w:ascii="Times New Roman" w:eastAsiaTheme="minorEastAsia" w:hAnsi="Times New Roman" w:cs="Times New Roman" w:hint="eastAsia"/>
                <w:b/>
                <w:bCs/>
                <w:lang w:eastAsia="zh-CN" w:bidi="ar-SA"/>
              </w:rPr>
              <w:t>1</w:t>
            </w:r>
            <w:r>
              <w:rPr>
                <w:rFonts w:ascii="Times New Roman" w:eastAsiaTheme="minorEastAsia" w:hAnsi="Times New Roman" w:cs="Times New Roman"/>
                <w:b/>
                <w:bCs/>
                <w:lang w:eastAsia="zh-CN" w:bidi="ar-SA"/>
              </w:rPr>
              <w:t xml:space="preserve">7 Num of pregnancies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IUD</w:t>
            </w:r>
            <w:r>
              <w:rPr>
                <w:rFonts w:ascii="Times New Roman" w:eastAsiaTheme="minorEastAsia" w:hAnsi="Times New Roman" w:cs="Times New Roman" w:hint="eastAsia"/>
                <w:b/>
                <w:bCs/>
                <w:lang w:eastAsia="zh-CN" w:bidi="ar-SA"/>
              </w:rPr>
              <w:t>的基本描述统计量</w:t>
            </w:r>
          </w:p>
        </w:tc>
      </w:tr>
      <w:tr w:rsidR="00A25A33" w14:paraId="73F71A8A" w14:textId="77777777">
        <w:trPr>
          <w:cantSplit/>
          <w:jc w:val="center"/>
        </w:trPr>
        <w:tc>
          <w:tcPr>
            <w:tcW w:w="1367" w:type="pct"/>
            <w:tcBorders>
              <w:top w:val="single" w:sz="8" w:space="0" w:color="auto"/>
              <w:bottom w:val="single" w:sz="8" w:space="0" w:color="auto"/>
            </w:tcBorders>
            <w:shd w:val="clear" w:color="auto" w:fill="auto"/>
          </w:tcPr>
          <w:p w14:paraId="50D40EC8" w14:textId="77777777" w:rsidR="00A25A33" w:rsidRDefault="00A25A33">
            <w:pPr>
              <w:adjustRightInd w:val="0"/>
              <w:rPr>
                <w:rFonts w:ascii="Times New Roman" w:eastAsiaTheme="minorEastAsia" w:hAnsi="Times New Roman" w:cs="Times New Roman"/>
                <w:lang w:bidi="ar-SA"/>
              </w:rPr>
            </w:pPr>
          </w:p>
        </w:tc>
        <w:tc>
          <w:tcPr>
            <w:tcW w:w="500" w:type="pct"/>
            <w:tcBorders>
              <w:top w:val="single" w:sz="8" w:space="0" w:color="auto"/>
              <w:bottom w:val="single" w:sz="8" w:space="0" w:color="auto"/>
            </w:tcBorders>
            <w:shd w:val="clear" w:color="auto" w:fill="auto"/>
            <w:vAlign w:val="bottom"/>
          </w:tcPr>
          <w:p w14:paraId="7247F98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IUD</w:t>
            </w:r>
          </w:p>
        </w:tc>
        <w:tc>
          <w:tcPr>
            <w:tcW w:w="699" w:type="pct"/>
            <w:tcBorders>
              <w:top w:val="single" w:sz="8" w:space="0" w:color="auto"/>
              <w:bottom w:val="single" w:sz="8" w:space="0" w:color="auto"/>
            </w:tcBorders>
            <w:shd w:val="clear" w:color="auto" w:fill="auto"/>
            <w:vAlign w:val="bottom"/>
          </w:tcPr>
          <w:p w14:paraId="4E3BA473"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699" w:type="pct"/>
            <w:tcBorders>
              <w:top w:val="single" w:sz="8" w:space="0" w:color="auto"/>
              <w:bottom w:val="single" w:sz="8" w:space="0" w:color="auto"/>
            </w:tcBorders>
            <w:shd w:val="clear" w:color="auto" w:fill="auto"/>
            <w:vAlign w:val="bottom"/>
          </w:tcPr>
          <w:p w14:paraId="6120C0D8"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731" w:type="pct"/>
            <w:tcBorders>
              <w:top w:val="single" w:sz="8" w:space="0" w:color="auto"/>
              <w:bottom w:val="single" w:sz="8" w:space="0" w:color="auto"/>
            </w:tcBorders>
            <w:shd w:val="clear" w:color="auto" w:fill="auto"/>
            <w:vAlign w:val="bottom"/>
          </w:tcPr>
          <w:p w14:paraId="4092FBFB"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1002" w:type="pct"/>
            <w:tcBorders>
              <w:top w:val="single" w:sz="8" w:space="0" w:color="auto"/>
              <w:bottom w:val="single" w:sz="8" w:space="0" w:color="auto"/>
            </w:tcBorders>
            <w:shd w:val="clear" w:color="auto" w:fill="auto"/>
            <w:vAlign w:val="bottom"/>
          </w:tcPr>
          <w:p w14:paraId="61D99A08"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1C6DE174" w14:textId="77777777">
        <w:trPr>
          <w:cantSplit/>
          <w:jc w:val="center"/>
        </w:trPr>
        <w:tc>
          <w:tcPr>
            <w:tcW w:w="1367" w:type="pct"/>
            <w:vMerge w:val="restart"/>
            <w:tcBorders>
              <w:top w:val="single" w:sz="8" w:space="0" w:color="auto"/>
            </w:tcBorders>
            <w:shd w:val="clear" w:color="auto" w:fill="auto"/>
          </w:tcPr>
          <w:p w14:paraId="69C2271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Num of pregnancies</w:t>
            </w:r>
          </w:p>
        </w:tc>
        <w:tc>
          <w:tcPr>
            <w:tcW w:w="500" w:type="pct"/>
            <w:tcBorders>
              <w:top w:val="single" w:sz="8" w:space="0" w:color="auto"/>
            </w:tcBorders>
            <w:shd w:val="clear" w:color="auto" w:fill="auto"/>
          </w:tcPr>
          <w:p w14:paraId="5862095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699" w:type="pct"/>
            <w:tcBorders>
              <w:top w:val="single" w:sz="8" w:space="0" w:color="auto"/>
            </w:tcBorders>
            <w:shd w:val="clear" w:color="auto" w:fill="auto"/>
          </w:tcPr>
          <w:p w14:paraId="440D886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573</w:t>
            </w:r>
          </w:p>
        </w:tc>
        <w:tc>
          <w:tcPr>
            <w:tcW w:w="699" w:type="pct"/>
            <w:tcBorders>
              <w:top w:val="single" w:sz="8" w:space="0" w:color="auto"/>
            </w:tcBorders>
            <w:shd w:val="clear" w:color="auto" w:fill="auto"/>
          </w:tcPr>
          <w:p w14:paraId="5637A96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2.20</w:t>
            </w:r>
          </w:p>
        </w:tc>
        <w:tc>
          <w:tcPr>
            <w:tcW w:w="731" w:type="pct"/>
            <w:tcBorders>
              <w:top w:val="single" w:sz="8" w:space="0" w:color="auto"/>
            </w:tcBorders>
            <w:shd w:val="clear" w:color="auto" w:fill="auto"/>
          </w:tcPr>
          <w:p w14:paraId="306B565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1.384</w:t>
            </w:r>
          </w:p>
        </w:tc>
        <w:tc>
          <w:tcPr>
            <w:tcW w:w="1002" w:type="pct"/>
            <w:tcBorders>
              <w:top w:val="single" w:sz="8" w:space="0" w:color="auto"/>
            </w:tcBorders>
            <w:shd w:val="clear" w:color="auto" w:fill="auto"/>
          </w:tcPr>
          <w:p w14:paraId="20DB699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0.058</w:t>
            </w:r>
          </w:p>
        </w:tc>
      </w:tr>
      <w:tr w:rsidR="00A25A33" w14:paraId="38D32940" w14:textId="77777777">
        <w:trPr>
          <w:cantSplit/>
          <w:jc w:val="center"/>
        </w:trPr>
        <w:tc>
          <w:tcPr>
            <w:tcW w:w="1367" w:type="pct"/>
            <w:vMerge/>
            <w:tcBorders>
              <w:bottom w:val="single" w:sz="8" w:space="0" w:color="auto"/>
            </w:tcBorders>
            <w:shd w:val="clear" w:color="auto" w:fill="auto"/>
          </w:tcPr>
          <w:p w14:paraId="3E6EE9B2" w14:textId="77777777" w:rsidR="00A25A33" w:rsidRDefault="00A25A33">
            <w:pPr>
              <w:adjustRightInd w:val="0"/>
              <w:rPr>
                <w:rFonts w:ascii="Times New Roman" w:eastAsiaTheme="minorEastAsia" w:hAnsi="Times New Roman" w:cs="Times New Roman"/>
                <w:sz w:val="18"/>
                <w:szCs w:val="18"/>
                <w:lang w:bidi="ar-SA"/>
              </w:rPr>
            </w:pPr>
          </w:p>
        </w:tc>
        <w:tc>
          <w:tcPr>
            <w:tcW w:w="500" w:type="pct"/>
            <w:tcBorders>
              <w:bottom w:val="single" w:sz="8" w:space="0" w:color="auto"/>
            </w:tcBorders>
            <w:shd w:val="clear" w:color="auto" w:fill="auto"/>
          </w:tcPr>
          <w:p w14:paraId="4008213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99" w:type="pct"/>
            <w:tcBorders>
              <w:bottom w:val="single" w:sz="8" w:space="0" w:color="auto"/>
            </w:tcBorders>
            <w:shd w:val="clear" w:color="auto" w:fill="auto"/>
          </w:tcPr>
          <w:p w14:paraId="12EFF74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73</w:t>
            </w:r>
          </w:p>
        </w:tc>
        <w:tc>
          <w:tcPr>
            <w:tcW w:w="699" w:type="pct"/>
            <w:tcBorders>
              <w:bottom w:val="single" w:sz="8" w:space="0" w:color="auto"/>
            </w:tcBorders>
            <w:shd w:val="clear" w:color="auto" w:fill="auto"/>
          </w:tcPr>
          <w:p w14:paraId="1AED472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3.16</w:t>
            </w:r>
          </w:p>
        </w:tc>
        <w:tc>
          <w:tcPr>
            <w:tcW w:w="731" w:type="pct"/>
            <w:tcBorders>
              <w:bottom w:val="single" w:sz="8" w:space="0" w:color="auto"/>
            </w:tcBorders>
            <w:shd w:val="clear" w:color="auto" w:fill="auto"/>
          </w:tcPr>
          <w:p w14:paraId="1BCEF15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1.214</w:t>
            </w:r>
          </w:p>
        </w:tc>
        <w:tc>
          <w:tcPr>
            <w:tcW w:w="1002" w:type="pct"/>
            <w:tcBorders>
              <w:bottom w:val="single" w:sz="8" w:space="0" w:color="auto"/>
            </w:tcBorders>
            <w:shd w:val="clear" w:color="auto" w:fill="auto"/>
          </w:tcPr>
          <w:p w14:paraId="6D0D787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0.142</w:t>
            </w:r>
          </w:p>
        </w:tc>
      </w:tr>
    </w:tbl>
    <w:p w14:paraId="17E242C3" w14:textId="77777777" w:rsidR="00A25A33" w:rsidRDefault="00000000">
      <w:pPr>
        <w:pStyle w:val="a3"/>
        <w:spacing w:before="240"/>
        <w:ind w:leftChars="20" w:lef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可见</w:t>
      </w:r>
      <w:r>
        <w:rPr>
          <w:rFonts w:ascii="Times New Roman" w:eastAsiaTheme="minorEastAsia" w:hAnsi="Times New Roman" w:cs="Times New Roman" w:hint="eastAsia"/>
          <w:lang w:eastAsia="zh-CN"/>
        </w:rPr>
        <w:t>不使用宫内节育器</w:t>
      </w:r>
      <w:r>
        <w:rPr>
          <w:rFonts w:ascii="Times New Roman" w:eastAsiaTheme="minorEastAsia" w:hAnsi="Times New Roman" w:cs="Times New Roman"/>
          <w:lang w:eastAsia="zh-CN"/>
        </w:rPr>
        <w:t>的患者</w:t>
      </w:r>
      <w:r>
        <w:rPr>
          <w:rFonts w:ascii="Times New Roman" w:eastAsiaTheme="minorEastAsia" w:hAnsi="Times New Roman" w:cs="Times New Roman" w:hint="eastAsia"/>
          <w:lang w:eastAsia="zh-CN"/>
        </w:rPr>
        <w:t>怀孕次数</w:t>
      </w:r>
      <w:r>
        <w:rPr>
          <w:rFonts w:ascii="Times New Roman" w:eastAsiaTheme="minorEastAsia" w:hAnsi="Times New Roman" w:cs="Times New Roman"/>
          <w:lang w:eastAsia="zh-CN"/>
        </w:rPr>
        <w:t>的平均值</w:t>
      </w:r>
      <w:r>
        <w:rPr>
          <w:rFonts w:ascii="Times New Roman" w:eastAsiaTheme="minorEastAsia" w:hAnsi="Times New Roman" w:cs="Times New Roman" w:hint="eastAsia"/>
          <w:lang w:eastAsia="zh-CN"/>
        </w:rPr>
        <w:t>为</w:t>
      </w:r>
      <w:r>
        <w:rPr>
          <w:rFonts w:ascii="Times New Roman" w:eastAsiaTheme="minorEastAsia" w:hAnsi="Times New Roman" w:cs="Times New Roman"/>
          <w:lang w:eastAsia="zh-CN"/>
        </w:rPr>
        <w:t>2.20</w:t>
      </w:r>
      <w:r>
        <w:rPr>
          <w:rFonts w:ascii="Times New Roman" w:eastAsiaTheme="minorEastAsia" w:hAnsi="Times New Roman" w:cs="Times New Roman" w:hint="eastAsia"/>
          <w:lang w:eastAsia="zh-CN"/>
        </w:rPr>
        <w:t>，使用的为</w:t>
      </w:r>
      <w:r>
        <w:rPr>
          <w:rFonts w:ascii="Times New Roman" w:eastAsiaTheme="minorEastAsia" w:hAnsi="Times New Roman" w:cs="Times New Roman" w:hint="eastAsia"/>
          <w:lang w:eastAsia="zh-CN"/>
        </w:rPr>
        <w:t>3</w:t>
      </w:r>
      <w:r>
        <w:rPr>
          <w:rFonts w:ascii="Times New Roman" w:eastAsiaTheme="minorEastAsia" w:hAnsi="Times New Roman" w:cs="Times New Roman"/>
          <w:lang w:eastAsia="zh-CN"/>
        </w:rPr>
        <w:t>.16</w:t>
      </w:r>
      <w:r>
        <w:rPr>
          <w:rFonts w:ascii="Times New Roman" w:eastAsiaTheme="minorEastAsia" w:hAnsi="Times New Roman" w:cs="Times New Roman" w:hint="eastAsia"/>
          <w:lang w:eastAsia="zh-CN"/>
        </w:rPr>
        <w:t>，后者是前者的</w:t>
      </w: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.5</w:t>
      </w:r>
      <w:r>
        <w:rPr>
          <w:rFonts w:ascii="Times New Roman" w:eastAsiaTheme="minorEastAsia" w:hAnsi="Times New Roman" w:cs="Times New Roman" w:hint="eastAsia"/>
          <w:lang w:eastAsia="zh-CN"/>
        </w:rPr>
        <w:t>倍。</w:t>
      </w:r>
      <w:r>
        <w:rPr>
          <w:rFonts w:ascii="Times New Roman" w:eastAsiaTheme="minorEastAsia" w:hAnsi="Times New Roman" w:cs="Times New Roman"/>
          <w:lang w:eastAsia="zh-CN"/>
        </w:rPr>
        <w:t>均值标准误不大，说明这种差异的造成应该是系统性的。</w:t>
      </w:r>
    </w:p>
    <w:p w14:paraId="5E27E364" w14:textId="77777777" w:rsidR="00A25A33" w:rsidRDefault="00000000">
      <w:pPr>
        <w:pStyle w:val="4"/>
        <w:tabs>
          <w:tab w:val="left" w:pos="956"/>
          <w:tab w:val="left" w:pos="957"/>
        </w:tabs>
        <w:spacing w:before="213"/>
        <w:ind w:left="956" w:right="44" w:hanging="842"/>
        <w:jc w:val="left"/>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IUD (years)</w:t>
      </w:r>
    </w:p>
    <w:p w14:paraId="3B4B6824" w14:textId="77777777" w:rsidR="00A25A33" w:rsidRDefault="00000000">
      <w:pPr>
        <w:pStyle w:val="a3"/>
        <w:spacing w:before="240" w:line="346" w:lineRule="auto"/>
        <w:ind w:left="45" w:right="45"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将</w:t>
      </w:r>
      <w:r>
        <w:rPr>
          <w:rFonts w:ascii="Times New Roman" w:eastAsiaTheme="minorEastAsia" w:hAnsi="Times New Roman" w:cs="Times New Roman" w:hint="eastAsia"/>
          <w:lang w:eastAsia="zh-CN"/>
        </w:rPr>
        <w:t>使用宫内节育器的年数</w:t>
      </w:r>
      <w:r>
        <w:rPr>
          <w:rFonts w:ascii="Times New Roman" w:eastAsiaTheme="minorEastAsia" w:hAnsi="Times New Roman" w:cs="Times New Roman"/>
          <w:lang w:eastAsia="zh-CN"/>
        </w:rPr>
        <w:t>看作近似服从正态分布的总体的随机独立样本，采用两独立样本</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检验的方法来研究活检结果为阳性的患者与阴性患者的</w:t>
      </w:r>
      <w:r>
        <w:rPr>
          <w:rFonts w:ascii="Times New Roman" w:eastAsiaTheme="minorEastAsia" w:hAnsi="Times New Roman" w:cs="Times New Roman" w:hint="eastAsia"/>
          <w:lang w:eastAsia="zh-CN"/>
        </w:rPr>
        <w:t>使用宫内节育器的年数</w:t>
      </w:r>
      <w:r>
        <w:rPr>
          <w:rFonts w:ascii="Times New Roman" w:eastAsiaTheme="minorEastAsia" w:hAnsi="Times New Roman" w:cs="Times New Roman"/>
          <w:lang w:eastAsia="zh-CN"/>
        </w:rPr>
        <w:t>的平均值是否存在显著差异。原假设是活检阳性与阴性患者的总体均值无显著差异，备择假设为有显著差异。结果如下表。</w:t>
      </w:r>
    </w:p>
    <w:tbl>
      <w:tblPr>
        <w:tblW w:w="5000" w:type="pct"/>
        <w:jc w:val="center"/>
        <w:tblCellMar>
          <w:left w:w="0" w:type="dxa"/>
          <w:right w:w="0" w:type="dxa"/>
        </w:tblCellMar>
        <w:tblLook w:val="04A0" w:firstRow="1" w:lastRow="0" w:firstColumn="1" w:lastColumn="0" w:noHBand="0" w:noVBand="1"/>
      </w:tblPr>
      <w:tblGrid>
        <w:gridCol w:w="1746"/>
        <w:gridCol w:w="1206"/>
        <w:gridCol w:w="1445"/>
        <w:gridCol w:w="1445"/>
        <w:gridCol w:w="1509"/>
        <w:gridCol w:w="2069"/>
      </w:tblGrid>
      <w:tr w:rsidR="00A25A33" w14:paraId="7906CB45" w14:textId="77777777">
        <w:trPr>
          <w:cantSplit/>
          <w:jc w:val="center"/>
        </w:trPr>
        <w:tc>
          <w:tcPr>
            <w:tcW w:w="5000" w:type="pct"/>
            <w:gridSpan w:val="6"/>
            <w:tcBorders>
              <w:bottom w:val="single" w:sz="8" w:space="0" w:color="auto"/>
            </w:tcBorders>
            <w:shd w:val="clear" w:color="auto" w:fill="auto"/>
            <w:vAlign w:val="center"/>
          </w:tcPr>
          <w:p w14:paraId="56E70DBC"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1</w:t>
            </w:r>
            <w:r>
              <w:rPr>
                <w:rFonts w:ascii="Times New Roman" w:eastAsiaTheme="minorEastAsia" w:hAnsi="Times New Roman" w:cs="Times New Roman"/>
                <w:b/>
                <w:bCs/>
                <w:lang w:eastAsia="zh-CN" w:bidi="ar-SA"/>
              </w:rPr>
              <w:t xml:space="preserve">8 IUD (years)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的基本描述统计量</w:t>
            </w:r>
          </w:p>
        </w:tc>
      </w:tr>
      <w:tr w:rsidR="00A25A33" w14:paraId="08E515E6" w14:textId="77777777">
        <w:trPr>
          <w:cantSplit/>
          <w:jc w:val="center"/>
        </w:trPr>
        <w:tc>
          <w:tcPr>
            <w:tcW w:w="927" w:type="pct"/>
            <w:tcBorders>
              <w:top w:val="single" w:sz="8" w:space="0" w:color="auto"/>
              <w:bottom w:val="single" w:sz="8" w:space="0" w:color="auto"/>
            </w:tcBorders>
            <w:shd w:val="clear" w:color="auto" w:fill="auto"/>
          </w:tcPr>
          <w:p w14:paraId="14B11E70" w14:textId="77777777" w:rsidR="00A25A33" w:rsidRDefault="00A25A33">
            <w:pPr>
              <w:adjustRightInd w:val="0"/>
              <w:ind w:left="44" w:right="44" w:firstLine="440"/>
              <w:rPr>
                <w:rFonts w:ascii="Times New Roman" w:eastAsiaTheme="minorEastAsia" w:hAnsi="Times New Roman" w:cs="Times New Roman"/>
                <w:lang w:bidi="ar-SA"/>
              </w:rPr>
            </w:pPr>
          </w:p>
        </w:tc>
        <w:tc>
          <w:tcPr>
            <w:tcW w:w="640" w:type="pct"/>
            <w:tcBorders>
              <w:top w:val="single" w:sz="8" w:space="0" w:color="auto"/>
              <w:bottom w:val="single" w:sz="8" w:space="0" w:color="auto"/>
            </w:tcBorders>
            <w:shd w:val="clear" w:color="auto" w:fill="auto"/>
            <w:vAlign w:val="bottom"/>
          </w:tcPr>
          <w:p w14:paraId="69E978A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767" w:type="pct"/>
            <w:tcBorders>
              <w:top w:val="single" w:sz="8" w:space="0" w:color="auto"/>
              <w:bottom w:val="single" w:sz="8" w:space="0" w:color="auto"/>
            </w:tcBorders>
            <w:shd w:val="clear" w:color="auto" w:fill="auto"/>
            <w:vAlign w:val="bottom"/>
          </w:tcPr>
          <w:p w14:paraId="3CC61022"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767" w:type="pct"/>
            <w:tcBorders>
              <w:top w:val="single" w:sz="8" w:space="0" w:color="auto"/>
              <w:bottom w:val="single" w:sz="8" w:space="0" w:color="auto"/>
            </w:tcBorders>
            <w:shd w:val="clear" w:color="auto" w:fill="auto"/>
            <w:vAlign w:val="bottom"/>
          </w:tcPr>
          <w:p w14:paraId="1565B90D"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801" w:type="pct"/>
            <w:tcBorders>
              <w:top w:val="single" w:sz="8" w:space="0" w:color="auto"/>
              <w:bottom w:val="single" w:sz="8" w:space="0" w:color="auto"/>
            </w:tcBorders>
            <w:shd w:val="clear" w:color="auto" w:fill="auto"/>
            <w:vAlign w:val="bottom"/>
          </w:tcPr>
          <w:p w14:paraId="7A78F33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1099" w:type="pct"/>
            <w:tcBorders>
              <w:top w:val="single" w:sz="8" w:space="0" w:color="auto"/>
              <w:bottom w:val="single" w:sz="8" w:space="0" w:color="auto"/>
            </w:tcBorders>
            <w:shd w:val="clear" w:color="auto" w:fill="auto"/>
            <w:vAlign w:val="bottom"/>
          </w:tcPr>
          <w:p w14:paraId="0D18BBB0"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2B63B61C" w14:textId="77777777">
        <w:trPr>
          <w:cantSplit/>
          <w:jc w:val="center"/>
        </w:trPr>
        <w:tc>
          <w:tcPr>
            <w:tcW w:w="927" w:type="pct"/>
            <w:vMerge w:val="restart"/>
            <w:tcBorders>
              <w:top w:val="single" w:sz="8" w:space="0" w:color="auto"/>
            </w:tcBorders>
            <w:shd w:val="clear" w:color="auto" w:fill="auto"/>
          </w:tcPr>
          <w:p w14:paraId="5785CC8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IUD (years)</w:t>
            </w:r>
          </w:p>
        </w:tc>
        <w:tc>
          <w:tcPr>
            <w:tcW w:w="640" w:type="pct"/>
            <w:tcBorders>
              <w:top w:val="single" w:sz="8" w:space="0" w:color="auto"/>
            </w:tcBorders>
            <w:shd w:val="clear" w:color="auto" w:fill="auto"/>
          </w:tcPr>
          <w:p w14:paraId="43053FAC"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767" w:type="pct"/>
            <w:tcBorders>
              <w:top w:val="single" w:sz="8" w:space="0" w:color="auto"/>
            </w:tcBorders>
            <w:shd w:val="clear" w:color="auto" w:fill="auto"/>
          </w:tcPr>
          <w:p w14:paraId="3B688C6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767" w:type="pct"/>
            <w:tcBorders>
              <w:top w:val="single" w:sz="8" w:space="0" w:color="auto"/>
            </w:tcBorders>
            <w:shd w:val="clear" w:color="auto" w:fill="auto"/>
          </w:tcPr>
          <w:p w14:paraId="34DEA92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0.518</w:t>
            </w:r>
          </w:p>
        </w:tc>
        <w:tc>
          <w:tcPr>
            <w:tcW w:w="801" w:type="pct"/>
            <w:tcBorders>
              <w:top w:val="single" w:sz="8" w:space="0" w:color="auto"/>
            </w:tcBorders>
            <w:shd w:val="clear" w:color="auto" w:fill="auto"/>
          </w:tcPr>
          <w:p w14:paraId="5D0CFCD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2.01555</w:t>
            </w:r>
          </w:p>
        </w:tc>
        <w:tc>
          <w:tcPr>
            <w:tcW w:w="1099" w:type="pct"/>
            <w:tcBorders>
              <w:top w:val="single" w:sz="8" w:space="0" w:color="auto"/>
            </w:tcBorders>
            <w:shd w:val="clear" w:color="auto" w:fill="auto"/>
          </w:tcPr>
          <w:p w14:paraId="564B8CC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0.082</w:t>
            </w:r>
          </w:p>
        </w:tc>
      </w:tr>
      <w:tr w:rsidR="00A25A33" w14:paraId="18DBC6F1" w14:textId="77777777">
        <w:trPr>
          <w:cantSplit/>
          <w:jc w:val="center"/>
        </w:trPr>
        <w:tc>
          <w:tcPr>
            <w:tcW w:w="927" w:type="pct"/>
            <w:vMerge/>
            <w:tcBorders>
              <w:bottom w:val="single" w:sz="8" w:space="0" w:color="auto"/>
            </w:tcBorders>
            <w:shd w:val="clear" w:color="auto" w:fill="auto"/>
          </w:tcPr>
          <w:p w14:paraId="2B4E1C8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640" w:type="pct"/>
            <w:tcBorders>
              <w:bottom w:val="single" w:sz="8" w:space="0" w:color="auto"/>
            </w:tcBorders>
            <w:shd w:val="clear" w:color="auto" w:fill="auto"/>
          </w:tcPr>
          <w:p w14:paraId="6EA91E0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767" w:type="pct"/>
            <w:tcBorders>
              <w:bottom w:val="single" w:sz="8" w:space="0" w:color="auto"/>
            </w:tcBorders>
            <w:shd w:val="clear" w:color="auto" w:fill="auto"/>
          </w:tcPr>
          <w:p w14:paraId="68F24BE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767" w:type="pct"/>
            <w:tcBorders>
              <w:bottom w:val="single" w:sz="8" w:space="0" w:color="auto"/>
            </w:tcBorders>
            <w:shd w:val="clear" w:color="auto" w:fill="auto"/>
          </w:tcPr>
          <w:p w14:paraId="3257013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0.886</w:t>
            </w:r>
          </w:p>
        </w:tc>
        <w:tc>
          <w:tcPr>
            <w:tcW w:w="801" w:type="pct"/>
            <w:tcBorders>
              <w:bottom w:val="single" w:sz="8" w:space="0" w:color="auto"/>
            </w:tcBorders>
            <w:shd w:val="clear" w:color="auto" w:fill="auto"/>
          </w:tcPr>
          <w:p w14:paraId="4ED7419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2.22267</w:t>
            </w:r>
          </w:p>
        </w:tc>
        <w:tc>
          <w:tcPr>
            <w:tcW w:w="1099" w:type="pct"/>
            <w:tcBorders>
              <w:bottom w:val="single" w:sz="8" w:space="0" w:color="auto"/>
            </w:tcBorders>
            <w:shd w:val="clear" w:color="auto" w:fill="auto"/>
          </w:tcPr>
          <w:p w14:paraId="32FC6C8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0.335</w:t>
            </w:r>
          </w:p>
        </w:tc>
      </w:tr>
    </w:tbl>
    <w:p w14:paraId="426BCDDD" w14:textId="77777777" w:rsidR="00A25A33" w:rsidRDefault="00A25A33">
      <w:pPr>
        <w:tabs>
          <w:tab w:val="center" w:pos="4710"/>
        </w:tabs>
        <w:spacing w:beforeLines="100" w:before="240" w:afterLines="50" w:after="120" w:line="360" w:lineRule="auto"/>
        <w:ind w:right="113"/>
        <w:rPr>
          <w:rFonts w:ascii="Times New Roman" w:eastAsiaTheme="minorEastAsia" w:hAnsi="Times New Roman" w:cs="Times New Roman"/>
          <w:lang w:eastAsia="zh-CN"/>
        </w:rPr>
      </w:pPr>
    </w:p>
    <w:tbl>
      <w:tblPr>
        <w:tblW w:w="5000" w:type="pct"/>
        <w:tblCellMar>
          <w:left w:w="0" w:type="dxa"/>
          <w:right w:w="0" w:type="dxa"/>
        </w:tblCellMar>
        <w:tblLook w:val="04A0" w:firstRow="1" w:lastRow="0" w:firstColumn="1" w:lastColumn="0" w:noHBand="0" w:noVBand="1"/>
      </w:tblPr>
      <w:tblGrid>
        <w:gridCol w:w="922"/>
        <w:gridCol w:w="1074"/>
        <w:gridCol w:w="729"/>
        <w:gridCol w:w="912"/>
        <w:gridCol w:w="275"/>
        <w:gridCol w:w="277"/>
        <w:gridCol w:w="631"/>
        <w:gridCol w:w="1034"/>
        <w:gridCol w:w="938"/>
        <w:gridCol w:w="1100"/>
        <w:gridCol w:w="806"/>
        <w:gridCol w:w="722"/>
      </w:tblGrid>
      <w:tr w:rsidR="00A25A33" w14:paraId="7C249AB8" w14:textId="77777777">
        <w:trPr>
          <w:cantSplit/>
          <w:trHeight w:val="43"/>
        </w:trPr>
        <w:tc>
          <w:tcPr>
            <w:tcW w:w="5000" w:type="pct"/>
            <w:gridSpan w:val="12"/>
            <w:tcBorders>
              <w:top w:val="nil"/>
              <w:left w:val="nil"/>
              <w:bottom w:val="single" w:sz="8" w:space="0" w:color="auto"/>
              <w:right w:val="nil"/>
            </w:tcBorders>
            <w:vAlign w:val="center"/>
          </w:tcPr>
          <w:p w14:paraId="3CC5679C" w14:textId="77777777" w:rsidR="00A25A33" w:rsidRDefault="00000000">
            <w:pPr>
              <w:adjustRightInd w:val="0"/>
              <w:spacing w:line="320" w:lineRule="atLeast"/>
              <w:ind w:left="44" w:right="44" w:firstLine="442"/>
              <w:jc w:val="center"/>
              <w:rPr>
                <w:rFonts w:ascii="Times New Roman" w:eastAsia="宋体"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 xml:space="preserve">19 IUD (years)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B</w:t>
            </w:r>
            <w:r>
              <w:rPr>
                <w:rFonts w:ascii="Times New Roman" w:eastAsiaTheme="minorEastAsia" w:hAnsi="Times New Roman" w:cs="Times New Roman"/>
                <w:b/>
                <w:bCs/>
                <w:lang w:eastAsia="zh-CN" w:bidi="ar-SA"/>
              </w:rPr>
              <w:t xml:space="preserve">iopsy </w:t>
            </w:r>
            <w:r>
              <w:rPr>
                <w:rFonts w:ascii="Times New Roman" w:eastAsiaTheme="minorEastAsia" w:hAnsi="Times New Roman" w:cs="Times New Roman" w:hint="eastAsia"/>
                <w:b/>
                <w:bCs/>
                <w:lang w:eastAsia="zh-CN" w:bidi="ar-SA"/>
              </w:rPr>
              <w:t>的两</w:t>
            </w:r>
            <w:r>
              <w:rPr>
                <w:rFonts w:ascii="Times New Roman" w:eastAsiaTheme="minorEastAsia" w:hAnsi="Times New Roman" w:cs="Times New Roman"/>
                <w:b/>
                <w:bCs/>
                <w:lang w:eastAsia="zh-CN" w:bidi="ar-SA"/>
              </w:rPr>
              <w:t>独立样本</w:t>
            </w:r>
            <w:r>
              <w:rPr>
                <w:rFonts w:ascii="Times New Roman" w:eastAsiaTheme="minorEastAsia" w:hAnsi="Times New Roman" w:cs="Times New Roman" w:hint="eastAsia"/>
                <w:b/>
                <w:bCs/>
                <w:lang w:eastAsia="zh-CN" w:bidi="ar-SA"/>
              </w:rPr>
              <w:t>t</w:t>
            </w:r>
            <w:r>
              <w:rPr>
                <w:rFonts w:ascii="Times New Roman" w:eastAsiaTheme="minorEastAsia" w:hAnsi="Times New Roman" w:cs="Times New Roman"/>
                <w:b/>
                <w:bCs/>
                <w:lang w:eastAsia="zh-CN" w:bidi="ar-SA"/>
              </w:rPr>
              <w:t>检验</w:t>
            </w:r>
            <w:r>
              <w:rPr>
                <w:rFonts w:ascii="Times New Roman" w:eastAsiaTheme="minorEastAsia" w:hAnsi="Times New Roman" w:cs="Times New Roman" w:hint="eastAsia"/>
                <w:b/>
                <w:bCs/>
                <w:lang w:eastAsia="zh-CN" w:bidi="ar-SA"/>
              </w:rPr>
              <w:t>结果</w:t>
            </w:r>
          </w:p>
        </w:tc>
      </w:tr>
      <w:tr w:rsidR="00A25A33" w14:paraId="14CAD24C" w14:textId="77777777">
        <w:trPr>
          <w:cantSplit/>
          <w:trHeight w:val="135"/>
        </w:trPr>
        <w:tc>
          <w:tcPr>
            <w:tcW w:w="1059" w:type="pct"/>
            <w:gridSpan w:val="2"/>
            <w:vMerge w:val="restart"/>
            <w:tcBorders>
              <w:top w:val="nil"/>
              <w:left w:val="nil"/>
              <w:bottom w:val="single" w:sz="8" w:space="0" w:color="auto"/>
              <w:right w:val="nil"/>
            </w:tcBorders>
            <w:vAlign w:val="bottom"/>
          </w:tcPr>
          <w:p w14:paraId="235076E3" w14:textId="77777777" w:rsidR="00A25A33" w:rsidRDefault="00A25A33">
            <w:pPr>
              <w:adjustRightInd w:val="0"/>
              <w:ind w:left="44" w:right="44" w:firstLine="480"/>
              <w:rPr>
                <w:rFonts w:ascii="Times New Roman" w:eastAsia="宋体" w:hAnsi="Times New Roman"/>
                <w:kern w:val="2"/>
                <w:sz w:val="24"/>
                <w:szCs w:val="24"/>
              </w:rPr>
            </w:pPr>
          </w:p>
        </w:tc>
        <w:tc>
          <w:tcPr>
            <w:tcW w:w="1017" w:type="pct"/>
            <w:gridSpan w:val="3"/>
            <w:tcBorders>
              <w:top w:val="single" w:sz="8" w:space="0" w:color="auto"/>
              <w:left w:val="nil"/>
              <w:bottom w:val="single" w:sz="8" w:space="0" w:color="auto"/>
              <w:right w:val="nil"/>
            </w:tcBorders>
            <w:vAlign w:val="bottom"/>
          </w:tcPr>
          <w:p w14:paraId="60EDA79F"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宋体" w:eastAsia="宋体" w:hAnsi="宋体" w:cs="宋体" w:hint="eastAsia"/>
                <w:sz w:val="18"/>
                <w:szCs w:val="18"/>
              </w:rPr>
              <w:t>莱文方差等同性检验</w:t>
            </w:r>
          </w:p>
        </w:tc>
        <w:tc>
          <w:tcPr>
            <w:tcW w:w="2924" w:type="pct"/>
            <w:gridSpan w:val="7"/>
            <w:tcBorders>
              <w:top w:val="single" w:sz="8" w:space="0" w:color="auto"/>
              <w:left w:val="nil"/>
              <w:bottom w:val="single" w:sz="8" w:space="0" w:color="auto"/>
              <w:right w:val="nil"/>
            </w:tcBorders>
            <w:vAlign w:val="bottom"/>
          </w:tcPr>
          <w:p w14:paraId="184471B4"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宋体" w:eastAsia="宋体" w:hAnsi="宋体" w:cs="宋体" w:hint="eastAsia"/>
                <w:sz w:val="18"/>
                <w:szCs w:val="18"/>
              </w:rPr>
              <w:t>平均值等同性</w:t>
            </w:r>
            <w:r>
              <w:rPr>
                <w:rFonts w:ascii="Times New Roman" w:hAnsi="Times New Roman"/>
                <w:sz w:val="18"/>
                <w:szCs w:val="18"/>
              </w:rPr>
              <w:t xml:space="preserve"> t </w:t>
            </w:r>
            <w:r>
              <w:rPr>
                <w:rFonts w:ascii="宋体" w:eastAsia="宋体" w:hAnsi="宋体" w:cs="宋体" w:hint="eastAsia"/>
                <w:sz w:val="18"/>
                <w:szCs w:val="18"/>
              </w:rPr>
              <w:t>检验</w:t>
            </w:r>
          </w:p>
        </w:tc>
      </w:tr>
      <w:tr w:rsidR="00A25A33" w14:paraId="13D0DBCE" w14:textId="77777777">
        <w:trPr>
          <w:cantSplit/>
          <w:trHeight w:val="137"/>
        </w:trPr>
        <w:tc>
          <w:tcPr>
            <w:tcW w:w="1059" w:type="pct"/>
            <w:gridSpan w:val="2"/>
            <w:vMerge/>
            <w:tcBorders>
              <w:top w:val="nil"/>
              <w:left w:val="nil"/>
              <w:bottom w:val="single" w:sz="8" w:space="0" w:color="auto"/>
              <w:right w:val="nil"/>
            </w:tcBorders>
            <w:vAlign w:val="center"/>
          </w:tcPr>
          <w:p w14:paraId="43F26129" w14:textId="77777777" w:rsidR="00A25A33" w:rsidRDefault="00A25A33">
            <w:pPr>
              <w:rPr>
                <w:rFonts w:ascii="Times New Roman" w:eastAsia="宋体" w:hAnsi="Times New Roman"/>
                <w:kern w:val="2"/>
                <w:sz w:val="24"/>
                <w:szCs w:val="24"/>
              </w:rPr>
            </w:pPr>
          </w:p>
        </w:tc>
        <w:tc>
          <w:tcPr>
            <w:tcW w:w="387" w:type="pct"/>
            <w:vMerge w:val="restart"/>
            <w:tcBorders>
              <w:top w:val="nil"/>
              <w:left w:val="nil"/>
              <w:bottom w:val="single" w:sz="8" w:space="0" w:color="auto"/>
              <w:right w:val="nil"/>
            </w:tcBorders>
            <w:vAlign w:val="bottom"/>
          </w:tcPr>
          <w:p w14:paraId="44863A89" w14:textId="77777777" w:rsidR="00A25A33" w:rsidRDefault="00000000">
            <w:pPr>
              <w:adjustRightInd w:val="0"/>
              <w:spacing w:line="320" w:lineRule="atLeast"/>
              <w:ind w:left="44" w:right="44" w:firstLine="360"/>
              <w:jc w:val="center"/>
              <w:rPr>
                <w:rFonts w:ascii="Times New Roman" w:eastAsia="宋体" w:hAnsi="Times New Roman"/>
                <w:kern w:val="2"/>
                <w:sz w:val="18"/>
                <w:szCs w:val="18"/>
              </w:rPr>
            </w:pPr>
            <w:r>
              <w:rPr>
                <w:rFonts w:ascii="Times New Roman" w:hAnsi="Times New Roman"/>
                <w:sz w:val="18"/>
                <w:szCs w:val="18"/>
              </w:rPr>
              <w:t>F</w:t>
            </w:r>
          </w:p>
        </w:tc>
        <w:tc>
          <w:tcPr>
            <w:tcW w:w="484" w:type="pct"/>
            <w:vMerge w:val="restart"/>
            <w:tcBorders>
              <w:top w:val="nil"/>
              <w:left w:val="nil"/>
              <w:bottom w:val="single" w:sz="8" w:space="0" w:color="auto"/>
              <w:right w:val="nil"/>
            </w:tcBorders>
            <w:vAlign w:val="bottom"/>
          </w:tcPr>
          <w:p w14:paraId="6C806F09"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宋体" w:eastAsia="宋体" w:hAnsi="宋体" w:cs="宋体" w:hint="eastAsia"/>
                <w:sz w:val="18"/>
                <w:szCs w:val="18"/>
              </w:rPr>
              <w:t>显著性</w:t>
            </w:r>
          </w:p>
        </w:tc>
        <w:tc>
          <w:tcPr>
            <w:tcW w:w="293" w:type="pct"/>
            <w:gridSpan w:val="2"/>
            <w:vMerge w:val="restart"/>
            <w:tcBorders>
              <w:top w:val="single" w:sz="8" w:space="0" w:color="auto"/>
              <w:left w:val="nil"/>
              <w:bottom w:val="single" w:sz="8" w:space="0" w:color="auto"/>
              <w:right w:val="nil"/>
            </w:tcBorders>
            <w:vAlign w:val="bottom"/>
          </w:tcPr>
          <w:p w14:paraId="1630A13C"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Times New Roman" w:hAnsi="Times New Roman"/>
                <w:sz w:val="18"/>
                <w:szCs w:val="18"/>
              </w:rPr>
              <w:t>t</w:t>
            </w:r>
          </w:p>
        </w:tc>
        <w:tc>
          <w:tcPr>
            <w:tcW w:w="335" w:type="pct"/>
            <w:vMerge w:val="restart"/>
            <w:tcBorders>
              <w:top w:val="single" w:sz="8" w:space="0" w:color="auto"/>
              <w:left w:val="nil"/>
              <w:bottom w:val="single" w:sz="8" w:space="0" w:color="auto"/>
              <w:right w:val="nil"/>
            </w:tcBorders>
            <w:vAlign w:val="bottom"/>
          </w:tcPr>
          <w:p w14:paraId="62A6431A"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宋体" w:eastAsia="宋体" w:hAnsi="宋体" w:cs="宋体" w:hint="eastAsia"/>
                <w:sz w:val="18"/>
                <w:szCs w:val="18"/>
              </w:rPr>
              <w:t>自由度</w:t>
            </w:r>
          </w:p>
        </w:tc>
        <w:tc>
          <w:tcPr>
            <w:tcW w:w="549" w:type="pct"/>
            <w:vMerge w:val="restart"/>
            <w:tcBorders>
              <w:top w:val="single" w:sz="8" w:space="0" w:color="auto"/>
              <w:left w:val="nil"/>
              <w:bottom w:val="single" w:sz="8" w:space="0" w:color="auto"/>
              <w:right w:val="nil"/>
            </w:tcBorders>
            <w:vAlign w:val="bottom"/>
          </w:tcPr>
          <w:p w14:paraId="1F692127"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Times New Roman" w:hAnsi="Times New Roman"/>
                <w:sz w:val="18"/>
                <w:szCs w:val="18"/>
              </w:rPr>
              <w:t>Sig.</w:t>
            </w:r>
            <w:r>
              <w:rPr>
                <w:rFonts w:ascii="宋体" w:eastAsia="宋体" w:hAnsi="宋体" w:cs="宋体" w:hint="eastAsia"/>
                <w:sz w:val="18"/>
                <w:szCs w:val="18"/>
              </w:rPr>
              <w:t>（双尾）</w:t>
            </w:r>
          </w:p>
        </w:tc>
        <w:tc>
          <w:tcPr>
            <w:tcW w:w="498" w:type="pct"/>
            <w:vMerge w:val="restart"/>
            <w:tcBorders>
              <w:top w:val="single" w:sz="8" w:space="0" w:color="auto"/>
              <w:left w:val="nil"/>
              <w:bottom w:val="single" w:sz="8" w:space="0" w:color="auto"/>
              <w:right w:val="nil"/>
            </w:tcBorders>
            <w:vAlign w:val="bottom"/>
          </w:tcPr>
          <w:p w14:paraId="1F298D71"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宋体" w:eastAsia="宋体" w:hAnsi="宋体" w:cs="宋体" w:hint="eastAsia"/>
                <w:sz w:val="18"/>
                <w:szCs w:val="18"/>
              </w:rPr>
              <w:t>平均值差值</w:t>
            </w:r>
          </w:p>
        </w:tc>
        <w:tc>
          <w:tcPr>
            <w:tcW w:w="584" w:type="pct"/>
            <w:vMerge w:val="restart"/>
            <w:tcBorders>
              <w:top w:val="single" w:sz="8" w:space="0" w:color="auto"/>
              <w:left w:val="nil"/>
              <w:bottom w:val="single" w:sz="8" w:space="0" w:color="auto"/>
              <w:right w:val="nil"/>
            </w:tcBorders>
            <w:vAlign w:val="bottom"/>
          </w:tcPr>
          <w:p w14:paraId="1823EB57"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宋体" w:eastAsia="宋体" w:hAnsi="宋体" w:cs="宋体" w:hint="eastAsia"/>
                <w:sz w:val="18"/>
                <w:szCs w:val="18"/>
              </w:rPr>
              <w:t>标准误差差值</w:t>
            </w:r>
          </w:p>
        </w:tc>
        <w:tc>
          <w:tcPr>
            <w:tcW w:w="812" w:type="pct"/>
            <w:gridSpan w:val="2"/>
            <w:tcBorders>
              <w:top w:val="single" w:sz="8" w:space="0" w:color="auto"/>
              <w:left w:val="nil"/>
              <w:bottom w:val="single" w:sz="8" w:space="0" w:color="auto"/>
              <w:right w:val="nil"/>
            </w:tcBorders>
            <w:vAlign w:val="bottom"/>
          </w:tcPr>
          <w:p w14:paraId="3508206E"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宋体" w:eastAsia="宋体" w:hAnsi="宋体" w:cs="宋体" w:hint="eastAsia"/>
                <w:sz w:val="18"/>
                <w:szCs w:val="18"/>
              </w:rPr>
              <w:t>差值</w:t>
            </w:r>
            <w:r>
              <w:rPr>
                <w:rFonts w:ascii="Times New Roman" w:hAnsi="Times New Roman"/>
                <w:sz w:val="18"/>
                <w:szCs w:val="18"/>
              </w:rPr>
              <w:t xml:space="preserve"> 95% </w:t>
            </w:r>
            <w:r>
              <w:rPr>
                <w:rFonts w:ascii="宋体" w:eastAsia="宋体" w:hAnsi="宋体" w:cs="宋体" w:hint="eastAsia"/>
                <w:sz w:val="18"/>
                <w:szCs w:val="18"/>
              </w:rPr>
              <w:t>置信区间</w:t>
            </w:r>
          </w:p>
        </w:tc>
      </w:tr>
      <w:tr w:rsidR="00A25A33" w14:paraId="05C8A7C3" w14:textId="77777777">
        <w:trPr>
          <w:cantSplit/>
          <w:trHeight w:val="133"/>
        </w:trPr>
        <w:tc>
          <w:tcPr>
            <w:tcW w:w="1059" w:type="pct"/>
            <w:gridSpan w:val="2"/>
            <w:vMerge/>
            <w:tcBorders>
              <w:top w:val="single" w:sz="8" w:space="0" w:color="auto"/>
              <w:left w:val="nil"/>
              <w:bottom w:val="single" w:sz="8" w:space="0" w:color="auto"/>
              <w:right w:val="nil"/>
            </w:tcBorders>
            <w:vAlign w:val="center"/>
          </w:tcPr>
          <w:p w14:paraId="4E8D1805" w14:textId="77777777" w:rsidR="00A25A33" w:rsidRDefault="00A25A33">
            <w:pPr>
              <w:rPr>
                <w:rFonts w:ascii="Times New Roman" w:eastAsia="宋体" w:hAnsi="Times New Roman"/>
                <w:kern w:val="2"/>
                <w:sz w:val="24"/>
                <w:szCs w:val="24"/>
              </w:rPr>
            </w:pPr>
          </w:p>
        </w:tc>
        <w:tc>
          <w:tcPr>
            <w:tcW w:w="387" w:type="pct"/>
            <w:vMerge/>
            <w:tcBorders>
              <w:top w:val="single" w:sz="8" w:space="0" w:color="auto"/>
              <w:left w:val="nil"/>
              <w:bottom w:val="single" w:sz="8" w:space="0" w:color="auto"/>
              <w:right w:val="nil"/>
            </w:tcBorders>
            <w:vAlign w:val="center"/>
          </w:tcPr>
          <w:p w14:paraId="15DF5BC6" w14:textId="77777777" w:rsidR="00A25A33" w:rsidRDefault="00A25A33">
            <w:pPr>
              <w:rPr>
                <w:rFonts w:ascii="Times New Roman" w:eastAsia="宋体" w:hAnsi="Times New Roman"/>
                <w:kern w:val="2"/>
                <w:sz w:val="18"/>
                <w:szCs w:val="18"/>
              </w:rPr>
            </w:pPr>
          </w:p>
        </w:tc>
        <w:tc>
          <w:tcPr>
            <w:tcW w:w="484" w:type="pct"/>
            <w:vMerge/>
            <w:tcBorders>
              <w:top w:val="single" w:sz="8" w:space="0" w:color="auto"/>
              <w:left w:val="nil"/>
              <w:bottom w:val="single" w:sz="8" w:space="0" w:color="auto"/>
              <w:right w:val="nil"/>
            </w:tcBorders>
            <w:vAlign w:val="center"/>
          </w:tcPr>
          <w:p w14:paraId="34D07A3F" w14:textId="77777777" w:rsidR="00A25A33" w:rsidRDefault="00A25A33">
            <w:pPr>
              <w:rPr>
                <w:rFonts w:ascii="Times New Roman" w:eastAsia="宋体" w:hAnsi="Times New Roman"/>
                <w:kern w:val="2"/>
                <w:sz w:val="18"/>
                <w:szCs w:val="18"/>
              </w:rPr>
            </w:pPr>
          </w:p>
        </w:tc>
        <w:tc>
          <w:tcPr>
            <w:tcW w:w="293" w:type="pct"/>
            <w:gridSpan w:val="2"/>
            <w:vMerge/>
            <w:tcBorders>
              <w:top w:val="single" w:sz="8" w:space="0" w:color="auto"/>
              <w:left w:val="nil"/>
              <w:bottom w:val="single" w:sz="8" w:space="0" w:color="auto"/>
              <w:right w:val="nil"/>
            </w:tcBorders>
            <w:vAlign w:val="center"/>
          </w:tcPr>
          <w:p w14:paraId="3CEE8905" w14:textId="77777777" w:rsidR="00A25A33" w:rsidRDefault="00A25A33">
            <w:pPr>
              <w:rPr>
                <w:rFonts w:ascii="Times New Roman" w:eastAsia="宋体" w:hAnsi="Times New Roman"/>
                <w:kern w:val="2"/>
                <w:sz w:val="18"/>
                <w:szCs w:val="18"/>
              </w:rPr>
            </w:pPr>
          </w:p>
        </w:tc>
        <w:tc>
          <w:tcPr>
            <w:tcW w:w="335" w:type="pct"/>
            <w:vMerge/>
            <w:tcBorders>
              <w:top w:val="single" w:sz="8" w:space="0" w:color="auto"/>
              <w:left w:val="nil"/>
              <w:bottom w:val="single" w:sz="8" w:space="0" w:color="auto"/>
              <w:right w:val="nil"/>
            </w:tcBorders>
            <w:vAlign w:val="center"/>
          </w:tcPr>
          <w:p w14:paraId="260B5F42" w14:textId="77777777" w:rsidR="00A25A33" w:rsidRDefault="00A25A33">
            <w:pPr>
              <w:rPr>
                <w:rFonts w:ascii="Times New Roman" w:eastAsia="宋体" w:hAnsi="Times New Roman"/>
                <w:kern w:val="2"/>
                <w:sz w:val="18"/>
                <w:szCs w:val="18"/>
              </w:rPr>
            </w:pPr>
          </w:p>
        </w:tc>
        <w:tc>
          <w:tcPr>
            <w:tcW w:w="549" w:type="pct"/>
            <w:vMerge/>
            <w:tcBorders>
              <w:top w:val="single" w:sz="8" w:space="0" w:color="auto"/>
              <w:left w:val="nil"/>
              <w:bottom w:val="single" w:sz="8" w:space="0" w:color="auto"/>
              <w:right w:val="nil"/>
            </w:tcBorders>
            <w:vAlign w:val="center"/>
          </w:tcPr>
          <w:p w14:paraId="1D5223AC" w14:textId="77777777" w:rsidR="00A25A33" w:rsidRDefault="00A25A33">
            <w:pPr>
              <w:rPr>
                <w:rFonts w:ascii="Times New Roman" w:eastAsia="宋体" w:hAnsi="Times New Roman"/>
                <w:kern w:val="2"/>
                <w:sz w:val="18"/>
                <w:szCs w:val="18"/>
              </w:rPr>
            </w:pPr>
          </w:p>
        </w:tc>
        <w:tc>
          <w:tcPr>
            <w:tcW w:w="498" w:type="pct"/>
            <w:vMerge/>
            <w:tcBorders>
              <w:top w:val="single" w:sz="8" w:space="0" w:color="auto"/>
              <w:left w:val="nil"/>
              <w:bottom w:val="single" w:sz="8" w:space="0" w:color="auto"/>
              <w:right w:val="nil"/>
            </w:tcBorders>
            <w:vAlign w:val="center"/>
          </w:tcPr>
          <w:p w14:paraId="732F35E7" w14:textId="77777777" w:rsidR="00A25A33" w:rsidRDefault="00A25A33">
            <w:pPr>
              <w:rPr>
                <w:rFonts w:ascii="Times New Roman" w:eastAsia="宋体" w:hAnsi="Times New Roman"/>
                <w:kern w:val="2"/>
                <w:sz w:val="18"/>
                <w:szCs w:val="18"/>
              </w:rPr>
            </w:pPr>
          </w:p>
        </w:tc>
        <w:tc>
          <w:tcPr>
            <w:tcW w:w="584" w:type="pct"/>
            <w:vMerge/>
            <w:tcBorders>
              <w:top w:val="single" w:sz="8" w:space="0" w:color="auto"/>
              <w:left w:val="nil"/>
              <w:bottom w:val="single" w:sz="8" w:space="0" w:color="auto"/>
              <w:right w:val="nil"/>
            </w:tcBorders>
            <w:vAlign w:val="center"/>
          </w:tcPr>
          <w:p w14:paraId="7533D680" w14:textId="77777777" w:rsidR="00A25A33" w:rsidRDefault="00A25A33">
            <w:pPr>
              <w:rPr>
                <w:rFonts w:ascii="Times New Roman" w:eastAsia="宋体" w:hAnsi="Times New Roman"/>
                <w:kern w:val="2"/>
                <w:sz w:val="18"/>
                <w:szCs w:val="18"/>
              </w:rPr>
            </w:pPr>
          </w:p>
        </w:tc>
        <w:tc>
          <w:tcPr>
            <w:tcW w:w="428" w:type="pct"/>
            <w:tcBorders>
              <w:top w:val="single" w:sz="8" w:space="0" w:color="auto"/>
              <w:left w:val="nil"/>
              <w:bottom w:val="single" w:sz="8" w:space="0" w:color="auto"/>
              <w:right w:val="nil"/>
            </w:tcBorders>
            <w:vAlign w:val="bottom"/>
          </w:tcPr>
          <w:p w14:paraId="60B8E8CE" w14:textId="77777777" w:rsidR="00A25A33" w:rsidRDefault="00000000">
            <w:pPr>
              <w:adjustRightInd w:val="0"/>
              <w:spacing w:line="320" w:lineRule="atLeast"/>
              <w:ind w:left="44" w:right="44" w:firstLine="360"/>
              <w:jc w:val="center"/>
              <w:rPr>
                <w:rFonts w:ascii="Times New Roman" w:eastAsia="宋体" w:hAnsi="Times New Roman"/>
                <w:kern w:val="2"/>
                <w:sz w:val="18"/>
                <w:szCs w:val="18"/>
              </w:rPr>
            </w:pPr>
            <w:r>
              <w:rPr>
                <w:rFonts w:ascii="宋体" w:eastAsia="宋体" w:hAnsi="宋体" w:cs="宋体" w:hint="eastAsia"/>
                <w:sz w:val="18"/>
                <w:szCs w:val="18"/>
              </w:rPr>
              <w:t>下限</w:t>
            </w:r>
          </w:p>
        </w:tc>
        <w:tc>
          <w:tcPr>
            <w:tcW w:w="384" w:type="pct"/>
            <w:tcBorders>
              <w:top w:val="single" w:sz="8" w:space="0" w:color="auto"/>
              <w:left w:val="nil"/>
              <w:bottom w:val="single" w:sz="8" w:space="0" w:color="auto"/>
              <w:right w:val="nil"/>
            </w:tcBorders>
            <w:vAlign w:val="bottom"/>
          </w:tcPr>
          <w:p w14:paraId="30C80DDD" w14:textId="77777777" w:rsidR="00A25A33" w:rsidRDefault="00000000">
            <w:pPr>
              <w:adjustRightInd w:val="0"/>
              <w:spacing w:line="320" w:lineRule="atLeast"/>
              <w:ind w:left="44" w:right="44" w:firstLine="360"/>
              <w:jc w:val="center"/>
              <w:rPr>
                <w:rFonts w:ascii="Times New Roman" w:hAnsi="Times New Roman"/>
                <w:sz w:val="18"/>
                <w:szCs w:val="18"/>
              </w:rPr>
            </w:pPr>
            <w:r>
              <w:rPr>
                <w:rFonts w:ascii="宋体" w:eastAsia="宋体" w:hAnsi="宋体" w:cs="宋体" w:hint="eastAsia"/>
                <w:sz w:val="18"/>
                <w:szCs w:val="18"/>
              </w:rPr>
              <w:t>上限</w:t>
            </w:r>
          </w:p>
        </w:tc>
      </w:tr>
      <w:tr w:rsidR="00A25A33" w14:paraId="672435F6" w14:textId="77777777">
        <w:trPr>
          <w:cantSplit/>
          <w:trHeight w:val="135"/>
        </w:trPr>
        <w:tc>
          <w:tcPr>
            <w:tcW w:w="489" w:type="pct"/>
            <w:vMerge w:val="restart"/>
            <w:tcBorders>
              <w:top w:val="nil"/>
              <w:left w:val="nil"/>
              <w:bottom w:val="single" w:sz="8" w:space="0" w:color="auto"/>
              <w:right w:val="nil"/>
            </w:tcBorders>
          </w:tcPr>
          <w:p w14:paraId="7DD89A76" w14:textId="77777777" w:rsidR="00A25A33" w:rsidRDefault="00000000">
            <w:pPr>
              <w:adjustRightInd w:val="0"/>
              <w:spacing w:line="320" w:lineRule="atLeast"/>
              <w:ind w:left="44" w:right="44" w:firstLine="360"/>
              <w:rPr>
                <w:rFonts w:ascii="Times New Roman" w:eastAsia="宋体" w:hAnsi="Times New Roman"/>
                <w:kern w:val="2"/>
                <w:sz w:val="18"/>
                <w:szCs w:val="18"/>
              </w:rPr>
            </w:pPr>
            <w:r>
              <w:rPr>
                <w:rFonts w:ascii="Times New Roman" w:hAnsi="Times New Roman"/>
                <w:sz w:val="18"/>
                <w:szCs w:val="18"/>
              </w:rPr>
              <w:t>IUD (years)</w:t>
            </w:r>
          </w:p>
        </w:tc>
        <w:tc>
          <w:tcPr>
            <w:tcW w:w="570" w:type="pct"/>
            <w:tcBorders>
              <w:top w:val="single" w:sz="8" w:space="0" w:color="auto"/>
              <w:left w:val="nil"/>
              <w:bottom w:val="nil"/>
              <w:right w:val="nil"/>
            </w:tcBorders>
          </w:tcPr>
          <w:p w14:paraId="79AA8AAA" w14:textId="77777777" w:rsidR="00A25A33" w:rsidRDefault="00000000">
            <w:pPr>
              <w:adjustRightInd w:val="0"/>
              <w:spacing w:line="320" w:lineRule="atLeast"/>
              <w:ind w:left="44" w:right="44" w:firstLine="360"/>
              <w:rPr>
                <w:rFonts w:ascii="Times New Roman" w:hAnsi="Times New Roman"/>
                <w:sz w:val="18"/>
                <w:szCs w:val="18"/>
              </w:rPr>
            </w:pPr>
            <w:r>
              <w:rPr>
                <w:rFonts w:ascii="宋体" w:eastAsia="宋体" w:hAnsi="宋体" w:cs="宋体" w:hint="eastAsia"/>
                <w:sz w:val="18"/>
                <w:szCs w:val="18"/>
              </w:rPr>
              <w:t>假定等方差</w:t>
            </w:r>
          </w:p>
        </w:tc>
        <w:tc>
          <w:tcPr>
            <w:tcW w:w="387" w:type="pct"/>
            <w:tcBorders>
              <w:top w:val="single" w:sz="8" w:space="0" w:color="auto"/>
              <w:left w:val="nil"/>
              <w:bottom w:val="nil"/>
              <w:right w:val="nil"/>
            </w:tcBorders>
          </w:tcPr>
          <w:p w14:paraId="1E9687E2"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2.957</w:t>
            </w:r>
          </w:p>
        </w:tc>
        <w:tc>
          <w:tcPr>
            <w:tcW w:w="484" w:type="pct"/>
            <w:tcBorders>
              <w:top w:val="single" w:sz="8" w:space="0" w:color="auto"/>
              <w:left w:val="nil"/>
              <w:bottom w:val="nil"/>
              <w:right w:val="nil"/>
            </w:tcBorders>
          </w:tcPr>
          <w:p w14:paraId="0FE7A0C7"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0.086</w:t>
            </w:r>
          </w:p>
        </w:tc>
        <w:tc>
          <w:tcPr>
            <w:tcW w:w="293" w:type="pct"/>
            <w:gridSpan w:val="2"/>
            <w:tcBorders>
              <w:top w:val="single" w:sz="8" w:space="0" w:color="auto"/>
              <w:left w:val="nil"/>
              <w:bottom w:val="nil"/>
              <w:right w:val="nil"/>
            </w:tcBorders>
          </w:tcPr>
          <w:p w14:paraId="440FA432"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-1.162</w:t>
            </w:r>
          </w:p>
        </w:tc>
        <w:tc>
          <w:tcPr>
            <w:tcW w:w="335" w:type="pct"/>
            <w:tcBorders>
              <w:top w:val="single" w:sz="8" w:space="0" w:color="auto"/>
              <w:left w:val="nil"/>
              <w:bottom w:val="nil"/>
              <w:right w:val="nil"/>
            </w:tcBorders>
          </w:tcPr>
          <w:p w14:paraId="271AEAF5"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644</w:t>
            </w:r>
          </w:p>
        </w:tc>
        <w:tc>
          <w:tcPr>
            <w:tcW w:w="549" w:type="pct"/>
            <w:tcBorders>
              <w:top w:val="single" w:sz="8" w:space="0" w:color="auto"/>
              <w:left w:val="nil"/>
              <w:bottom w:val="nil"/>
              <w:right w:val="nil"/>
            </w:tcBorders>
          </w:tcPr>
          <w:p w14:paraId="4EB475D8"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0.246</w:t>
            </w:r>
          </w:p>
        </w:tc>
        <w:tc>
          <w:tcPr>
            <w:tcW w:w="498" w:type="pct"/>
            <w:tcBorders>
              <w:top w:val="single" w:sz="8" w:space="0" w:color="auto"/>
              <w:left w:val="nil"/>
              <w:bottom w:val="nil"/>
              <w:right w:val="nil"/>
            </w:tcBorders>
          </w:tcPr>
          <w:p w14:paraId="7C19CC30"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-0.368</w:t>
            </w:r>
          </w:p>
        </w:tc>
        <w:tc>
          <w:tcPr>
            <w:tcW w:w="584" w:type="pct"/>
            <w:tcBorders>
              <w:top w:val="single" w:sz="8" w:space="0" w:color="auto"/>
              <w:left w:val="nil"/>
              <w:bottom w:val="nil"/>
              <w:right w:val="nil"/>
            </w:tcBorders>
          </w:tcPr>
          <w:p w14:paraId="04BB3CC9"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0.317</w:t>
            </w:r>
          </w:p>
        </w:tc>
        <w:tc>
          <w:tcPr>
            <w:tcW w:w="428" w:type="pct"/>
            <w:tcBorders>
              <w:top w:val="single" w:sz="8" w:space="0" w:color="auto"/>
              <w:left w:val="nil"/>
              <w:bottom w:val="nil"/>
              <w:right w:val="nil"/>
            </w:tcBorders>
          </w:tcPr>
          <w:p w14:paraId="1E179B80"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-0.991</w:t>
            </w:r>
          </w:p>
        </w:tc>
        <w:tc>
          <w:tcPr>
            <w:tcW w:w="384" w:type="pct"/>
            <w:tcBorders>
              <w:top w:val="single" w:sz="8" w:space="0" w:color="auto"/>
              <w:left w:val="nil"/>
              <w:bottom w:val="nil"/>
              <w:right w:val="nil"/>
            </w:tcBorders>
          </w:tcPr>
          <w:p w14:paraId="0AB544FC"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0.254</w:t>
            </w:r>
          </w:p>
        </w:tc>
      </w:tr>
      <w:tr w:rsidR="00A25A33" w14:paraId="1C8E14AB" w14:textId="77777777">
        <w:trPr>
          <w:cantSplit/>
          <w:trHeight w:val="137"/>
        </w:trPr>
        <w:tc>
          <w:tcPr>
            <w:tcW w:w="489" w:type="pct"/>
            <w:vMerge/>
            <w:tcBorders>
              <w:top w:val="nil"/>
              <w:left w:val="nil"/>
              <w:bottom w:val="single" w:sz="8" w:space="0" w:color="auto"/>
              <w:right w:val="nil"/>
            </w:tcBorders>
            <w:vAlign w:val="center"/>
          </w:tcPr>
          <w:p w14:paraId="733703F8" w14:textId="77777777" w:rsidR="00A25A33" w:rsidRDefault="00A25A33">
            <w:pPr>
              <w:rPr>
                <w:rFonts w:ascii="Times New Roman" w:eastAsia="宋体" w:hAnsi="Times New Roman"/>
                <w:kern w:val="2"/>
                <w:sz w:val="18"/>
                <w:szCs w:val="18"/>
              </w:rPr>
            </w:pPr>
          </w:p>
        </w:tc>
        <w:tc>
          <w:tcPr>
            <w:tcW w:w="570" w:type="pct"/>
            <w:tcBorders>
              <w:top w:val="nil"/>
              <w:left w:val="nil"/>
              <w:bottom w:val="single" w:sz="8" w:space="0" w:color="auto"/>
              <w:right w:val="nil"/>
            </w:tcBorders>
          </w:tcPr>
          <w:p w14:paraId="20A026A0" w14:textId="77777777" w:rsidR="00A25A33" w:rsidRDefault="00000000">
            <w:pPr>
              <w:adjustRightInd w:val="0"/>
              <w:spacing w:line="320" w:lineRule="atLeast"/>
              <w:ind w:left="44" w:right="44" w:firstLine="360"/>
              <w:rPr>
                <w:rFonts w:ascii="Times New Roman" w:eastAsia="宋体" w:hAnsi="Times New Roman"/>
                <w:kern w:val="2"/>
                <w:sz w:val="18"/>
                <w:szCs w:val="18"/>
              </w:rPr>
            </w:pPr>
            <w:r>
              <w:rPr>
                <w:rFonts w:ascii="宋体" w:eastAsia="宋体" w:hAnsi="宋体" w:cs="宋体" w:hint="eastAsia"/>
                <w:sz w:val="18"/>
                <w:szCs w:val="18"/>
              </w:rPr>
              <w:t>不假定等方差</w:t>
            </w:r>
          </w:p>
        </w:tc>
        <w:tc>
          <w:tcPr>
            <w:tcW w:w="387" w:type="pct"/>
            <w:tcBorders>
              <w:top w:val="nil"/>
              <w:left w:val="nil"/>
              <w:bottom w:val="single" w:sz="8" w:space="0" w:color="auto"/>
              <w:right w:val="nil"/>
            </w:tcBorders>
            <w:vAlign w:val="center"/>
          </w:tcPr>
          <w:p w14:paraId="3AF68066" w14:textId="77777777" w:rsidR="00A25A33" w:rsidRDefault="00A25A33">
            <w:pPr>
              <w:adjustRightInd w:val="0"/>
              <w:ind w:left="44" w:right="44" w:firstLine="480"/>
              <w:rPr>
                <w:rFonts w:ascii="Times New Roman" w:hAnsi="Times New Roman"/>
                <w:sz w:val="24"/>
                <w:szCs w:val="24"/>
              </w:rPr>
            </w:pPr>
          </w:p>
        </w:tc>
        <w:tc>
          <w:tcPr>
            <w:tcW w:w="484" w:type="pct"/>
            <w:tcBorders>
              <w:top w:val="nil"/>
              <w:left w:val="nil"/>
              <w:bottom w:val="single" w:sz="8" w:space="0" w:color="auto"/>
              <w:right w:val="nil"/>
            </w:tcBorders>
            <w:vAlign w:val="center"/>
          </w:tcPr>
          <w:p w14:paraId="1DA88C58" w14:textId="77777777" w:rsidR="00A25A33" w:rsidRDefault="00A25A33">
            <w:pPr>
              <w:adjustRightInd w:val="0"/>
              <w:ind w:left="44" w:right="44" w:firstLine="480"/>
              <w:rPr>
                <w:rFonts w:ascii="Times New Roman" w:hAnsi="Times New Roman"/>
                <w:sz w:val="24"/>
                <w:szCs w:val="24"/>
              </w:rPr>
            </w:pPr>
          </w:p>
        </w:tc>
        <w:tc>
          <w:tcPr>
            <w:tcW w:w="293" w:type="pct"/>
            <w:gridSpan w:val="2"/>
            <w:tcBorders>
              <w:top w:val="nil"/>
              <w:left w:val="nil"/>
              <w:bottom w:val="single" w:sz="8" w:space="0" w:color="auto"/>
              <w:right w:val="nil"/>
            </w:tcBorders>
          </w:tcPr>
          <w:p w14:paraId="661CC3CA"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-1.067</w:t>
            </w:r>
          </w:p>
        </w:tc>
        <w:tc>
          <w:tcPr>
            <w:tcW w:w="335" w:type="pct"/>
            <w:tcBorders>
              <w:top w:val="nil"/>
              <w:left w:val="nil"/>
              <w:bottom w:val="single" w:sz="8" w:space="0" w:color="auto"/>
              <w:right w:val="nil"/>
            </w:tcBorders>
          </w:tcPr>
          <w:p w14:paraId="78900295"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48.312</w:t>
            </w:r>
          </w:p>
        </w:tc>
        <w:tc>
          <w:tcPr>
            <w:tcW w:w="549" w:type="pct"/>
            <w:tcBorders>
              <w:top w:val="nil"/>
              <w:left w:val="nil"/>
              <w:bottom w:val="single" w:sz="8" w:space="0" w:color="auto"/>
              <w:right w:val="nil"/>
            </w:tcBorders>
          </w:tcPr>
          <w:p w14:paraId="47C0050A"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0.291</w:t>
            </w:r>
          </w:p>
        </w:tc>
        <w:tc>
          <w:tcPr>
            <w:tcW w:w="498" w:type="pct"/>
            <w:tcBorders>
              <w:top w:val="nil"/>
              <w:left w:val="nil"/>
              <w:bottom w:val="single" w:sz="8" w:space="0" w:color="auto"/>
              <w:right w:val="nil"/>
            </w:tcBorders>
          </w:tcPr>
          <w:p w14:paraId="2C8E34AA"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-0.368</w:t>
            </w:r>
          </w:p>
        </w:tc>
        <w:tc>
          <w:tcPr>
            <w:tcW w:w="584" w:type="pct"/>
            <w:tcBorders>
              <w:top w:val="nil"/>
              <w:left w:val="nil"/>
              <w:bottom w:val="single" w:sz="8" w:space="0" w:color="auto"/>
              <w:right w:val="nil"/>
            </w:tcBorders>
          </w:tcPr>
          <w:p w14:paraId="6687240A"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0.345</w:t>
            </w:r>
          </w:p>
        </w:tc>
        <w:tc>
          <w:tcPr>
            <w:tcW w:w="428" w:type="pct"/>
            <w:tcBorders>
              <w:top w:val="nil"/>
              <w:left w:val="nil"/>
              <w:bottom w:val="single" w:sz="8" w:space="0" w:color="auto"/>
              <w:right w:val="nil"/>
            </w:tcBorders>
          </w:tcPr>
          <w:p w14:paraId="697E7C01"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-1.062</w:t>
            </w:r>
          </w:p>
        </w:tc>
        <w:tc>
          <w:tcPr>
            <w:tcW w:w="384" w:type="pct"/>
            <w:tcBorders>
              <w:top w:val="nil"/>
              <w:left w:val="nil"/>
              <w:bottom w:val="single" w:sz="8" w:space="0" w:color="auto"/>
              <w:right w:val="nil"/>
            </w:tcBorders>
          </w:tcPr>
          <w:p w14:paraId="3468338A" w14:textId="77777777" w:rsidR="00A25A33" w:rsidRDefault="00000000">
            <w:pPr>
              <w:adjustRightInd w:val="0"/>
              <w:spacing w:line="320" w:lineRule="atLeast"/>
              <w:ind w:left="44" w:right="44" w:firstLine="360"/>
              <w:jc w:val="right"/>
              <w:rPr>
                <w:rFonts w:ascii="Times New Roman" w:hAnsi="Times New Roman"/>
                <w:sz w:val="18"/>
                <w:szCs w:val="18"/>
              </w:rPr>
            </w:pPr>
            <w:r>
              <w:rPr>
                <w:rFonts w:ascii="Times New Roman" w:hAnsi="Times New Roman"/>
                <w:sz w:val="18"/>
                <w:szCs w:val="18"/>
              </w:rPr>
              <w:t>0.325</w:t>
            </w:r>
          </w:p>
        </w:tc>
      </w:tr>
    </w:tbl>
    <w:p w14:paraId="11BBAE4E" w14:textId="77777777" w:rsidR="00A25A33" w:rsidRDefault="00000000">
      <w:pPr>
        <w:tabs>
          <w:tab w:val="center" w:pos="4710"/>
        </w:tabs>
        <w:spacing w:beforeLines="100" w:before="240" w:afterLines="50" w:after="1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可见活检为阴性的患者平均使用宫内节育器年数为</w:t>
      </w:r>
      <w:r>
        <w:rPr>
          <w:rFonts w:ascii="Times New Roman" w:eastAsiaTheme="minorEastAsia" w:hAnsi="Times New Roman" w:cs="Times New Roman"/>
          <w:lang w:eastAsia="zh-CN"/>
        </w:rPr>
        <w:t>0.518</w:t>
      </w:r>
      <w:r>
        <w:rPr>
          <w:rFonts w:ascii="Times New Roman" w:eastAsiaTheme="minorEastAsia" w:hAnsi="Times New Roman" w:cs="Times New Roman" w:hint="eastAsia"/>
          <w:lang w:eastAsia="zh-CN"/>
        </w:rPr>
        <w:t>，活检为阳性的患者平均使用宫内节育器年数为</w:t>
      </w:r>
      <w:r>
        <w:rPr>
          <w:rFonts w:ascii="Times New Roman" w:eastAsiaTheme="minorEastAsia" w:hAnsi="Times New Roman" w:cs="Times New Roman"/>
          <w:lang w:eastAsia="zh-CN"/>
        </w:rPr>
        <w:t>0.886</w:t>
      </w:r>
      <w:r>
        <w:rPr>
          <w:rFonts w:ascii="Times New Roman" w:eastAsiaTheme="minorEastAsia" w:hAnsi="Times New Roman" w:cs="Times New Roman" w:hint="eastAsia"/>
          <w:lang w:eastAsia="zh-CN"/>
        </w:rPr>
        <w:t>，但</w:t>
      </w:r>
      <w:r>
        <w:rPr>
          <w:rFonts w:ascii="Times New Roman" w:eastAsiaTheme="minorEastAsia" w:hAnsi="Times New Roman" w:cs="Times New Roman"/>
          <w:lang w:eastAsia="zh-CN"/>
        </w:rPr>
        <w:t>均值标准误</w:t>
      </w:r>
      <w:r>
        <w:rPr>
          <w:rFonts w:ascii="Times New Roman" w:eastAsiaTheme="minorEastAsia" w:hAnsi="Times New Roman" w:cs="Times New Roman" w:hint="eastAsia"/>
          <w:lang w:eastAsia="zh-CN"/>
        </w:rPr>
        <w:t>较</w:t>
      </w:r>
      <w:r>
        <w:rPr>
          <w:rFonts w:ascii="Times New Roman" w:eastAsiaTheme="minorEastAsia" w:hAnsi="Times New Roman" w:cs="Times New Roman"/>
          <w:lang w:eastAsia="zh-CN"/>
        </w:rPr>
        <w:t>大，说明这种差异</w:t>
      </w:r>
      <w:r>
        <w:rPr>
          <w:rFonts w:ascii="Times New Roman" w:eastAsiaTheme="minorEastAsia" w:hAnsi="Times New Roman" w:cs="Times New Roman" w:hint="eastAsia"/>
          <w:lang w:eastAsia="zh-CN"/>
        </w:rPr>
        <w:t>应该是由抽样误差造成的。</w:t>
      </w:r>
    </w:p>
    <w:p w14:paraId="681A9311" w14:textId="77777777" w:rsidR="00A25A33" w:rsidRDefault="00000000">
      <w:pPr>
        <w:pStyle w:val="a9"/>
        <w:autoSpaceDE w:val="0"/>
        <w:autoSpaceDN w:val="0"/>
        <w:spacing w:before="20" w:beforeAutospacing="0" w:after="0" w:afterAutospacing="0" w:line="360" w:lineRule="auto"/>
        <w:ind w:left="113" w:right="113" w:firstLineChars="200" w:firstLine="440"/>
        <w:jc w:val="both"/>
        <w:rPr>
          <w:rFonts w:ascii="Times New Roman" w:hAnsi="Times New Roman"/>
        </w:rPr>
      </w:pPr>
      <w:r>
        <w:rPr>
          <w:rFonts w:ascii="宋体" w:hAnsi="宋体" w:hint="eastAsia"/>
          <w:sz w:val="22"/>
          <w:szCs w:val="22"/>
        </w:rPr>
        <w:t>首先看两总体方差是否相等的莱文</w:t>
      </w:r>
      <w:r>
        <w:rPr>
          <w:rFonts w:ascii="Times New Roman" w:hAnsi="Times New Roman"/>
          <w:sz w:val="22"/>
          <w:szCs w:val="22"/>
        </w:rPr>
        <w:t>F</w:t>
      </w:r>
      <w:r>
        <w:rPr>
          <w:rFonts w:ascii="宋体" w:hAnsi="宋体" w:hint="eastAsia"/>
          <w:sz w:val="22"/>
          <w:szCs w:val="22"/>
        </w:rPr>
        <w:t>检验。该检验的</w:t>
      </w:r>
      <w:r>
        <w:rPr>
          <w:rFonts w:ascii="Times New Roman" w:hAnsi="Times New Roman"/>
          <w:sz w:val="22"/>
          <w:szCs w:val="22"/>
        </w:rPr>
        <w:t>F</w:t>
      </w:r>
      <w:r>
        <w:rPr>
          <w:rFonts w:ascii="宋体" w:hAnsi="宋体" w:hint="eastAsia"/>
          <w:sz w:val="22"/>
          <w:szCs w:val="22"/>
        </w:rPr>
        <w:t>统计量的观测值为</w:t>
      </w:r>
      <w:r>
        <w:rPr>
          <w:rFonts w:ascii="Times New Roman" w:hAnsi="Times New Roman"/>
          <w:sz w:val="22"/>
          <w:szCs w:val="22"/>
        </w:rPr>
        <w:t>2.957</w:t>
      </w:r>
      <w:r>
        <w:rPr>
          <w:rFonts w:ascii="宋体" w:hAnsi="宋体" w:hint="eastAsia"/>
          <w:sz w:val="22"/>
          <w:szCs w:val="22"/>
        </w:rPr>
        <w:t>，对应的</w:t>
      </w:r>
      <w:r>
        <w:rPr>
          <w:rFonts w:ascii="Times New Roman" w:hAnsi="Times New Roman"/>
          <w:sz w:val="22"/>
          <w:szCs w:val="22"/>
        </w:rPr>
        <w:t>P-</w:t>
      </w:r>
      <w:r>
        <w:rPr>
          <w:rFonts w:ascii="宋体" w:hAnsi="宋体" w:hint="eastAsia"/>
          <w:sz w:val="22"/>
          <w:szCs w:val="22"/>
        </w:rPr>
        <w:t>值为</w:t>
      </w:r>
      <w:r>
        <w:rPr>
          <w:rFonts w:ascii="Times New Roman" w:hAnsi="Times New Roman"/>
          <w:sz w:val="22"/>
          <w:szCs w:val="22"/>
        </w:rPr>
        <w:t>0.086</w:t>
      </w:r>
      <w:r>
        <w:rPr>
          <w:rFonts w:ascii="宋体" w:hAnsi="宋体" w:hint="eastAsia"/>
          <w:sz w:val="22"/>
          <w:szCs w:val="22"/>
        </w:rPr>
        <w:t>。如果显著性水平</w:t>
      </w:r>
      <w:r>
        <w:rPr>
          <w:rFonts w:ascii="Symbol" w:hAnsi="Symbol"/>
          <w:sz w:val="22"/>
          <w:szCs w:val="22"/>
        </w:rPr>
        <w:t>a</w:t>
      </w:r>
      <w:r>
        <w:rPr>
          <w:rFonts w:ascii="宋体" w:hAnsi="宋体" w:hint="eastAsia"/>
          <w:sz w:val="22"/>
          <w:szCs w:val="22"/>
        </w:rPr>
        <w:t>为</w:t>
      </w:r>
      <w:r>
        <w:rPr>
          <w:rFonts w:ascii="Times New Roman" w:hAnsi="Times New Roman"/>
          <w:sz w:val="22"/>
          <w:szCs w:val="22"/>
        </w:rPr>
        <w:t>0.05</w:t>
      </w:r>
      <w:r>
        <w:rPr>
          <w:rFonts w:ascii="宋体" w:hAnsi="宋体" w:hint="eastAsia"/>
          <w:sz w:val="22"/>
          <w:szCs w:val="22"/>
        </w:rPr>
        <w:t>，由于概率</w:t>
      </w:r>
      <w:r>
        <w:rPr>
          <w:rFonts w:ascii="Times New Roman" w:hAnsi="Times New Roman"/>
          <w:sz w:val="22"/>
          <w:szCs w:val="22"/>
        </w:rPr>
        <w:t>P-</w:t>
      </w:r>
      <w:r>
        <w:rPr>
          <w:rFonts w:ascii="宋体" w:hAnsi="宋体" w:hint="eastAsia"/>
          <w:sz w:val="22"/>
          <w:szCs w:val="22"/>
        </w:rPr>
        <w:t>值大于</w:t>
      </w:r>
      <w:r>
        <w:rPr>
          <w:rFonts w:ascii="Times New Roman" w:hAnsi="Times New Roman"/>
          <w:sz w:val="22"/>
          <w:szCs w:val="22"/>
        </w:rPr>
        <w:t>0.05</w:t>
      </w:r>
      <w:r>
        <w:rPr>
          <w:rFonts w:ascii="宋体" w:hAnsi="宋体" w:hint="eastAsia"/>
          <w:sz w:val="22"/>
          <w:szCs w:val="22"/>
        </w:rPr>
        <w:t>，可以认为两总体的方差没有显著差异。</w:t>
      </w:r>
    </w:p>
    <w:p w14:paraId="5E88DDDF" w14:textId="77777777" w:rsidR="00A25A33" w:rsidRDefault="00000000">
      <w:pPr>
        <w:pStyle w:val="a9"/>
        <w:autoSpaceDE w:val="0"/>
        <w:autoSpaceDN w:val="0"/>
        <w:spacing w:before="20" w:beforeAutospacing="0" w:afterLines="50" w:after="120" w:afterAutospacing="0" w:line="360" w:lineRule="auto"/>
        <w:ind w:left="113" w:right="113" w:firstLineChars="200" w:firstLine="440"/>
        <w:jc w:val="both"/>
        <w:rPr>
          <w:rFonts w:ascii="Times New Roman" w:hAnsi="Times New Roman"/>
          <w:sz w:val="22"/>
          <w:szCs w:val="22"/>
        </w:rPr>
      </w:pPr>
      <w:r>
        <w:rPr>
          <w:rFonts w:ascii="宋体" w:hAnsi="宋体" w:hint="eastAsia"/>
          <w:sz w:val="22"/>
          <w:szCs w:val="22"/>
        </w:rPr>
        <w:lastRenderedPageBreak/>
        <w:t>然后看两总体均值差的检验。由于两总体方差没有显著差异，应看假定等方差</w:t>
      </w:r>
      <w:r>
        <w:rPr>
          <w:rFonts w:ascii="Times New Roman" w:hAnsi="Times New Roman"/>
          <w:sz w:val="22"/>
          <w:szCs w:val="22"/>
        </w:rPr>
        <w:t>t</w:t>
      </w:r>
      <w:r>
        <w:rPr>
          <w:rFonts w:ascii="宋体" w:hAnsi="宋体" w:hint="eastAsia"/>
          <w:sz w:val="22"/>
          <w:szCs w:val="22"/>
        </w:rPr>
        <w:t>检验结果。其中，</w:t>
      </w:r>
      <w:r>
        <w:rPr>
          <w:rFonts w:ascii="Times New Roman" w:hAnsi="Times New Roman"/>
          <w:sz w:val="22"/>
          <w:szCs w:val="22"/>
        </w:rPr>
        <w:t>t</w:t>
      </w:r>
      <w:r>
        <w:rPr>
          <w:rFonts w:ascii="宋体" w:hAnsi="宋体" w:hint="eastAsia"/>
          <w:sz w:val="22"/>
          <w:szCs w:val="22"/>
        </w:rPr>
        <w:t>统计量的观测值为-</w:t>
      </w:r>
      <w:r>
        <w:rPr>
          <w:rFonts w:ascii="Times New Roman" w:hAnsi="Times New Roman"/>
          <w:sz w:val="22"/>
          <w:szCs w:val="22"/>
        </w:rPr>
        <w:t>1.162</w:t>
      </w:r>
      <w:r>
        <w:rPr>
          <w:rFonts w:ascii="宋体" w:hAnsi="宋体" w:hint="eastAsia"/>
          <w:sz w:val="22"/>
          <w:szCs w:val="22"/>
        </w:rPr>
        <w:t>，对应的双侧概率</w:t>
      </w:r>
      <w:r>
        <w:rPr>
          <w:rFonts w:ascii="Times New Roman" w:hAnsi="Times New Roman"/>
          <w:sz w:val="22"/>
          <w:szCs w:val="22"/>
        </w:rPr>
        <w:t>P-</w:t>
      </w:r>
      <w:r>
        <w:rPr>
          <w:rFonts w:ascii="宋体" w:hAnsi="宋体" w:hint="eastAsia"/>
          <w:sz w:val="22"/>
          <w:szCs w:val="22"/>
        </w:rPr>
        <w:t>值为</w:t>
      </w:r>
      <w:r>
        <w:rPr>
          <w:rFonts w:ascii="Times New Roman" w:hAnsi="Times New Roman"/>
          <w:sz w:val="22"/>
          <w:szCs w:val="22"/>
        </w:rPr>
        <w:t>0.246</w:t>
      </w:r>
      <w:r>
        <w:rPr>
          <w:rFonts w:ascii="宋体" w:hAnsi="宋体" w:hint="eastAsia"/>
          <w:sz w:val="22"/>
          <w:szCs w:val="22"/>
        </w:rPr>
        <w:t>，如果显著性水平</w:t>
      </w:r>
      <w:r>
        <w:rPr>
          <w:rFonts w:ascii="Symbol" w:hAnsi="Symbol"/>
          <w:sz w:val="22"/>
          <w:szCs w:val="22"/>
        </w:rPr>
        <w:t>a</w:t>
      </w:r>
      <w:r>
        <w:rPr>
          <w:rFonts w:ascii="宋体" w:hAnsi="宋体" w:hint="eastAsia"/>
          <w:sz w:val="22"/>
          <w:szCs w:val="22"/>
        </w:rPr>
        <w:t>为</w:t>
      </w:r>
      <w:r>
        <w:rPr>
          <w:rFonts w:ascii="Times New Roman" w:hAnsi="Times New Roman"/>
          <w:sz w:val="22"/>
          <w:szCs w:val="22"/>
        </w:rPr>
        <w:t>0.05</w:t>
      </w:r>
      <w:r>
        <w:rPr>
          <w:rFonts w:ascii="宋体" w:hAnsi="宋体" w:hint="eastAsia"/>
          <w:sz w:val="22"/>
          <w:szCs w:val="22"/>
        </w:rPr>
        <w:t>，由于概率</w:t>
      </w:r>
      <w:r>
        <w:rPr>
          <w:rFonts w:ascii="Times New Roman" w:hAnsi="Times New Roman"/>
          <w:sz w:val="22"/>
          <w:szCs w:val="22"/>
        </w:rPr>
        <w:t>P-</w:t>
      </w:r>
      <w:r>
        <w:rPr>
          <w:rFonts w:ascii="宋体" w:hAnsi="宋体" w:hint="eastAsia"/>
          <w:sz w:val="22"/>
          <w:szCs w:val="22"/>
        </w:rPr>
        <w:t>值大于</w:t>
      </w:r>
      <w:r>
        <w:rPr>
          <w:rFonts w:ascii="Times New Roman" w:hAnsi="Times New Roman"/>
          <w:sz w:val="22"/>
          <w:szCs w:val="22"/>
        </w:rPr>
        <w:t>0.05</w:t>
      </w:r>
      <w:r>
        <w:rPr>
          <w:rFonts w:ascii="宋体" w:hAnsi="宋体" w:hint="eastAsia"/>
          <w:sz w:val="22"/>
          <w:szCs w:val="22"/>
        </w:rPr>
        <w:t>，可以认为两总体的均值没有显著差异，即活检结果为阳性的患者与阴性患者的</w:t>
      </w:r>
      <w:r>
        <w:rPr>
          <w:rFonts w:ascii="宋体" w:hAnsi="宋体"/>
          <w:sz w:val="22"/>
          <w:szCs w:val="22"/>
        </w:rPr>
        <w:t>使用宫内节育器年数</w:t>
      </w:r>
      <w:r>
        <w:rPr>
          <w:rFonts w:ascii="宋体" w:hAnsi="宋体" w:hint="eastAsia"/>
          <w:sz w:val="22"/>
          <w:szCs w:val="22"/>
        </w:rPr>
        <w:t>的平均值没有显著差异。</w:t>
      </w:r>
    </w:p>
    <w:p w14:paraId="43B4A707" w14:textId="77777777" w:rsidR="00A25A33" w:rsidRDefault="00000000">
      <w:pPr>
        <w:pStyle w:val="3"/>
        <w:tabs>
          <w:tab w:val="left" w:pos="956"/>
          <w:tab w:val="left" w:pos="957"/>
        </w:tabs>
        <w:spacing w:before="213"/>
        <w:ind w:left="0" w:right="44" w:firstLine="0"/>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 xml:space="preserve">2.3.5 </w:t>
      </w:r>
      <w:r>
        <w:rPr>
          <w:rFonts w:ascii="Times New Roman" w:eastAsiaTheme="minorEastAsia" w:hAnsi="Times New Roman" w:cs="Times New Roman"/>
          <w:b/>
          <w:bCs/>
          <w:lang w:eastAsia="zh-CN"/>
        </w:rPr>
        <w:t>性传播疾病</w:t>
      </w:r>
    </w:p>
    <w:p w14:paraId="04788A6B" w14:textId="77777777" w:rsidR="00A25A33" w:rsidRDefault="00000000">
      <w:pPr>
        <w:pStyle w:val="4"/>
        <w:tabs>
          <w:tab w:val="left" w:pos="956"/>
          <w:tab w:val="left" w:pos="957"/>
        </w:tabs>
        <w:spacing w:before="213"/>
        <w:ind w:left="115" w:right="44"/>
        <w:jc w:val="left"/>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STDs</w:t>
      </w:r>
    </w:p>
    <w:p w14:paraId="1F62DA4E" w14:textId="77777777" w:rsidR="00A25A33" w:rsidRDefault="00000000">
      <w:pPr>
        <w:spacing w:beforeLines="50" w:before="120" w:line="360" w:lineRule="auto"/>
        <w:ind w:left="113" w:right="113" w:firstLine="442"/>
        <w:rPr>
          <w:rFonts w:ascii="Times New Roman" w:eastAsiaTheme="minorEastAsia" w:hAnsi="Times New Roman" w:cs="Times New Roman"/>
          <w:lang w:eastAsia="zh-CN" w:bidi="ar-SA"/>
        </w:rPr>
      </w:pPr>
      <w:r>
        <w:rPr>
          <w:rFonts w:ascii="Times New Roman" w:eastAsiaTheme="minorEastAsia" w:hAnsi="Times New Roman" w:cs="Times New Roman"/>
          <w:lang w:eastAsia="zh-CN"/>
        </w:rPr>
        <w:t>利用交叉分组下的频数分析方法来分析感染性传播疾病与否的患者</w:t>
      </w:r>
      <w:r>
        <w:rPr>
          <w:rFonts w:ascii="宋体" w:eastAsia="宋体" w:hAnsi="宋体" w:cs="宋体" w:hint="eastAsia"/>
          <w:lang w:eastAsia="zh-CN"/>
        </w:rPr>
        <w:t>在患宫颈癌的风险方面</w:t>
      </w:r>
      <w:r>
        <w:rPr>
          <w:rFonts w:ascii="Times New Roman" w:eastAsiaTheme="minorEastAsia" w:hAnsi="Times New Roman" w:cs="Times New Roman"/>
          <w:lang w:eastAsia="zh-CN"/>
        </w:rPr>
        <w:t>是否有所差异，结果如下表。</w:t>
      </w:r>
    </w:p>
    <w:tbl>
      <w:tblPr>
        <w:tblW w:w="5000" w:type="pct"/>
        <w:jc w:val="center"/>
        <w:tblBorders>
          <w:bottom w:val="single" w:sz="8" w:space="0" w:color="auto"/>
        </w:tblBorders>
        <w:tblCellMar>
          <w:left w:w="0" w:type="dxa"/>
          <w:right w:w="0" w:type="dxa"/>
        </w:tblCellMar>
        <w:tblLook w:val="04A0" w:firstRow="1" w:lastRow="0" w:firstColumn="1" w:lastColumn="0" w:noHBand="0" w:noVBand="1"/>
      </w:tblPr>
      <w:tblGrid>
        <w:gridCol w:w="1116"/>
        <w:gridCol w:w="1074"/>
        <w:gridCol w:w="2730"/>
        <w:gridCol w:w="1498"/>
        <w:gridCol w:w="1500"/>
        <w:gridCol w:w="1502"/>
      </w:tblGrid>
      <w:tr w:rsidR="00A25A33" w14:paraId="57297FA8" w14:textId="77777777">
        <w:trPr>
          <w:cantSplit/>
          <w:trHeight w:val="244"/>
          <w:jc w:val="center"/>
        </w:trPr>
        <w:tc>
          <w:tcPr>
            <w:tcW w:w="5000" w:type="pct"/>
            <w:gridSpan w:val="6"/>
            <w:tcBorders>
              <w:bottom w:val="single" w:sz="8" w:space="0" w:color="auto"/>
            </w:tcBorders>
            <w:shd w:val="clear" w:color="auto" w:fill="auto"/>
            <w:vAlign w:val="center"/>
          </w:tcPr>
          <w:p w14:paraId="2E5D94FD"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 xml:space="preserve">0 </w:t>
            </w:r>
            <w:r>
              <w:rPr>
                <w:rFonts w:ascii="Times New Roman" w:eastAsiaTheme="minorEastAsia" w:hAnsi="Times New Roman" w:cs="Times New Roman"/>
                <w:b/>
                <w:bCs/>
                <w:lang w:bidi="ar-SA"/>
              </w:rPr>
              <w:t xml:space="preserve">STDs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b/>
                <w:bCs/>
                <w:lang w:bidi="ar-SA"/>
              </w:rPr>
              <w:t xml:space="preserve"> 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交叉</w:t>
            </w:r>
            <w:r>
              <w:rPr>
                <w:rFonts w:ascii="Times New Roman" w:eastAsiaTheme="minorEastAsia" w:hAnsi="Times New Roman" w:cs="Times New Roman" w:hint="eastAsia"/>
                <w:b/>
                <w:bCs/>
                <w:lang w:eastAsia="zh-CN" w:bidi="ar-SA"/>
              </w:rPr>
              <w:t>列联</w:t>
            </w:r>
            <w:r>
              <w:rPr>
                <w:rFonts w:ascii="Times New Roman" w:eastAsiaTheme="minorEastAsia" w:hAnsi="Times New Roman" w:cs="Times New Roman"/>
                <w:b/>
                <w:bCs/>
                <w:lang w:bidi="ar-SA"/>
              </w:rPr>
              <w:t>表</w:t>
            </w:r>
          </w:p>
        </w:tc>
      </w:tr>
      <w:tr w:rsidR="00A25A33" w14:paraId="0B02668C" w14:textId="77777777">
        <w:trPr>
          <w:cantSplit/>
          <w:trHeight w:val="251"/>
          <w:jc w:val="center"/>
        </w:trPr>
        <w:tc>
          <w:tcPr>
            <w:tcW w:w="2612" w:type="pct"/>
            <w:gridSpan w:val="3"/>
            <w:vMerge w:val="restart"/>
            <w:tcBorders>
              <w:top w:val="single" w:sz="8" w:space="0" w:color="auto"/>
              <w:bottom w:val="nil"/>
            </w:tcBorders>
            <w:shd w:val="clear" w:color="auto" w:fill="auto"/>
            <w:vAlign w:val="bottom"/>
          </w:tcPr>
          <w:p w14:paraId="6E133063"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1591" w:type="pct"/>
            <w:gridSpan w:val="2"/>
            <w:tcBorders>
              <w:top w:val="single" w:sz="8" w:space="0" w:color="auto"/>
              <w:bottom w:val="single" w:sz="8" w:space="0" w:color="auto"/>
            </w:tcBorders>
            <w:shd w:val="clear" w:color="auto" w:fill="auto"/>
            <w:vAlign w:val="bottom"/>
          </w:tcPr>
          <w:p w14:paraId="7134366E"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797" w:type="pct"/>
            <w:vMerge w:val="restart"/>
            <w:tcBorders>
              <w:top w:val="single" w:sz="8" w:space="0" w:color="auto"/>
              <w:bottom w:val="nil"/>
            </w:tcBorders>
            <w:shd w:val="clear" w:color="auto" w:fill="auto"/>
            <w:vAlign w:val="bottom"/>
          </w:tcPr>
          <w:p w14:paraId="7B190C8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r>
      <w:tr w:rsidR="00A25A33" w14:paraId="74A41461" w14:textId="77777777">
        <w:trPr>
          <w:cantSplit/>
          <w:trHeight w:val="258"/>
          <w:jc w:val="center"/>
        </w:trPr>
        <w:tc>
          <w:tcPr>
            <w:tcW w:w="2612" w:type="pct"/>
            <w:gridSpan w:val="3"/>
            <w:vMerge/>
            <w:tcBorders>
              <w:top w:val="single" w:sz="8" w:space="0" w:color="auto"/>
              <w:bottom w:val="single" w:sz="8" w:space="0" w:color="auto"/>
            </w:tcBorders>
            <w:shd w:val="clear" w:color="auto" w:fill="auto"/>
            <w:vAlign w:val="bottom"/>
          </w:tcPr>
          <w:p w14:paraId="7624B1B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795" w:type="pct"/>
            <w:tcBorders>
              <w:top w:val="single" w:sz="8" w:space="0" w:color="auto"/>
              <w:bottom w:val="single" w:sz="8" w:space="0" w:color="auto"/>
            </w:tcBorders>
            <w:shd w:val="clear" w:color="auto" w:fill="auto"/>
            <w:vAlign w:val="bottom"/>
          </w:tcPr>
          <w:p w14:paraId="78C1D34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796" w:type="pct"/>
            <w:tcBorders>
              <w:top w:val="single" w:sz="8" w:space="0" w:color="auto"/>
              <w:bottom w:val="single" w:sz="8" w:space="0" w:color="auto"/>
            </w:tcBorders>
            <w:shd w:val="clear" w:color="auto" w:fill="auto"/>
            <w:vAlign w:val="bottom"/>
          </w:tcPr>
          <w:p w14:paraId="3ED32DEC"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797" w:type="pct"/>
            <w:vMerge/>
            <w:tcBorders>
              <w:top w:val="nil"/>
              <w:bottom w:val="single" w:sz="8" w:space="0" w:color="auto"/>
            </w:tcBorders>
            <w:shd w:val="clear" w:color="auto" w:fill="auto"/>
            <w:vAlign w:val="bottom"/>
          </w:tcPr>
          <w:p w14:paraId="46959C9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r>
      <w:tr w:rsidR="00A25A33" w14:paraId="16A79B6F" w14:textId="77777777">
        <w:trPr>
          <w:cantSplit/>
          <w:trHeight w:val="244"/>
          <w:jc w:val="center"/>
        </w:trPr>
        <w:tc>
          <w:tcPr>
            <w:tcW w:w="593" w:type="pct"/>
            <w:vMerge w:val="restart"/>
            <w:tcBorders>
              <w:top w:val="single" w:sz="8" w:space="0" w:color="auto"/>
            </w:tcBorders>
            <w:shd w:val="clear" w:color="auto" w:fill="auto"/>
          </w:tcPr>
          <w:p w14:paraId="55AEC5CC"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w:t>
            </w:r>
          </w:p>
        </w:tc>
        <w:tc>
          <w:tcPr>
            <w:tcW w:w="570" w:type="pct"/>
            <w:vMerge w:val="restart"/>
            <w:tcBorders>
              <w:top w:val="single" w:sz="8" w:space="0" w:color="auto"/>
            </w:tcBorders>
            <w:shd w:val="clear" w:color="auto" w:fill="auto"/>
          </w:tcPr>
          <w:p w14:paraId="2CE706F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449" w:type="pct"/>
            <w:tcBorders>
              <w:top w:val="single" w:sz="8" w:space="0" w:color="auto"/>
            </w:tcBorders>
            <w:shd w:val="clear" w:color="auto" w:fill="auto"/>
          </w:tcPr>
          <w:p w14:paraId="3603F69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95" w:type="pct"/>
            <w:tcBorders>
              <w:top w:val="single" w:sz="8" w:space="0" w:color="auto"/>
            </w:tcBorders>
            <w:shd w:val="clear" w:color="auto" w:fill="auto"/>
          </w:tcPr>
          <w:p w14:paraId="5118FC0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550</w:t>
            </w:r>
          </w:p>
        </w:tc>
        <w:tc>
          <w:tcPr>
            <w:tcW w:w="796" w:type="pct"/>
            <w:tcBorders>
              <w:top w:val="single" w:sz="8" w:space="0" w:color="auto"/>
            </w:tcBorders>
            <w:shd w:val="clear" w:color="auto" w:fill="auto"/>
          </w:tcPr>
          <w:p w14:paraId="4688FF8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34</w:t>
            </w:r>
          </w:p>
        </w:tc>
        <w:tc>
          <w:tcPr>
            <w:tcW w:w="797" w:type="pct"/>
            <w:tcBorders>
              <w:top w:val="single" w:sz="8" w:space="0" w:color="auto"/>
            </w:tcBorders>
            <w:shd w:val="clear" w:color="auto" w:fill="auto"/>
          </w:tcPr>
          <w:p w14:paraId="10BF518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584</w:t>
            </w:r>
          </w:p>
        </w:tc>
      </w:tr>
      <w:tr w:rsidR="00A25A33" w14:paraId="08F03A01" w14:textId="77777777">
        <w:trPr>
          <w:cantSplit/>
          <w:trHeight w:val="244"/>
          <w:jc w:val="center"/>
        </w:trPr>
        <w:tc>
          <w:tcPr>
            <w:tcW w:w="593" w:type="pct"/>
            <w:vMerge/>
            <w:shd w:val="clear" w:color="auto" w:fill="auto"/>
          </w:tcPr>
          <w:p w14:paraId="3702C0AD"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7FA66E08"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2ED82A29"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95" w:type="pct"/>
            <w:shd w:val="clear" w:color="auto" w:fill="auto"/>
          </w:tcPr>
          <w:p w14:paraId="35D6271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544.2</w:t>
            </w:r>
          </w:p>
        </w:tc>
        <w:tc>
          <w:tcPr>
            <w:tcW w:w="796" w:type="pct"/>
            <w:shd w:val="clear" w:color="auto" w:fill="auto"/>
          </w:tcPr>
          <w:p w14:paraId="73A72A3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39.8</w:t>
            </w:r>
          </w:p>
        </w:tc>
        <w:tc>
          <w:tcPr>
            <w:tcW w:w="797" w:type="pct"/>
            <w:shd w:val="clear" w:color="auto" w:fill="auto"/>
          </w:tcPr>
          <w:p w14:paraId="6F0AB5E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584.0</w:t>
            </w:r>
          </w:p>
        </w:tc>
      </w:tr>
      <w:tr w:rsidR="00A25A33" w14:paraId="6EEC690F" w14:textId="77777777">
        <w:trPr>
          <w:cantSplit/>
          <w:trHeight w:val="244"/>
          <w:jc w:val="center"/>
        </w:trPr>
        <w:tc>
          <w:tcPr>
            <w:tcW w:w="593" w:type="pct"/>
            <w:vMerge/>
            <w:shd w:val="clear" w:color="auto" w:fill="auto"/>
          </w:tcPr>
          <w:p w14:paraId="02EDF3E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7DB3DAC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77DE1FE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STDs </w:t>
            </w:r>
            <w:r>
              <w:rPr>
                <w:rFonts w:ascii="Times New Roman" w:eastAsiaTheme="minorEastAsia" w:hAnsi="Times New Roman" w:cs="Times New Roman"/>
                <w:sz w:val="18"/>
                <w:szCs w:val="18"/>
                <w:lang w:bidi="ar-SA"/>
              </w:rPr>
              <w:t>的百分比</w:t>
            </w:r>
          </w:p>
        </w:tc>
        <w:tc>
          <w:tcPr>
            <w:tcW w:w="795" w:type="pct"/>
            <w:shd w:val="clear" w:color="auto" w:fill="auto"/>
          </w:tcPr>
          <w:p w14:paraId="1F79BBB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94.2%</w:t>
            </w:r>
          </w:p>
        </w:tc>
        <w:tc>
          <w:tcPr>
            <w:tcW w:w="796" w:type="pct"/>
            <w:shd w:val="clear" w:color="auto" w:fill="auto"/>
          </w:tcPr>
          <w:p w14:paraId="1C22AE7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w:t>
            </w:r>
          </w:p>
        </w:tc>
        <w:tc>
          <w:tcPr>
            <w:tcW w:w="797" w:type="pct"/>
            <w:shd w:val="clear" w:color="auto" w:fill="auto"/>
          </w:tcPr>
          <w:p w14:paraId="798B453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05A4306A" w14:textId="77777777">
        <w:trPr>
          <w:cantSplit/>
          <w:trHeight w:val="244"/>
          <w:jc w:val="center"/>
        </w:trPr>
        <w:tc>
          <w:tcPr>
            <w:tcW w:w="593" w:type="pct"/>
            <w:vMerge/>
            <w:shd w:val="clear" w:color="auto" w:fill="auto"/>
          </w:tcPr>
          <w:p w14:paraId="7E87694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2BDF6466"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341B642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95" w:type="pct"/>
            <w:shd w:val="clear" w:color="auto" w:fill="auto"/>
          </w:tcPr>
          <w:p w14:paraId="19DE613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91.4%</w:t>
            </w:r>
          </w:p>
        </w:tc>
        <w:tc>
          <w:tcPr>
            <w:tcW w:w="796" w:type="pct"/>
            <w:shd w:val="clear" w:color="auto" w:fill="auto"/>
          </w:tcPr>
          <w:p w14:paraId="03438F0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77.3%</w:t>
            </w:r>
          </w:p>
        </w:tc>
        <w:tc>
          <w:tcPr>
            <w:tcW w:w="797" w:type="pct"/>
            <w:shd w:val="clear" w:color="auto" w:fill="auto"/>
          </w:tcPr>
          <w:p w14:paraId="51D2236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90.4%</w:t>
            </w:r>
          </w:p>
        </w:tc>
      </w:tr>
      <w:tr w:rsidR="00A25A33" w14:paraId="2C94378D" w14:textId="77777777">
        <w:trPr>
          <w:cantSplit/>
          <w:trHeight w:val="244"/>
          <w:jc w:val="center"/>
        </w:trPr>
        <w:tc>
          <w:tcPr>
            <w:tcW w:w="593" w:type="pct"/>
            <w:vMerge/>
            <w:shd w:val="clear" w:color="auto" w:fill="auto"/>
          </w:tcPr>
          <w:p w14:paraId="06E1F368"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2543864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2A83B6D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95" w:type="pct"/>
            <w:shd w:val="clear" w:color="auto" w:fill="auto"/>
          </w:tcPr>
          <w:p w14:paraId="1A0A873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85.1%</w:t>
            </w:r>
          </w:p>
        </w:tc>
        <w:tc>
          <w:tcPr>
            <w:tcW w:w="796" w:type="pct"/>
            <w:shd w:val="clear" w:color="auto" w:fill="auto"/>
          </w:tcPr>
          <w:p w14:paraId="20F2F1E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5.3%</w:t>
            </w:r>
          </w:p>
        </w:tc>
        <w:tc>
          <w:tcPr>
            <w:tcW w:w="797" w:type="pct"/>
            <w:shd w:val="clear" w:color="auto" w:fill="auto"/>
          </w:tcPr>
          <w:p w14:paraId="2337BE8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90.4%</w:t>
            </w:r>
          </w:p>
        </w:tc>
      </w:tr>
      <w:tr w:rsidR="00A25A33" w14:paraId="174E1766" w14:textId="77777777">
        <w:trPr>
          <w:cantSplit/>
          <w:trHeight w:val="244"/>
          <w:jc w:val="center"/>
        </w:trPr>
        <w:tc>
          <w:tcPr>
            <w:tcW w:w="593" w:type="pct"/>
            <w:vMerge/>
            <w:shd w:val="clear" w:color="auto" w:fill="auto"/>
          </w:tcPr>
          <w:p w14:paraId="4D23EA26"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75DA8A0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5BEECAD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95" w:type="pct"/>
            <w:shd w:val="clear" w:color="auto" w:fill="auto"/>
          </w:tcPr>
          <w:p w14:paraId="72E7B9D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w:t>
            </w:r>
          </w:p>
        </w:tc>
        <w:tc>
          <w:tcPr>
            <w:tcW w:w="796" w:type="pct"/>
            <w:shd w:val="clear" w:color="auto" w:fill="auto"/>
          </w:tcPr>
          <w:p w14:paraId="3ED09DD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w:t>
            </w:r>
          </w:p>
        </w:tc>
        <w:tc>
          <w:tcPr>
            <w:tcW w:w="797" w:type="pct"/>
            <w:shd w:val="clear" w:color="auto" w:fill="auto"/>
            <w:vAlign w:val="center"/>
          </w:tcPr>
          <w:p w14:paraId="6443C79F"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4C3A974F" w14:textId="77777777">
        <w:trPr>
          <w:cantSplit/>
          <w:trHeight w:val="244"/>
          <w:jc w:val="center"/>
        </w:trPr>
        <w:tc>
          <w:tcPr>
            <w:tcW w:w="593" w:type="pct"/>
            <w:vMerge/>
            <w:shd w:val="clear" w:color="auto" w:fill="auto"/>
          </w:tcPr>
          <w:p w14:paraId="29E46877"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570" w:type="pct"/>
            <w:vMerge w:val="restart"/>
            <w:shd w:val="clear" w:color="auto" w:fill="auto"/>
          </w:tcPr>
          <w:p w14:paraId="3A8870D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449" w:type="pct"/>
            <w:shd w:val="clear" w:color="auto" w:fill="auto"/>
          </w:tcPr>
          <w:p w14:paraId="1F5E29F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95" w:type="pct"/>
            <w:shd w:val="clear" w:color="auto" w:fill="auto"/>
          </w:tcPr>
          <w:p w14:paraId="7A7BFF1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52</w:t>
            </w:r>
          </w:p>
        </w:tc>
        <w:tc>
          <w:tcPr>
            <w:tcW w:w="796" w:type="pct"/>
            <w:shd w:val="clear" w:color="auto" w:fill="auto"/>
          </w:tcPr>
          <w:p w14:paraId="01F59E2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w:t>
            </w:r>
          </w:p>
        </w:tc>
        <w:tc>
          <w:tcPr>
            <w:tcW w:w="797" w:type="pct"/>
            <w:shd w:val="clear" w:color="auto" w:fill="auto"/>
          </w:tcPr>
          <w:p w14:paraId="46BFEED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62</w:t>
            </w:r>
          </w:p>
        </w:tc>
      </w:tr>
      <w:tr w:rsidR="00A25A33" w14:paraId="21C1C248" w14:textId="77777777">
        <w:trPr>
          <w:cantSplit/>
          <w:trHeight w:val="244"/>
          <w:jc w:val="center"/>
        </w:trPr>
        <w:tc>
          <w:tcPr>
            <w:tcW w:w="593" w:type="pct"/>
            <w:vMerge/>
            <w:shd w:val="clear" w:color="auto" w:fill="auto"/>
          </w:tcPr>
          <w:p w14:paraId="7ECB7D1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5F8A37C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548A296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95" w:type="pct"/>
            <w:shd w:val="clear" w:color="auto" w:fill="auto"/>
          </w:tcPr>
          <w:p w14:paraId="53632E0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57.8</w:t>
            </w:r>
          </w:p>
        </w:tc>
        <w:tc>
          <w:tcPr>
            <w:tcW w:w="796" w:type="pct"/>
            <w:shd w:val="clear" w:color="auto" w:fill="auto"/>
          </w:tcPr>
          <w:p w14:paraId="1EE9CC0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4.2</w:t>
            </w:r>
          </w:p>
        </w:tc>
        <w:tc>
          <w:tcPr>
            <w:tcW w:w="797" w:type="pct"/>
            <w:shd w:val="clear" w:color="auto" w:fill="auto"/>
          </w:tcPr>
          <w:p w14:paraId="0A455B0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62.0</w:t>
            </w:r>
          </w:p>
        </w:tc>
      </w:tr>
      <w:tr w:rsidR="00A25A33" w14:paraId="64CFDEE3" w14:textId="77777777">
        <w:trPr>
          <w:cantSplit/>
          <w:trHeight w:val="244"/>
          <w:jc w:val="center"/>
        </w:trPr>
        <w:tc>
          <w:tcPr>
            <w:tcW w:w="593" w:type="pct"/>
            <w:vMerge/>
            <w:shd w:val="clear" w:color="auto" w:fill="auto"/>
          </w:tcPr>
          <w:p w14:paraId="21471A7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3FCF776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1523EC3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STDs </w:t>
            </w:r>
            <w:r>
              <w:rPr>
                <w:rFonts w:ascii="Times New Roman" w:eastAsiaTheme="minorEastAsia" w:hAnsi="Times New Roman" w:cs="Times New Roman"/>
                <w:sz w:val="18"/>
                <w:szCs w:val="18"/>
                <w:lang w:bidi="ar-SA"/>
              </w:rPr>
              <w:t>的百分比</w:t>
            </w:r>
          </w:p>
        </w:tc>
        <w:tc>
          <w:tcPr>
            <w:tcW w:w="795" w:type="pct"/>
            <w:shd w:val="clear" w:color="auto" w:fill="auto"/>
          </w:tcPr>
          <w:p w14:paraId="1E2A500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83.9%</w:t>
            </w:r>
          </w:p>
        </w:tc>
        <w:tc>
          <w:tcPr>
            <w:tcW w:w="796" w:type="pct"/>
            <w:shd w:val="clear" w:color="auto" w:fill="auto"/>
          </w:tcPr>
          <w:p w14:paraId="584DDA8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16.1%</w:t>
            </w:r>
          </w:p>
        </w:tc>
        <w:tc>
          <w:tcPr>
            <w:tcW w:w="797" w:type="pct"/>
            <w:shd w:val="clear" w:color="auto" w:fill="auto"/>
          </w:tcPr>
          <w:p w14:paraId="3DC5B57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3519F627" w14:textId="77777777">
        <w:trPr>
          <w:cantSplit/>
          <w:trHeight w:val="244"/>
          <w:jc w:val="center"/>
        </w:trPr>
        <w:tc>
          <w:tcPr>
            <w:tcW w:w="593" w:type="pct"/>
            <w:vMerge/>
            <w:shd w:val="clear" w:color="auto" w:fill="auto"/>
          </w:tcPr>
          <w:p w14:paraId="15A694F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32AC994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2281D7D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95" w:type="pct"/>
            <w:shd w:val="clear" w:color="auto" w:fill="auto"/>
          </w:tcPr>
          <w:p w14:paraId="6A424E2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8.6%</w:t>
            </w:r>
          </w:p>
        </w:tc>
        <w:tc>
          <w:tcPr>
            <w:tcW w:w="796" w:type="pct"/>
            <w:shd w:val="clear" w:color="auto" w:fill="auto"/>
          </w:tcPr>
          <w:p w14:paraId="0CBC784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22.7%</w:t>
            </w:r>
          </w:p>
        </w:tc>
        <w:tc>
          <w:tcPr>
            <w:tcW w:w="797" w:type="pct"/>
            <w:shd w:val="clear" w:color="auto" w:fill="auto"/>
          </w:tcPr>
          <w:p w14:paraId="355FBE7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9.6%</w:t>
            </w:r>
          </w:p>
        </w:tc>
      </w:tr>
      <w:tr w:rsidR="00A25A33" w14:paraId="3442DFB5" w14:textId="77777777">
        <w:trPr>
          <w:cantSplit/>
          <w:trHeight w:val="244"/>
          <w:jc w:val="center"/>
        </w:trPr>
        <w:tc>
          <w:tcPr>
            <w:tcW w:w="593" w:type="pct"/>
            <w:vMerge/>
            <w:shd w:val="clear" w:color="auto" w:fill="auto"/>
          </w:tcPr>
          <w:p w14:paraId="40050EB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1D131099"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7F70904D"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95" w:type="pct"/>
            <w:shd w:val="clear" w:color="auto" w:fill="auto"/>
          </w:tcPr>
          <w:p w14:paraId="1C5CC83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8.0%</w:t>
            </w:r>
          </w:p>
        </w:tc>
        <w:tc>
          <w:tcPr>
            <w:tcW w:w="796" w:type="pct"/>
            <w:shd w:val="clear" w:color="auto" w:fill="auto"/>
          </w:tcPr>
          <w:p w14:paraId="2E78E12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w:t>
            </w:r>
          </w:p>
        </w:tc>
        <w:tc>
          <w:tcPr>
            <w:tcW w:w="797" w:type="pct"/>
            <w:shd w:val="clear" w:color="auto" w:fill="auto"/>
          </w:tcPr>
          <w:p w14:paraId="6E61AD5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9.6%</w:t>
            </w:r>
          </w:p>
        </w:tc>
      </w:tr>
      <w:tr w:rsidR="00A25A33" w14:paraId="36569973" w14:textId="77777777">
        <w:trPr>
          <w:cantSplit/>
          <w:trHeight w:val="244"/>
          <w:jc w:val="center"/>
        </w:trPr>
        <w:tc>
          <w:tcPr>
            <w:tcW w:w="593" w:type="pct"/>
            <w:vMerge/>
            <w:shd w:val="clear" w:color="auto" w:fill="auto"/>
          </w:tcPr>
          <w:p w14:paraId="048CF029"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570" w:type="pct"/>
            <w:vMerge/>
            <w:shd w:val="clear" w:color="auto" w:fill="auto"/>
          </w:tcPr>
          <w:p w14:paraId="2DE5FA5C"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6AC26E5D"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95" w:type="pct"/>
            <w:shd w:val="clear" w:color="auto" w:fill="auto"/>
          </w:tcPr>
          <w:p w14:paraId="4010E8E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w:t>
            </w:r>
          </w:p>
        </w:tc>
        <w:tc>
          <w:tcPr>
            <w:tcW w:w="796" w:type="pct"/>
            <w:shd w:val="clear" w:color="auto" w:fill="auto"/>
          </w:tcPr>
          <w:p w14:paraId="63C4078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w:t>
            </w:r>
          </w:p>
        </w:tc>
        <w:tc>
          <w:tcPr>
            <w:tcW w:w="797" w:type="pct"/>
            <w:shd w:val="clear" w:color="auto" w:fill="auto"/>
            <w:vAlign w:val="center"/>
          </w:tcPr>
          <w:p w14:paraId="72620B40"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726E42A8" w14:textId="77777777">
        <w:trPr>
          <w:cantSplit/>
          <w:trHeight w:val="244"/>
          <w:jc w:val="center"/>
        </w:trPr>
        <w:tc>
          <w:tcPr>
            <w:tcW w:w="1163" w:type="pct"/>
            <w:gridSpan w:val="2"/>
            <w:vMerge w:val="restart"/>
            <w:shd w:val="clear" w:color="auto" w:fill="auto"/>
          </w:tcPr>
          <w:p w14:paraId="3349ACB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1449" w:type="pct"/>
            <w:shd w:val="clear" w:color="auto" w:fill="auto"/>
          </w:tcPr>
          <w:p w14:paraId="2C73BD7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95" w:type="pct"/>
            <w:shd w:val="clear" w:color="auto" w:fill="auto"/>
          </w:tcPr>
          <w:p w14:paraId="6F37BDD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796" w:type="pct"/>
            <w:shd w:val="clear" w:color="auto" w:fill="auto"/>
          </w:tcPr>
          <w:p w14:paraId="487BC65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797" w:type="pct"/>
            <w:shd w:val="clear" w:color="auto" w:fill="auto"/>
          </w:tcPr>
          <w:p w14:paraId="4F75BA0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0ADBF250" w14:textId="77777777">
        <w:trPr>
          <w:cantSplit/>
          <w:trHeight w:val="244"/>
          <w:jc w:val="center"/>
        </w:trPr>
        <w:tc>
          <w:tcPr>
            <w:tcW w:w="1163" w:type="pct"/>
            <w:gridSpan w:val="2"/>
            <w:vMerge/>
            <w:shd w:val="clear" w:color="auto" w:fill="auto"/>
          </w:tcPr>
          <w:p w14:paraId="0B00160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1D58D84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95" w:type="pct"/>
            <w:shd w:val="clear" w:color="auto" w:fill="auto"/>
          </w:tcPr>
          <w:p w14:paraId="746E640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602.0</w:t>
            </w:r>
          </w:p>
        </w:tc>
        <w:tc>
          <w:tcPr>
            <w:tcW w:w="796" w:type="pct"/>
            <w:shd w:val="clear" w:color="auto" w:fill="auto"/>
          </w:tcPr>
          <w:p w14:paraId="49FF3B0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w:t>
            </w:r>
          </w:p>
        </w:tc>
        <w:tc>
          <w:tcPr>
            <w:tcW w:w="797" w:type="pct"/>
            <w:shd w:val="clear" w:color="auto" w:fill="auto"/>
          </w:tcPr>
          <w:p w14:paraId="5F884C1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646.0</w:t>
            </w:r>
          </w:p>
        </w:tc>
      </w:tr>
      <w:tr w:rsidR="00A25A33" w14:paraId="49E0A9FB" w14:textId="77777777">
        <w:trPr>
          <w:cantSplit/>
          <w:trHeight w:val="251"/>
          <w:jc w:val="center"/>
        </w:trPr>
        <w:tc>
          <w:tcPr>
            <w:tcW w:w="1163" w:type="pct"/>
            <w:gridSpan w:val="2"/>
            <w:vMerge/>
            <w:shd w:val="clear" w:color="auto" w:fill="auto"/>
          </w:tcPr>
          <w:p w14:paraId="32EBA66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155A9D6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STDs </w:t>
            </w:r>
            <w:r>
              <w:rPr>
                <w:rFonts w:ascii="Times New Roman" w:eastAsiaTheme="minorEastAsia" w:hAnsi="Times New Roman" w:cs="Times New Roman"/>
                <w:sz w:val="18"/>
                <w:szCs w:val="18"/>
                <w:lang w:bidi="ar-SA"/>
              </w:rPr>
              <w:t>的百分比</w:t>
            </w:r>
          </w:p>
        </w:tc>
        <w:tc>
          <w:tcPr>
            <w:tcW w:w="795" w:type="pct"/>
            <w:shd w:val="clear" w:color="auto" w:fill="auto"/>
          </w:tcPr>
          <w:p w14:paraId="50541FF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96" w:type="pct"/>
            <w:shd w:val="clear" w:color="auto" w:fill="auto"/>
          </w:tcPr>
          <w:p w14:paraId="465A905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97" w:type="pct"/>
            <w:shd w:val="clear" w:color="auto" w:fill="auto"/>
          </w:tcPr>
          <w:p w14:paraId="1B5FEBA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4D51E151" w14:textId="77777777">
        <w:trPr>
          <w:cantSplit/>
          <w:trHeight w:val="489"/>
          <w:jc w:val="center"/>
        </w:trPr>
        <w:tc>
          <w:tcPr>
            <w:tcW w:w="1163" w:type="pct"/>
            <w:gridSpan w:val="2"/>
            <w:vMerge/>
            <w:shd w:val="clear" w:color="auto" w:fill="auto"/>
          </w:tcPr>
          <w:p w14:paraId="4AE5D820"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6EA12A9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95" w:type="pct"/>
            <w:shd w:val="clear" w:color="auto" w:fill="auto"/>
          </w:tcPr>
          <w:p w14:paraId="37EB394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96" w:type="pct"/>
            <w:shd w:val="clear" w:color="auto" w:fill="auto"/>
          </w:tcPr>
          <w:p w14:paraId="5600ED3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97" w:type="pct"/>
            <w:shd w:val="clear" w:color="auto" w:fill="auto"/>
          </w:tcPr>
          <w:p w14:paraId="7C9A7A4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6835566C" w14:textId="77777777">
        <w:trPr>
          <w:cantSplit/>
          <w:trHeight w:val="244"/>
          <w:jc w:val="center"/>
        </w:trPr>
        <w:tc>
          <w:tcPr>
            <w:tcW w:w="1163" w:type="pct"/>
            <w:gridSpan w:val="2"/>
            <w:vMerge/>
            <w:shd w:val="clear" w:color="auto" w:fill="auto"/>
          </w:tcPr>
          <w:p w14:paraId="593DAD1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449" w:type="pct"/>
            <w:shd w:val="clear" w:color="auto" w:fill="auto"/>
          </w:tcPr>
          <w:p w14:paraId="2E25AB2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95" w:type="pct"/>
            <w:shd w:val="clear" w:color="auto" w:fill="auto"/>
          </w:tcPr>
          <w:p w14:paraId="7623338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96" w:type="pct"/>
            <w:shd w:val="clear" w:color="auto" w:fill="auto"/>
          </w:tcPr>
          <w:p w14:paraId="3F7BDB3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97" w:type="pct"/>
            <w:shd w:val="clear" w:color="auto" w:fill="auto"/>
          </w:tcPr>
          <w:p w14:paraId="0D96AB4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bl>
    <w:p w14:paraId="61415DB3" w14:textId="77777777" w:rsidR="00A25A33" w:rsidRDefault="00000000">
      <w:pPr>
        <w:pStyle w:val="a3"/>
        <w:spacing w:before="240"/>
        <w:ind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noProof/>
        </w:rPr>
        <w:lastRenderedPageBreak/>
        <w:drawing>
          <wp:inline distT="0" distB="0" distL="0" distR="0" wp14:anchorId="002DD2B9" wp14:editId="78F9C058">
            <wp:extent cx="5981700" cy="27247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981700" cy="2724785"/>
                    </a:xfrm>
                    <a:prstGeom prst="rect">
                      <a:avLst/>
                    </a:prstGeom>
                    <a:noFill/>
                    <a:ln>
                      <a:noFill/>
                    </a:ln>
                  </pic:spPr>
                </pic:pic>
              </a:graphicData>
            </a:graphic>
          </wp:inline>
        </w:drawing>
      </w:r>
    </w:p>
    <w:p w14:paraId="23B48E85"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10 STDs</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交叉饼图</w:t>
      </w:r>
    </w:p>
    <w:p w14:paraId="60CC4CC5" w14:textId="77777777" w:rsidR="00A25A33" w:rsidRDefault="00000000">
      <w:pPr>
        <w:pStyle w:val="a3"/>
        <w:spacing w:before="240"/>
        <w:ind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可见，在</w:t>
      </w:r>
      <w:r>
        <w:rPr>
          <w:rFonts w:ascii="Times New Roman" w:eastAsiaTheme="minorEastAsia" w:hAnsi="Times New Roman" w:cs="Times New Roman"/>
          <w:lang w:eastAsia="zh-CN"/>
        </w:rPr>
        <w:t>646</w:t>
      </w:r>
      <w:r>
        <w:rPr>
          <w:rFonts w:ascii="Times New Roman" w:eastAsiaTheme="minorEastAsia" w:hAnsi="Times New Roman" w:cs="Times New Roman"/>
          <w:lang w:eastAsia="zh-CN"/>
        </w:rPr>
        <w:t>名患者中，</w:t>
      </w:r>
      <w:r>
        <w:rPr>
          <w:rFonts w:ascii="Times New Roman" w:eastAsiaTheme="minorEastAsia" w:hAnsi="Times New Roman" w:cs="Times New Roman" w:hint="eastAsia"/>
          <w:lang w:eastAsia="zh-CN"/>
        </w:rPr>
        <w:t>未感染性传播疾病</w:t>
      </w:r>
      <w:r>
        <w:rPr>
          <w:rFonts w:ascii="Times New Roman" w:eastAsiaTheme="minorEastAsia" w:hAnsi="Times New Roman" w:cs="Times New Roman"/>
          <w:lang w:eastAsia="zh-CN"/>
        </w:rPr>
        <w:t>的有</w:t>
      </w:r>
      <w:r>
        <w:rPr>
          <w:rFonts w:ascii="Times New Roman" w:eastAsiaTheme="minorEastAsia" w:hAnsi="Times New Roman" w:cs="Times New Roman"/>
          <w:lang w:eastAsia="zh-CN"/>
        </w:rPr>
        <w:t>584</w:t>
      </w:r>
      <w:r>
        <w:rPr>
          <w:rFonts w:ascii="Times New Roman" w:eastAsiaTheme="minorEastAsia" w:hAnsi="Times New Roman" w:cs="Times New Roman"/>
          <w:lang w:eastAsia="zh-CN"/>
        </w:rPr>
        <w:t>人，</w:t>
      </w:r>
      <w:r>
        <w:rPr>
          <w:rFonts w:ascii="Times New Roman" w:eastAsiaTheme="minorEastAsia" w:hAnsi="Times New Roman" w:cs="Times New Roman" w:hint="eastAsia"/>
          <w:lang w:eastAsia="zh-CN"/>
        </w:rPr>
        <w:t>未感染的</w:t>
      </w:r>
      <w:r>
        <w:rPr>
          <w:rFonts w:ascii="Times New Roman" w:eastAsiaTheme="minorEastAsia" w:hAnsi="Times New Roman" w:cs="Times New Roman"/>
          <w:lang w:eastAsia="zh-CN"/>
        </w:rPr>
        <w:t>的有</w:t>
      </w:r>
      <w:r>
        <w:rPr>
          <w:rFonts w:ascii="Times New Roman" w:eastAsiaTheme="minorEastAsia" w:hAnsi="Times New Roman" w:cs="Times New Roman"/>
          <w:lang w:eastAsia="zh-CN"/>
        </w:rPr>
        <w:t>62</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90.4%</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9.6%</w:t>
      </w:r>
      <w:r>
        <w:rPr>
          <w:rFonts w:ascii="Times New Roman" w:eastAsiaTheme="minorEastAsia" w:hAnsi="Times New Roman" w:cs="Times New Roman"/>
          <w:lang w:eastAsia="zh-CN"/>
        </w:rPr>
        <w:t>。宫颈癌活检为阴性的有</w:t>
      </w:r>
      <w:r>
        <w:rPr>
          <w:rFonts w:ascii="Times New Roman" w:eastAsiaTheme="minorEastAsia" w:hAnsi="Times New Roman" w:cs="Times New Roman"/>
          <w:lang w:eastAsia="zh-CN"/>
        </w:rPr>
        <w:t>602</w:t>
      </w:r>
      <w:r>
        <w:rPr>
          <w:rFonts w:ascii="Times New Roman" w:eastAsiaTheme="minorEastAsia" w:hAnsi="Times New Roman" w:cs="Times New Roman"/>
          <w:lang w:eastAsia="zh-CN"/>
        </w:rPr>
        <w:t>人，阳性的有</w:t>
      </w:r>
      <w:r>
        <w:rPr>
          <w:rFonts w:ascii="Times New Roman" w:eastAsiaTheme="minorEastAsia" w:hAnsi="Times New Roman" w:cs="Times New Roman"/>
          <w:lang w:eastAsia="zh-CN"/>
        </w:rPr>
        <w:t>44</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93.2%</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6.8%</w:t>
      </w:r>
      <w:r>
        <w:rPr>
          <w:rFonts w:ascii="Times New Roman" w:eastAsiaTheme="minorEastAsia" w:hAnsi="Times New Roman" w:cs="Times New Roman"/>
          <w:lang w:eastAsia="zh-CN"/>
        </w:rPr>
        <w:t>。对</w:t>
      </w:r>
      <w:r>
        <w:rPr>
          <w:rFonts w:ascii="Times New Roman" w:eastAsiaTheme="minorEastAsia" w:hAnsi="Times New Roman" w:cs="Times New Roman" w:hint="eastAsia"/>
          <w:lang w:eastAsia="zh-CN"/>
        </w:rPr>
        <w:t>感染性传播疾病</w:t>
      </w:r>
      <w:r>
        <w:rPr>
          <w:rFonts w:ascii="Times New Roman" w:eastAsiaTheme="minorEastAsia" w:hAnsi="Times New Roman" w:cs="Times New Roman"/>
          <w:lang w:eastAsia="zh-CN"/>
        </w:rPr>
        <w:t>与否进行分析，在</w:t>
      </w:r>
      <w:r>
        <w:rPr>
          <w:rFonts w:ascii="Times New Roman" w:eastAsiaTheme="minorEastAsia" w:hAnsi="Times New Roman" w:cs="Times New Roman"/>
          <w:lang w:eastAsia="zh-CN"/>
        </w:rPr>
        <w:t>584</w:t>
      </w:r>
      <w:r>
        <w:rPr>
          <w:rFonts w:ascii="Times New Roman" w:eastAsiaTheme="minorEastAsia" w:hAnsi="Times New Roman" w:cs="Times New Roman"/>
          <w:lang w:eastAsia="zh-CN"/>
        </w:rPr>
        <w:t>个</w:t>
      </w:r>
      <w:r>
        <w:rPr>
          <w:rFonts w:ascii="Times New Roman" w:eastAsiaTheme="minorEastAsia" w:hAnsi="Times New Roman" w:cs="Times New Roman" w:hint="eastAsia"/>
          <w:lang w:eastAsia="zh-CN"/>
        </w:rPr>
        <w:t>未感染</w:t>
      </w:r>
      <w:r>
        <w:rPr>
          <w:rFonts w:ascii="Times New Roman" w:eastAsiaTheme="minorEastAsia" w:hAnsi="Times New Roman" w:cs="Times New Roman"/>
          <w:lang w:eastAsia="zh-CN"/>
        </w:rPr>
        <w:t>的患者中，宫颈癌活检为阳性占</w:t>
      </w:r>
      <w:r>
        <w:rPr>
          <w:rFonts w:ascii="Times New Roman" w:eastAsiaTheme="minorEastAsia" w:hAnsi="Times New Roman" w:cs="Times New Roman"/>
          <w:lang w:eastAsia="zh-CN"/>
        </w:rPr>
        <w:t>5.8%</w:t>
      </w:r>
      <w:r>
        <w:rPr>
          <w:rFonts w:ascii="Times New Roman" w:eastAsiaTheme="minorEastAsia" w:hAnsi="Times New Roman" w:cs="Times New Roman"/>
          <w:lang w:eastAsia="zh-CN"/>
        </w:rPr>
        <w:t>；在</w:t>
      </w:r>
      <w:r>
        <w:rPr>
          <w:rFonts w:ascii="Times New Roman" w:eastAsiaTheme="minorEastAsia" w:hAnsi="Times New Roman" w:cs="Times New Roman"/>
          <w:lang w:eastAsia="zh-CN"/>
        </w:rPr>
        <w:t>62</w:t>
      </w:r>
      <w:r>
        <w:rPr>
          <w:rFonts w:ascii="Times New Roman" w:eastAsiaTheme="minorEastAsia" w:hAnsi="Times New Roman" w:cs="Times New Roman"/>
          <w:lang w:eastAsia="zh-CN"/>
        </w:rPr>
        <w:t>个</w:t>
      </w:r>
      <w:r>
        <w:rPr>
          <w:rFonts w:ascii="Times New Roman" w:eastAsiaTheme="minorEastAsia" w:hAnsi="Times New Roman" w:cs="Times New Roman" w:hint="eastAsia"/>
          <w:lang w:eastAsia="zh-CN"/>
        </w:rPr>
        <w:t>使用</w:t>
      </w:r>
      <w:r>
        <w:rPr>
          <w:rFonts w:ascii="Times New Roman" w:eastAsiaTheme="minorEastAsia" w:hAnsi="Times New Roman" w:cs="Times New Roman"/>
          <w:lang w:eastAsia="zh-CN"/>
        </w:rPr>
        <w:t>的患者中，宫颈癌活检为阳性占</w:t>
      </w:r>
      <w:r>
        <w:rPr>
          <w:rFonts w:ascii="Times New Roman" w:eastAsiaTheme="minorEastAsia" w:hAnsi="Times New Roman" w:cs="Times New Roman"/>
          <w:lang w:eastAsia="zh-CN"/>
        </w:rPr>
        <w:t>16.1%</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是前者的</w:t>
      </w:r>
      <w:r>
        <w:rPr>
          <w:rFonts w:ascii="Times New Roman" w:eastAsiaTheme="minorEastAsia" w:hAnsi="Times New Roman" w:cs="Times New Roman" w:hint="eastAsia"/>
          <w:lang w:eastAsia="zh-CN"/>
        </w:rPr>
        <w:t>3</w:t>
      </w:r>
      <w:r>
        <w:rPr>
          <w:rFonts w:ascii="Times New Roman" w:eastAsiaTheme="minorEastAsia" w:hAnsi="Times New Roman" w:cs="Times New Roman" w:hint="eastAsia"/>
          <w:lang w:eastAsia="zh-CN"/>
        </w:rPr>
        <w:t>倍。</w:t>
      </w:r>
      <w:r>
        <w:rPr>
          <w:rFonts w:ascii="Times New Roman" w:eastAsiaTheme="minorEastAsia" w:hAnsi="Times New Roman" w:cs="Times New Roman"/>
          <w:lang w:eastAsia="zh-CN"/>
        </w:rPr>
        <w:t>可见，</w:t>
      </w:r>
      <w:r>
        <w:rPr>
          <w:rFonts w:ascii="Times New Roman" w:eastAsiaTheme="minorEastAsia" w:hAnsi="Times New Roman" w:cs="Times New Roman" w:hint="eastAsia"/>
          <w:lang w:eastAsia="zh-CN"/>
        </w:rPr>
        <w:t>感染性传播疾病</w:t>
      </w:r>
      <w:r>
        <w:rPr>
          <w:rFonts w:ascii="Times New Roman" w:eastAsiaTheme="minorEastAsia" w:hAnsi="Times New Roman" w:cs="Times New Roman"/>
          <w:lang w:eastAsia="zh-CN"/>
        </w:rPr>
        <w:t>能提高患宫颈癌的风险。</w:t>
      </w:r>
    </w:p>
    <w:p w14:paraId="18AA1436" w14:textId="77777777" w:rsidR="00A25A33" w:rsidRDefault="00000000">
      <w:pPr>
        <w:pStyle w:val="a3"/>
        <w:ind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ab/>
      </w:r>
      <w:r>
        <w:rPr>
          <w:rFonts w:ascii="Times New Roman" w:eastAsiaTheme="minorEastAsia" w:hAnsi="Times New Roman" w:cs="Times New Roman"/>
          <w:lang w:eastAsia="zh-CN"/>
        </w:rPr>
        <w:t>对该交叉列联表进行卡方检验。原假设是：</w:t>
      </w:r>
      <w:r>
        <w:rPr>
          <w:rFonts w:ascii="Times New Roman" w:eastAsiaTheme="minorEastAsia" w:hAnsi="Times New Roman" w:cs="Times New Roman" w:hint="eastAsia"/>
          <w:lang w:eastAsia="zh-CN"/>
        </w:rPr>
        <w:t>感染性传播疾病</w:t>
      </w:r>
      <w:r>
        <w:rPr>
          <w:rFonts w:ascii="Times New Roman" w:eastAsiaTheme="minorEastAsia" w:hAnsi="Times New Roman" w:cs="Times New Roman"/>
          <w:lang w:eastAsia="zh-CN"/>
        </w:rPr>
        <w:t>与否对患宫颈癌没有影响，显著性水平</w:t>
      </w:r>
      <m:oMath>
        <m:r>
          <w:rPr>
            <w:rFonts w:ascii="Cambria Math" w:eastAsiaTheme="minorEastAsia" w:hAnsi="Cambria Math" w:cs="Times New Roman"/>
            <w:lang w:eastAsia="zh-CN"/>
          </w:rPr>
          <m:t>α</m:t>
        </m:r>
      </m:oMath>
      <w:r>
        <w:rPr>
          <w:rFonts w:ascii="Times New Roman" w:eastAsiaTheme="minorEastAsia" w:hAnsi="Times New Roman" w:cs="Times New Roman"/>
          <w:lang w:eastAsia="zh-CN"/>
        </w:rPr>
        <w:t>设为</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w:t>
      </w:r>
    </w:p>
    <w:tbl>
      <w:tblPr>
        <w:tblW w:w="5000" w:type="pct"/>
        <w:tblBorders>
          <w:bottom w:val="single" w:sz="8" w:space="0" w:color="auto"/>
        </w:tblBorders>
        <w:tblCellMar>
          <w:left w:w="0" w:type="dxa"/>
          <w:right w:w="0" w:type="dxa"/>
        </w:tblCellMar>
        <w:tblLook w:val="04A0" w:firstRow="1" w:lastRow="0" w:firstColumn="1" w:lastColumn="0" w:noHBand="0" w:noVBand="1"/>
      </w:tblPr>
      <w:tblGrid>
        <w:gridCol w:w="1846"/>
        <w:gridCol w:w="1200"/>
        <w:gridCol w:w="1202"/>
        <w:gridCol w:w="1722"/>
        <w:gridCol w:w="1722"/>
        <w:gridCol w:w="1728"/>
      </w:tblGrid>
      <w:tr w:rsidR="00A25A33" w14:paraId="6189A356" w14:textId="77777777">
        <w:trPr>
          <w:cantSplit/>
          <w:trHeight w:val="318"/>
        </w:trPr>
        <w:tc>
          <w:tcPr>
            <w:tcW w:w="5000" w:type="pct"/>
            <w:gridSpan w:val="6"/>
            <w:tcBorders>
              <w:bottom w:val="single" w:sz="8" w:space="0" w:color="auto"/>
            </w:tcBorders>
            <w:shd w:val="clear" w:color="auto" w:fill="auto"/>
            <w:vAlign w:val="center"/>
          </w:tcPr>
          <w:p w14:paraId="4FD60BA5"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1</w:t>
            </w:r>
            <w:r>
              <w:rPr>
                <w:rFonts w:ascii="Times New Roman" w:eastAsiaTheme="minorEastAsia" w:hAnsi="Times New Roman" w:cs="Times New Roman"/>
                <w:b/>
                <w:bCs/>
                <w:lang w:bidi="ar-SA"/>
              </w:rPr>
              <w:t xml:space="preserve"> STDs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eastAsia="zh-CN" w:bidi="ar-SA"/>
              </w:rPr>
              <w:t>卡方检验</w:t>
            </w:r>
            <w:r>
              <w:rPr>
                <w:rFonts w:ascii="Times New Roman" w:eastAsiaTheme="minorEastAsia" w:hAnsi="Times New Roman" w:cs="Times New Roman" w:hint="eastAsia"/>
                <w:b/>
                <w:bCs/>
                <w:lang w:eastAsia="zh-CN" w:bidi="ar-SA"/>
              </w:rPr>
              <w:t>结果</w:t>
            </w:r>
          </w:p>
        </w:tc>
      </w:tr>
      <w:tr w:rsidR="00A25A33" w14:paraId="70DBBA56" w14:textId="77777777">
        <w:trPr>
          <w:cantSplit/>
          <w:trHeight w:val="284"/>
        </w:trPr>
        <w:tc>
          <w:tcPr>
            <w:tcW w:w="980" w:type="pct"/>
            <w:tcBorders>
              <w:top w:val="single" w:sz="8" w:space="0" w:color="auto"/>
              <w:bottom w:val="single" w:sz="8" w:space="0" w:color="auto"/>
            </w:tcBorders>
            <w:shd w:val="clear" w:color="auto" w:fill="auto"/>
            <w:vAlign w:val="bottom"/>
          </w:tcPr>
          <w:p w14:paraId="784C17BE" w14:textId="77777777" w:rsidR="00A25A33" w:rsidRDefault="00A25A33">
            <w:pPr>
              <w:adjustRightInd w:val="0"/>
              <w:ind w:left="44" w:right="44" w:firstLine="480"/>
              <w:rPr>
                <w:rFonts w:ascii="Times New Roman" w:eastAsiaTheme="minorEastAsia" w:hAnsi="Times New Roman" w:cs="Times New Roman"/>
                <w:sz w:val="24"/>
                <w:szCs w:val="24"/>
                <w:lang w:eastAsia="zh-CN" w:bidi="ar-SA"/>
              </w:rPr>
            </w:pPr>
          </w:p>
        </w:tc>
        <w:tc>
          <w:tcPr>
            <w:tcW w:w="637" w:type="pct"/>
            <w:tcBorders>
              <w:top w:val="single" w:sz="8" w:space="0" w:color="auto"/>
              <w:bottom w:val="single" w:sz="8" w:space="0" w:color="auto"/>
            </w:tcBorders>
            <w:shd w:val="clear" w:color="auto" w:fill="auto"/>
            <w:vAlign w:val="bottom"/>
          </w:tcPr>
          <w:p w14:paraId="1A37DDB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值</w:t>
            </w:r>
          </w:p>
        </w:tc>
        <w:tc>
          <w:tcPr>
            <w:tcW w:w="638" w:type="pct"/>
            <w:tcBorders>
              <w:top w:val="single" w:sz="8" w:space="0" w:color="auto"/>
              <w:bottom w:val="single" w:sz="8" w:space="0" w:color="auto"/>
            </w:tcBorders>
            <w:shd w:val="clear" w:color="auto" w:fill="auto"/>
            <w:vAlign w:val="bottom"/>
          </w:tcPr>
          <w:p w14:paraId="6C42967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914" w:type="pct"/>
            <w:tcBorders>
              <w:top w:val="single" w:sz="8" w:space="0" w:color="auto"/>
              <w:bottom w:val="single" w:sz="8" w:space="0" w:color="auto"/>
            </w:tcBorders>
            <w:shd w:val="clear" w:color="auto" w:fill="auto"/>
            <w:vAlign w:val="bottom"/>
          </w:tcPr>
          <w:p w14:paraId="51934845"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渐进显著性（双侧）</w:t>
            </w:r>
          </w:p>
        </w:tc>
        <w:tc>
          <w:tcPr>
            <w:tcW w:w="914" w:type="pct"/>
            <w:tcBorders>
              <w:top w:val="single" w:sz="8" w:space="0" w:color="auto"/>
              <w:bottom w:val="single" w:sz="8" w:space="0" w:color="auto"/>
            </w:tcBorders>
            <w:shd w:val="clear" w:color="auto" w:fill="auto"/>
            <w:vAlign w:val="bottom"/>
          </w:tcPr>
          <w:p w14:paraId="1A484E6B"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精确显著性（双侧）</w:t>
            </w:r>
          </w:p>
        </w:tc>
        <w:tc>
          <w:tcPr>
            <w:tcW w:w="917" w:type="pct"/>
            <w:tcBorders>
              <w:top w:val="single" w:sz="8" w:space="0" w:color="auto"/>
              <w:bottom w:val="single" w:sz="8" w:space="0" w:color="auto"/>
            </w:tcBorders>
            <w:shd w:val="clear" w:color="auto" w:fill="auto"/>
            <w:vAlign w:val="bottom"/>
          </w:tcPr>
          <w:p w14:paraId="62F5200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精确显著性（单侧）</w:t>
            </w:r>
          </w:p>
        </w:tc>
      </w:tr>
      <w:tr w:rsidR="00A25A33" w14:paraId="03FFAB67" w14:textId="77777777">
        <w:trPr>
          <w:cantSplit/>
          <w:trHeight w:val="311"/>
        </w:trPr>
        <w:tc>
          <w:tcPr>
            <w:tcW w:w="980" w:type="pct"/>
            <w:tcBorders>
              <w:top w:val="single" w:sz="8" w:space="0" w:color="auto"/>
            </w:tcBorders>
            <w:shd w:val="clear" w:color="auto" w:fill="auto"/>
          </w:tcPr>
          <w:p w14:paraId="38885BB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皮尔逊卡方</w:t>
            </w:r>
          </w:p>
        </w:tc>
        <w:tc>
          <w:tcPr>
            <w:tcW w:w="637" w:type="pct"/>
            <w:tcBorders>
              <w:top w:val="single" w:sz="8" w:space="0" w:color="auto"/>
            </w:tcBorders>
            <w:shd w:val="clear" w:color="auto" w:fill="auto"/>
          </w:tcPr>
          <w:p w14:paraId="6234747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9.381</w:t>
            </w:r>
            <w:r>
              <w:rPr>
                <w:rFonts w:ascii="Times New Roman" w:eastAsiaTheme="minorEastAsia" w:hAnsi="Times New Roman" w:cs="Times New Roman"/>
                <w:sz w:val="18"/>
                <w:szCs w:val="18"/>
                <w:vertAlign w:val="superscript"/>
                <w:lang w:bidi="ar-SA"/>
              </w:rPr>
              <w:t>a</w:t>
            </w:r>
          </w:p>
        </w:tc>
        <w:tc>
          <w:tcPr>
            <w:tcW w:w="638" w:type="pct"/>
            <w:tcBorders>
              <w:top w:val="single" w:sz="8" w:space="0" w:color="auto"/>
            </w:tcBorders>
            <w:shd w:val="clear" w:color="auto" w:fill="auto"/>
          </w:tcPr>
          <w:p w14:paraId="11640CE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single" w:sz="8" w:space="0" w:color="auto"/>
            </w:tcBorders>
            <w:shd w:val="clear" w:color="auto" w:fill="auto"/>
          </w:tcPr>
          <w:p w14:paraId="464F214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0.002</w:t>
            </w:r>
          </w:p>
        </w:tc>
        <w:tc>
          <w:tcPr>
            <w:tcW w:w="914" w:type="pct"/>
            <w:tcBorders>
              <w:top w:val="single" w:sz="8" w:space="0" w:color="auto"/>
            </w:tcBorders>
            <w:shd w:val="clear" w:color="auto" w:fill="auto"/>
            <w:vAlign w:val="center"/>
          </w:tcPr>
          <w:p w14:paraId="64BC7F33"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tcBorders>
              <w:top w:val="single" w:sz="8" w:space="0" w:color="auto"/>
            </w:tcBorders>
            <w:shd w:val="clear" w:color="auto" w:fill="auto"/>
            <w:vAlign w:val="center"/>
          </w:tcPr>
          <w:p w14:paraId="2E68C2A3"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17504D1B" w14:textId="77777777">
        <w:trPr>
          <w:cantSplit/>
          <w:trHeight w:val="318"/>
        </w:trPr>
        <w:tc>
          <w:tcPr>
            <w:tcW w:w="980" w:type="pct"/>
            <w:shd w:val="clear" w:color="auto" w:fill="auto"/>
          </w:tcPr>
          <w:p w14:paraId="025F4D2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连续性修正</w:t>
            </w:r>
            <w:r>
              <w:rPr>
                <w:rFonts w:ascii="Times New Roman" w:eastAsiaTheme="minorEastAsia" w:hAnsi="Times New Roman" w:cs="Times New Roman"/>
                <w:sz w:val="18"/>
                <w:szCs w:val="18"/>
                <w:vertAlign w:val="superscript"/>
                <w:lang w:bidi="ar-SA"/>
              </w:rPr>
              <w:t>b</w:t>
            </w:r>
          </w:p>
        </w:tc>
        <w:tc>
          <w:tcPr>
            <w:tcW w:w="637" w:type="pct"/>
            <w:shd w:val="clear" w:color="auto" w:fill="auto"/>
          </w:tcPr>
          <w:p w14:paraId="1D1EEC7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7.828</w:t>
            </w:r>
          </w:p>
        </w:tc>
        <w:tc>
          <w:tcPr>
            <w:tcW w:w="638" w:type="pct"/>
            <w:shd w:val="clear" w:color="auto" w:fill="auto"/>
          </w:tcPr>
          <w:p w14:paraId="4662664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47FA827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0.005</w:t>
            </w:r>
          </w:p>
        </w:tc>
        <w:tc>
          <w:tcPr>
            <w:tcW w:w="914" w:type="pct"/>
            <w:shd w:val="clear" w:color="auto" w:fill="auto"/>
            <w:vAlign w:val="center"/>
          </w:tcPr>
          <w:p w14:paraId="706CE74C"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shd w:val="clear" w:color="auto" w:fill="auto"/>
            <w:vAlign w:val="center"/>
          </w:tcPr>
          <w:p w14:paraId="1CF25269"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11A5C008" w14:textId="77777777">
        <w:trPr>
          <w:cantSplit/>
          <w:trHeight w:val="311"/>
        </w:trPr>
        <w:tc>
          <w:tcPr>
            <w:tcW w:w="980" w:type="pct"/>
            <w:shd w:val="clear" w:color="auto" w:fill="auto"/>
          </w:tcPr>
          <w:p w14:paraId="7EAAB8C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似然比</w:t>
            </w:r>
          </w:p>
        </w:tc>
        <w:tc>
          <w:tcPr>
            <w:tcW w:w="637" w:type="pct"/>
            <w:shd w:val="clear" w:color="auto" w:fill="auto"/>
          </w:tcPr>
          <w:p w14:paraId="7680B94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7.229</w:t>
            </w:r>
          </w:p>
        </w:tc>
        <w:tc>
          <w:tcPr>
            <w:tcW w:w="638" w:type="pct"/>
            <w:shd w:val="clear" w:color="auto" w:fill="auto"/>
          </w:tcPr>
          <w:p w14:paraId="4351088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16BFEE6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0.007</w:t>
            </w:r>
          </w:p>
        </w:tc>
        <w:tc>
          <w:tcPr>
            <w:tcW w:w="914" w:type="pct"/>
            <w:shd w:val="clear" w:color="auto" w:fill="auto"/>
            <w:vAlign w:val="center"/>
          </w:tcPr>
          <w:p w14:paraId="5C294EA3"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shd w:val="clear" w:color="auto" w:fill="auto"/>
            <w:vAlign w:val="center"/>
          </w:tcPr>
          <w:p w14:paraId="37BABB07"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4F42794E" w14:textId="77777777">
        <w:trPr>
          <w:cantSplit/>
          <w:trHeight w:val="318"/>
        </w:trPr>
        <w:tc>
          <w:tcPr>
            <w:tcW w:w="980" w:type="pct"/>
            <w:shd w:val="clear" w:color="auto" w:fill="auto"/>
          </w:tcPr>
          <w:p w14:paraId="1EC4A72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费希尔精确检验</w:t>
            </w:r>
          </w:p>
        </w:tc>
        <w:tc>
          <w:tcPr>
            <w:tcW w:w="637" w:type="pct"/>
            <w:shd w:val="clear" w:color="auto" w:fill="auto"/>
            <w:vAlign w:val="center"/>
          </w:tcPr>
          <w:p w14:paraId="794C8DFA"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38" w:type="pct"/>
            <w:shd w:val="clear" w:color="auto" w:fill="auto"/>
            <w:vAlign w:val="center"/>
          </w:tcPr>
          <w:p w14:paraId="08EFACB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shd w:val="clear" w:color="auto" w:fill="auto"/>
            <w:vAlign w:val="center"/>
          </w:tcPr>
          <w:p w14:paraId="6DC22D9D"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shd w:val="clear" w:color="auto" w:fill="auto"/>
          </w:tcPr>
          <w:p w14:paraId="4D5CDC4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0.006</w:t>
            </w:r>
          </w:p>
        </w:tc>
        <w:tc>
          <w:tcPr>
            <w:tcW w:w="917" w:type="pct"/>
            <w:shd w:val="clear" w:color="auto" w:fill="auto"/>
          </w:tcPr>
          <w:p w14:paraId="7E7AFCD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0.006</w:t>
            </w:r>
          </w:p>
        </w:tc>
      </w:tr>
      <w:tr w:rsidR="00A25A33" w14:paraId="395D012B" w14:textId="77777777">
        <w:trPr>
          <w:cantSplit/>
          <w:trHeight w:val="318"/>
        </w:trPr>
        <w:tc>
          <w:tcPr>
            <w:tcW w:w="980" w:type="pct"/>
            <w:tcBorders>
              <w:bottom w:val="nil"/>
            </w:tcBorders>
            <w:shd w:val="clear" w:color="auto" w:fill="auto"/>
          </w:tcPr>
          <w:p w14:paraId="44347DF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线性关联</w:t>
            </w:r>
          </w:p>
        </w:tc>
        <w:tc>
          <w:tcPr>
            <w:tcW w:w="637" w:type="pct"/>
            <w:tcBorders>
              <w:bottom w:val="nil"/>
            </w:tcBorders>
            <w:shd w:val="clear" w:color="auto" w:fill="auto"/>
          </w:tcPr>
          <w:p w14:paraId="2CD1B51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9.367</w:t>
            </w:r>
          </w:p>
        </w:tc>
        <w:tc>
          <w:tcPr>
            <w:tcW w:w="638" w:type="pct"/>
            <w:tcBorders>
              <w:bottom w:val="nil"/>
            </w:tcBorders>
            <w:shd w:val="clear" w:color="auto" w:fill="auto"/>
          </w:tcPr>
          <w:p w14:paraId="041D01F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bottom w:val="nil"/>
            </w:tcBorders>
            <w:shd w:val="clear" w:color="auto" w:fill="auto"/>
          </w:tcPr>
          <w:p w14:paraId="67E0DC3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0.002</w:t>
            </w:r>
          </w:p>
        </w:tc>
        <w:tc>
          <w:tcPr>
            <w:tcW w:w="914" w:type="pct"/>
            <w:tcBorders>
              <w:bottom w:val="nil"/>
            </w:tcBorders>
            <w:shd w:val="clear" w:color="auto" w:fill="auto"/>
            <w:vAlign w:val="center"/>
          </w:tcPr>
          <w:p w14:paraId="386DC788"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tcBorders>
              <w:bottom w:val="nil"/>
            </w:tcBorders>
            <w:shd w:val="clear" w:color="auto" w:fill="auto"/>
            <w:vAlign w:val="center"/>
          </w:tcPr>
          <w:p w14:paraId="668C8F29"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1DC62BFD" w14:textId="77777777">
        <w:trPr>
          <w:cantSplit/>
          <w:trHeight w:val="311"/>
        </w:trPr>
        <w:tc>
          <w:tcPr>
            <w:tcW w:w="980" w:type="pct"/>
            <w:tcBorders>
              <w:bottom w:val="single" w:sz="8" w:space="0" w:color="auto"/>
            </w:tcBorders>
            <w:shd w:val="clear" w:color="auto" w:fill="auto"/>
          </w:tcPr>
          <w:p w14:paraId="4002B05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有效个案数</w:t>
            </w:r>
          </w:p>
        </w:tc>
        <w:tc>
          <w:tcPr>
            <w:tcW w:w="637" w:type="pct"/>
            <w:tcBorders>
              <w:bottom w:val="single" w:sz="8" w:space="0" w:color="auto"/>
            </w:tcBorders>
            <w:shd w:val="clear" w:color="auto" w:fill="auto"/>
          </w:tcPr>
          <w:p w14:paraId="42335AF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638" w:type="pct"/>
            <w:tcBorders>
              <w:bottom w:val="single" w:sz="8" w:space="0" w:color="auto"/>
            </w:tcBorders>
            <w:shd w:val="clear" w:color="auto" w:fill="auto"/>
            <w:vAlign w:val="center"/>
          </w:tcPr>
          <w:p w14:paraId="47355E0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65659B3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05FFA6C8"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917" w:type="pct"/>
            <w:tcBorders>
              <w:bottom w:val="single" w:sz="8" w:space="0" w:color="auto"/>
            </w:tcBorders>
            <w:shd w:val="clear" w:color="auto" w:fill="auto"/>
            <w:vAlign w:val="center"/>
          </w:tcPr>
          <w:p w14:paraId="3BAE036C"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46FA8768" w14:textId="77777777">
        <w:trPr>
          <w:cantSplit/>
          <w:trHeight w:val="318"/>
        </w:trPr>
        <w:tc>
          <w:tcPr>
            <w:tcW w:w="5000" w:type="pct"/>
            <w:gridSpan w:val="6"/>
            <w:tcBorders>
              <w:top w:val="single" w:sz="8" w:space="0" w:color="auto"/>
              <w:bottom w:val="nil"/>
            </w:tcBorders>
            <w:shd w:val="clear" w:color="auto" w:fill="auto"/>
          </w:tcPr>
          <w:p w14:paraId="5692560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bidi="ar-SA"/>
              </w:rPr>
              <w:t xml:space="preserve">a. 1 </w:t>
            </w:r>
            <w:r>
              <w:rPr>
                <w:rFonts w:ascii="Times New Roman" w:eastAsiaTheme="minorEastAsia" w:hAnsi="Times New Roman" w:cs="Times New Roman"/>
                <w:sz w:val="18"/>
                <w:szCs w:val="18"/>
                <w:lang w:eastAsia="zh-CN" w:bidi="ar-SA"/>
              </w:rPr>
              <w:t>个单元格</w:t>
            </w:r>
            <w:r>
              <w:rPr>
                <w:rFonts w:ascii="Times New Roman" w:eastAsiaTheme="minorEastAsia" w:hAnsi="Times New Roman" w:cs="Times New Roman"/>
                <w:sz w:val="18"/>
                <w:szCs w:val="18"/>
                <w:lang w:eastAsia="zh-CN" w:bidi="ar-SA"/>
              </w:rPr>
              <w:t xml:space="preserve"> (25.0%) </w:t>
            </w:r>
            <w:r>
              <w:rPr>
                <w:rFonts w:ascii="Times New Roman" w:eastAsiaTheme="minorEastAsia" w:hAnsi="Times New Roman" w:cs="Times New Roman"/>
                <w:sz w:val="18"/>
                <w:szCs w:val="18"/>
                <w:lang w:eastAsia="zh-CN" w:bidi="ar-SA"/>
              </w:rPr>
              <w:t>的期望计数小于</w:t>
            </w:r>
            <w:r>
              <w:rPr>
                <w:rFonts w:ascii="Times New Roman" w:eastAsiaTheme="minorEastAsia" w:hAnsi="Times New Roman" w:cs="Times New Roman"/>
                <w:sz w:val="18"/>
                <w:szCs w:val="18"/>
                <w:lang w:eastAsia="zh-CN" w:bidi="ar-SA"/>
              </w:rPr>
              <w:t xml:space="preserve"> 5</w:t>
            </w:r>
            <w:r>
              <w:rPr>
                <w:rFonts w:ascii="Times New Roman" w:eastAsiaTheme="minorEastAsia" w:hAnsi="Times New Roman" w:cs="Times New Roman"/>
                <w:sz w:val="18"/>
                <w:szCs w:val="18"/>
                <w:lang w:eastAsia="zh-CN" w:bidi="ar-SA"/>
              </w:rPr>
              <w:t>。</w:t>
            </w:r>
            <w:r>
              <w:rPr>
                <w:rFonts w:ascii="Times New Roman" w:eastAsiaTheme="minorEastAsia" w:hAnsi="Times New Roman" w:cs="Times New Roman"/>
                <w:sz w:val="18"/>
                <w:szCs w:val="18"/>
                <w:lang w:bidi="ar-SA"/>
              </w:rPr>
              <w:t>最小期望计数为</w:t>
            </w:r>
            <w:r>
              <w:rPr>
                <w:rFonts w:ascii="Times New Roman" w:eastAsiaTheme="minorEastAsia" w:hAnsi="Times New Roman" w:cs="Times New Roman"/>
                <w:sz w:val="18"/>
                <w:szCs w:val="18"/>
                <w:lang w:bidi="ar-SA"/>
              </w:rPr>
              <w:t xml:space="preserve"> 4.22</w:t>
            </w:r>
            <w:r>
              <w:rPr>
                <w:rFonts w:ascii="Times New Roman" w:eastAsiaTheme="minorEastAsia" w:hAnsi="Times New Roman" w:cs="Times New Roman"/>
                <w:sz w:val="18"/>
                <w:szCs w:val="18"/>
                <w:lang w:bidi="ar-SA"/>
              </w:rPr>
              <w:t>。</w:t>
            </w:r>
          </w:p>
        </w:tc>
      </w:tr>
      <w:tr w:rsidR="00A25A33" w14:paraId="17C1E6E2" w14:textId="77777777">
        <w:trPr>
          <w:cantSplit/>
          <w:trHeight w:val="311"/>
        </w:trPr>
        <w:tc>
          <w:tcPr>
            <w:tcW w:w="5000" w:type="pct"/>
            <w:gridSpan w:val="6"/>
            <w:tcBorders>
              <w:bottom w:val="nil"/>
            </w:tcBorders>
            <w:shd w:val="clear" w:color="auto" w:fill="auto"/>
          </w:tcPr>
          <w:p w14:paraId="1429843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eastAsia="zh-CN" w:bidi="ar-SA"/>
              </w:rPr>
            </w:pPr>
            <w:r>
              <w:rPr>
                <w:rFonts w:ascii="Times New Roman" w:eastAsiaTheme="minorEastAsia" w:hAnsi="Times New Roman" w:cs="Times New Roman"/>
                <w:sz w:val="18"/>
                <w:szCs w:val="18"/>
                <w:lang w:eastAsia="zh-CN" w:bidi="ar-SA"/>
              </w:rPr>
              <w:t xml:space="preserve">b. </w:t>
            </w:r>
            <w:r>
              <w:rPr>
                <w:rFonts w:ascii="Times New Roman" w:eastAsiaTheme="minorEastAsia" w:hAnsi="Times New Roman" w:cs="Times New Roman"/>
                <w:sz w:val="18"/>
                <w:szCs w:val="18"/>
                <w:lang w:eastAsia="zh-CN" w:bidi="ar-SA"/>
              </w:rPr>
              <w:t>仅针对</w:t>
            </w:r>
            <w:r>
              <w:rPr>
                <w:rFonts w:ascii="Times New Roman" w:eastAsiaTheme="minorEastAsia" w:hAnsi="Times New Roman" w:cs="Times New Roman"/>
                <w:sz w:val="18"/>
                <w:szCs w:val="18"/>
                <w:lang w:eastAsia="zh-CN" w:bidi="ar-SA"/>
              </w:rPr>
              <w:t xml:space="preserve"> 2x2 </w:t>
            </w:r>
            <w:r>
              <w:rPr>
                <w:rFonts w:ascii="Times New Roman" w:eastAsiaTheme="minorEastAsia" w:hAnsi="Times New Roman" w:cs="Times New Roman"/>
                <w:sz w:val="18"/>
                <w:szCs w:val="18"/>
                <w:lang w:eastAsia="zh-CN" w:bidi="ar-SA"/>
              </w:rPr>
              <w:t>表进行计算</w:t>
            </w:r>
          </w:p>
        </w:tc>
      </w:tr>
    </w:tbl>
    <w:p w14:paraId="04C328B9" w14:textId="77777777" w:rsidR="00A25A33" w:rsidRDefault="00000000">
      <w:pPr>
        <w:pStyle w:val="a3"/>
        <w:spacing w:before="240"/>
        <w:ind w:leftChars="20"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由表可得，</w:t>
      </w:r>
      <w:r>
        <w:rPr>
          <w:rFonts w:ascii="Times New Roman" w:eastAsiaTheme="minorEastAsia" w:hAnsi="Times New Roman" w:cs="Times New Roman"/>
          <w:lang w:eastAsia="zh-CN"/>
        </w:rPr>
        <w:sym w:font="Symbol" w:char="F063"/>
      </w:r>
      <w:r>
        <w:rPr>
          <w:rFonts w:ascii="Times New Roman" w:eastAsiaTheme="minorEastAsia" w:hAnsi="Times New Roman" w:cs="Times New Roman"/>
          <w:vertAlign w:val="superscript"/>
          <w:lang w:eastAsia="zh-CN"/>
        </w:rPr>
        <w:t>2</w:t>
      </w:r>
      <w:r>
        <w:rPr>
          <w:rFonts w:ascii="Times New Roman" w:eastAsiaTheme="minorEastAsia" w:hAnsi="Times New Roman" w:cs="Times New Roman"/>
          <w:lang w:eastAsia="zh-CN"/>
        </w:rPr>
        <w:t>/</w:t>
      </w:r>
      <w:r>
        <w:rPr>
          <w:rFonts w:ascii="Times New Roman" w:eastAsiaTheme="minorEastAsia" w:hAnsi="Times New Roman" w:cs="Times New Roman"/>
          <w:i/>
          <w:iCs/>
          <w:lang w:eastAsia="zh-CN"/>
        </w:rPr>
        <w:t xml:space="preserve">df = </w:t>
      </w:r>
      <w:r>
        <w:rPr>
          <w:rFonts w:ascii="Times New Roman" w:eastAsiaTheme="minorEastAsia" w:hAnsi="Times New Roman" w:cs="Times New Roman"/>
          <w:lang w:eastAsia="zh-CN"/>
        </w:rPr>
        <w:t>9.381/1 = 9.381</w:t>
      </w:r>
      <w:r>
        <w:rPr>
          <w:rFonts w:ascii="Times New Roman" w:eastAsiaTheme="minorEastAsia" w:hAnsi="Times New Roman" w:cs="Times New Roman"/>
          <w:lang w:eastAsia="zh-CN"/>
        </w:rPr>
        <w:t>。卡方的概率</w:t>
      </w:r>
      <w:r>
        <w:rPr>
          <w:rFonts w:ascii="Times New Roman" w:eastAsiaTheme="minorEastAsia" w:hAnsi="Times New Roman" w:cs="Times New Roman"/>
          <w:i/>
          <w:iCs/>
          <w:lang w:eastAsia="zh-CN"/>
        </w:rPr>
        <w:t>P-</w:t>
      </w:r>
      <w:r>
        <w:rPr>
          <w:rFonts w:ascii="Times New Roman" w:eastAsiaTheme="minorEastAsia" w:hAnsi="Times New Roman" w:cs="Times New Roman"/>
          <w:lang w:eastAsia="zh-CN"/>
        </w:rPr>
        <w:t>值</w:t>
      </w:r>
      <w:r>
        <w:rPr>
          <w:rFonts w:ascii="Times New Roman" w:eastAsiaTheme="minorEastAsia" w:hAnsi="Times New Roman" w:cs="Times New Roman"/>
          <w:lang w:eastAsia="zh-CN"/>
        </w:rPr>
        <w:t>0.002</w:t>
      </w:r>
      <w:r>
        <w:rPr>
          <w:rFonts w:ascii="Times New Roman" w:eastAsiaTheme="minorEastAsia" w:hAnsi="Times New Roman" w:cs="Times New Roman" w:hint="eastAsia"/>
          <w:lang w:eastAsia="zh-CN"/>
        </w:rPr>
        <w:t>小于</w:t>
      </w:r>
      <w:r>
        <w:rPr>
          <w:rFonts w:ascii="Times New Roman" w:eastAsiaTheme="minorEastAsia" w:hAnsi="Times New Roman" w:cs="Times New Roman"/>
          <w:lang w:eastAsia="zh-CN"/>
        </w:rPr>
        <w:sym w:font="Symbol" w:char="F061"/>
      </w:r>
      <w:r>
        <w:rPr>
          <w:rFonts w:ascii="Times New Roman" w:eastAsiaTheme="minorEastAsia" w:hAnsi="Times New Roman" w:cs="Times New Roman"/>
          <w:lang w:eastAsia="zh-CN"/>
        </w:rPr>
        <w:t>，故可拒绝原假设，认为</w:t>
      </w:r>
      <w:r>
        <w:rPr>
          <w:rFonts w:ascii="Times New Roman" w:eastAsiaTheme="minorEastAsia" w:hAnsi="Times New Roman" w:cs="Times New Roman" w:hint="eastAsia"/>
          <w:lang w:eastAsia="zh-CN"/>
        </w:rPr>
        <w:t>感染性传播疾病</w:t>
      </w:r>
      <w:r>
        <w:rPr>
          <w:rFonts w:ascii="Times New Roman" w:eastAsiaTheme="minorEastAsia" w:hAnsi="Times New Roman" w:cs="Times New Roman"/>
          <w:lang w:eastAsia="zh-CN"/>
        </w:rPr>
        <w:t>对患宫颈癌有</w:t>
      </w:r>
      <w:r>
        <w:rPr>
          <w:rFonts w:ascii="Times New Roman" w:eastAsiaTheme="minorEastAsia" w:hAnsi="Times New Roman" w:cs="Times New Roman" w:hint="eastAsia"/>
          <w:lang w:eastAsia="zh-CN"/>
        </w:rPr>
        <w:t>显著</w:t>
      </w:r>
      <w:r>
        <w:rPr>
          <w:rFonts w:ascii="Times New Roman" w:eastAsiaTheme="minorEastAsia" w:hAnsi="Times New Roman" w:cs="Times New Roman"/>
          <w:lang w:eastAsia="zh-CN"/>
        </w:rPr>
        <w:t>影响。</w:t>
      </w:r>
    </w:p>
    <w:p w14:paraId="4DFDF2A9" w14:textId="77777777" w:rsidR="00A25A33" w:rsidRDefault="00000000">
      <w:pPr>
        <w:pStyle w:val="4"/>
        <w:spacing w:beforeLines="50" w:before="120"/>
        <w:ind w:left="0" w:right="2892"/>
        <w:jc w:val="left"/>
        <w:rPr>
          <w:rFonts w:ascii="Times New Roman" w:eastAsiaTheme="minorEastAsia" w:hAnsi="Times New Roman" w:cs="Times New Roman"/>
          <w:b/>
          <w:bCs/>
          <w:lang w:eastAsia="zh-CN" w:bidi="ar-SA"/>
        </w:rPr>
      </w:pPr>
      <w:r>
        <w:rPr>
          <w:rFonts w:ascii="Times New Roman" w:hAnsi="Times New Roman" w:cs="Times New Roman"/>
          <w:b/>
          <w:bCs/>
          <w:lang w:eastAsia="zh-CN"/>
        </w:rPr>
        <w:lastRenderedPageBreak/>
        <w:t>STDs (number)</w:t>
      </w:r>
    </w:p>
    <w:p w14:paraId="225312BD" w14:textId="77777777" w:rsidR="00A25A33" w:rsidRDefault="00000000">
      <w:pPr>
        <w:pStyle w:val="a3"/>
        <w:spacing w:before="240"/>
        <w:ind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将</w:t>
      </w:r>
      <w:r>
        <w:rPr>
          <w:rFonts w:ascii="Times New Roman" w:eastAsiaTheme="minorEastAsia" w:hAnsi="Times New Roman" w:cs="Times New Roman" w:hint="eastAsia"/>
          <w:lang w:eastAsia="zh-CN"/>
        </w:rPr>
        <w:t>感染性传播疾病的数量</w:t>
      </w:r>
      <w:r>
        <w:rPr>
          <w:rFonts w:ascii="Times New Roman" w:eastAsiaTheme="minorEastAsia" w:hAnsi="Times New Roman" w:cs="Times New Roman"/>
          <w:lang w:eastAsia="zh-CN"/>
        </w:rPr>
        <w:t>看作近似服从正态分布的总体的随机独立样本，采用两独立样本</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检验的方法来研究活检结果为阳性的患者与阴性患者的</w:t>
      </w:r>
      <w:r>
        <w:rPr>
          <w:rFonts w:ascii="Times New Roman" w:eastAsiaTheme="minorEastAsia" w:hAnsi="Times New Roman" w:cs="Times New Roman" w:hint="eastAsia"/>
          <w:lang w:eastAsia="zh-CN"/>
        </w:rPr>
        <w:t>感染性传播疾病的数量</w:t>
      </w:r>
      <w:r>
        <w:rPr>
          <w:rFonts w:ascii="Times New Roman" w:eastAsiaTheme="minorEastAsia" w:hAnsi="Times New Roman" w:cs="Times New Roman"/>
          <w:lang w:eastAsia="zh-CN"/>
        </w:rPr>
        <w:t>的平均值是否存在显著差异。原假设是活检阳性与阴性患者的总体均值无显著差异，备择假设为有显著差异。结果如下表。</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127"/>
        <w:gridCol w:w="1145"/>
        <w:gridCol w:w="1370"/>
        <w:gridCol w:w="1370"/>
        <w:gridCol w:w="1434"/>
        <w:gridCol w:w="1974"/>
      </w:tblGrid>
      <w:tr w:rsidR="00A25A33" w14:paraId="4A7C458B" w14:textId="77777777">
        <w:trPr>
          <w:cantSplit/>
          <w:trHeight w:val="258"/>
        </w:trPr>
        <w:tc>
          <w:tcPr>
            <w:tcW w:w="5000" w:type="pct"/>
            <w:gridSpan w:val="6"/>
            <w:tcBorders>
              <w:top w:val="nil"/>
              <w:bottom w:val="single" w:sz="8" w:space="0" w:color="auto"/>
            </w:tcBorders>
            <w:shd w:val="clear" w:color="auto" w:fill="auto"/>
            <w:vAlign w:val="center"/>
          </w:tcPr>
          <w:p w14:paraId="6802B23A"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 xml:space="preserve">22 STDs (number)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的基本描述统计量</w:t>
            </w:r>
          </w:p>
        </w:tc>
      </w:tr>
      <w:tr w:rsidR="00A25A33" w14:paraId="278C6086" w14:textId="77777777">
        <w:trPr>
          <w:cantSplit/>
          <w:trHeight w:val="523"/>
        </w:trPr>
        <w:tc>
          <w:tcPr>
            <w:tcW w:w="1129" w:type="pct"/>
            <w:tcBorders>
              <w:top w:val="single" w:sz="8" w:space="0" w:color="auto"/>
              <w:bottom w:val="single" w:sz="8" w:space="0" w:color="auto"/>
            </w:tcBorders>
            <w:shd w:val="clear" w:color="auto" w:fill="auto"/>
          </w:tcPr>
          <w:p w14:paraId="1C84C39C" w14:textId="77777777" w:rsidR="00A25A33" w:rsidRDefault="00A25A33">
            <w:pPr>
              <w:adjustRightInd w:val="0"/>
              <w:ind w:left="44" w:right="44" w:firstLine="440"/>
              <w:rPr>
                <w:rFonts w:ascii="Times New Roman" w:eastAsiaTheme="minorEastAsia" w:hAnsi="Times New Roman" w:cs="Times New Roman"/>
                <w:lang w:bidi="ar-SA"/>
              </w:rPr>
            </w:pPr>
          </w:p>
        </w:tc>
        <w:tc>
          <w:tcPr>
            <w:tcW w:w="608" w:type="pct"/>
            <w:tcBorders>
              <w:top w:val="single" w:sz="8" w:space="0" w:color="auto"/>
              <w:bottom w:val="single" w:sz="8" w:space="0" w:color="auto"/>
            </w:tcBorders>
            <w:shd w:val="clear" w:color="auto" w:fill="auto"/>
            <w:vAlign w:val="bottom"/>
          </w:tcPr>
          <w:p w14:paraId="2C50F08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727" w:type="pct"/>
            <w:tcBorders>
              <w:top w:val="single" w:sz="8" w:space="0" w:color="auto"/>
              <w:bottom w:val="single" w:sz="8" w:space="0" w:color="auto"/>
            </w:tcBorders>
            <w:shd w:val="clear" w:color="auto" w:fill="auto"/>
            <w:vAlign w:val="bottom"/>
          </w:tcPr>
          <w:p w14:paraId="3828D92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727" w:type="pct"/>
            <w:tcBorders>
              <w:top w:val="single" w:sz="8" w:space="0" w:color="auto"/>
              <w:bottom w:val="single" w:sz="8" w:space="0" w:color="auto"/>
            </w:tcBorders>
            <w:shd w:val="clear" w:color="auto" w:fill="auto"/>
            <w:vAlign w:val="bottom"/>
          </w:tcPr>
          <w:p w14:paraId="122003D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761" w:type="pct"/>
            <w:tcBorders>
              <w:top w:val="single" w:sz="8" w:space="0" w:color="auto"/>
              <w:bottom w:val="single" w:sz="8" w:space="0" w:color="auto"/>
            </w:tcBorders>
            <w:shd w:val="clear" w:color="auto" w:fill="auto"/>
            <w:vAlign w:val="bottom"/>
          </w:tcPr>
          <w:p w14:paraId="714011F0"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1047" w:type="pct"/>
            <w:tcBorders>
              <w:top w:val="single" w:sz="8" w:space="0" w:color="auto"/>
              <w:bottom w:val="single" w:sz="8" w:space="0" w:color="auto"/>
            </w:tcBorders>
            <w:shd w:val="clear" w:color="auto" w:fill="auto"/>
            <w:vAlign w:val="bottom"/>
          </w:tcPr>
          <w:p w14:paraId="41FD254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372179E3" w14:textId="77777777">
        <w:trPr>
          <w:cantSplit/>
          <w:trHeight w:val="258"/>
        </w:trPr>
        <w:tc>
          <w:tcPr>
            <w:tcW w:w="1129" w:type="pct"/>
            <w:vMerge w:val="restart"/>
            <w:tcBorders>
              <w:top w:val="single" w:sz="8" w:space="0" w:color="auto"/>
              <w:bottom w:val="nil"/>
            </w:tcBorders>
            <w:shd w:val="clear" w:color="auto" w:fill="auto"/>
          </w:tcPr>
          <w:p w14:paraId="4F5FC9F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 (number)</w:t>
            </w:r>
          </w:p>
        </w:tc>
        <w:tc>
          <w:tcPr>
            <w:tcW w:w="608" w:type="pct"/>
            <w:tcBorders>
              <w:top w:val="single" w:sz="8" w:space="0" w:color="auto"/>
              <w:bottom w:val="nil"/>
            </w:tcBorders>
            <w:shd w:val="clear" w:color="auto" w:fill="auto"/>
          </w:tcPr>
          <w:p w14:paraId="28D33DE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727" w:type="pct"/>
            <w:tcBorders>
              <w:top w:val="single" w:sz="8" w:space="0" w:color="auto"/>
              <w:bottom w:val="nil"/>
            </w:tcBorders>
            <w:shd w:val="clear" w:color="auto" w:fill="auto"/>
          </w:tcPr>
          <w:p w14:paraId="4AF9A8F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727" w:type="pct"/>
            <w:tcBorders>
              <w:top w:val="single" w:sz="8" w:space="0" w:color="auto"/>
              <w:bottom w:val="nil"/>
            </w:tcBorders>
            <w:shd w:val="clear" w:color="auto" w:fill="auto"/>
          </w:tcPr>
          <w:p w14:paraId="66D40FD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0.14</w:t>
            </w:r>
          </w:p>
        </w:tc>
        <w:tc>
          <w:tcPr>
            <w:tcW w:w="761" w:type="pct"/>
            <w:tcBorders>
              <w:top w:val="single" w:sz="8" w:space="0" w:color="auto"/>
              <w:bottom w:val="nil"/>
            </w:tcBorders>
            <w:shd w:val="clear" w:color="auto" w:fill="auto"/>
          </w:tcPr>
          <w:p w14:paraId="70701AC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0.509</w:t>
            </w:r>
          </w:p>
        </w:tc>
        <w:tc>
          <w:tcPr>
            <w:tcW w:w="1047" w:type="pct"/>
            <w:tcBorders>
              <w:top w:val="single" w:sz="8" w:space="0" w:color="auto"/>
              <w:bottom w:val="nil"/>
            </w:tcBorders>
            <w:shd w:val="clear" w:color="auto" w:fill="auto"/>
          </w:tcPr>
          <w:p w14:paraId="17BFE0D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0.021</w:t>
            </w:r>
          </w:p>
        </w:tc>
      </w:tr>
      <w:tr w:rsidR="00A25A33" w14:paraId="0155CE1C" w14:textId="77777777">
        <w:trPr>
          <w:cantSplit/>
          <w:trHeight w:val="265"/>
        </w:trPr>
        <w:tc>
          <w:tcPr>
            <w:tcW w:w="1129" w:type="pct"/>
            <w:vMerge/>
            <w:tcBorders>
              <w:top w:val="nil"/>
              <w:bottom w:val="single" w:sz="8" w:space="0" w:color="auto"/>
            </w:tcBorders>
            <w:shd w:val="clear" w:color="auto" w:fill="auto"/>
          </w:tcPr>
          <w:p w14:paraId="1A4DD4E1"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608" w:type="pct"/>
            <w:tcBorders>
              <w:top w:val="nil"/>
              <w:bottom w:val="single" w:sz="8" w:space="0" w:color="auto"/>
            </w:tcBorders>
            <w:shd w:val="clear" w:color="auto" w:fill="auto"/>
          </w:tcPr>
          <w:p w14:paraId="36EC864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727" w:type="pct"/>
            <w:tcBorders>
              <w:top w:val="nil"/>
              <w:bottom w:val="single" w:sz="8" w:space="0" w:color="auto"/>
            </w:tcBorders>
            <w:shd w:val="clear" w:color="auto" w:fill="auto"/>
          </w:tcPr>
          <w:p w14:paraId="2AE8BAD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727" w:type="pct"/>
            <w:tcBorders>
              <w:top w:val="nil"/>
              <w:bottom w:val="single" w:sz="8" w:space="0" w:color="auto"/>
            </w:tcBorders>
            <w:shd w:val="clear" w:color="auto" w:fill="auto"/>
          </w:tcPr>
          <w:p w14:paraId="3D53E06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0.41</w:t>
            </w:r>
          </w:p>
        </w:tc>
        <w:tc>
          <w:tcPr>
            <w:tcW w:w="761" w:type="pct"/>
            <w:tcBorders>
              <w:top w:val="nil"/>
              <w:bottom w:val="single" w:sz="8" w:space="0" w:color="auto"/>
            </w:tcBorders>
            <w:shd w:val="clear" w:color="auto" w:fill="auto"/>
          </w:tcPr>
          <w:p w14:paraId="55D3DE2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0.816</w:t>
            </w:r>
          </w:p>
        </w:tc>
        <w:tc>
          <w:tcPr>
            <w:tcW w:w="1047" w:type="pct"/>
            <w:tcBorders>
              <w:top w:val="nil"/>
              <w:bottom w:val="single" w:sz="8" w:space="0" w:color="auto"/>
            </w:tcBorders>
            <w:shd w:val="clear" w:color="auto" w:fill="auto"/>
          </w:tcPr>
          <w:p w14:paraId="3BFD594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0.123</w:t>
            </w:r>
          </w:p>
        </w:tc>
      </w:tr>
    </w:tbl>
    <w:p w14:paraId="53D0C430" w14:textId="77777777" w:rsidR="00A25A33" w:rsidRDefault="00A25A33">
      <w:pPr>
        <w:adjustRightInd w:val="0"/>
        <w:ind w:right="44"/>
        <w:rPr>
          <w:rFonts w:ascii="Times New Roman" w:eastAsiaTheme="minorEastAsia" w:hAnsi="Times New Roman" w:cs="Times New Roman"/>
          <w:sz w:val="24"/>
          <w:szCs w:val="24"/>
          <w:lang w:bidi="ar-SA"/>
        </w:rPr>
      </w:pPr>
    </w:p>
    <w:tbl>
      <w:tblPr>
        <w:tblW w:w="5000" w:type="pct"/>
        <w:tblCellMar>
          <w:left w:w="0" w:type="dxa"/>
          <w:right w:w="0" w:type="dxa"/>
        </w:tblCellMar>
        <w:tblLook w:val="04A0" w:firstRow="1" w:lastRow="0" w:firstColumn="1" w:lastColumn="0" w:noHBand="0" w:noVBand="1"/>
      </w:tblPr>
      <w:tblGrid>
        <w:gridCol w:w="857"/>
        <w:gridCol w:w="1285"/>
        <w:gridCol w:w="712"/>
        <w:gridCol w:w="1142"/>
        <w:gridCol w:w="714"/>
        <w:gridCol w:w="714"/>
        <w:gridCol w:w="855"/>
        <w:gridCol w:w="714"/>
        <w:gridCol w:w="718"/>
        <w:gridCol w:w="857"/>
        <w:gridCol w:w="852"/>
      </w:tblGrid>
      <w:tr w:rsidR="00A25A33" w14:paraId="1976A336" w14:textId="77777777">
        <w:trPr>
          <w:cantSplit/>
        </w:trPr>
        <w:tc>
          <w:tcPr>
            <w:tcW w:w="5000" w:type="pct"/>
            <w:gridSpan w:val="11"/>
            <w:tcBorders>
              <w:bottom w:val="single" w:sz="8" w:space="0" w:color="152935"/>
            </w:tcBorders>
            <w:shd w:val="clear" w:color="auto" w:fill="auto"/>
            <w:vAlign w:val="center"/>
          </w:tcPr>
          <w:p w14:paraId="0B03523D"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3</w:t>
            </w:r>
            <w:r>
              <w:t xml:space="preserve"> </w:t>
            </w:r>
            <w:r>
              <w:rPr>
                <w:rFonts w:ascii="Times New Roman" w:eastAsiaTheme="minorEastAsia" w:hAnsi="Times New Roman" w:cs="Times New Roman"/>
                <w:b/>
                <w:bCs/>
                <w:lang w:eastAsia="zh-CN" w:bidi="ar-SA"/>
              </w:rPr>
              <w:t xml:space="preserve">STDs (number)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B</w:t>
            </w:r>
            <w:r>
              <w:rPr>
                <w:rFonts w:ascii="Times New Roman" w:eastAsiaTheme="minorEastAsia" w:hAnsi="Times New Roman" w:cs="Times New Roman"/>
                <w:b/>
                <w:bCs/>
                <w:lang w:eastAsia="zh-CN" w:bidi="ar-SA"/>
              </w:rPr>
              <w:t xml:space="preserve">iopsy </w:t>
            </w:r>
            <w:r>
              <w:rPr>
                <w:rFonts w:ascii="Times New Roman" w:eastAsiaTheme="minorEastAsia" w:hAnsi="Times New Roman" w:cs="Times New Roman" w:hint="eastAsia"/>
                <w:b/>
                <w:bCs/>
                <w:lang w:eastAsia="zh-CN" w:bidi="ar-SA"/>
              </w:rPr>
              <w:t>的两</w:t>
            </w:r>
            <w:r>
              <w:rPr>
                <w:rFonts w:ascii="Times New Roman" w:eastAsiaTheme="minorEastAsia" w:hAnsi="Times New Roman" w:cs="Times New Roman"/>
                <w:b/>
                <w:bCs/>
                <w:lang w:eastAsia="zh-CN" w:bidi="ar-SA"/>
              </w:rPr>
              <w:t>独立样本</w:t>
            </w:r>
            <w:r>
              <w:rPr>
                <w:rFonts w:ascii="Times New Roman" w:eastAsiaTheme="minorEastAsia" w:hAnsi="Times New Roman" w:cs="Times New Roman" w:hint="eastAsia"/>
                <w:b/>
                <w:bCs/>
                <w:lang w:eastAsia="zh-CN" w:bidi="ar-SA"/>
              </w:rPr>
              <w:t>t</w:t>
            </w:r>
            <w:r>
              <w:rPr>
                <w:rFonts w:ascii="Times New Roman" w:eastAsiaTheme="minorEastAsia" w:hAnsi="Times New Roman" w:cs="Times New Roman"/>
                <w:b/>
                <w:bCs/>
                <w:lang w:eastAsia="zh-CN" w:bidi="ar-SA"/>
              </w:rPr>
              <w:t>检验</w:t>
            </w:r>
            <w:r>
              <w:rPr>
                <w:rFonts w:ascii="Times New Roman" w:eastAsiaTheme="minorEastAsia" w:hAnsi="Times New Roman" w:cs="Times New Roman" w:hint="eastAsia"/>
                <w:b/>
                <w:bCs/>
                <w:lang w:eastAsia="zh-CN" w:bidi="ar-SA"/>
              </w:rPr>
              <w:t>结果</w:t>
            </w:r>
          </w:p>
        </w:tc>
      </w:tr>
      <w:tr w:rsidR="00A25A33" w14:paraId="7E4E4442" w14:textId="77777777">
        <w:trPr>
          <w:cantSplit/>
        </w:trPr>
        <w:tc>
          <w:tcPr>
            <w:tcW w:w="1137" w:type="pct"/>
            <w:gridSpan w:val="2"/>
            <w:vMerge w:val="restart"/>
            <w:tcBorders>
              <w:top w:val="single" w:sz="8" w:space="0" w:color="152935"/>
              <w:bottom w:val="single" w:sz="8" w:space="0" w:color="152935"/>
            </w:tcBorders>
            <w:shd w:val="clear" w:color="auto" w:fill="auto"/>
            <w:vAlign w:val="bottom"/>
          </w:tcPr>
          <w:p w14:paraId="7760192B" w14:textId="77777777" w:rsidR="00A25A33" w:rsidRDefault="00A25A33">
            <w:pPr>
              <w:adjustRightInd w:val="0"/>
              <w:ind w:left="44" w:right="44" w:firstLine="480"/>
              <w:rPr>
                <w:rFonts w:ascii="Times New Roman" w:eastAsiaTheme="minorEastAsia" w:hAnsi="Times New Roman" w:cs="Times New Roman"/>
                <w:sz w:val="24"/>
                <w:szCs w:val="24"/>
                <w:lang w:eastAsia="zh-CN" w:bidi="ar-SA"/>
              </w:rPr>
            </w:pPr>
          </w:p>
        </w:tc>
        <w:tc>
          <w:tcPr>
            <w:tcW w:w="984" w:type="pct"/>
            <w:gridSpan w:val="2"/>
            <w:tcBorders>
              <w:top w:val="single" w:sz="8" w:space="0" w:color="152935"/>
              <w:bottom w:val="single" w:sz="8" w:space="0" w:color="152935"/>
            </w:tcBorders>
            <w:shd w:val="clear" w:color="auto" w:fill="auto"/>
            <w:vAlign w:val="bottom"/>
          </w:tcPr>
          <w:p w14:paraId="3CB27C8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莱文方差等同性检验</w:t>
            </w:r>
          </w:p>
        </w:tc>
        <w:tc>
          <w:tcPr>
            <w:tcW w:w="2879" w:type="pct"/>
            <w:gridSpan w:val="7"/>
            <w:tcBorders>
              <w:top w:val="single" w:sz="8" w:space="0" w:color="152935"/>
              <w:bottom w:val="single" w:sz="8" w:space="0" w:color="152935"/>
            </w:tcBorders>
            <w:shd w:val="clear" w:color="auto" w:fill="auto"/>
            <w:vAlign w:val="bottom"/>
          </w:tcPr>
          <w:p w14:paraId="26615032"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平均值等同性</w:t>
            </w:r>
            <w:r>
              <w:rPr>
                <w:rFonts w:ascii="Times New Roman" w:eastAsiaTheme="minorEastAsia" w:hAnsi="Times New Roman" w:cs="Times New Roman"/>
                <w:sz w:val="18"/>
                <w:szCs w:val="18"/>
                <w:lang w:bidi="ar-SA"/>
              </w:rPr>
              <w:t xml:space="preserve"> t </w:t>
            </w:r>
            <w:r>
              <w:rPr>
                <w:rFonts w:ascii="Times New Roman" w:eastAsiaTheme="minorEastAsia" w:hAnsi="Times New Roman" w:cs="Times New Roman"/>
                <w:sz w:val="18"/>
                <w:szCs w:val="18"/>
                <w:lang w:bidi="ar-SA"/>
              </w:rPr>
              <w:t>检验</w:t>
            </w:r>
          </w:p>
        </w:tc>
      </w:tr>
      <w:tr w:rsidR="00A25A33" w14:paraId="2D60B2CC" w14:textId="77777777">
        <w:trPr>
          <w:cantSplit/>
        </w:trPr>
        <w:tc>
          <w:tcPr>
            <w:tcW w:w="1137" w:type="pct"/>
            <w:gridSpan w:val="2"/>
            <w:vMerge/>
            <w:tcBorders>
              <w:top w:val="single" w:sz="8" w:space="0" w:color="152935"/>
              <w:bottom w:val="single" w:sz="8" w:space="0" w:color="152935"/>
            </w:tcBorders>
            <w:shd w:val="clear" w:color="auto" w:fill="auto"/>
            <w:vAlign w:val="bottom"/>
          </w:tcPr>
          <w:p w14:paraId="1B9D9DB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78" w:type="pct"/>
            <w:vMerge w:val="restart"/>
            <w:tcBorders>
              <w:top w:val="single" w:sz="8" w:space="0" w:color="152935"/>
              <w:bottom w:val="single" w:sz="8" w:space="0" w:color="152935"/>
            </w:tcBorders>
            <w:shd w:val="clear" w:color="auto" w:fill="auto"/>
            <w:vAlign w:val="bottom"/>
          </w:tcPr>
          <w:p w14:paraId="08B8A4E4"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F</w:t>
            </w:r>
          </w:p>
        </w:tc>
        <w:tc>
          <w:tcPr>
            <w:tcW w:w="606" w:type="pct"/>
            <w:vMerge w:val="restart"/>
            <w:tcBorders>
              <w:top w:val="single" w:sz="8" w:space="0" w:color="152935"/>
              <w:bottom w:val="single" w:sz="8" w:space="0" w:color="152935"/>
            </w:tcBorders>
            <w:shd w:val="clear" w:color="auto" w:fill="auto"/>
            <w:vAlign w:val="bottom"/>
          </w:tcPr>
          <w:p w14:paraId="2E9A7AC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显著性</w:t>
            </w:r>
          </w:p>
        </w:tc>
        <w:tc>
          <w:tcPr>
            <w:tcW w:w="379" w:type="pct"/>
            <w:vMerge w:val="restart"/>
            <w:tcBorders>
              <w:top w:val="single" w:sz="8" w:space="0" w:color="152935"/>
              <w:bottom w:val="single" w:sz="8" w:space="0" w:color="152935"/>
            </w:tcBorders>
            <w:shd w:val="clear" w:color="auto" w:fill="auto"/>
            <w:vAlign w:val="bottom"/>
          </w:tcPr>
          <w:p w14:paraId="7764BD64"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t</w:t>
            </w:r>
          </w:p>
        </w:tc>
        <w:tc>
          <w:tcPr>
            <w:tcW w:w="379" w:type="pct"/>
            <w:vMerge w:val="restart"/>
            <w:tcBorders>
              <w:top w:val="single" w:sz="8" w:space="0" w:color="152935"/>
              <w:bottom w:val="single" w:sz="8" w:space="0" w:color="152935"/>
            </w:tcBorders>
            <w:shd w:val="clear" w:color="auto" w:fill="auto"/>
            <w:vAlign w:val="bottom"/>
          </w:tcPr>
          <w:p w14:paraId="6EC29FC2"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454" w:type="pct"/>
            <w:vMerge w:val="restart"/>
            <w:tcBorders>
              <w:top w:val="single" w:sz="8" w:space="0" w:color="152935"/>
              <w:bottom w:val="single" w:sz="8" w:space="0" w:color="152935"/>
            </w:tcBorders>
            <w:shd w:val="clear" w:color="auto" w:fill="auto"/>
            <w:vAlign w:val="bottom"/>
          </w:tcPr>
          <w:p w14:paraId="3B77CE30"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Sig.</w:t>
            </w:r>
            <w:r>
              <w:rPr>
                <w:rFonts w:ascii="Times New Roman" w:eastAsiaTheme="minorEastAsia" w:hAnsi="Times New Roman" w:cs="Times New Roman"/>
                <w:sz w:val="18"/>
                <w:szCs w:val="18"/>
                <w:lang w:bidi="ar-SA"/>
              </w:rPr>
              <w:t>（双尾）</w:t>
            </w:r>
          </w:p>
        </w:tc>
        <w:tc>
          <w:tcPr>
            <w:tcW w:w="379" w:type="pct"/>
            <w:vMerge w:val="restart"/>
            <w:tcBorders>
              <w:top w:val="single" w:sz="8" w:space="0" w:color="152935"/>
              <w:bottom w:val="single" w:sz="8" w:space="0" w:color="152935"/>
            </w:tcBorders>
            <w:shd w:val="clear" w:color="auto" w:fill="auto"/>
            <w:vAlign w:val="bottom"/>
          </w:tcPr>
          <w:p w14:paraId="7E2DD2E3"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平均值差值</w:t>
            </w:r>
          </w:p>
        </w:tc>
        <w:tc>
          <w:tcPr>
            <w:tcW w:w="381" w:type="pct"/>
            <w:vMerge w:val="restart"/>
            <w:tcBorders>
              <w:top w:val="single" w:sz="8" w:space="0" w:color="152935"/>
            </w:tcBorders>
            <w:shd w:val="clear" w:color="auto" w:fill="auto"/>
            <w:vAlign w:val="bottom"/>
          </w:tcPr>
          <w:p w14:paraId="3F004B4C"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标准误差差值</w:t>
            </w:r>
          </w:p>
        </w:tc>
        <w:tc>
          <w:tcPr>
            <w:tcW w:w="907" w:type="pct"/>
            <w:gridSpan w:val="2"/>
            <w:tcBorders>
              <w:top w:val="single" w:sz="8" w:space="0" w:color="152935"/>
              <w:bottom w:val="single" w:sz="8" w:space="0" w:color="auto"/>
            </w:tcBorders>
            <w:shd w:val="clear" w:color="auto" w:fill="auto"/>
            <w:vAlign w:val="bottom"/>
          </w:tcPr>
          <w:p w14:paraId="09556DC4"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差值</w:t>
            </w:r>
            <w:r>
              <w:rPr>
                <w:rFonts w:ascii="Times New Roman" w:eastAsiaTheme="minorEastAsia" w:hAnsi="Times New Roman" w:cs="Times New Roman"/>
                <w:sz w:val="18"/>
                <w:szCs w:val="18"/>
                <w:lang w:bidi="ar-SA"/>
              </w:rPr>
              <w:t xml:space="preserve"> 95% </w:t>
            </w:r>
            <w:r>
              <w:rPr>
                <w:rFonts w:ascii="Times New Roman" w:eastAsiaTheme="minorEastAsia" w:hAnsi="Times New Roman" w:cs="Times New Roman"/>
                <w:sz w:val="18"/>
                <w:szCs w:val="18"/>
                <w:lang w:bidi="ar-SA"/>
              </w:rPr>
              <w:t>置信区间</w:t>
            </w:r>
          </w:p>
        </w:tc>
      </w:tr>
      <w:tr w:rsidR="00A25A33" w14:paraId="36386E92" w14:textId="77777777">
        <w:trPr>
          <w:cantSplit/>
        </w:trPr>
        <w:tc>
          <w:tcPr>
            <w:tcW w:w="1137" w:type="pct"/>
            <w:gridSpan w:val="2"/>
            <w:vMerge/>
            <w:tcBorders>
              <w:top w:val="single" w:sz="8" w:space="0" w:color="auto"/>
              <w:bottom w:val="single" w:sz="8" w:space="0" w:color="152935"/>
            </w:tcBorders>
            <w:shd w:val="clear" w:color="auto" w:fill="auto"/>
            <w:vAlign w:val="bottom"/>
          </w:tcPr>
          <w:p w14:paraId="71B81798"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78" w:type="pct"/>
            <w:vMerge/>
            <w:tcBorders>
              <w:top w:val="single" w:sz="8" w:space="0" w:color="auto"/>
              <w:bottom w:val="single" w:sz="8" w:space="0" w:color="152935"/>
            </w:tcBorders>
            <w:shd w:val="clear" w:color="auto" w:fill="auto"/>
            <w:vAlign w:val="bottom"/>
          </w:tcPr>
          <w:p w14:paraId="3E6E1A1B"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606" w:type="pct"/>
            <w:vMerge/>
            <w:tcBorders>
              <w:top w:val="single" w:sz="8" w:space="0" w:color="auto"/>
              <w:bottom w:val="single" w:sz="8" w:space="0" w:color="152935"/>
            </w:tcBorders>
            <w:shd w:val="clear" w:color="auto" w:fill="auto"/>
            <w:vAlign w:val="bottom"/>
          </w:tcPr>
          <w:p w14:paraId="20EC4943"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79" w:type="pct"/>
            <w:vMerge/>
            <w:tcBorders>
              <w:top w:val="single" w:sz="8" w:space="0" w:color="auto"/>
              <w:bottom w:val="single" w:sz="8" w:space="0" w:color="152935"/>
            </w:tcBorders>
            <w:shd w:val="clear" w:color="auto" w:fill="auto"/>
            <w:vAlign w:val="bottom"/>
          </w:tcPr>
          <w:p w14:paraId="23C365C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79" w:type="pct"/>
            <w:vMerge/>
            <w:tcBorders>
              <w:top w:val="single" w:sz="8" w:space="0" w:color="auto"/>
              <w:bottom w:val="single" w:sz="8" w:space="0" w:color="152935"/>
            </w:tcBorders>
            <w:shd w:val="clear" w:color="auto" w:fill="auto"/>
            <w:vAlign w:val="bottom"/>
          </w:tcPr>
          <w:p w14:paraId="1A258134"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54" w:type="pct"/>
            <w:vMerge/>
            <w:tcBorders>
              <w:top w:val="single" w:sz="8" w:space="0" w:color="auto"/>
              <w:bottom w:val="single" w:sz="8" w:space="0" w:color="152935"/>
            </w:tcBorders>
            <w:shd w:val="clear" w:color="auto" w:fill="auto"/>
            <w:vAlign w:val="bottom"/>
          </w:tcPr>
          <w:p w14:paraId="2BDA7AE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79" w:type="pct"/>
            <w:vMerge/>
            <w:tcBorders>
              <w:top w:val="single" w:sz="8" w:space="0" w:color="auto"/>
              <w:bottom w:val="single" w:sz="8" w:space="0" w:color="152935"/>
            </w:tcBorders>
            <w:shd w:val="clear" w:color="auto" w:fill="auto"/>
            <w:vAlign w:val="bottom"/>
          </w:tcPr>
          <w:p w14:paraId="77AA205F"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381" w:type="pct"/>
            <w:vMerge/>
            <w:tcBorders>
              <w:top w:val="single" w:sz="8" w:space="0" w:color="auto"/>
              <w:bottom w:val="single" w:sz="8" w:space="0" w:color="152935"/>
            </w:tcBorders>
            <w:shd w:val="clear" w:color="auto" w:fill="auto"/>
            <w:vAlign w:val="bottom"/>
          </w:tcPr>
          <w:p w14:paraId="54A8D3A6"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455" w:type="pct"/>
            <w:tcBorders>
              <w:top w:val="single" w:sz="8" w:space="0" w:color="auto"/>
              <w:bottom w:val="single" w:sz="8" w:space="0" w:color="152935"/>
            </w:tcBorders>
            <w:shd w:val="clear" w:color="auto" w:fill="auto"/>
            <w:vAlign w:val="bottom"/>
          </w:tcPr>
          <w:p w14:paraId="6BCC59F3"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下限</w:t>
            </w:r>
          </w:p>
        </w:tc>
        <w:tc>
          <w:tcPr>
            <w:tcW w:w="452" w:type="pct"/>
            <w:tcBorders>
              <w:top w:val="single" w:sz="8" w:space="0" w:color="auto"/>
              <w:bottom w:val="single" w:sz="8" w:space="0" w:color="152935"/>
            </w:tcBorders>
            <w:shd w:val="clear" w:color="auto" w:fill="auto"/>
            <w:vAlign w:val="bottom"/>
          </w:tcPr>
          <w:p w14:paraId="19A3A688"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上限</w:t>
            </w:r>
          </w:p>
        </w:tc>
      </w:tr>
      <w:tr w:rsidR="00A25A33" w14:paraId="052DC9DD" w14:textId="77777777">
        <w:trPr>
          <w:cantSplit/>
        </w:trPr>
        <w:tc>
          <w:tcPr>
            <w:tcW w:w="455" w:type="pct"/>
            <w:vMerge w:val="restart"/>
            <w:tcBorders>
              <w:top w:val="single" w:sz="8" w:space="0" w:color="152935"/>
            </w:tcBorders>
            <w:shd w:val="clear" w:color="auto" w:fill="auto"/>
          </w:tcPr>
          <w:p w14:paraId="2DF6B59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 (number)</w:t>
            </w:r>
          </w:p>
        </w:tc>
        <w:tc>
          <w:tcPr>
            <w:tcW w:w="682" w:type="pct"/>
            <w:tcBorders>
              <w:top w:val="single" w:sz="8" w:space="0" w:color="152935"/>
            </w:tcBorders>
            <w:shd w:val="clear" w:color="auto" w:fill="auto"/>
          </w:tcPr>
          <w:p w14:paraId="6CA1914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假定等方差</w:t>
            </w:r>
          </w:p>
        </w:tc>
        <w:tc>
          <w:tcPr>
            <w:tcW w:w="378" w:type="pct"/>
            <w:tcBorders>
              <w:top w:val="single" w:sz="8" w:space="0" w:color="152935"/>
            </w:tcBorders>
            <w:shd w:val="clear" w:color="auto" w:fill="auto"/>
          </w:tcPr>
          <w:p w14:paraId="0D4E99A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28.935</w:t>
            </w:r>
          </w:p>
        </w:tc>
        <w:tc>
          <w:tcPr>
            <w:tcW w:w="606" w:type="pct"/>
            <w:tcBorders>
              <w:top w:val="single" w:sz="8" w:space="0" w:color="152935"/>
            </w:tcBorders>
            <w:shd w:val="clear" w:color="auto" w:fill="auto"/>
          </w:tcPr>
          <w:p w14:paraId="1B6934C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379" w:type="pct"/>
            <w:tcBorders>
              <w:top w:val="single" w:sz="8" w:space="0" w:color="152935"/>
            </w:tcBorders>
            <w:shd w:val="clear" w:color="auto" w:fill="auto"/>
          </w:tcPr>
          <w:p w14:paraId="2E1A3DA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-3.186</w:t>
            </w:r>
          </w:p>
        </w:tc>
        <w:tc>
          <w:tcPr>
            <w:tcW w:w="379" w:type="pct"/>
            <w:tcBorders>
              <w:top w:val="single" w:sz="8" w:space="0" w:color="152935"/>
            </w:tcBorders>
            <w:shd w:val="clear" w:color="auto" w:fill="auto"/>
          </w:tcPr>
          <w:p w14:paraId="3FBB686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644</w:t>
            </w:r>
          </w:p>
        </w:tc>
        <w:tc>
          <w:tcPr>
            <w:tcW w:w="454" w:type="pct"/>
            <w:tcBorders>
              <w:top w:val="single" w:sz="8" w:space="0" w:color="152935"/>
            </w:tcBorders>
            <w:shd w:val="clear" w:color="auto" w:fill="auto"/>
          </w:tcPr>
          <w:p w14:paraId="13A167F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0.002</w:t>
            </w:r>
          </w:p>
        </w:tc>
        <w:tc>
          <w:tcPr>
            <w:tcW w:w="379" w:type="pct"/>
            <w:tcBorders>
              <w:top w:val="single" w:sz="8" w:space="0" w:color="152935"/>
            </w:tcBorders>
            <w:shd w:val="clear" w:color="auto" w:fill="auto"/>
          </w:tcPr>
          <w:p w14:paraId="321DAD0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-0.266</w:t>
            </w:r>
          </w:p>
        </w:tc>
        <w:tc>
          <w:tcPr>
            <w:tcW w:w="381" w:type="pct"/>
            <w:tcBorders>
              <w:top w:val="single" w:sz="8" w:space="0" w:color="152935"/>
            </w:tcBorders>
            <w:shd w:val="clear" w:color="auto" w:fill="auto"/>
          </w:tcPr>
          <w:p w14:paraId="3783673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0.084</w:t>
            </w:r>
          </w:p>
        </w:tc>
        <w:tc>
          <w:tcPr>
            <w:tcW w:w="455" w:type="pct"/>
            <w:tcBorders>
              <w:top w:val="single" w:sz="8" w:space="0" w:color="152935"/>
            </w:tcBorders>
            <w:shd w:val="clear" w:color="auto" w:fill="auto"/>
          </w:tcPr>
          <w:p w14:paraId="471A9C7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-0.430</w:t>
            </w:r>
          </w:p>
        </w:tc>
        <w:tc>
          <w:tcPr>
            <w:tcW w:w="452" w:type="pct"/>
            <w:tcBorders>
              <w:top w:val="single" w:sz="8" w:space="0" w:color="152935"/>
            </w:tcBorders>
            <w:shd w:val="clear" w:color="auto" w:fill="auto"/>
          </w:tcPr>
          <w:p w14:paraId="62F2518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-0.102</w:t>
            </w:r>
          </w:p>
        </w:tc>
      </w:tr>
      <w:tr w:rsidR="00A25A33" w14:paraId="1BBE7D30" w14:textId="77777777">
        <w:trPr>
          <w:cantSplit/>
        </w:trPr>
        <w:tc>
          <w:tcPr>
            <w:tcW w:w="455" w:type="pct"/>
            <w:vMerge/>
            <w:tcBorders>
              <w:bottom w:val="single" w:sz="8" w:space="0" w:color="152935"/>
            </w:tcBorders>
            <w:shd w:val="clear" w:color="auto" w:fill="auto"/>
          </w:tcPr>
          <w:p w14:paraId="48A5CA66"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682" w:type="pct"/>
            <w:tcBorders>
              <w:bottom w:val="single" w:sz="8" w:space="0" w:color="152935"/>
            </w:tcBorders>
            <w:shd w:val="clear" w:color="auto" w:fill="auto"/>
          </w:tcPr>
          <w:p w14:paraId="1B527DD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不假定等方差</w:t>
            </w:r>
          </w:p>
        </w:tc>
        <w:tc>
          <w:tcPr>
            <w:tcW w:w="378" w:type="pct"/>
            <w:tcBorders>
              <w:bottom w:val="single" w:sz="8" w:space="0" w:color="152935"/>
            </w:tcBorders>
            <w:shd w:val="clear" w:color="auto" w:fill="auto"/>
            <w:vAlign w:val="center"/>
          </w:tcPr>
          <w:p w14:paraId="46B2E305"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06" w:type="pct"/>
            <w:tcBorders>
              <w:bottom w:val="single" w:sz="8" w:space="0" w:color="152935"/>
            </w:tcBorders>
            <w:shd w:val="clear" w:color="auto" w:fill="auto"/>
            <w:vAlign w:val="center"/>
          </w:tcPr>
          <w:p w14:paraId="57BC13F3"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379" w:type="pct"/>
            <w:tcBorders>
              <w:bottom w:val="single" w:sz="8" w:space="0" w:color="152935"/>
            </w:tcBorders>
            <w:shd w:val="clear" w:color="auto" w:fill="auto"/>
          </w:tcPr>
          <w:p w14:paraId="6556490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-2.134</w:t>
            </w:r>
          </w:p>
        </w:tc>
        <w:tc>
          <w:tcPr>
            <w:tcW w:w="379" w:type="pct"/>
            <w:tcBorders>
              <w:bottom w:val="single" w:sz="8" w:space="0" w:color="152935"/>
            </w:tcBorders>
            <w:shd w:val="clear" w:color="auto" w:fill="auto"/>
          </w:tcPr>
          <w:p w14:paraId="3A3BDBF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45.478</w:t>
            </w:r>
          </w:p>
        </w:tc>
        <w:tc>
          <w:tcPr>
            <w:tcW w:w="454" w:type="pct"/>
            <w:tcBorders>
              <w:bottom w:val="single" w:sz="8" w:space="0" w:color="152935"/>
            </w:tcBorders>
            <w:shd w:val="clear" w:color="auto" w:fill="auto"/>
          </w:tcPr>
          <w:p w14:paraId="257297C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0.038</w:t>
            </w:r>
          </w:p>
        </w:tc>
        <w:tc>
          <w:tcPr>
            <w:tcW w:w="379" w:type="pct"/>
            <w:tcBorders>
              <w:bottom w:val="single" w:sz="8" w:space="0" w:color="152935"/>
            </w:tcBorders>
            <w:shd w:val="clear" w:color="auto" w:fill="auto"/>
          </w:tcPr>
          <w:p w14:paraId="3836841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-0.266</w:t>
            </w:r>
          </w:p>
        </w:tc>
        <w:tc>
          <w:tcPr>
            <w:tcW w:w="381" w:type="pct"/>
            <w:tcBorders>
              <w:bottom w:val="single" w:sz="8" w:space="0" w:color="152935"/>
            </w:tcBorders>
            <w:shd w:val="clear" w:color="auto" w:fill="auto"/>
          </w:tcPr>
          <w:p w14:paraId="1E76406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0.125</w:t>
            </w:r>
          </w:p>
        </w:tc>
        <w:tc>
          <w:tcPr>
            <w:tcW w:w="455" w:type="pct"/>
            <w:tcBorders>
              <w:bottom w:val="single" w:sz="8" w:space="0" w:color="152935"/>
            </w:tcBorders>
            <w:shd w:val="clear" w:color="auto" w:fill="auto"/>
          </w:tcPr>
          <w:p w14:paraId="39922F7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-0.517</w:t>
            </w:r>
          </w:p>
        </w:tc>
        <w:tc>
          <w:tcPr>
            <w:tcW w:w="452" w:type="pct"/>
            <w:tcBorders>
              <w:bottom w:val="single" w:sz="8" w:space="0" w:color="152935"/>
            </w:tcBorders>
            <w:shd w:val="clear" w:color="auto" w:fill="auto"/>
          </w:tcPr>
          <w:p w14:paraId="38331BC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-0.015</w:t>
            </w:r>
          </w:p>
        </w:tc>
      </w:tr>
    </w:tbl>
    <w:p w14:paraId="75D55B9F" w14:textId="77777777" w:rsidR="00A25A33" w:rsidRDefault="00000000">
      <w:pPr>
        <w:pStyle w:val="a3"/>
        <w:spacing w:before="240"/>
        <w:ind w:leftChars="20" w:left="44"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可见活检结果为</w:t>
      </w:r>
      <w:r>
        <w:rPr>
          <w:rFonts w:ascii="Times New Roman" w:eastAsiaTheme="minorEastAsia" w:hAnsi="Times New Roman" w:cs="Times New Roman" w:hint="eastAsia"/>
          <w:lang w:eastAsia="zh-CN"/>
        </w:rPr>
        <w:t>阴</w:t>
      </w:r>
      <w:r>
        <w:rPr>
          <w:rFonts w:ascii="Times New Roman" w:eastAsiaTheme="minorEastAsia" w:hAnsi="Times New Roman" w:cs="Times New Roman"/>
          <w:lang w:eastAsia="zh-CN"/>
        </w:rPr>
        <w:t>性的患者</w:t>
      </w:r>
      <w:r>
        <w:rPr>
          <w:rFonts w:ascii="Times New Roman" w:eastAsiaTheme="minorEastAsia" w:hAnsi="Times New Roman" w:cs="Times New Roman" w:hint="eastAsia"/>
          <w:lang w:eastAsia="zh-CN"/>
        </w:rPr>
        <w:t>感染性传播疾病的数量</w:t>
      </w:r>
      <w:r>
        <w:rPr>
          <w:rFonts w:ascii="Times New Roman" w:eastAsiaTheme="minorEastAsia" w:hAnsi="Times New Roman" w:cs="Times New Roman"/>
          <w:lang w:eastAsia="zh-CN"/>
        </w:rPr>
        <w:t>的平均值</w:t>
      </w:r>
      <w:r>
        <w:rPr>
          <w:rFonts w:ascii="Times New Roman" w:eastAsiaTheme="minorEastAsia" w:hAnsi="Times New Roman" w:cs="Times New Roman" w:hint="eastAsia"/>
          <w:lang w:eastAsia="zh-CN"/>
        </w:rPr>
        <w:t>为</w:t>
      </w:r>
      <w:r>
        <w:rPr>
          <w:rFonts w:ascii="Times New Roman" w:eastAsiaTheme="minorEastAsia" w:hAnsi="Times New Roman" w:cs="Times New Roman" w:hint="eastAsia"/>
          <w:lang w:eastAsia="zh-CN"/>
        </w:rPr>
        <w:t>0</w:t>
      </w:r>
      <w:r>
        <w:rPr>
          <w:rFonts w:ascii="Times New Roman" w:eastAsiaTheme="minorEastAsia" w:hAnsi="Times New Roman" w:cs="Times New Roman"/>
          <w:lang w:eastAsia="zh-CN"/>
        </w:rPr>
        <w:t>.14</w:t>
      </w:r>
      <w:r>
        <w:rPr>
          <w:rFonts w:ascii="Times New Roman" w:eastAsiaTheme="minorEastAsia" w:hAnsi="Times New Roman" w:cs="Times New Roman" w:hint="eastAsia"/>
          <w:lang w:eastAsia="zh-CN"/>
        </w:rPr>
        <w:t>，阳</w:t>
      </w:r>
      <w:r>
        <w:rPr>
          <w:rFonts w:ascii="Times New Roman" w:eastAsiaTheme="minorEastAsia" w:hAnsi="Times New Roman" w:cs="Times New Roman"/>
          <w:lang w:eastAsia="zh-CN"/>
        </w:rPr>
        <w:t>性患者</w:t>
      </w:r>
      <w:r>
        <w:rPr>
          <w:rFonts w:ascii="Times New Roman" w:eastAsiaTheme="minorEastAsia" w:hAnsi="Times New Roman" w:cs="Times New Roman" w:hint="eastAsia"/>
          <w:lang w:eastAsia="zh-CN"/>
        </w:rPr>
        <w:t>为</w:t>
      </w:r>
      <w:r>
        <w:rPr>
          <w:rFonts w:ascii="Times New Roman" w:eastAsiaTheme="minorEastAsia" w:hAnsi="Times New Roman" w:cs="Times New Roman" w:hint="eastAsia"/>
          <w:lang w:eastAsia="zh-CN"/>
        </w:rPr>
        <w:t>0</w:t>
      </w:r>
      <w:r>
        <w:rPr>
          <w:rFonts w:ascii="Times New Roman" w:eastAsiaTheme="minorEastAsia" w:hAnsi="Times New Roman" w:cs="Times New Roman"/>
          <w:lang w:eastAsia="zh-CN"/>
        </w:rPr>
        <w:t>.41</w:t>
      </w:r>
      <w:r>
        <w:rPr>
          <w:rFonts w:ascii="Times New Roman" w:eastAsiaTheme="minorEastAsia" w:hAnsi="Times New Roman" w:cs="Times New Roman" w:hint="eastAsia"/>
          <w:lang w:eastAsia="zh-CN"/>
        </w:rPr>
        <w:t>，是阴性患者的</w:t>
      </w:r>
      <w:r>
        <w:rPr>
          <w:rFonts w:ascii="Times New Roman" w:eastAsiaTheme="minorEastAsia" w:hAnsi="Times New Roman" w:cs="Times New Roman" w:hint="eastAsia"/>
          <w:lang w:eastAsia="zh-CN"/>
        </w:rPr>
        <w:t>3</w:t>
      </w:r>
      <w:r>
        <w:rPr>
          <w:rFonts w:ascii="Times New Roman" w:eastAsiaTheme="minorEastAsia" w:hAnsi="Times New Roman" w:cs="Times New Roman" w:hint="eastAsia"/>
          <w:lang w:eastAsia="zh-CN"/>
        </w:rPr>
        <w:t>倍。</w:t>
      </w:r>
      <w:r>
        <w:rPr>
          <w:rFonts w:ascii="Times New Roman" w:eastAsiaTheme="minorEastAsia" w:hAnsi="Times New Roman" w:cs="Times New Roman"/>
          <w:lang w:eastAsia="zh-CN"/>
        </w:rPr>
        <w:t>均值标准误不大，说明这种差异的造成应该是系统性的。</w:t>
      </w:r>
    </w:p>
    <w:p w14:paraId="1528E404" w14:textId="77777777" w:rsidR="00A25A33" w:rsidRDefault="00000000">
      <w:pPr>
        <w:pStyle w:val="a3"/>
        <w:ind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首先看两总体方差是否相等的莱文</w:t>
      </w:r>
      <w:r>
        <w:rPr>
          <w:rFonts w:ascii="Times New Roman" w:eastAsiaTheme="minorEastAsia" w:hAnsi="Times New Roman" w:cs="Times New Roman"/>
          <w:lang w:eastAsia="zh-CN"/>
        </w:rPr>
        <w:t>F</w:t>
      </w:r>
      <w:r>
        <w:rPr>
          <w:rFonts w:ascii="Times New Roman" w:eastAsiaTheme="minorEastAsia" w:hAnsi="Times New Roman" w:cs="Times New Roman"/>
          <w:lang w:eastAsia="zh-CN"/>
        </w:rPr>
        <w:t>检验。该检验的</w:t>
      </w:r>
      <w:r>
        <w:rPr>
          <w:rFonts w:ascii="Times New Roman" w:eastAsiaTheme="minorEastAsia" w:hAnsi="Times New Roman" w:cs="Times New Roman"/>
          <w:lang w:eastAsia="zh-CN"/>
        </w:rPr>
        <w:t>F</w:t>
      </w:r>
      <w:r>
        <w:rPr>
          <w:rFonts w:ascii="Times New Roman" w:eastAsiaTheme="minorEastAsia" w:hAnsi="Times New Roman" w:cs="Times New Roman"/>
          <w:lang w:eastAsia="zh-CN"/>
        </w:rPr>
        <w:t>统计量的观测值为</w:t>
      </w:r>
      <w:r>
        <w:rPr>
          <w:rFonts w:ascii="Times New Roman" w:eastAsiaTheme="minorEastAsia" w:hAnsi="Times New Roman" w:cs="Times New Roman"/>
          <w:lang w:eastAsia="zh-CN"/>
        </w:rPr>
        <w:t>28.935</w:t>
      </w:r>
      <w:r>
        <w:rPr>
          <w:rFonts w:ascii="Times New Roman" w:eastAsiaTheme="minorEastAsia" w:hAnsi="Times New Roman" w:cs="Times New Roman"/>
          <w:lang w:eastAsia="zh-CN"/>
        </w:rPr>
        <w:t>，对应的</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w:t>
      </w:r>
      <w:r>
        <w:rPr>
          <w:rFonts w:ascii="Times New Roman" w:eastAsiaTheme="minorEastAsia" w:hAnsi="Times New Roman" w:cs="Times New Roman" w:hint="eastAsia"/>
          <w:lang w:eastAsia="zh-CN"/>
        </w:rPr>
        <w:t>&lt;</w:t>
      </w:r>
      <w:r>
        <w:rPr>
          <w:rFonts w:ascii="Times New Roman" w:eastAsiaTheme="minorEastAsia" w:hAnsi="Times New Roman" w:cs="Times New Roman"/>
          <w:lang w:eastAsia="zh-CN"/>
        </w:rPr>
        <w:t>0.001</w:t>
      </w:r>
      <w:r>
        <w:rPr>
          <w:rFonts w:ascii="Times New Roman" w:eastAsiaTheme="minorEastAsia" w:hAnsi="Times New Roman" w:cs="Times New Roman"/>
          <w:lang w:eastAsia="zh-CN"/>
        </w:rPr>
        <w:t>。如果显著性水平</w:t>
      </w:r>
      <w:r>
        <w:rPr>
          <w:rFonts w:ascii="Times New Roman" w:eastAsiaTheme="minorEastAsia" w:hAnsi="Times New Roman" w:cs="Times New Roman"/>
          <w:lang w:eastAsia="zh-CN"/>
        </w:rPr>
        <w:sym w:font="Symbol" w:char="F061"/>
      </w:r>
      <w:r>
        <w:rPr>
          <w:rFonts w:ascii="Times New Roman" w:eastAsiaTheme="minorEastAsia" w:hAnsi="Times New Roman" w:cs="Times New Roman"/>
          <w:lang w:eastAsia="zh-CN"/>
        </w:rPr>
        <w:t>为</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，由于概率</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w:t>
      </w:r>
      <w:r>
        <w:rPr>
          <w:rFonts w:ascii="Times New Roman" w:eastAsiaTheme="minorEastAsia" w:hAnsi="Times New Roman" w:cs="Times New Roman" w:hint="eastAsia"/>
          <w:lang w:eastAsia="zh-CN"/>
        </w:rPr>
        <w:t>小</w:t>
      </w:r>
      <w:r>
        <w:rPr>
          <w:rFonts w:ascii="Times New Roman" w:eastAsiaTheme="minorEastAsia" w:hAnsi="Times New Roman" w:cs="Times New Roman"/>
          <w:lang w:eastAsia="zh-CN"/>
        </w:rPr>
        <w:t>于</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，可以认为两总体的方差有显著差异。</w:t>
      </w:r>
    </w:p>
    <w:p w14:paraId="5CC02DAA" w14:textId="77777777" w:rsidR="00A25A33" w:rsidRDefault="00000000">
      <w:pPr>
        <w:pStyle w:val="a3"/>
        <w:ind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然后看两总体均值差的检验。由于两总体方差有显著差异，应看</w:t>
      </w:r>
      <w:r>
        <w:rPr>
          <w:rFonts w:ascii="Times New Roman" w:eastAsiaTheme="minorEastAsia" w:hAnsi="Times New Roman" w:cs="Times New Roman" w:hint="eastAsia"/>
          <w:lang w:eastAsia="zh-CN"/>
        </w:rPr>
        <w:t>不</w:t>
      </w:r>
      <w:r>
        <w:rPr>
          <w:rFonts w:ascii="Times New Roman" w:eastAsiaTheme="minorEastAsia" w:hAnsi="Times New Roman" w:cs="Times New Roman"/>
          <w:lang w:eastAsia="zh-CN"/>
        </w:rPr>
        <w:t>假定等方差</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检验结果。其中，</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统计量的观测值为</w:t>
      </w:r>
      <w:r>
        <w:rPr>
          <w:rFonts w:ascii="Times New Roman" w:eastAsiaTheme="minorEastAsia" w:hAnsi="Times New Roman" w:cs="Times New Roman"/>
          <w:lang w:eastAsia="zh-CN"/>
        </w:rPr>
        <w:t>2.134</w:t>
      </w:r>
      <w:r>
        <w:rPr>
          <w:rFonts w:ascii="Times New Roman" w:eastAsiaTheme="minorEastAsia" w:hAnsi="Times New Roman" w:cs="Times New Roman"/>
          <w:lang w:eastAsia="zh-CN"/>
        </w:rPr>
        <w:t>，对应的双侧概率</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值为</w:t>
      </w:r>
      <w:r>
        <w:rPr>
          <w:rFonts w:ascii="Times New Roman" w:eastAsiaTheme="minorEastAsia" w:hAnsi="Times New Roman" w:cs="Times New Roman"/>
          <w:lang w:eastAsia="zh-CN"/>
        </w:rPr>
        <w:t>0.038</w:t>
      </w:r>
      <w:r>
        <w:rPr>
          <w:rFonts w:ascii="Times New Roman" w:eastAsiaTheme="minorEastAsia" w:hAnsi="Times New Roman" w:cs="Times New Roman"/>
          <w:lang w:eastAsia="zh-CN"/>
        </w:rPr>
        <w:t>，如果显著性水平</w:t>
      </w:r>
      <w:r>
        <w:rPr>
          <w:rFonts w:ascii="Times New Roman" w:eastAsiaTheme="minorEastAsia" w:hAnsi="Times New Roman" w:cs="Times New Roman"/>
          <w:lang w:eastAsia="zh-CN"/>
        </w:rPr>
        <w:sym w:font="Symbol" w:char="F061"/>
      </w:r>
      <w:r>
        <w:rPr>
          <w:rFonts w:ascii="Times New Roman" w:eastAsiaTheme="minorEastAsia" w:hAnsi="Times New Roman" w:cs="Times New Roman"/>
          <w:lang w:eastAsia="zh-CN"/>
        </w:rPr>
        <w:t>为</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，由于概率</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w:t>
      </w:r>
      <w:r>
        <w:rPr>
          <w:rFonts w:ascii="Times New Roman" w:eastAsiaTheme="minorEastAsia" w:hAnsi="Times New Roman" w:cs="Times New Roman" w:hint="eastAsia"/>
          <w:lang w:eastAsia="zh-CN"/>
        </w:rPr>
        <w:t>小于</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，可以认为两总体的均值</w:t>
      </w:r>
      <w:r>
        <w:rPr>
          <w:rFonts w:ascii="Times New Roman" w:eastAsiaTheme="minorEastAsia" w:hAnsi="Times New Roman" w:cs="Times New Roman" w:hint="eastAsia"/>
          <w:lang w:eastAsia="zh-CN"/>
        </w:rPr>
        <w:t>有显著</w:t>
      </w:r>
      <w:r>
        <w:rPr>
          <w:rFonts w:ascii="Times New Roman" w:eastAsiaTheme="minorEastAsia" w:hAnsi="Times New Roman" w:cs="Times New Roman"/>
          <w:lang w:eastAsia="zh-CN"/>
        </w:rPr>
        <w:t>差异，即活检结果为阳性的患者与阴性患者的</w:t>
      </w:r>
      <w:r>
        <w:rPr>
          <w:rFonts w:ascii="Times New Roman" w:eastAsiaTheme="minorEastAsia" w:hAnsi="Times New Roman" w:cs="Times New Roman" w:hint="eastAsia"/>
          <w:lang w:eastAsia="zh-CN"/>
        </w:rPr>
        <w:t>感染性传播疾病的数量</w:t>
      </w:r>
      <w:r>
        <w:rPr>
          <w:rFonts w:ascii="Times New Roman" w:eastAsiaTheme="minorEastAsia" w:hAnsi="Times New Roman" w:cs="Times New Roman"/>
          <w:lang w:eastAsia="zh-CN"/>
        </w:rPr>
        <w:t>的平均值</w:t>
      </w:r>
      <w:r>
        <w:rPr>
          <w:rFonts w:ascii="Times New Roman" w:eastAsiaTheme="minorEastAsia" w:hAnsi="Times New Roman" w:cs="Times New Roman" w:hint="eastAsia"/>
          <w:lang w:eastAsia="zh-CN"/>
        </w:rPr>
        <w:t>有显著</w:t>
      </w:r>
      <w:r>
        <w:rPr>
          <w:rFonts w:ascii="Times New Roman" w:eastAsiaTheme="minorEastAsia" w:hAnsi="Times New Roman" w:cs="Times New Roman"/>
          <w:lang w:eastAsia="zh-CN"/>
        </w:rPr>
        <w:t>差异。</w:t>
      </w:r>
      <w:r>
        <w:rPr>
          <w:rFonts w:ascii="Times New Roman" w:eastAsiaTheme="minorEastAsia" w:hAnsi="Times New Roman" w:cs="Times New Roman"/>
          <w:lang w:eastAsia="zh-CN"/>
        </w:rPr>
        <w:t xml:space="preserve"> </w:t>
      </w:r>
    </w:p>
    <w:p w14:paraId="53A4C626" w14:textId="77777777" w:rsidR="00A25A33" w:rsidRDefault="00000000">
      <w:pPr>
        <w:pStyle w:val="4"/>
        <w:spacing w:beforeLines="50" w:before="120"/>
        <w:ind w:left="0" w:right="2892"/>
        <w:jc w:val="left"/>
        <w:rPr>
          <w:rFonts w:ascii="Times New Roman" w:eastAsia="宋体" w:hAnsi="Times New Roman" w:cs="Times New Roman"/>
          <w:b/>
          <w:bCs/>
          <w:lang w:eastAsia="zh-CN" w:bidi="ar-SA"/>
        </w:rPr>
      </w:pPr>
      <w:r>
        <w:rPr>
          <w:rFonts w:ascii="Times New Roman" w:eastAsia="宋体" w:hAnsi="Times New Roman" w:cs="Times New Roman"/>
          <w:b/>
          <w:bCs/>
          <w:lang w:bidi="ar-SA"/>
        </w:rPr>
        <w:t>STDs:condylomatosis</w:t>
      </w:r>
      <w:r>
        <w:rPr>
          <w:rFonts w:ascii="Times New Roman" w:eastAsia="宋体" w:hAnsi="Times New Roman" w:cs="Times New Roman"/>
          <w:b/>
          <w:bCs/>
          <w:lang w:eastAsia="zh-CN" w:bidi="ar-SA"/>
        </w:rPr>
        <w:t>~</w:t>
      </w:r>
      <w:r>
        <w:rPr>
          <w:rFonts w:ascii="Times New Roman" w:hAnsi="Times New Roman" w:cs="Times New Roman"/>
          <w:b/>
          <w:bCs/>
        </w:rPr>
        <w:t xml:space="preserve"> </w:t>
      </w:r>
      <w:r>
        <w:rPr>
          <w:rFonts w:ascii="Times New Roman" w:eastAsia="宋体" w:hAnsi="Times New Roman" w:cs="Times New Roman"/>
          <w:b/>
          <w:bCs/>
          <w:lang w:eastAsia="zh-CN" w:bidi="ar-SA"/>
        </w:rPr>
        <w:t>STDs:HPV</w:t>
      </w:r>
    </w:p>
    <w:p w14:paraId="73526F27" w14:textId="77777777" w:rsidR="00A25A33" w:rsidRDefault="00000000">
      <w:pPr>
        <w:spacing w:beforeLines="50" w:before="120" w:line="360" w:lineRule="auto"/>
        <w:ind w:left="113" w:right="113" w:firstLineChars="200" w:firstLine="440"/>
        <w:rPr>
          <w:rFonts w:ascii="Times New Roman" w:eastAsia="宋体" w:hAnsi="Times New Roman" w:cs="Times New Roman"/>
          <w:lang w:eastAsia="zh-CN" w:bidi="ar-SA"/>
        </w:rPr>
      </w:pPr>
      <w:r>
        <w:rPr>
          <w:rFonts w:ascii="Times New Roman" w:eastAsia="宋体" w:hAnsi="Times New Roman" w:cs="Times New Roman" w:hint="eastAsia"/>
          <w:lang w:eastAsia="zh-CN" w:bidi="ar-SA"/>
        </w:rPr>
        <w:t>以</w:t>
      </w:r>
      <w:r>
        <w:rPr>
          <w:rFonts w:ascii="Times New Roman" w:eastAsia="宋体" w:hAnsi="Times New Roman" w:cs="Times New Roman"/>
          <w:lang w:eastAsia="zh-CN" w:bidi="ar-SA"/>
        </w:rPr>
        <w:t>STDs:condylomatosis~ STDs:HPV</w:t>
      </w:r>
      <w:r>
        <w:rPr>
          <w:rFonts w:ascii="Times New Roman" w:eastAsia="宋体" w:hAnsi="Times New Roman" w:cs="Times New Roman" w:hint="eastAsia"/>
          <w:lang w:eastAsia="zh-CN" w:bidi="ar-SA"/>
        </w:rPr>
        <w:t>为控制变量，</w:t>
      </w:r>
      <w:r>
        <w:rPr>
          <w:rFonts w:ascii="Times New Roman" w:eastAsia="宋体" w:hAnsi="Times New Roman" w:cs="Times New Roman" w:hint="eastAsia"/>
          <w:lang w:eastAsia="zh-CN" w:bidi="ar-SA"/>
        </w:rPr>
        <w:t>B</w:t>
      </w:r>
      <w:r>
        <w:rPr>
          <w:rFonts w:ascii="Times New Roman" w:eastAsia="宋体" w:hAnsi="Times New Roman" w:cs="Times New Roman"/>
          <w:lang w:eastAsia="zh-CN" w:bidi="ar-SA"/>
        </w:rPr>
        <w:t>iopsy</w:t>
      </w:r>
      <w:r>
        <w:rPr>
          <w:rFonts w:ascii="Times New Roman" w:eastAsia="宋体" w:hAnsi="Times New Roman" w:cs="Times New Roman" w:hint="eastAsia"/>
          <w:lang w:eastAsia="zh-CN" w:bidi="ar-SA"/>
        </w:rPr>
        <w:t>为观测变量，利用多因素方差分析进行研究。其中原假设为：感染</w:t>
      </w:r>
      <w:r>
        <w:rPr>
          <w:rFonts w:ascii="Times New Roman" w:eastAsia="宋体" w:hAnsi="Times New Roman" w:cs="Times New Roman"/>
          <w:lang w:eastAsia="zh-CN" w:bidi="ar-SA"/>
        </w:rPr>
        <w:t>湿疣病</w:t>
      </w:r>
      <w:r>
        <w:rPr>
          <w:rFonts w:ascii="Times New Roman" w:eastAsia="宋体" w:hAnsi="Times New Roman" w:cs="Times New Roman" w:hint="eastAsia"/>
          <w:lang w:eastAsia="zh-CN" w:bidi="ar-SA"/>
        </w:rPr>
        <w:t>与否没有对患宫颈癌产生显著影响（其他同理）。</w:t>
      </w:r>
    </w:p>
    <w:tbl>
      <w:tblPr>
        <w:tblW w:w="5000" w:type="pct"/>
        <w:jc w:val="center"/>
        <w:tblCellMar>
          <w:left w:w="0" w:type="dxa"/>
          <w:right w:w="0" w:type="dxa"/>
        </w:tblCellMar>
        <w:tblLook w:val="04A0" w:firstRow="1" w:lastRow="0" w:firstColumn="1" w:lastColumn="0" w:noHBand="0" w:noVBand="1"/>
      </w:tblPr>
      <w:tblGrid>
        <w:gridCol w:w="5482"/>
        <w:gridCol w:w="1643"/>
        <w:gridCol w:w="2295"/>
      </w:tblGrid>
      <w:tr w:rsidR="00A25A33" w14:paraId="71FDF7E1" w14:textId="77777777">
        <w:trPr>
          <w:cantSplit/>
          <w:trHeight w:val="334"/>
          <w:jc w:val="center"/>
        </w:trPr>
        <w:tc>
          <w:tcPr>
            <w:tcW w:w="5000" w:type="pct"/>
            <w:gridSpan w:val="3"/>
            <w:tcBorders>
              <w:bottom w:val="single" w:sz="8" w:space="0" w:color="auto"/>
            </w:tcBorders>
            <w:shd w:val="clear" w:color="auto" w:fill="auto"/>
            <w:vAlign w:val="center"/>
          </w:tcPr>
          <w:p w14:paraId="3C7F12B8" w14:textId="77777777" w:rsidR="00A25A33" w:rsidRDefault="00000000">
            <w:pPr>
              <w:adjustRightInd w:val="0"/>
              <w:spacing w:line="320" w:lineRule="atLeast"/>
              <w:ind w:left="60" w:right="60"/>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 xml:space="preserve">4 </w:t>
            </w:r>
            <w:r>
              <w:rPr>
                <w:rFonts w:ascii="Times New Roman" w:eastAsiaTheme="minorEastAsia" w:hAnsi="Times New Roman" w:cs="Times New Roman"/>
                <w:b/>
                <w:bCs/>
                <w:lang w:bidi="ar-SA"/>
              </w:rPr>
              <w:t>主体间因子</w:t>
            </w:r>
          </w:p>
        </w:tc>
      </w:tr>
      <w:tr w:rsidR="00A25A33" w14:paraId="33E38801" w14:textId="77777777">
        <w:trPr>
          <w:cantSplit/>
          <w:trHeight w:val="343"/>
          <w:jc w:val="center"/>
        </w:trPr>
        <w:tc>
          <w:tcPr>
            <w:tcW w:w="3782" w:type="pct"/>
            <w:gridSpan w:val="2"/>
            <w:tcBorders>
              <w:top w:val="single" w:sz="8" w:space="0" w:color="auto"/>
              <w:bottom w:val="single" w:sz="8" w:space="0" w:color="auto"/>
            </w:tcBorders>
            <w:shd w:val="clear" w:color="auto" w:fill="auto"/>
            <w:vAlign w:val="bottom"/>
          </w:tcPr>
          <w:p w14:paraId="371B672D" w14:textId="77777777" w:rsidR="00A25A33" w:rsidRDefault="00A25A33">
            <w:pPr>
              <w:adjustRightInd w:val="0"/>
              <w:rPr>
                <w:rFonts w:ascii="Times New Roman" w:eastAsiaTheme="minorEastAsia" w:hAnsi="Times New Roman" w:cs="Times New Roman"/>
                <w:sz w:val="24"/>
                <w:szCs w:val="24"/>
                <w:lang w:bidi="ar-SA"/>
              </w:rPr>
            </w:pPr>
          </w:p>
        </w:tc>
        <w:tc>
          <w:tcPr>
            <w:tcW w:w="1218" w:type="pct"/>
            <w:tcBorders>
              <w:top w:val="single" w:sz="8" w:space="0" w:color="auto"/>
              <w:bottom w:val="single" w:sz="8" w:space="0" w:color="auto"/>
            </w:tcBorders>
            <w:shd w:val="clear" w:color="auto" w:fill="auto"/>
            <w:vAlign w:val="bottom"/>
          </w:tcPr>
          <w:p w14:paraId="31520DAE"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r>
      <w:tr w:rsidR="00A25A33" w14:paraId="332CBF58" w14:textId="77777777">
        <w:trPr>
          <w:cantSplit/>
          <w:trHeight w:val="334"/>
          <w:jc w:val="center"/>
        </w:trPr>
        <w:tc>
          <w:tcPr>
            <w:tcW w:w="2910" w:type="pct"/>
            <w:vMerge w:val="restart"/>
            <w:tcBorders>
              <w:top w:val="single" w:sz="8" w:space="0" w:color="auto"/>
            </w:tcBorders>
            <w:shd w:val="clear" w:color="auto" w:fill="auto"/>
          </w:tcPr>
          <w:p w14:paraId="3AE5664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STDs:condylomatosis</w:t>
            </w:r>
          </w:p>
        </w:tc>
        <w:tc>
          <w:tcPr>
            <w:tcW w:w="872" w:type="pct"/>
            <w:tcBorders>
              <w:top w:val="single" w:sz="8" w:space="0" w:color="auto"/>
            </w:tcBorders>
            <w:shd w:val="clear" w:color="auto" w:fill="auto"/>
          </w:tcPr>
          <w:p w14:paraId="0D90A7EE"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tcBorders>
              <w:top w:val="single" w:sz="8" w:space="0" w:color="auto"/>
            </w:tcBorders>
            <w:shd w:val="clear" w:color="auto" w:fill="auto"/>
          </w:tcPr>
          <w:p w14:paraId="0187008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612</w:t>
            </w:r>
          </w:p>
        </w:tc>
      </w:tr>
      <w:tr w:rsidR="00A25A33" w14:paraId="678943F3" w14:textId="77777777">
        <w:trPr>
          <w:cantSplit/>
          <w:trHeight w:val="334"/>
          <w:jc w:val="center"/>
        </w:trPr>
        <w:tc>
          <w:tcPr>
            <w:tcW w:w="2910" w:type="pct"/>
            <w:vMerge/>
            <w:shd w:val="clear" w:color="auto" w:fill="auto"/>
          </w:tcPr>
          <w:p w14:paraId="56B56D8F"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0938DD15"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65862D6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34</w:t>
            </w:r>
          </w:p>
        </w:tc>
      </w:tr>
      <w:tr w:rsidR="00A25A33" w14:paraId="1940D307" w14:textId="77777777">
        <w:trPr>
          <w:cantSplit/>
          <w:trHeight w:val="334"/>
          <w:jc w:val="center"/>
        </w:trPr>
        <w:tc>
          <w:tcPr>
            <w:tcW w:w="2910" w:type="pct"/>
            <w:shd w:val="clear" w:color="auto" w:fill="auto"/>
          </w:tcPr>
          <w:p w14:paraId="1800B89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STDs:cervical condylomatosis</w:t>
            </w:r>
          </w:p>
        </w:tc>
        <w:tc>
          <w:tcPr>
            <w:tcW w:w="872" w:type="pct"/>
            <w:shd w:val="clear" w:color="auto" w:fill="auto"/>
          </w:tcPr>
          <w:p w14:paraId="6EB54CBE"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3C4E0C7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272D4E63" w14:textId="77777777">
        <w:trPr>
          <w:cantSplit/>
          <w:trHeight w:val="343"/>
          <w:jc w:val="center"/>
        </w:trPr>
        <w:tc>
          <w:tcPr>
            <w:tcW w:w="2910" w:type="pct"/>
            <w:vMerge w:val="restart"/>
            <w:shd w:val="clear" w:color="auto" w:fill="auto"/>
          </w:tcPr>
          <w:p w14:paraId="66EC63F2"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STDs:vaginal condylomatosis</w:t>
            </w:r>
          </w:p>
        </w:tc>
        <w:tc>
          <w:tcPr>
            <w:tcW w:w="872" w:type="pct"/>
            <w:shd w:val="clear" w:color="auto" w:fill="auto"/>
          </w:tcPr>
          <w:p w14:paraId="15C321C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79F42B4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643</w:t>
            </w:r>
          </w:p>
        </w:tc>
      </w:tr>
      <w:tr w:rsidR="00A25A33" w14:paraId="0C68CA40" w14:textId="77777777">
        <w:trPr>
          <w:cantSplit/>
          <w:trHeight w:val="334"/>
          <w:jc w:val="center"/>
        </w:trPr>
        <w:tc>
          <w:tcPr>
            <w:tcW w:w="2910" w:type="pct"/>
            <w:vMerge/>
            <w:shd w:val="clear" w:color="auto" w:fill="auto"/>
          </w:tcPr>
          <w:p w14:paraId="1024EEBB"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73E7295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0629CB4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w:t>
            </w:r>
          </w:p>
        </w:tc>
      </w:tr>
      <w:tr w:rsidR="00A25A33" w14:paraId="3689045C" w14:textId="77777777">
        <w:trPr>
          <w:cantSplit/>
          <w:trHeight w:val="334"/>
          <w:jc w:val="center"/>
        </w:trPr>
        <w:tc>
          <w:tcPr>
            <w:tcW w:w="2910" w:type="pct"/>
            <w:vMerge w:val="restart"/>
            <w:shd w:val="clear" w:color="auto" w:fill="auto"/>
          </w:tcPr>
          <w:p w14:paraId="2B23B01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STDs:vulvo-perineal condylomatosis</w:t>
            </w:r>
          </w:p>
        </w:tc>
        <w:tc>
          <w:tcPr>
            <w:tcW w:w="872" w:type="pct"/>
            <w:shd w:val="clear" w:color="auto" w:fill="auto"/>
          </w:tcPr>
          <w:p w14:paraId="1327876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6E8319F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613</w:t>
            </w:r>
          </w:p>
        </w:tc>
      </w:tr>
      <w:tr w:rsidR="00A25A33" w14:paraId="42387468" w14:textId="77777777">
        <w:trPr>
          <w:cantSplit/>
          <w:trHeight w:val="334"/>
          <w:jc w:val="center"/>
        </w:trPr>
        <w:tc>
          <w:tcPr>
            <w:tcW w:w="2910" w:type="pct"/>
            <w:vMerge/>
            <w:shd w:val="clear" w:color="auto" w:fill="auto"/>
          </w:tcPr>
          <w:p w14:paraId="4179043B"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5AA417D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6434374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33</w:t>
            </w:r>
          </w:p>
        </w:tc>
      </w:tr>
      <w:tr w:rsidR="00A25A33" w14:paraId="79FF306E" w14:textId="77777777">
        <w:trPr>
          <w:cantSplit/>
          <w:trHeight w:val="343"/>
          <w:jc w:val="center"/>
        </w:trPr>
        <w:tc>
          <w:tcPr>
            <w:tcW w:w="2910" w:type="pct"/>
            <w:vMerge w:val="restart"/>
            <w:shd w:val="clear" w:color="auto" w:fill="auto"/>
          </w:tcPr>
          <w:p w14:paraId="0AD691A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STDs:syphilis</w:t>
            </w:r>
          </w:p>
        </w:tc>
        <w:tc>
          <w:tcPr>
            <w:tcW w:w="872" w:type="pct"/>
            <w:shd w:val="clear" w:color="auto" w:fill="auto"/>
          </w:tcPr>
          <w:p w14:paraId="649F4FC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4EC5168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631</w:t>
            </w:r>
          </w:p>
        </w:tc>
      </w:tr>
      <w:tr w:rsidR="00A25A33" w14:paraId="0A473458" w14:textId="77777777">
        <w:trPr>
          <w:cantSplit/>
          <w:trHeight w:val="334"/>
          <w:jc w:val="center"/>
        </w:trPr>
        <w:tc>
          <w:tcPr>
            <w:tcW w:w="2910" w:type="pct"/>
            <w:vMerge/>
            <w:shd w:val="clear" w:color="auto" w:fill="auto"/>
          </w:tcPr>
          <w:p w14:paraId="4DF1ECE9"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551A97B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783AFEA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w:t>
            </w:r>
          </w:p>
        </w:tc>
      </w:tr>
      <w:tr w:rsidR="00A25A33" w14:paraId="22A75471" w14:textId="77777777">
        <w:trPr>
          <w:cantSplit/>
          <w:trHeight w:val="334"/>
          <w:jc w:val="center"/>
        </w:trPr>
        <w:tc>
          <w:tcPr>
            <w:tcW w:w="2910" w:type="pct"/>
            <w:vMerge w:val="restart"/>
            <w:shd w:val="clear" w:color="auto" w:fill="auto"/>
          </w:tcPr>
          <w:p w14:paraId="68AFBCF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STDs:pelvic inflammatory disease</w:t>
            </w:r>
          </w:p>
        </w:tc>
        <w:tc>
          <w:tcPr>
            <w:tcW w:w="872" w:type="pct"/>
            <w:shd w:val="clear" w:color="auto" w:fill="auto"/>
          </w:tcPr>
          <w:p w14:paraId="38F0C43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07A366B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645</w:t>
            </w:r>
          </w:p>
        </w:tc>
      </w:tr>
      <w:tr w:rsidR="00A25A33" w14:paraId="1D552686" w14:textId="77777777">
        <w:trPr>
          <w:cantSplit/>
          <w:trHeight w:val="334"/>
          <w:jc w:val="center"/>
        </w:trPr>
        <w:tc>
          <w:tcPr>
            <w:tcW w:w="2910" w:type="pct"/>
            <w:vMerge/>
            <w:shd w:val="clear" w:color="auto" w:fill="auto"/>
          </w:tcPr>
          <w:p w14:paraId="085F391D"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481EBAA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5DEB0CC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r>
      <w:tr w:rsidR="00A25A33" w14:paraId="0051846A" w14:textId="77777777">
        <w:trPr>
          <w:cantSplit/>
          <w:trHeight w:val="334"/>
          <w:jc w:val="center"/>
        </w:trPr>
        <w:tc>
          <w:tcPr>
            <w:tcW w:w="2910" w:type="pct"/>
            <w:vMerge w:val="restart"/>
            <w:shd w:val="clear" w:color="auto" w:fill="auto"/>
          </w:tcPr>
          <w:p w14:paraId="66B3B76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STDs:genital herpes</w:t>
            </w:r>
          </w:p>
        </w:tc>
        <w:tc>
          <w:tcPr>
            <w:tcW w:w="872" w:type="pct"/>
            <w:shd w:val="clear" w:color="auto" w:fill="auto"/>
          </w:tcPr>
          <w:p w14:paraId="179094C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20A8A1B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645</w:t>
            </w:r>
          </w:p>
        </w:tc>
      </w:tr>
      <w:tr w:rsidR="00A25A33" w14:paraId="5F59A7B6" w14:textId="77777777">
        <w:trPr>
          <w:cantSplit/>
          <w:trHeight w:val="343"/>
          <w:jc w:val="center"/>
        </w:trPr>
        <w:tc>
          <w:tcPr>
            <w:tcW w:w="2910" w:type="pct"/>
            <w:vMerge/>
            <w:shd w:val="clear" w:color="auto" w:fill="auto"/>
          </w:tcPr>
          <w:p w14:paraId="52518530"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1C6F628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7822851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r>
      <w:tr w:rsidR="00A25A33" w14:paraId="26FC360A" w14:textId="77777777">
        <w:trPr>
          <w:cantSplit/>
          <w:trHeight w:val="334"/>
          <w:jc w:val="center"/>
        </w:trPr>
        <w:tc>
          <w:tcPr>
            <w:tcW w:w="2910" w:type="pct"/>
            <w:vMerge w:val="restart"/>
            <w:shd w:val="clear" w:color="auto" w:fill="auto"/>
          </w:tcPr>
          <w:p w14:paraId="0D83ECD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STDs:molluscum contagiosum</w:t>
            </w:r>
          </w:p>
        </w:tc>
        <w:tc>
          <w:tcPr>
            <w:tcW w:w="872" w:type="pct"/>
            <w:shd w:val="clear" w:color="auto" w:fill="auto"/>
          </w:tcPr>
          <w:p w14:paraId="1921303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2943BED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645</w:t>
            </w:r>
          </w:p>
        </w:tc>
      </w:tr>
      <w:tr w:rsidR="00A25A33" w14:paraId="608EBFBF" w14:textId="77777777">
        <w:trPr>
          <w:cantSplit/>
          <w:trHeight w:val="334"/>
          <w:jc w:val="center"/>
        </w:trPr>
        <w:tc>
          <w:tcPr>
            <w:tcW w:w="2910" w:type="pct"/>
            <w:vMerge/>
            <w:shd w:val="clear" w:color="auto" w:fill="auto"/>
          </w:tcPr>
          <w:p w14:paraId="34B1D681"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257EE78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10852FF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r>
      <w:tr w:rsidR="00A25A33" w14:paraId="32769B2B" w14:textId="77777777">
        <w:trPr>
          <w:cantSplit/>
          <w:trHeight w:val="334"/>
          <w:jc w:val="center"/>
        </w:trPr>
        <w:tc>
          <w:tcPr>
            <w:tcW w:w="2910" w:type="pct"/>
            <w:shd w:val="clear" w:color="auto" w:fill="auto"/>
          </w:tcPr>
          <w:p w14:paraId="5F5EDD2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STDs:AIDS</w:t>
            </w:r>
          </w:p>
        </w:tc>
        <w:tc>
          <w:tcPr>
            <w:tcW w:w="872" w:type="pct"/>
            <w:shd w:val="clear" w:color="auto" w:fill="auto"/>
          </w:tcPr>
          <w:p w14:paraId="5555ED3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5C793F1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5E6A3F3D" w14:textId="77777777">
        <w:trPr>
          <w:cantSplit/>
          <w:trHeight w:val="343"/>
          <w:jc w:val="center"/>
        </w:trPr>
        <w:tc>
          <w:tcPr>
            <w:tcW w:w="2910" w:type="pct"/>
            <w:vMerge w:val="restart"/>
            <w:shd w:val="clear" w:color="auto" w:fill="auto"/>
          </w:tcPr>
          <w:p w14:paraId="0B2B887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STDs:HIV</w:t>
            </w:r>
          </w:p>
        </w:tc>
        <w:tc>
          <w:tcPr>
            <w:tcW w:w="872" w:type="pct"/>
            <w:shd w:val="clear" w:color="auto" w:fill="auto"/>
          </w:tcPr>
          <w:p w14:paraId="201F919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7620ABC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633</w:t>
            </w:r>
          </w:p>
        </w:tc>
      </w:tr>
      <w:tr w:rsidR="00A25A33" w14:paraId="7B7C258A" w14:textId="77777777">
        <w:trPr>
          <w:cantSplit/>
          <w:trHeight w:val="334"/>
          <w:jc w:val="center"/>
        </w:trPr>
        <w:tc>
          <w:tcPr>
            <w:tcW w:w="2910" w:type="pct"/>
            <w:vMerge/>
            <w:shd w:val="clear" w:color="auto" w:fill="auto"/>
          </w:tcPr>
          <w:p w14:paraId="2D08FA7A"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4C7DE2B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146ED8B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w:t>
            </w:r>
          </w:p>
        </w:tc>
      </w:tr>
      <w:tr w:rsidR="00A25A33" w14:paraId="6831B626" w14:textId="77777777">
        <w:trPr>
          <w:cantSplit/>
          <w:trHeight w:val="334"/>
          <w:jc w:val="center"/>
        </w:trPr>
        <w:tc>
          <w:tcPr>
            <w:tcW w:w="2910" w:type="pct"/>
            <w:vMerge w:val="restart"/>
            <w:shd w:val="clear" w:color="auto" w:fill="auto"/>
          </w:tcPr>
          <w:p w14:paraId="64B9092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STDs:Hepatitis B</w:t>
            </w:r>
          </w:p>
        </w:tc>
        <w:tc>
          <w:tcPr>
            <w:tcW w:w="872" w:type="pct"/>
            <w:shd w:val="clear" w:color="auto" w:fill="auto"/>
          </w:tcPr>
          <w:p w14:paraId="29A11E45"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251315A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645</w:t>
            </w:r>
          </w:p>
        </w:tc>
      </w:tr>
      <w:tr w:rsidR="00A25A33" w14:paraId="5FC01861" w14:textId="77777777">
        <w:trPr>
          <w:cantSplit/>
          <w:trHeight w:val="334"/>
          <w:jc w:val="center"/>
        </w:trPr>
        <w:tc>
          <w:tcPr>
            <w:tcW w:w="2910" w:type="pct"/>
            <w:vMerge/>
            <w:shd w:val="clear" w:color="auto" w:fill="auto"/>
          </w:tcPr>
          <w:p w14:paraId="5625C8E3" w14:textId="77777777" w:rsidR="00A25A33" w:rsidRDefault="00A25A33">
            <w:pPr>
              <w:adjustRightInd w:val="0"/>
              <w:rPr>
                <w:rFonts w:ascii="Times New Roman" w:eastAsiaTheme="minorEastAsia" w:hAnsi="Times New Roman" w:cs="Times New Roman"/>
                <w:sz w:val="18"/>
                <w:szCs w:val="18"/>
                <w:lang w:bidi="ar-SA"/>
              </w:rPr>
            </w:pPr>
          </w:p>
        </w:tc>
        <w:tc>
          <w:tcPr>
            <w:tcW w:w="872" w:type="pct"/>
            <w:shd w:val="clear" w:color="auto" w:fill="auto"/>
          </w:tcPr>
          <w:p w14:paraId="02989AB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shd w:val="clear" w:color="auto" w:fill="auto"/>
          </w:tcPr>
          <w:p w14:paraId="33730CD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r>
      <w:tr w:rsidR="00A25A33" w14:paraId="02EDDE34" w14:textId="77777777">
        <w:trPr>
          <w:cantSplit/>
          <w:trHeight w:val="334"/>
          <w:jc w:val="center"/>
        </w:trPr>
        <w:tc>
          <w:tcPr>
            <w:tcW w:w="2910" w:type="pct"/>
            <w:vMerge w:val="restart"/>
            <w:shd w:val="clear" w:color="auto" w:fill="auto"/>
          </w:tcPr>
          <w:p w14:paraId="67741947"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STDs:HPV</w:t>
            </w:r>
          </w:p>
        </w:tc>
        <w:tc>
          <w:tcPr>
            <w:tcW w:w="872" w:type="pct"/>
            <w:shd w:val="clear" w:color="auto" w:fill="auto"/>
          </w:tcPr>
          <w:p w14:paraId="6BFAA30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218" w:type="pct"/>
            <w:shd w:val="clear" w:color="auto" w:fill="auto"/>
          </w:tcPr>
          <w:p w14:paraId="094DA63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644</w:t>
            </w:r>
          </w:p>
        </w:tc>
      </w:tr>
      <w:tr w:rsidR="00A25A33" w14:paraId="696CAB8E" w14:textId="77777777">
        <w:trPr>
          <w:cantSplit/>
          <w:trHeight w:val="343"/>
          <w:jc w:val="center"/>
        </w:trPr>
        <w:tc>
          <w:tcPr>
            <w:tcW w:w="2910" w:type="pct"/>
            <w:vMerge/>
            <w:tcBorders>
              <w:bottom w:val="single" w:sz="8" w:space="0" w:color="000000" w:themeColor="text1"/>
            </w:tcBorders>
            <w:shd w:val="clear" w:color="auto" w:fill="auto"/>
          </w:tcPr>
          <w:p w14:paraId="7A72250A" w14:textId="77777777" w:rsidR="00A25A33" w:rsidRDefault="00A25A33">
            <w:pPr>
              <w:adjustRightInd w:val="0"/>
              <w:rPr>
                <w:rFonts w:ascii="Times New Roman" w:eastAsiaTheme="minorEastAsia" w:hAnsi="Times New Roman" w:cs="Times New Roman"/>
                <w:sz w:val="18"/>
                <w:szCs w:val="18"/>
                <w:lang w:bidi="ar-SA"/>
              </w:rPr>
            </w:pPr>
          </w:p>
        </w:tc>
        <w:tc>
          <w:tcPr>
            <w:tcW w:w="872" w:type="pct"/>
            <w:tcBorders>
              <w:bottom w:val="single" w:sz="8" w:space="0" w:color="000000" w:themeColor="text1"/>
            </w:tcBorders>
            <w:shd w:val="clear" w:color="auto" w:fill="auto"/>
          </w:tcPr>
          <w:p w14:paraId="0803DAA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218" w:type="pct"/>
            <w:tcBorders>
              <w:bottom w:val="single" w:sz="8" w:space="0" w:color="000000" w:themeColor="text1"/>
            </w:tcBorders>
            <w:shd w:val="clear" w:color="auto" w:fill="auto"/>
          </w:tcPr>
          <w:p w14:paraId="16E850B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w:t>
            </w:r>
          </w:p>
        </w:tc>
      </w:tr>
    </w:tbl>
    <w:p w14:paraId="08FE6033" w14:textId="77777777" w:rsidR="00A25A33" w:rsidRDefault="00A25A33">
      <w:pPr>
        <w:spacing w:beforeLines="50" w:before="120" w:line="360" w:lineRule="auto"/>
        <w:ind w:right="113"/>
        <w:rPr>
          <w:rFonts w:ascii="Times New Roman" w:eastAsia="宋体" w:hAnsi="Times New Roman" w:cs="Times New Roman"/>
          <w:sz w:val="24"/>
          <w:szCs w:val="24"/>
          <w:lang w:eastAsia="zh-CN" w:bidi="ar-SA"/>
        </w:rPr>
      </w:pPr>
    </w:p>
    <w:tbl>
      <w:tblPr>
        <w:tblW w:w="5000" w:type="pct"/>
        <w:jc w:val="center"/>
        <w:tblBorders>
          <w:bottom w:val="single" w:sz="8" w:space="0" w:color="auto"/>
        </w:tblBorders>
        <w:tblCellMar>
          <w:left w:w="0" w:type="dxa"/>
          <w:right w:w="0" w:type="dxa"/>
        </w:tblCellMar>
        <w:tblLook w:val="04A0" w:firstRow="1" w:lastRow="0" w:firstColumn="1" w:lastColumn="0" w:noHBand="0" w:noVBand="1"/>
      </w:tblPr>
      <w:tblGrid>
        <w:gridCol w:w="3641"/>
        <w:gridCol w:w="1324"/>
        <w:gridCol w:w="1159"/>
        <w:gridCol w:w="993"/>
        <w:gridCol w:w="1159"/>
        <w:gridCol w:w="1144"/>
      </w:tblGrid>
      <w:tr w:rsidR="00A25A33" w14:paraId="71F7FD18" w14:textId="77777777">
        <w:trPr>
          <w:cantSplit/>
          <w:trHeight w:val="319"/>
          <w:jc w:val="center"/>
        </w:trPr>
        <w:tc>
          <w:tcPr>
            <w:tcW w:w="5000" w:type="pct"/>
            <w:gridSpan w:val="6"/>
            <w:shd w:val="clear" w:color="auto" w:fill="auto"/>
            <w:vAlign w:val="center"/>
          </w:tcPr>
          <w:p w14:paraId="21BD3070"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5 Biopsy</w:t>
            </w:r>
            <w:r>
              <w:rPr>
                <w:rFonts w:ascii="Times New Roman" w:eastAsiaTheme="minorEastAsia" w:hAnsi="Times New Roman" w:cs="Times New Roman" w:hint="eastAsia"/>
                <w:b/>
                <w:bCs/>
                <w:lang w:eastAsia="zh-CN" w:bidi="ar-SA"/>
              </w:rPr>
              <w:t>多因素方差分析结果</w:t>
            </w:r>
          </w:p>
        </w:tc>
      </w:tr>
      <w:tr w:rsidR="00A25A33" w14:paraId="3A577724" w14:textId="77777777">
        <w:trPr>
          <w:cantSplit/>
          <w:trHeight w:val="319"/>
          <w:jc w:val="center"/>
        </w:trPr>
        <w:tc>
          <w:tcPr>
            <w:tcW w:w="5000" w:type="pct"/>
            <w:gridSpan w:val="6"/>
            <w:shd w:val="clear" w:color="auto" w:fill="auto"/>
            <w:vAlign w:val="bottom"/>
          </w:tcPr>
          <w:p w14:paraId="51B57BB4" w14:textId="77777777" w:rsidR="00A25A33" w:rsidRDefault="00000000">
            <w:pPr>
              <w:adjustRightInd w:val="0"/>
              <w:spacing w:line="320" w:lineRule="atLeast"/>
              <w:ind w:left="44" w:right="44" w:firstLine="360"/>
              <w:rPr>
                <w:rFonts w:ascii="Times New Roman" w:eastAsiaTheme="minorEastAsia" w:hAnsi="Times New Roman" w:cs="Times New Roman"/>
                <w:sz w:val="24"/>
                <w:szCs w:val="24"/>
                <w:lang w:bidi="ar-SA"/>
              </w:rPr>
            </w:pPr>
            <w:r>
              <w:rPr>
                <w:rFonts w:ascii="Times New Roman" w:eastAsiaTheme="minorEastAsia" w:hAnsi="Times New Roman" w:cs="Times New Roman"/>
                <w:sz w:val="18"/>
                <w:szCs w:val="18"/>
                <w:shd w:val="clear" w:color="auto" w:fill="FFFFFF"/>
                <w:lang w:bidi="ar-SA"/>
              </w:rPr>
              <w:t>因变量</w:t>
            </w:r>
            <w:r>
              <w:rPr>
                <w:rFonts w:ascii="Times New Roman" w:eastAsiaTheme="minorEastAsia" w:hAnsi="Times New Roman" w:cs="Times New Roman"/>
                <w:sz w:val="18"/>
                <w:szCs w:val="18"/>
                <w:shd w:val="clear" w:color="auto" w:fill="FFFFFF"/>
                <w:lang w:bidi="ar-SA"/>
              </w:rPr>
              <w:t xml:space="preserve">:   Biopsy  </w:t>
            </w:r>
          </w:p>
        </w:tc>
      </w:tr>
      <w:tr w:rsidR="00A25A33" w14:paraId="4FBE18A0" w14:textId="77777777">
        <w:trPr>
          <w:cantSplit/>
          <w:trHeight w:val="647"/>
          <w:jc w:val="center"/>
        </w:trPr>
        <w:tc>
          <w:tcPr>
            <w:tcW w:w="1933" w:type="pct"/>
            <w:tcBorders>
              <w:top w:val="single" w:sz="8" w:space="0" w:color="auto"/>
              <w:bottom w:val="single" w:sz="8" w:space="0" w:color="auto"/>
            </w:tcBorders>
            <w:shd w:val="clear" w:color="auto" w:fill="auto"/>
            <w:vAlign w:val="bottom"/>
          </w:tcPr>
          <w:p w14:paraId="4882763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源</w:t>
            </w:r>
          </w:p>
        </w:tc>
        <w:tc>
          <w:tcPr>
            <w:tcW w:w="703" w:type="pct"/>
            <w:tcBorders>
              <w:top w:val="single" w:sz="8" w:space="0" w:color="auto"/>
              <w:bottom w:val="single" w:sz="8" w:space="0" w:color="auto"/>
            </w:tcBorders>
            <w:shd w:val="clear" w:color="auto" w:fill="auto"/>
            <w:vAlign w:val="bottom"/>
          </w:tcPr>
          <w:p w14:paraId="4FFF2461"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 xml:space="preserve">III </w:t>
            </w:r>
            <w:r>
              <w:rPr>
                <w:rFonts w:ascii="Times New Roman" w:eastAsiaTheme="minorEastAsia" w:hAnsi="Times New Roman" w:cs="Times New Roman"/>
                <w:sz w:val="18"/>
                <w:szCs w:val="18"/>
                <w:lang w:bidi="ar-SA"/>
              </w:rPr>
              <w:t>类平方和</w:t>
            </w:r>
          </w:p>
        </w:tc>
        <w:tc>
          <w:tcPr>
            <w:tcW w:w="615" w:type="pct"/>
            <w:tcBorders>
              <w:top w:val="single" w:sz="8" w:space="0" w:color="auto"/>
              <w:bottom w:val="single" w:sz="8" w:space="0" w:color="auto"/>
            </w:tcBorders>
            <w:shd w:val="clear" w:color="auto" w:fill="auto"/>
            <w:vAlign w:val="bottom"/>
          </w:tcPr>
          <w:p w14:paraId="0A2380B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527" w:type="pct"/>
            <w:tcBorders>
              <w:top w:val="single" w:sz="8" w:space="0" w:color="auto"/>
              <w:bottom w:val="single" w:sz="8" w:space="0" w:color="auto"/>
            </w:tcBorders>
            <w:shd w:val="clear" w:color="auto" w:fill="auto"/>
            <w:vAlign w:val="bottom"/>
          </w:tcPr>
          <w:p w14:paraId="0F0EDB42"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均方</w:t>
            </w:r>
          </w:p>
        </w:tc>
        <w:tc>
          <w:tcPr>
            <w:tcW w:w="615" w:type="pct"/>
            <w:tcBorders>
              <w:top w:val="single" w:sz="8" w:space="0" w:color="auto"/>
              <w:bottom w:val="single" w:sz="8" w:space="0" w:color="auto"/>
            </w:tcBorders>
            <w:shd w:val="clear" w:color="auto" w:fill="auto"/>
            <w:vAlign w:val="bottom"/>
          </w:tcPr>
          <w:p w14:paraId="47FE2B79"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F</w:t>
            </w:r>
          </w:p>
        </w:tc>
        <w:tc>
          <w:tcPr>
            <w:tcW w:w="607" w:type="pct"/>
            <w:tcBorders>
              <w:top w:val="single" w:sz="8" w:space="0" w:color="auto"/>
              <w:bottom w:val="single" w:sz="8" w:space="0" w:color="auto"/>
            </w:tcBorders>
            <w:shd w:val="clear" w:color="auto" w:fill="auto"/>
            <w:vAlign w:val="bottom"/>
          </w:tcPr>
          <w:p w14:paraId="7CD69925"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显著性</w:t>
            </w:r>
          </w:p>
        </w:tc>
      </w:tr>
      <w:tr w:rsidR="00A25A33" w14:paraId="708E7F2B" w14:textId="77777777">
        <w:trPr>
          <w:cantSplit/>
          <w:trHeight w:val="319"/>
          <w:jc w:val="center"/>
        </w:trPr>
        <w:tc>
          <w:tcPr>
            <w:tcW w:w="1933" w:type="pct"/>
            <w:tcBorders>
              <w:top w:val="single" w:sz="8" w:space="0" w:color="auto"/>
            </w:tcBorders>
            <w:shd w:val="clear" w:color="auto" w:fill="auto"/>
          </w:tcPr>
          <w:p w14:paraId="4AC3997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修正模型</w:t>
            </w:r>
          </w:p>
        </w:tc>
        <w:tc>
          <w:tcPr>
            <w:tcW w:w="703" w:type="pct"/>
            <w:tcBorders>
              <w:top w:val="single" w:sz="8" w:space="0" w:color="auto"/>
            </w:tcBorders>
            <w:shd w:val="clear" w:color="auto" w:fill="auto"/>
          </w:tcPr>
          <w:p w14:paraId="4CE2BD2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2.118</w:t>
            </w:r>
            <w:r>
              <w:rPr>
                <w:rFonts w:ascii="Times New Roman" w:eastAsiaTheme="minorEastAsia" w:hAnsi="Times New Roman" w:cs="Times New Roman"/>
                <w:sz w:val="18"/>
                <w:szCs w:val="18"/>
                <w:vertAlign w:val="superscript"/>
                <w:lang w:bidi="ar-SA"/>
              </w:rPr>
              <w:t>a</w:t>
            </w:r>
          </w:p>
        </w:tc>
        <w:tc>
          <w:tcPr>
            <w:tcW w:w="615" w:type="pct"/>
            <w:tcBorders>
              <w:top w:val="single" w:sz="8" w:space="0" w:color="auto"/>
            </w:tcBorders>
            <w:shd w:val="clear" w:color="auto" w:fill="auto"/>
          </w:tcPr>
          <w:p w14:paraId="317E412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w:t>
            </w:r>
          </w:p>
        </w:tc>
        <w:tc>
          <w:tcPr>
            <w:tcW w:w="527" w:type="pct"/>
            <w:tcBorders>
              <w:top w:val="single" w:sz="8" w:space="0" w:color="auto"/>
            </w:tcBorders>
            <w:shd w:val="clear" w:color="auto" w:fill="auto"/>
          </w:tcPr>
          <w:p w14:paraId="539553E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0.212</w:t>
            </w:r>
          </w:p>
        </w:tc>
        <w:tc>
          <w:tcPr>
            <w:tcW w:w="615" w:type="pct"/>
            <w:tcBorders>
              <w:top w:val="single" w:sz="8" w:space="0" w:color="auto"/>
            </w:tcBorders>
            <w:shd w:val="clear" w:color="auto" w:fill="auto"/>
          </w:tcPr>
          <w:p w14:paraId="22C162C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3.459</w:t>
            </w:r>
          </w:p>
        </w:tc>
        <w:tc>
          <w:tcPr>
            <w:tcW w:w="607" w:type="pct"/>
            <w:tcBorders>
              <w:top w:val="single" w:sz="8" w:space="0" w:color="auto"/>
            </w:tcBorders>
            <w:shd w:val="clear" w:color="auto" w:fill="auto"/>
          </w:tcPr>
          <w:p w14:paraId="6FF6F7D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r>
      <w:tr w:rsidR="00A25A33" w14:paraId="3A17F207" w14:textId="77777777">
        <w:trPr>
          <w:cantSplit/>
          <w:trHeight w:val="328"/>
          <w:jc w:val="center"/>
        </w:trPr>
        <w:tc>
          <w:tcPr>
            <w:tcW w:w="1933" w:type="pct"/>
            <w:shd w:val="clear" w:color="auto" w:fill="auto"/>
          </w:tcPr>
          <w:p w14:paraId="25B177E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截距</w:t>
            </w:r>
          </w:p>
        </w:tc>
        <w:tc>
          <w:tcPr>
            <w:tcW w:w="703" w:type="pct"/>
            <w:shd w:val="clear" w:color="auto" w:fill="auto"/>
          </w:tcPr>
          <w:p w14:paraId="2451A65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.089</w:t>
            </w:r>
          </w:p>
        </w:tc>
        <w:tc>
          <w:tcPr>
            <w:tcW w:w="615" w:type="pct"/>
            <w:shd w:val="clear" w:color="auto" w:fill="auto"/>
          </w:tcPr>
          <w:p w14:paraId="6B66639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5208775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0.089</w:t>
            </w:r>
          </w:p>
        </w:tc>
        <w:tc>
          <w:tcPr>
            <w:tcW w:w="615" w:type="pct"/>
            <w:shd w:val="clear" w:color="auto" w:fill="auto"/>
          </w:tcPr>
          <w:p w14:paraId="29D747C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1.450</w:t>
            </w:r>
          </w:p>
        </w:tc>
        <w:tc>
          <w:tcPr>
            <w:tcW w:w="607" w:type="pct"/>
            <w:shd w:val="clear" w:color="auto" w:fill="auto"/>
          </w:tcPr>
          <w:p w14:paraId="42EA85B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0.229</w:t>
            </w:r>
          </w:p>
        </w:tc>
      </w:tr>
      <w:tr w:rsidR="00A25A33" w14:paraId="2E92C8D8" w14:textId="77777777">
        <w:trPr>
          <w:cantSplit/>
          <w:trHeight w:val="319"/>
          <w:jc w:val="center"/>
        </w:trPr>
        <w:tc>
          <w:tcPr>
            <w:tcW w:w="1933" w:type="pct"/>
            <w:shd w:val="clear" w:color="auto" w:fill="auto"/>
          </w:tcPr>
          <w:p w14:paraId="43ACD3C1"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STDscondylomatosis</w:t>
            </w:r>
          </w:p>
        </w:tc>
        <w:tc>
          <w:tcPr>
            <w:tcW w:w="703" w:type="pct"/>
            <w:shd w:val="clear" w:color="auto" w:fill="auto"/>
          </w:tcPr>
          <w:p w14:paraId="58446B7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.016</w:t>
            </w:r>
          </w:p>
        </w:tc>
        <w:tc>
          <w:tcPr>
            <w:tcW w:w="615" w:type="pct"/>
            <w:shd w:val="clear" w:color="auto" w:fill="auto"/>
          </w:tcPr>
          <w:p w14:paraId="53DB20E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1889F6A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0.016</w:t>
            </w:r>
          </w:p>
        </w:tc>
        <w:tc>
          <w:tcPr>
            <w:tcW w:w="615" w:type="pct"/>
            <w:shd w:val="clear" w:color="auto" w:fill="auto"/>
          </w:tcPr>
          <w:p w14:paraId="7FC7B84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0.263</w:t>
            </w:r>
          </w:p>
        </w:tc>
        <w:tc>
          <w:tcPr>
            <w:tcW w:w="607" w:type="pct"/>
            <w:shd w:val="clear" w:color="auto" w:fill="auto"/>
          </w:tcPr>
          <w:p w14:paraId="2BF69A8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0.608</w:t>
            </w:r>
          </w:p>
        </w:tc>
      </w:tr>
      <w:tr w:rsidR="00A25A33" w14:paraId="676C2F9D" w14:textId="77777777">
        <w:trPr>
          <w:cantSplit/>
          <w:trHeight w:val="319"/>
          <w:jc w:val="center"/>
        </w:trPr>
        <w:tc>
          <w:tcPr>
            <w:tcW w:w="1933" w:type="pct"/>
            <w:shd w:val="clear" w:color="auto" w:fill="auto"/>
          </w:tcPr>
          <w:p w14:paraId="502FC8D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bookmarkStart w:id="1" w:name="_Hlk110021537"/>
            <w:r>
              <w:rPr>
                <w:rFonts w:ascii="Times New Roman" w:eastAsiaTheme="minorEastAsia" w:hAnsi="Times New Roman" w:cs="Times New Roman"/>
                <w:sz w:val="18"/>
                <w:szCs w:val="18"/>
                <w:lang w:bidi="ar-SA"/>
              </w:rPr>
              <w:t>STDscervicalcondylomatosis</w:t>
            </w:r>
            <w:bookmarkEnd w:id="1"/>
          </w:p>
        </w:tc>
        <w:tc>
          <w:tcPr>
            <w:tcW w:w="703" w:type="pct"/>
            <w:shd w:val="clear" w:color="auto" w:fill="auto"/>
          </w:tcPr>
          <w:p w14:paraId="543950D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w:t>
            </w:r>
          </w:p>
        </w:tc>
        <w:tc>
          <w:tcPr>
            <w:tcW w:w="615" w:type="pct"/>
            <w:shd w:val="clear" w:color="auto" w:fill="auto"/>
          </w:tcPr>
          <w:p w14:paraId="35DF862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527" w:type="pct"/>
            <w:shd w:val="clear" w:color="auto" w:fill="auto"/>
          </w:tcPr>
          <w:p w14:paraId="5B2945A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c>
          <w:tcPr>
            <w:tcW w:w="615" w:type="pct"/>
            <w:shd w:val="clear" w:color="auto" w:fill="auto"/>
          </w:tcPr>
          <w:p w14:paraId="5962E5B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c>
          <w:tcPr>
            <w:tcW w:w="607" w:type="pct"/>
            <w:shd w:val="clear" w:color="auto" w:fill="auto"/>
          </w:tcPr>
          <w:p w14:paraId="4212D46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r>
      <w:tr w:rsidR="00A25A33" w14:paraId="6D936262" w14:textId="77777777">
        <w:trPr>
          <w:cantSplit/>
          <w:trHeight w:val="319"/>
          <w:jc w:val="center"/>
        </w:trPr>
        <w:tc>
          <w:tcPr>
            <w:tcW w:w="1933" w:type="pct"/>
            <w:shd w:val="clear" w:color="auto" w:fill="auto"/>
          </w:tcPr>
          <w:p w14:paraId="3C6B87F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STDsvaginalcondylomatosis</w:t>
            </w:r>
          </w:p>
        </w:tc>
        <w:tc>
          <w:tcPr>
            <w:tcW w:w="703" w:type="pct"/>
            <w:shd w:val="clear" w:color="auto" w:fill="auto"/>
          </w:tcPr>
          <w:p w14:paraId="044B876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.088</w:t>
            </w:r>
          </w:p>
        </w:tc>
        <w:tc>
          <w:tcPr>
            <w:tcW w:w="615" w:type="pct"/>
            <w:shd w:val="clear" w:color="auto" w:fill="auto"/>
          </w:tcPr>
          <w:p w14:paraId="6095C27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6C51755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0.088</w:t>
            </w:r>
          </w:p>
        </w:tc>
        <w:tc>
          <w:tcPr>
            <w:tcW w:w="615" w:type="pct"/>
            <w:shd w:val="clear" w:color="auto" w:fill="auto"/>
          </w:tcPr>
          <w:p w14:paraId="0C0E7F7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1.432</w:t>
            </w:r>
          </w:p>
        </w:tc>
        <w:tc>
          <w:tcPr>
            <w:tcW w:w="607" w:type="pct"/>
            <w:shd w:val="clear" w:color="auto" w:fill="auto"/>
          </w:tcPr>
          <w:p w14:paraId="233CC66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0.232</w:t>
            </w:r>
          </w:p>
        </w:tc>
      </w:tr>
      <w:tr w:rsidR="00A25A33" w14:paraId="0E964C31" w14:textId="77777777">
        <w:trPr>
          <w:cantSplit/>
          <w:trHeight w:val="328"/>
          <w:jc w:val="center"/>
        </w:trPr>
        <w:tc>
          <w:tcPr>
            <w:tcW w:w="1933" w:type="pct"/>
            <w:shd w:val="clear" w:color="auto" w:fill="auto"/>
          </w:tcPr>
          <w:p w14:paraId="4A32401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STDsvulvoperinealcondylomatosis</w:t>
            </w:r>
          </w:p>
        </w:tc>
        <w:tc>
          <w:tcPr>
            <w:tcW w:w="703" w:type="pct"/>
            <w:shd w:val="clear" w:color="auto" w:fill="auto"/>
          </w:tcPr>
          <w:p w14:paraId="04D0866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w:t>
            </w:r>
          </w:p>
        </w:tc>
        <w:tc>
          <w:tcPr>
            <w:tcW w:w="615" w:type="pct"/>
            <w:shd w:val="clear" w:color="auto" w:fill="auto"/>
          </w:tcPr>
          <w:p w14:paraId="4EC0AFB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51214C2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615" w:type="pct"/>
            <w:shd w:val="clear" w:color="auto" w:fill="auto"/>
          </w:tcPr>
          <w:p w14:paraId="0573641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607" w:type="pct"/>
            <w:shd w:val="clear" w:color="auto" w:fill="auto"/>
          </w:tcPr>
          <w:p w14:paraId="36D46E4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6D9B3BE5" w14:textId="77777777">
        <w:trPr>
          <w:cantSplit/>
          <w:trHeight w:val="319"/>
          <w:jc w:val="center"/>
        </w:trPr>
        <w:tc>
          <w:tcPr>
            <w:tcW w:w="1933" w:type="pct"/>
            <w:shd w:val="clear" w:color="auto" w:fill="auto"/>
          </w:tcPr>
          <w:p w14:paraId="36F5BD7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STDssyphilis</w:t>
            </w:r>
          </w:p>
        </w:tc>
        <w:tc>
          <w:tcPr>
            <w:tcW w:w="703" w:type="pct"/>
            <w:shd w:val="clear" w:color="auto" w:fill="auto"/>
          </w:tcPr>
          <w:p w14:paraId="0C71FA3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.119</w:t>
            </w:r>
          </w:p>
        </w:tc>
        <w:tc>
          <w:tcPr>
            <w:tcW w:w="615" w:type="pct"/>
            <w:shd w:val="clear" w:color="auto" w:fill="auto"/>
          </w:tcPr>
          <w:p w14:paraId="0B97BE4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576AB40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0.119</w:t>
            </w:r>
          </w:p>
        </w:tc>
        <w:tc>
          <w:tcPr>
            <w:tcW w:w="615" w:type="pct"/>
            <w:shd w:val="clear" w:color="auto" w:fill="auto"/>
          </w:tcPr>
          <w:p w14:paraId="338875E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1.950</w:t>
            </w:r>
          </w:p>
        </w:tc>
        <w:tc>
          <w:tcPr>
            <w:tcW w:w="607" w:type="pct"/>
            <w:shd w:val="clear" w:color="auto" w:fill="auto"/>
          </w:tcPr>
          <w:p w14:paraId="151F520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0.163</w:t>
            </w:r>
          </w:p>
        </w:tc>
      </w:tr>
      <w:tr w:rsidR="00A25A33" w14:paraId="71B65980" w14:textId="77777777">
        <w:trPr>
          <w:cantSplit/>
          <w:trHeight w:val="319"/>
          <w:jc w:val="center"/>
        </w:trPr>
        <w:tc>
          <w:tcPr>
            <w:tcW w:w="1933" w:type="pct"/>
            <w:shd w:val="clear" w:color="auto" w:fill="auto"/>
          </w:tcPr>
          <w:p w14:paraId="7755C07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STDspelvicinflammatorydisease</w:t>
            </w:r>
          </w:p>
        </w:tc>
        <w:tc>
          <w:tcPr>
            <w:tcW w:w="703" w:type="pct"/>
            <w:shd w:val="clear" w:color="auto" w:fill="auto"/>
          </w:tcPr>
          <w:p w14:paraId="2FC5943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.003</w:t>
            </w:r>
          </w:p>
        </w:tc>
        <w:tc>
          <w:tcPr>
            <w:tcW w:w="615" w:type="pct"/>
            <w:shd w:val="clear" w:color="auto" w:fill="auto"/>
          </w:tcPr>
          <w:p w14:paraId="49D4972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7BB715A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0.003</w:t>
            </w:r>
          </w:p>
        </w:tc>
        <w:tc>
          <w:tcPr>
            <w:tcW w:w="615" w:type="pct"/>
            <w:shd w:val="clear" w:color="auto" w:fill="auto"/>
          </w:tcPr>
          <w:p w14:paraId="39C6456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0.057</w:t>
            </w:r>
          </w:p>
        </w:tc>
        <w:tc>
          <w:tcPr>
            <w:tcW w:w="607" w:type="pct"/>
            <w:shd w:val="clear" w:color="auto" w:fill="auto"/>
          </w:tcPr>
          <w:p w14:paraId="0661D1B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0.812</w:t>
            </w:r>
          </w:p>
        </w:tc>
      </w:tr>
      <w:tr w:rsidR="00A25A33" w14:paraId="75D42BF2" w14:textId="77777777">
        <w:trPr>
          <w:cantSplit/>
          <w:trHeight w:val="319"/>
          <w:jc w:val="center"/>
        </w:trPr>
        <w:tc>
          <w:tcPr>
            <w:tcW w:w="1933" w:type="pct"/>
            <w:shd w:val="clear" w:color="auto" w:fill="auto"/>
          </w:tcPr>
          <w:p w14:paraId="7B947A6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STDsgenitalherpes</w:t>
            </w:r>
          </w:p>
        </w:tc>
        <w:tc>
          <w:tcPr>
            <w:tcW w:w="703" w:type="pct"/>
            <w:shd w:val="clear" w:color="auto" w:fill="auto"/>
          </w:tcPr>
          <w:p w14:paraId="0A28F22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.884</w:t>
            </w:r>
          </w:p>
        </w:tc>
        <w:tc>
          <w:tcPr>
            <w:tcW w:w="615" w:type="pct"/>
            <w:shd w:val="clear" w:color="auto" w:fill="auto"/>
          </w:tcPr>
          <w:p w14:paraId="5FDF6EB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19A6DEB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0.884</w:t>
            </w:r>
          </w:p>
        </w:tc>
        <w:tc>
          <w:tcPr>
            <w:tcW w:w="615" w:type="pct"/>
            <w:shd w:val="clear" w:color="auto" w:fill="auto"/>
          </w:tcPr>
          <w:p w14:paraId="31BBA8F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14.436</w:t>
            </w:r>
          </w:p>
        </w:tc>
        <w:tc>
          <w:tcPr>
            <w:tcW w:w="607" w:type="pct"/>
            <w:shd w:val="clear" w:color="auto" w:fill="auto"/>
          </w:tcPr>
          <w:p w14:paraId="074ED1D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r>
      <w:tr w:rsidR="00A25A33" w14:paraId="5E7431FF" w14:textId="77777777">
        <w:trPr>
          <w:cantSplit/>
          <w:trHeight w:val="319"/>
          <w:jc w:val="center"/>
        </w:trPr>
        <w:tc>
          <w:tcPr>
            <w:tcW w:w="1933" w:type="pct"/>
            <w:shd w:val="clear" w:color="auto" w:fill="auto"/>
          </w:tcPr>
          <w:p w14:paraId="67A6C7C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STDsmolluscumcontagiosum</w:t>
            </w:r>
          </w:p>
        </w:tc>
        <w:tc>
          <w:tcPr>
            <w:tcW w:w="703" w:type="pct"/>
            <w:shd w:val="clear" w:color="auto" w:fill="auto"/>
          </w:tcPr>
          <w:p w14:paraId="044A96E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.003</w:t>
            </w:r>
          </w:p>
        </w:tc>
        <w:tc>
          <w:tcPr>
            <w:tcW w:w="615" w:type="pct"/>
            <w:shd w:val="clear" w:color="auto" w:fill="auto"/>
          </w:tcPr>
          <w:p w14:paraId="3C8CCB1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005794F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0.003</w:t>
            </w:r>
          </w:p>
        </w:tc>
        <w:tc>
          <w:tcPr>
            <w:tcW w:w="615" w:type="pct"/>
            <w:shd w:val="clear" w:color="auto" w:fill="auto"/>
          </w:tcPr>
          <w:p w14:paraId="3AFA5AE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0.057</w:t>
            </w:r>
          </w:p>
        </w:tc>
        <w:tc>
          <w:tcPr>
            <w:tcW w:w="607" w:type="pct"/>
            <w:shd w:val="clear" w:color="auto" w:fill="auto"/>
          </w:tcPr>
          <w:p w14:paraId="317E89A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0.812</w:t>
            </w:r>
          </w:p>
        </w:tc>
      </w:tr>
      <w:tr w:rsidR="00A25A33" w14:paraId="205245C3" w14:textId="77777777">
        <w:trPr>
          <w:cantSplit/>
          <w:trHeight w:val="328"/>
          <w:jc w:val="center"/>
        </w:trPr>
        <w:tc>
          <w:tcPr>
            <w:tcW w:w="1933" w:type="pct"/>
            <w:shd w:val="clear" w:color="auto" w:fill="auto"/>
          </w:tcPr>
          <w:p w14:paraId="2AAEEB6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lastRenderedPageBreak/>
              <w:t>STDsAIDS</w:t>
            </w:r>
          </w:p>
        </w:tc>
        <w:tc>
          <w:tcPr>
            <w:tcW w:w="703" w:type="pct"/>
            <w:shd w:val="clear" w:color="auto" w:fill="auto"/>
          </w:tcPr>
          <w:p w14:paraId="138A0AF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w:t>
            </w:r>
          </w:p>
        </w:tc>
        <w:tc>
          <w:tcPr>
            <w:tcW w:w="615" w:type="pct"/>
            <w:shd w:val="clear" w:color="auto" w:fill="auto"/>
          </w:tcPr>
          <w:p w14:paraId="31D2735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527" w:type="pct"/>
            <w:shd w:val="clear" w:color="auto" w:fill="auto"/>
          </w:tcPr>
          <w:p w14:paraId="719F24B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c>
          <w:tcPr>
            <w:tcW w:w="615" w:type="pct"/>
            <w:shd w:val="clear" w:color="auto" w:fill="auto"/>
          </w:tcPr>
          <w:p w14:paraId="014FAFF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c>
          <w:tcPr>
            <w:tcW w:w="607" w:type="pct"/>
            <w:shd w:val="clear" w:color="auto" w:fill="auto"/>
          </w:tcPr>
          <w:p w14:paraId="691D339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r>
      <w:tr w:rsidR="00A25A33" w14:paraId="0A568B11" w14:textId="77777777">
        <w:trPr>
          <w:cantSplit/>
          <w:trHeight w:val="319"/>
          <w:jc w:val="center"/>
        </w:trPr>
        <w:tc>
          <w:tcPr>
            <w:tcW w:w="1933" w:type="pct"/>
            <w:shd w:val="clear" w:color="auto" w:fill="auto"/>
          </w:tcPr>
          <w:p w14:paraId="0F4B177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STDsHIV</w:t>
            </w:r>
          </w:p>
        </w:tc>
        <w:tc>
          <w:tcPr>
            <w:tcW w:w="703" w:type="pct"/>
            <w:shd w:val="clear" w:color="auto" w:fill="auto"/>
          </w:tcPr>
          <w:p w14:paraId="4ED010F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.293</w:t>
            </w:r>
          </w:p>
        </w:tc>
        <w:tc>
          <w:tcPr>
            <w:tcW w:w="615" w:type="pct"/>
            <w:shd w:val="clear" w:color="auto" w:fill="auto"/>
          </w:tcPr>
          <w:p w14:paraId="1F279A5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4D57CCF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0.293</w:t>
            </w:r>
          </w:p>
        </w:tc>
        <w:tc>
          <w:tcPr>
            <w:tcW w:w="615" w:type="pct"/>
            <w:shd w:val="clear" w:color="auto" w:fill="auto"/>
          </w:tcPr>
          <w:p w14:paraId="3C5E509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4.783</w:t>
            </w:r>
          </w:p>
        </w:tc>
        <w:tc>
          <w:tcPr>
            <w:tcW w:w="607" w:type="pct"/>
            <w:shd w:val="clear" w:color="auto" w:fill="auto"/>
          </w:tcPr>
          <w:p w14:paraId="09472B5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0.029</w:t>
            </w:r>
          </w:p>
        </w:tc>
      </w:tr>
      <w:tr w:rsidR="00A25A33" w14:paraId="74E190B1" w14:textId="77777777">
        <w:trPr>
          <w:cantSplit/>
          <w:trHeight w:val="319"/>
          <w:jc w:val="center"/>
        </w:trPr>
        <w:tc>
          <w:tcPr>
            <w:tcW w:w="1933" w:type="pct"/>
            <w:shd w:val="clear" w:color="auto" w:fill="auto"/>
          </w:tcPr>
          <w:p w14:paraId="3521B23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STDsHepatitisB</w:t>
            </w:r>
          </w:p>
        </w:tc>
        <w:tc>
          <w:tcPr>
            <w:tcW w:w="703" w:type="pct"/>
            <w:shd w:val="clear" w:color="auto" w:fill="auto"/>
          </w:tcPr>
          <w:p w14:paraId="68BEB3C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.044</w:t>
            </w:r>
          </w:p>
        </w:tc>
        <w:tc>
          <w:tcPr>
            <w:tcW w:w="615" w:type="pct"/>
            <w:shd w:val="clear" w:color="auto" w:fill="auto"/>
          </w:tcPr>
          <w:p w14:paraId="7704DF2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10F16B3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0.044</w:t>
            </w:r>
          </w:p>
        </w:tc>
        <w:tc>
          <w:tcPr>
            <w:tcW w:w="615" w:type="pct"/>
            <w:shd w:val="clear" w:color="auto" w:fill="auto"/>
          </w:tcPr>
          <w:p w14:paraId="18AA7EF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0.716</w:t>
            </w:r>
          </w:p>
        </w:tc>
        <w:tc>
          <w:tcPr>
            <w:tcW w:w="607" w:type="pct"/>
            <w:shd w:val="clear" w:color="auto" w:fill="auto"/>
          </w:tcPr>
          <w:p w14:paraId="5FD476E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0.398</w:t>
            </w:r>
          </w:p>
        </w:tc>
      </w:tr>
      <w:tr w:rsidR="00A25A33" w14:paraId="18ED9090" w14:textId="77777777">
        <w:trPr>
          <w:cantSplit/>
          <w:trHeight w:val="319"/>
          <w:jc w:val="center"/>
        </w:trPr>
        <w:tc>
          <w:tcPr>
            <w:tcW w:w="1933" w:type="pct"/>
            <w:shd w:val="clear" w:color="auto" w:fill="auto"/>
          </w:tcPr>
          <w:p w14:paraId="0C78D94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STDsHPV</w:t>
            </w:r>
          </w:p>
        </w:tc>
        <w:tc>
          <w:tcPr>
            <w:tcW w:w="703" w:type="pct"/>
            <w:shd w:val="clear" w:color="auto" w:fill="auto"/>
          </w:tcPr>
          <w:p w14:paraId="13343FC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.007</w:t>
            </w:r>
          </w:p>
        </w:tc>
        <w:tc>
          <w:tcPr>
            <w:tcW w:w="615" w:type="pct"/>
            <w:shd w:val="clear" w:color="auto" w:fill="auto"/>
          </w:tcPr>
          <w:p w14:paraId="567E831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527" w:type="pct"/>
            <w:shd w:val="clear" w:color="auto" w:fill="auto"/>
          </w:tcPr>
          <w:p w14:paraId="4E78CB9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0.007</w:t>
            </w:r>
          </w:p>
        </w:tc>
        <w:tc>
          <w:tcPr>
            <w:tcW w:w="615" w:type="pct"/>
            <w:shd w:val="clear" w:color="auto" w:fill="auto"/>
          </w:tcPr>
          <w:p w14:paraId="0B2875A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0.113</w:t>
            </w:r>
          </w:p>
        </w:tc>
        <w:tc>
          <w:tcPr>
            <w:tcW w:w="607" w:type="pct"/>
            <w:shd w:val="clear" w:color="auto" w:fill="auto"/>
          </w:tcPr>
          <w:p w14:paraId="2A36F1F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0.737</w:t>
            </w:r>
          </w:p>
        </w:tc>
      </w:tr>
      <w:tr w:rsidR="00A25A33" w14:paraId="7FAA8156" w14:textId="77777777">
        <w:trPr>
          <w:cantSplit/>
          <w:trHeight w:val="328"/>
          <w:jc w:val="center"/>
        </w:trPr>
        <w:tc>
          <w:tcPr>
            <w:tcW w:w="1933" w:type="pct"/>
            <w:shd w:val="clear" w:color="auto" w:fill="auto"/>
          </w:tcPr>
          <w:p w14:paraId="6CCF932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误差</w:t>
            </w:r>
          </w:p>
        </w:tc>
        <w:tc>
          <w:tcPr>
            <w:tcW w:w="703" w:type="pct"/>
            <w:shd w:val="clear" w:color="auto" w:fill="auto"/>
          </w:tcPr>
          <w:p w14:paraId="724CBA1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38.885</w:t>
            </w:r>
          </w:p>
        </w:tc>
        <w:tc>
          <w:tcPr>
            <w:tcW w:w="615" w:type="pct"/>
            <w:shd w:val="clear" w:color="auto" w:fill="auto"/>
          </w:tcPr>
          <w:p w14:paraId="048B374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635</w:t>
            </w:r>
          </w:p>
        </w:tc>
        <w:tc>
          <w:tcPr>
            <w:tcW w:w="527" w:type="pct"/>
            <w:shd w:val="clear" w:color="auto" w:fill="auto"/>
          </w:tcPr>
          <w:p w14:paraId="6BD3960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0.061</w:t>
            </w:r>
          </w:p>
        </w:tc>
        <w:tc>
          <w:tcPr>
            <w:tcW w:w="615" w:type="pct"/>
            <w:shd w:val="clear" w:color="auto" w:fill="auto"/>
            <w:vAlign w:val="center"/>
          </w:tcPr>
          <w:p w14:paraId="2F30379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07" w:type="pct"/>
            <w:shd w:val="clear" w:color="auto" w:fill="auto"/>
            <w:vAlign w:val="center"/>
          </w:tcPr>
          <w:p w14:paraId="67D208DA"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1E0F3737" w14:textId="77777777">
        <w:trPr>
          <w:cantSplit/>
          <w:trHeight w:val="319"/>
          <w:jc w:val="center"/>
        </w:trPr>
        <w:tc>
          <w:tcPr>
            <w:tcW w:w="1933" w:type="pct"/>
            <w:shd w:val="clear" w:color="auto" w:fill="auto"/>
          </w:tcPr>
          <w:p w14:paraId="4B30C0E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703" w:type="pct"/>
            <w:shd w:val="clear" w:color="auto" w:fill="auto"/>
          </w:tcPr>
          <w:p w14:paraId="2864E66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44.000</w:t>
            </w:r>
          </w:p>
        </w:tc>
        <w:tc>
          <w:tcPr>
            <w:tcW w:w="615" w:type="pct"/>
            <w:shd w:val="clear" w:color="auto" w:fill="auto"/>
          </w:tcPr>
          <w:p w14:paraId="41E72B9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527" w:type="pct"/>
            <w:shd w:val="clear" w:color="auto" w:fill="auto"/>
            <w:vAlign w:val="center"/>
          </w:tcPr>
          <w:p w14:paraId="5C8058EF"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15" w:type="pct"/>
            <w:shd w:val="clear" w:color="auto" w:fill="auto"/>
            <w:vAlign w:val="center"/>
          </w:tcPr>
          <w:p w14:paraId="42E0A62F"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07" w:type="pct"/>
            <w:shd w:val="clear" w:color="auto" w:fill="auto"/>
            <w:vAlign w:val="center"/>
          </w:tcPr>
          <w:p w14:paraId="3F543F5A"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25D78C4F" w14:textId="77777777">
        <w:trPr>
          <w:cantSplit/>
          <w:trHeight w:val="319"/>
          <w:jc w:val="center"/>
        </w:trPr>
        <w:tc>
          <w:tcPr>
            <w:tcW w:w="1933" w:type="pct"/>
            <w:shd w:val="clear" w:color="auto" w:fill="auto"/>
          </w:tcPr>
          <w:p w14:paraId="48C5F27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修正后总计</w:t>
            </w:r>
          </w:p>
        </w:tc>
        <w:tc>
          <w:tcPr>
            <w:tcW w:w="703" w:type="pct"/>
            <w:shd w:val="clear" w:color="auto" w:fill="auto"/>
          </w:tcPr>
          <w:p w14:paraId="6CF30BD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41.003</w:t>
            </w:r>
          </w:p>
        </w:tc>
        <w:tc>
          <w:tcPr>
            <w:tcW w:w="615" w:type="pct"/>
            <w:shd w:val="clear" w:color="auto" w:fill="auto"/>
          </w:tcPr>
          <w:p w14:paraId="4319ACF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645</w:t>
            </w:r>
          </w:p>
        </w:tc>
        <w:tc>
          <w:tcPr>
            <w:tcW w:w="527" w:type="pct"/>
            <w:shd w:val="clear" w:color="auto" w:fill="auto"/>
            <w:vAlign w:val="center"/>
          </w:tcPr>
          <w:p w14:paraId="4B0E522E"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15" w:type="pct"/>
            <w:shd w:val="clear" w:color="auto" w:fill="auto"/>
            <w:vAlign w:val="center"/>
          </w:tcPr>
          <w:p w14:paraId="7F739A9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07" w:type="pct"/>
            <w:shd w:val="clear" w:color="auto" w:fill="auto"/>
            <w:vAlign w:val="center"/>
          </w:tcPr>
          <w:p w14:paraId="10FF1BB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6568AEA1" w14:textId="77777777">
        <w:trPr>
          <w:cantSplit/>
          <w:trHeight w:val="319"/>
          <w:jc w:val="center"/>
        </w:trPr>
        <w:tc>
          <w:tcPr>
            <w:tcW w:w="5000" w:type="pct"/>
            <w:gridSpan w:val="6"/>
            <w:shd w:val="clear" w:color="auto" w:fill="auto"/>
          </w:tcPr>
          <w:p w14:paraId="592E6F1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 xml:space="preserve">a. R </w:t>
            </w:r>
            <w:r>
              <w:rPr>
                <w:rFonts w:ascii="Times New Roman" w:eastAsiaTheme="minorEastAsia" w:hAnsi="Times New Roman" w:cs="Times New Roman"/>
                <w:sz w:val="18"/>
                <w:szCs w:val="18"/>
                <w:lang w:bidi="ar-SA"/>
              </w:rPr>
              <w:t>方</w:t>
            </w:r>
            <w:r>
              <w:rPr>
                <w:rFonts w:ascii="Times New Roman" w:eastAsiaTheme="minorEastAsia" w:hAnsi="Times New Roman" w:cs="Times New Roman"/>
                <w:sz w:val="18"/>
                <w:szCs w:val="18"/>
                <w:lang w:bidi="ar-SA"/>
              </w:rPr>
              <w:t xml:space="preserve"> = .052</w:t>
            </w:r>
            <w:r>
              <w:rPr>
                <w:rFonts w:ascii="Times New Roman" w:eastAsiaTheme="minorEastAsia" w:hAnsi="Times New Roman" w:cs="Times New Roman"/>
                <w:sz w:val="18"/>
                <w:szCs w:val="18"/>
                <w:lang w:bidi="ar-SA"/>
              </w:rPr>
              <w:t>（调整后</w:t>
            </w:r>
            <w:r>
              <w:rPr>
                <w:rFonts w:ascii="Times New Roman" w:eastAsiaTheme="minorEastAsia" w:hAnsi="Times New Roman" w:cs="Times New Roman"/>
                <w:sz w:val="18"/>
                <w:szCs w:val="18"/>
                <w:lang w:bidi="ar-SA"/>
              </w:rPr>
              <w:t xml:space="preserve"> R </w:t>
            </w:r>
            <w:r>
              <w:rPr>
                <w:rFonts w:ascii="Times New Roman" w:eastAsiaTheme="minorEastAsia" w:hAnsi="Times New Roman" w:cs="Times New Roman"/>
                <w:sz w:val="18"/>
                <w:szCs w:val="18"/>
                <w:lang w:bidi="ar-SA"/>
              </w:rPr>
              <w:t>方</w:t>
            </w:r>
            <w:r>
              <w:rPr>
                <w:rFonts w:ascii="Times New Roman" w:eastAsiaTheme="minorEastAsia" w:hAnsi="Times New Roman" w:cs="Times New Roman"/>
                <w:sz w:val="18"/>
                <w:szCs w:val="18"/>
                <w:lang w:bidi="ar-SA"/>
              </w:rPr>
              <w:t xml:space="preserve"> = .037</w:t>
            </w:r>
            <w:r>
              <w:rPr>
                <w:rFonts w:ascii="Times New Roman" w:eastAsiaTheme="minorEastAsia" w:hAnsi="Times New Roman" w:cs="Times New Roman"/>
                <w:sz w:val="18"/>
                <w:szCs w:val="18"/>
                <w:lang w:bidi="ar-SA"/>
              </w:rPr>
              <w:t>）</w:t>
            </w:r>
          </w:p>
        </w:tc>
      </w:tr>
    </w:tbl>
    <w:p w14:paraId="7C003831" w14:textId="77777777" w:rsidR="00A25A33" w:rsidRDefault="00000000">
      <w:pPr>
        <w:tabs>
          <w:tab w:val="center" w:pos="4710"/>
        </w:tabs>
        <w:spacing w:beforeLines="100" w:before="24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由表可得，观测变量</w:t>
      </w:r>
      <w:r>
        <w:rPr>
          <w:rFonts w:ascii="Times New Roman" w:eastAsiaTheme="minorEastAsia" w:hAnsi="Times New Roman" w:cs="Times New Roman"/>
          <w:lang w:eastAsia="zh-CN"/>
        </w:rPr>
        <w:t>Biopsy</w:t>
      </w:r>
      <w:r>
        <w:rPr>
          <w:rFonts w:ascii="Times New Roman" w:eastAsiaTheme="minorEastAsia" w:hAnsi="Times New Roman" w:cs="Times New Roman"/>
          <w:lang w:eastAsia="zh-CN"/>
        </w:rPr>
        <w:t>的总变差</w:t>
      </w:r>
      <w:r>
        <w:rPr>
          <w:rFonts w:ascii="Times New Roman" w:eastAsiaTheme="minorEastAsia" w:hAnsi="Times New Roman" w:cs="Times New Roman"/>
          <w:lang w:eastAsia="zh-CN"/>
        </w:rPr>
        <w:t>SST</w:t>
      </w:r>
      <w:r>
        <w:rPr>
          <w:rFonts w:ascii="Times New Roman" w:eastAsiaTheme="minorEastAsia" w:hAnsi="Times New Roman" w:cs="Times New Roman"/>
          <w:lang w:eastAsia="zh-CN"/>
        </w:rPr>
        <w:t>为</w:t>
      </w:r>
      <w:r>
        <w:rPr>
          <w:rFonts w:ascii="Times New Roman" w:eastAsiaTheme="minorEastAsia" w:hAnsi="Times New Roman" w:cs="Times New Roman"/>
          <w:lang w:eastAsia="zh-CN"/>
        </w:rPr>
        <w:t>41.003</w:t>
      </w:r>
      <w:r>
        <w:rPr>
          <w:rFonts w:ascii="Times New Roman" w:eastAsiaTheme="minorEastAsia" w:hAnsi="Times New Roman" w:cs="Times New Roman"/>
          <w:lang w:eastAsia="zh-CN"/>
        </w:rPr>
        <w:t>，它被分解为</w:t>
      </w: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3</w:t>
      </w:r>
      <w:r>
        <w:rPr>
          <w:rFonts w:ascii="Times New Roman" w:eastAsiaTheme="minorEastAsia" w:hAnsi="Times New Roman" w:cs="Times New Roman"/>
          <w:lang w:eastAsia="zh-CN"/>
        </w:rPr>
        <w:t>个部分</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这些变差除以各自的自由度后，得到各自的方差，并可计算出各</w:t>
      </w:r>
      <w:r>
        <w:rPr>
          <w:rFonts w:ascii="Times New Roman" w:eastAsiaTheme="minorEastAsia" w:hAnsi="Times New Roman" w:cs="Times New Roman"/>
          <w:lang w:eastAsia="zh-CN"/>
        </w:rPr>
        <w:t>F</w:t>
      </w:r>
      <w:r>
        <w:rPr>
          <w:rFonts w:ascii="Times New Roman" w:eastAsiaTheme="minorEastAsia" w:hAnsi="Times New Roman" w:cs="Times New Roman"/>
          <w:lang w:eastAsia="zh-CN"/>
        </w:rPr>
        <w:t>检验统计量的观测值和各自由度下的概率</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值。其中</w:t>
      </w:r>
      <w:r>
        <w:rPr>
          <w:rFonts w:ascii="Times New Roman" w:eastAsiaTheme="minorEastAsia" w:hAnsi="Times New Roman" w:cs="Times New Roman"/>
          <w:lang w:eastAsia="zh-CN"/>
        </w:rPr>
        <w:t>STDscervicalcondylomatosis</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STDsAIDS</w:t>
      </w:r>
      <w:r>
        <w:rPr>
          <w:rFonts w:ascii="Times New Roman" w:eastAsiaTheme="minorEastAsia" w:hAnsi="Times New Roman" w:cs="Times New Roman"/>
          <w:lang w:eastAsia="zh-CN"/>
        </w:rPr>
        <w:t>由于组内样本数过少导致结果不具有统计学意义</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不显示。</w:t>
      </w:r>
      <w:r>
        <w:rPr>
          <w:rFonts w:ascii="Times New Roman" w:eastAsiaTheme="minorEastAsia" w:hAnsi="Times New Roman" w:cs="Times New Roman" w:hint="eastAsia"/>
          <w:lang w:eastAsia="zh-CN"/>
        </w:rPr>
        <w:t>如果</w:t>
      </w:r>
      <w:r>
        <w:rPr>
          <w:rFonts w:ascii="Times New Roman" w:eastAsiaTheme="minorEastAsia" w:hAnsi="Times New Roman" w:cs="Times New Roman"/>
          <w:lang w:eastAsia="zh-CN" w:bidi="ar-SA"/>
        </w:rPr>
        <w:t>显著性水平</w:t>
      </w:r>
      <w:r>
        <w:rPr>
          <w:rFonts w:ascii="Times New Roman" w:eastAsiaTheme="minorEastAsia" w:hAnsi="Times New Roman" w:cs="Times New Roman"/>
          <w:lang w:eastAsia="zh-CN" w:bidi="ar-SA"/>
        </w:rPr>
        <w:sym w:font="Symbol" w:char="F061"/>
      </w:r>
      <w:r>
        <w:rPr>
          <w:rFonts w:ascii="Times New Roman" w:eastAsiaTheme="minorEastAsia" w:hAnsi="Times New Roman" w:cs="Times New Roman" w:hint="eastAsia"/>
          <w:lang w:eastAsia="zh-CN" w:bidi="ar-SA"/>
        </w:rPr>
        <w:t>为</w:t>
      </w:r>
      <w:r>
        <w:rPr>
          <w:rFonts w:ascii="Times New Roman" w:eastAsiaTheme="minorEastAsia" w:hAnsi="Times New Roman" w:cs="Times New Roman" w:hint="eastAsia"/>
          <w:lang w:eastAsia="zh-CN" w:bidi="ar-SA"/>
        </w:rPr>
        <w:t>0</w:t>
      </w:r>
      <w:r>
        <w:rPr>
          <w:rFonts w:ascii="Times New Roman" w:eastAsiaTheme="minorEastAsia" w:hAnsi="Times New Roman" w:cs="Times New Roman"/>
          <w:lang w:eastAsia="zh-CN" w:bidi="ar-SA"/>
        </w:rPr>
        <w:t>.05</w:t>
      </w:r>
      <w:r>
        <w:rPr>
          <w:rFonts w:ascii="Times New Roman" w:eastAsiaTheme="minorEastAsia" w:hAnsi="Times New Roman" w:cs="Times New Roman" w:hint="eastAsia"/>
          <w:lang w:eastAsia="zh-CN" w:bidi="ar-SA"/>
        </w:rPr>
        <w:t>，</w:t>
      </w:r>
      <w:r>
        <w:rPr>
          <w:rFonts w:ascii="Times New Roman" w:eastAsiaTheme="minorEastAsia" w:hAnsi="Times New Roman" w:cs="Times New Roman"/>
          <w:lang w:eastAsia="zh-CN"/>
        </w:rPr>
        <w:t>由于</w:t>
      </w:r>
      <w:r>
        <w:rPr>
          <w:rFonts w:ascii="Times New Roman" w:eastAsiaTheme="minorEastAsia" w:hAnsi="Times New Roman" w:cs="Times New Roman"/>
          <w:lang w:eastAsia="zh-CN"/>
        </w:rPr>
        <w:t>STDsgenitalherpes</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STDsHIV</w:t>
      </w:r>
      <w:r>
        <w:rPr>
          <w:rFonts w:ascii="Times New Roman" w:eastAsiaTheme="minorEastAsia" w:hAnsi="Times New Roman" w:cs="Times New Roman"/>
          <w:lang w:eastAsia="zh-CN"/>
        </w:rPr>
        <w:t>的概率</w:t>
      </w:r>
      <w:r>
        <w:rPr>
          <w:rFonts w:ascii="Times New Roman" w:eastAsiaTheme="minorEastAsia" w:hAnsi="Times New Roman" w:cs="Times New Roman"/>
          <w:lang w:eastAsia="zh-CN"/>
        </w:rPr>
        <w:t>P-</w:t>
      </w:r>
      <w:r>
        <w:rPr>
          <w:rFonts w:ascii="Times New Roman" w:eastAsiaTheme="minorEastAsia" w:hAnsi="Times New Roman" w:cs="Times New Roman"/>
          <w:lang w:eastAsia="zh-CN"/>
        </w:rPr>
        <w:t>值</w:t>
      </w:r>
      <w:r>
        <w:rPr>
          <w:rFonts w:ascii="Times New Roman" w:eastAsiaTheme="minorEastAsia" w:hAnsi="Times New Roman" w:cs="Times New Roman" w:hint="eastAsia"/>
          <w:lang w:eastAsia="zh-CN"/>
        </w:rPr>
        <w:t>&lt;</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，应拒绝原假设，可以认为</w:t>
      </w:r>
      <w:r>
        <w:rPr>
          <w:rFonts w:ascii="Times New Roman" w:eastAsiaTheme="minorEastAsia" w:hAnsi="Times New Roman" w:cs="Times New Roman"/>
          <w:lang w:eastAsia="zh-CN"/>
        </w:rPr>
        <w:t>STDsgenitalherpes</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STDsHIV</w:t>
      </w:r>
      <w:r>
        <w:rPr>
          <w:rFonts w:ascii="Times New Roman" w:eastAsiaTheme="minorEastAsia" w:hAnsi="Times New Roman" w:cs="Times New Roman"/>
          <w:lang w:eastAsia="zh-CN"/>
        </w:rPr>
        <w:t>对</w:t>
      </w:r>
      <w:r>
        <w:rPr>
          <w:rFonts w:ascii="Times New Roman" w:eastAsiaTheme="minorEastAsia" w:hAnsi="Times New Roman" w:cs="Times New Roman"/>
          <w:lang w:eastAsia="zh-CN"/>
        </w:rPr>
        <w:t>Biopsy</w:t>
      </w:r>
      <w:r>
        <w:rPr>
          <w:rFonts w:ascii="Times New Roman" w:eastAsiaTheme="minorEastAsia" w:hAnsi="Times New Roman" w:cs="Times New Roman"/>
          <w:lang w:eastAsia="zh-CN"/>
        </w:rPr>
        <w:t>的结果存在显著差异</w:t>
      </w:r>
      <w:r>
        <w:rPr>
          <w:rFonts w:ascii="Times New Roman" w:eastAsiaTheme="minorEastAsia" w:hAnsi="Times New Roman" w:cs="Times New Roman" w:hint="eastAsia"/>
          <w:lang w:eastAsia="zh-CN"/>
        </w:rPr>
        <w:t>，即感染</w:t>
      </w:r>
      <w:r>
        <w:rPr>
          <w:rFonts w:ascii="Times New Roman" w:eastAsiaTheme="minorEastAsia" w:hAnsi="Times New Roman" w:cs="Times New Roman"/>
          <w:lang w:eastAsia="zh-CN"/>
        </w:rPr>
        <w:t>生殖器疱疹</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IV</w:t>
      </w:r>
      <w:r>
        <w:rPr>
          <w:rFonts w:ascii="Times New Roman" w:eastAsiaTheme="minorEastAsia" w:hAnsi="Times New Roman" w:cs="Times New Roman" w:hint="eastAsia"/>
          <w:lang w:eastAsia="zh-CN"/>
        </w:rPr>
        <w:t>病毒对患宫颈癌有显著影响</w:t>
      </w:r>
      <w:r>
        <w:rPr>
          <w:rFonts w:ascii="Times New Roman" w:eastAsiaTheme="minorEastAsia" w:hAnsi="Times New Roman" w:cs="Times New Roman"/>
          <w:lang w:eastAsia="zh-CN"/>
        </w:rPr>
        <w:t>。</w:t>
      </w:r>
    </w:p>
    <w:p w14:paraId="2F78AA9C" w14:textId="77777777" w:rsidR="00A25A33" w:rsidRDefault="00000000">
      <w:pPr>
        <w:pStyle w:val="4"/>
        <w:spacing w:beforeLines="50" w:before="120"/>
        <w:ind w:left="0" w:right="2892"/>
        <w:jc w:val="left"/>
        <w:rPr>
          <w:rFonts w:ascii="Times New Roman" w:eastAsiaTheme="minorEastAsia" w:hAnsi="Times New Roman" w:cs="Times New Roman"/>
          <w:b/>
          <w:bCs/>
          <w:lang w:eastAsia="zh-CN" w:bidi="ar-SA"/>
        </w:rPr>
      </w:pPr>
      <w:r>
        <w:rPr>
          <w:rFonts w:ascii="Times New Roman" w:eastAsiaTheme="minorEastAsia" w:hAnsi="Times New Roman" w:cs="Times New Roman"/>
          <w:b/>
          <w:bCs/>
          <w:lang w:eastAsia="zh-CN" w:bidi="ar-SA"/>
        </w:rPr>
        <w:t>STDs: Number of diagnosis</w:t>
      </w:r>
    </w:p>
    <w:p w14:paraId="4335F16C" w14:textId="77777777" w:rsidR="00A25A33" w:rsidRDefault="00000000">
      <w:pPr>
        <w:pStyle w:val="a3"/>
        <w:spacing w:before="240"/>
        <w:ind w:firstLine="440"/>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首先过滤掉</w:t>
      </w:r>
      <w:r>
        <w:rPr>
          <w:rFonts w:ascii="Times New Roman" w:eastAsiaTheme="minorEastAsia" w:hAnsi="Times New Roman" w:cs="Times New Roman" w:hint="eastAsia"/>
          <w:lang w:eastAsia="zh-CN"/>
        </w:rPr>
        <w:t>S</w:t>
      </w:r>
      <w:r>
        <w:rPr>
          <w:rFonts w:ascii="Times New Roman" w:eastAsiaTheme="minorEastAsia" w:hAnsi="Times New Roman" w:cs="Times New Roman"/>
          <w:lang w:eastAsia="zh-CN"/>
        </w:rPr>
        <w:t>TDs</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的个案。</w:t>
      </w:r>
    </w:p>
    <w:p w14:paraId="077B9268" w14:textId="77777777" w:rsidR="00A25A33" w:rsidRDefault="00000000">
      <w:pPr>
        <w:pStyle w:val="a3"/>
        <w:ind w:firstLine="44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将</w:t>
      </w:r>
      <w:r>
        <w:rPr>
          <w:rFonts w:ascii="Times New Roman" w:eastAsiaTheme="minorEastAsia" w:hAnsi="Times New Roman" w:cs="Times New Roman" w:hint="eastAsia"/>
          <w:lang w:eastAsia="zh-CN"/>
        </w:rPr>
        <w:t>性传播疾病的诊断次数</w:t>
      </w:r>
      <w:r>
        <w:rPr>
          <w:rFonts w:ascii="Times New Roman" w:eastAsiaTheme="minorEastAsia" w:hAnsi="Times New Roman" w:cs="Times New Roman"/>
          <w:lang w:eastAsia="zh-CN"/>
        </w:rPr>
        <w:t>看作近似服从正态分布的总体的随机独立样本，采用两独立样本</w:t>
      </w:r>
      <w:r>
        <w:rPr>
          <w:rFonts w:ascii="Times New Roman" w:eastAsiaTheme="minorEastAsia" w:hAnsi="Times New Roman" w:cs="Times New Roman"/>
          <w:lang w:eastAsia="zh-CN"/>
        </w:rPr>
        <w:t>t</w:t>
      </w:r>
      <w:r>
        <w:rPr>
          <w:rFonts w:ascii="Times New Roman" w:eastAsiaTheme="minorEastAsia" w:hAnsi="Times New Roman" w:cs="Times New Roman"/>
          <w:lang w:eastAsia="zh-CN"/>
        </w:rPr>
        <w:t>检验的方法来研究活检结果为阳性的患者与阴性患者的</w:t>
      </w:r>
      <w:r>
        <w:rPr>
          <w:rFonts w:ascii="Times New Roman" w:eastAsiaTheme="minorEastAsia" w:hAnsi="Times New Roman" w:cs="Times New Roman" w:hint="eastAsia"/>
          <w:lang w:eastAsia="zh-CN"/>
        </w:rPr>
        <w:t>性传播疾病的诊断次数</w:t>
      </w:r>
      <w:r>
        <w:rPr>
          <w:rFonts w:ascii="Times New Roman" w:eastAsiaTheme="minorEastAsia" w:hAnsi="Times New Roman" w:cs="Times New Roman"/>
          <w:lang w:eastAsia="zh-CN"/>
        </w:rPr>
        <w:t>的平均值是否存在显著差异。原假设是活检阳性与阴性患者的总体均值无显著差异，备择假设为有显著差异。结果如下表。</w:t>
      </w:r>
    </w:p>
    <w:tbl>
      <w:tblPr>
        <w:tblW w:w="5000" w:type="pct"/>
        <w:jc w:val="center"/>
        <w:tblCellMar>
          <w:left w:w="0" w:type="dxa"/>
          <w:right w:w="0" w:type="dxa"/>
        </w:tblCellMar>
        <w:tblLook w:val="04A0" w:firstRow="1" w:lastRow="0" w:firstColumn="1" w:lastColumn="0" w:noHBand="0" w:noVBand="1"/>
      </w:tblPr>
      <w:tblGrid>
        <w:gridCol w:w="2922"/>
        <w:gridCol w:w="1023"/>
        <w:gridCol w:w="1223"/>
        <w:gridCol w:w="1223"/>
        <w:gridCol w:w="1277"/>
        <w:gridCol w:w="1752"/>
      </w:tblGrid>
      <w:tr w:rsidR="00A25A33" w14:paraId="2F5C2427" w14:textId="77777777">
        <w:trPr>
          <w:cantSplit/>
          <w:jc w:val="center"/>
        </w:trPr>
        <w:tc>
          <w:tcPr>
            <w:tcW w:w="5000" w:type="pct"/>
            <w:gridSpan w:val="6"/>
            <w:tcBorders>
              <w:bottom w:val="single" w:sz="8" w:space="0" w:color="auto"/>
            </w:tcBorders>
            <w:shd w:val="clear" w:color="auto" w:fill="auto"/>
            <w:vAlign w:val="center"/>
          </w:tcPr>
          <w:p w14:paraId="2AAC4EEA" w14:textId="77777777" w:rsidR="00A25A33" w:rsidRDefault="00000000">
            <w:pPr>
              <w:adjustRightInd w:val="0"/>
              <w:spacing w:line="320" w:lineRule="atLeast"/>
              <w:ind w:left="60" w:right="60"/>
              <w:jc w:val="center"/>
              <w:rPr>
                <w:rFonts w:ascii="Times New Roman" w:eastAsiaTheme="minorEastAsia" w:hAnsi="Times New Roman" w:cs="Times New Roman"/>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 xml:space="preserve">6 STDs: Number of diagnosis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的基本描述统计量</w:t>
            </w:r>
          </w:p>
        </w:tc>
      </w:tr>
      <w:tr w:rsidR="00A25A33" w14:paraId="22D26F66" w14:textId="77777777">
        <w:trPr>
          <w:cantSplit/>
          <w:jc w:val="center"/>
        </w:trPr>
        <w:tc>
          <w:tcPr>
            <w:tcW w:w="1551" w:type="pct"/>
            <w:tcBorders>
              <w:top w:val="single" w:sz="8" w:space="0" w:color="auto"/>
              <w:bottom w:val="single" w:sz="8" w:space="0" w:color="auto"/>
            </w:tcBorders>
            <w:shd w:val="clear" w:color="auto" w:fill="auto"/>
          </w:tcPr>
          <w:p w14:paraId="7CE3A808" w14:textId="77777777" w:rsidR="00A25A33" w:rsidRDefault="00A25A33">
            <w:pPr>
              <w:adjustRightInd w:val="0"/>
              <w:rPr>
                <w:rFonts w:ascii="Times New Roman" w:eastAsiaTheme="minorEastAsia" w:hAnsi="Times New Roman" w:cs="Times New Roman"/>
                <w:lang w:eastAsia="zh-CN" w:bidi="ar-SA"/>
              </w:rPr>
            </w:pPr>
          </w:p>
        </w:tc>
        <w:tc>
          <w:tcPr>
            <w:tcW w:w="543" w:type="pct"/>
            <w:tcBorders>
              <w:top w:val="single" w:sz="8" w:space="0" w:color="auto"/>
              <w:bottom w:val="single" w:sz="8" w:space="0" w:color="auto"/>
            </w:tcBorders>
            <w:shd w:val="clear" w:color="auto" w:fill="auto"/>
            <w:vAlign w:val="bottom"/>
          </w:tcPr>
          <w:p w14:paraId="44B2402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649" w:type="pct"/>
            <w:tcBorders>
              <w:top w:val="single" w:sz="8" w:space="0" w:color="auto"/>
              <w:bottom w:val="single" w:sz="8" w:space="0" w:color="auto"/>
            </w:tcBorders>
            <w:shd w:val="clear" w:color="auto" w:fill="auto"/>
            <w:vAlign w:val="bottom"/>
          </w:tcPr>
          <w:p w14:paraId="05530A55"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c>
          <w:tcPr>
            <w:tcW w:w="649" w:type="pct"/>
            <w:tcBorders>
              <w:top w:val="single" w:sz="8" w:space="0" w:color="auto"/>
              <w:bottom w:val="single" w:sz="8" w:space="0" w:color="auto"/>
            </w:tcBorders>
            <w:shd w:val="clear" w:color="auto" w:fill="auto"/>
            <w:vAlign w:val="bottom"/>
          </w:tcPr>
          <w:p w14:paraId="5DC01846"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平均值</w:t>
            </w:r>
          </w:p>
        </w:tc>
        <w:tc>
          <w:tcPr>
            <w:tcW w:w="678" w:type="pct"/>
            <w:tcBorders>
              <w:top w:val="single" w:sz="8" w:space="0" w:color="auto"/>
              <w:bottom w:val="single" w:sz="8" w:space="0" w:color="auto"/>
            </w:tcBorders>
            <w:shd w:val="clear" w:color="auto" w:fill="auto"/>
            <w:vAlign w:val="bottom"/>
          </w:tcPr>
          <w:p w14:paraId="2D701484"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偏差</w:t>
            </w:r>
          </w:p>
        </w:tc>
        <w:tc>
          <w:tcPr>
            <w:tcW w:w="930" w:type="pct"/>
            <w:tcBorders>
              <w:top w:val="single" w:sz="8" w:space="0" w:color="auto"/>
              <w:bottom w:val="single" w:sz="8" w:space="0" w:color="auto"/>
            </w:tcBorders>
            <w:shd w:val="clear" w:color="auto" w:fill="auto"/>
            <w:vAlign w:val="bottom"/>
          </w:tcPr>
          <w:p w14:paraId="3FCFD2B0"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标准</w:t>
            </w:r>
            <w:r>
              <w:rPr>
                <w:rFonts w:ascii="Times New Roman" w:eastAsiaTheme="minorEastAsia" w:hAnsi="Times New Roman" w:cs="Times New Roman"/>
                <w:sz w:val="18"/>
                <w:szCs w:val="18"/>
                <w:lang w:bidi="ar-SA"/>
              </w:rPr>
              <w:t xml:space="preserve"> </w:t>
            </w:r>
            <w:r>
              <w:rPr>
                <w:rFonts w:ascii="Times New Roman" w:eastAsiaTheme="minorEastAsia" w:hAnsi="Times New Roman" w:cs="Times New Roman"/>
                <w:sz w:val="18"/>
                <w:szCs w:val="18"/>
                <w:lang w:bidi="ar-SA"/>
              </w:rPr>
              <w:t>误差平均值</w:t>
            </w:r>
          </w:p>
        </w:tc>
      </w:tr>
      <w:tr w:rsidR="00A25A33" w14:paraId="34588204" w14:textId="77777777">
        <w:trPr>
          <w:cantSplit/>
          <w:jc w:val="center"/>
        </w:trPr>
        <w:tc>
          <w:tcPr>
            <w:tcW w:w="1551" w:type="pct"/>
            <w:vMerge w:val="restart"/>
            <w:tcBorders>
              <w:top w:val="single" w:sz="8" w:space="0" w:color="auto"/>
            </w:tcBorders>
            <w:shd w:val="clear" w:color="auto" w:fill="auto"/>
          </w:tcPr>
          <w:p w14:paraId="7E085E2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STDs: Number of diagnosis</w:t>
            </w:r>
          </w:p>
        </w:tc>
        <w:tc>
          <w:tcPr>
            <w:tcW w:w="543" w:type="pct"/>
            <w:tcBorders>
              <w:top w:val="single" w:sz="8" w:space="0" w:color="auto"/>
            </w:tcBorders>
            <w:shd w:val="clear" w:color="auto" w:fill="auto"/>
          </w:tcPr>
          <w:p w14:paraId="22106CD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649" w:type="pct"/>
            <w:tcBorders>
              <w:top w:val="single" w:sz="8" w:space="0" w:color="auto"/>
            </w:tcBorders>
            <w:shd w:val="clear" w:color="auto" w:fill="auto"/>
          </w:tcPr>
          <w:p w14:paraId="6B2D0F6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52</w:t>
            </w:r>
          </w:p>
        </w:tc>
        <w:tc>
          <w:tcPr>
            <w:tcW w:w="649" w:type="pct"/>
            <w:tcBorders>
              <w:top w:val="single" w:sz="8" w:space="0" w:color="auto"/>
            </w:tcBorders>
            <w:shd w:val="clear" w:color="auto" w:fill="auto"/>
          </w:tcPr>
          <w:p w14:paraId="3AB500A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0.96</w:t>
            </w:r>
          </w:p>
        </w:tc>
        <w:tc>
          <w:tcPr>
            <w:tcW w:w="678" w:type="pct"/>
            <w:tcBorders>
              <w:top w:val="single" w:sz="8" w:space="0" w:color="auto"/>
            </w:tcBorders>
            <w:shd w:val="clear" w:color="auto" w:fill="auto"/>
          </w:tcPr>
          <w:p w14:paraId="4CE76B9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0.441</w:t>
            </w:r>
          </w:p>
        </w:tc>
        <w:tc>
          <w:tcPr>
            <w:tcW w:w="930" w:type="pct"/>
            <w:tcBorders>
              <w:top w:val="single" w:sz="8" w:space="0" w:color="auto"/>
            </w:tcBorders>
            <w:shd w:val="clear" w:color="auto" w:fill="auto"/>
          </w:tcPr>
          <w:p w14:paraId="6516BCD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0.061</w:t>
            </w:r>
          </w:p>
        </w:tc>
      </w:tr>
      <w:tr w:rsidR="00A25A33" w14:paraId="42C79684" w14:textId="77777777">
        <w:trPr>
          <w:cantSplit/>
          <w:jc w:val="center"/>
        </w:trPr>
        <w:tc>
          <w:tcPr>
            <w:tcW w:w="1551" w:type="pct"/>
            <w:vMerge/>
            <w:tcBorders>
              <w:bottom w:val="single" w:sz="8" w:space="0" w:color="auto"/>
            </w:tcBorders>
            <w:shd w:val="clear" w:color="auto" w:fill="auto"/>
          </w:tcPr>
          <w:p w14:paraId="4280A679" w14:textId="77777777" w:rsidR="00A25A33" w:rsidRDefault="00A25A33">
            <w:pPr>
              <w:adjustRightInd w:val="0"/>
              <w:rPr>
                <w:rFonts w:ascii="Times New Roman" w:eastAsiaTheme="minorEastAsia" w:hAnsi="Times New Roman" w:cs="Times New Roman"/>
                <w:sz w:val="18"/>
                <w:szCs w:val="18"/>
                <w:lang w:bidi="ar-SA"/>
              </w:rPr>
            </w:pPr>
          </w:p>
        </w:tc>
        <w:tc>
          <w:tcPr>
            <w:tcW w:w="543" w:type="pct"/>
            <w:tcBorders>
              <w:bottom w:val="single" w:sz="8" w:space="0" w:color="auto"/>
            </w:tcBorders>
            <w:shd w:val="clear" w:color="auto" w:fill="auto"/>
          </w:tcPr>
          <w:p w14:paraId="5C7F53A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49" w:type="pct"/>
            <w:tcBorders>
              <w:bottom w:val="single" w:sz="8" w:space="0" w:color="auto"/>
            </w:tcBorders>
            <w:shd w:val="clear" w:color="auto" w:fill="auto"/>
          </w:tcPr>
          <w:p w14:paraId="1BBA57B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w:t>
            </w:r>
          </w:p>
        </w:tc>
        <w:tc>
          <w:tcPr>
            <w:tcW w:w="649" w:type="pct"/>
            <w:tcBorders>
              <w:bottom w:val="single" w:sz="8" w:space="0" w:color="auto"/>
            </w:tcBorders>
            <w:shd w:val="clear" w:color="auto" w:fill="auto"/>
          </w:tcPr>
          <w:p w14:paraId="56C3B39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0.90</w:t>
            </w:r>
          </w:p>
        </w:tc>
        <w:tc>
          <w:tcPr>
            <w:tcW w:w="678" w:type="pct"/>
            <w:tcBorders>
              <w:bottom w:val="single" w:sz="8" w:space="0" w:color="auto"/>
            </w:tcBorders>
            <w:shd w:val="clear" w:color="auto" w:fill="auto"/>
          </w:tcPr>
          <w:p w14:paraId="2CCE675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0.316</w:t>
            </w:r>
          </w:p>
        </w:tc>
        <w:tc>
          <w:tcPr>
            <w:tcW w:w="930" w:type="pct"/>
            <w:tcBorders>
              <w:bottom w:val="single" w:sz="8" w:space="0" w:color="auto"/>
            </w:tcBorders>
            <w:shd w:val="clear" w:color="auto" w:fill="auto"/>
          </w:tcPr>
          <w:p w14:paraId="055FAEF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0.100</w:t>
            </w:r>
          </w:p>
        </w:tc>
      </w:tr>
    </w:tbl>
    <w:p w14:paraId="7DE6118D" w14:textId="77777777" w:rsidR="00A25A33" w:rsidRDefault="00000000">
      <w:pPr>
        <w:pStyle w:val="a3"/>
        <w:spacing w:before="240"/>
        <w:ind w:left="0" w:firstLineChars="0" w:firstLine="484"/>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可见</w:t>
      </w:r>
      <w:r>
        <w:rPr>
          <w:rFonts w:ascii="Times New Roman" w:eastAsiaTheme="minorEastAsia" w:hAnsi="Times New Roman" w:cs="Times New Roman" w:hint="eastAsia"/>
          <w:lang w:eastAsia="zh-CN"/>
        </w:rPr>
        <w:t>除去未感染的患者，</w:t>
      </w:r>
      <w:r>
        <w:rPr>
          <w:rFonts w:ascii="Times New Roman" w:eastAsiaTheme="minorEastAsia" w:hAnsi="Times New Roman" w:cs="Times New Roman"/>
          <w:lang w:eastAsia="zh-CN"/>
        </w:rPr>
        <w:t>活检结果为</w:t>
      </w:r>
      <w:r>
        <w:rPr>
          <w:rFonts w:ascii="Times New Roman" w:eastAsiaTheme="minorEastAsia" w:hAnsi="Times New Roman" w:cs="Times New Roman" w:hint="eastAsia"/>
          <w:lang w:eastAsia="zh-CN"/>
        </w:rPr>
        <w:t>阴</w:t>
      </w:r>
      <w:r>
        <w:rPr>
          <w:rFonts w:ascii="Times New Roman" w:eastAsiaTheme="minorEastAsia" w:hAnsi="Times New Roman" w:cs="Times New Roman"/>
          <w:lang w:eastAsia="zh-CN"/>
        </w:rPr>
        <w:t>性的患者</w:t>
      </w:r>
      <w:r>
        <w:rPr>
          <w:rFonts w:ascii="Times New Roman" w:eastAsiaTheme="minorEastAsia" w:hAnsi="Times New Roman" w:cs="Times New Roman" w:hint="eastAsia"/>
          <w:lang w:eastAsia="zh-CN"/>
        </w:rPr>
        <w:t>性传播疾病的诊断次数</w:t>
      </w:r>
      <w:r>
        <w:rPr>
          <w:rFonts w:ascii="Times New Roman" w:eastAsiaTheme="minorEastAsia" w:hAnsi="Times New Roman" w:cs="Times New Roman"/>
          <w:lang w:eastAsia="zh-CN"/>
        </w:rPr>
        <w:t>的平均值</w:t>
      </w:r>
      <w:r>
        <w:rPr>
          <w:rFonts w:ascii="Times New Roman" w:eastAsiaTheme="minorEastAsia" w:hAnsi="Times New Roman" w:cs="Times New Roman" w:hint="eastAsia"/>
          <w:lang w:eastAsia="zh-CN"/>
        </w:rPr>
        <w:t>为</w:t>
      </w:r>
      <w:r>
        <w:rPr>
          <w:rFonts w:ascii="Times New Roman" w:eastAsiaTheme="minorEastAsia" w:hAnsi="Times New Roman" w:cs="Times New Roman" w:hint="eastAsia"/>
          <w:lang w:eastAsia="zh-CN"/>
        </w:rPr>
        <w:t>0</w:t>
      </w:r>
      <w:r>
        <w:rPr>
          <w:rFonts w:ascii="Times New Roman" w:eastAsiaTheme="minorEastAsia" w:hAnsi="Times New Roman" w:cs="Times New Roman"/>
          <w:lang w:eastAsia="zh-CN"/>
        </w:rPr>
        <w:t>.96</w:t>
      </w:r>
      <w:r>
        <w:rPr>
          <w:rFonts w:ascii="Times New Roman" w:eastAsiaTheme="minorEastAsia" w:hAnsi="Times New Roman" w:cs="Times New Roman" w:hint="eastAsia"/>
          <w:lang w:eastAsia="zh-CN"/>
        </w:rPr>
        <w:t>，阳</w:t>
      </w:r>
      <w:r>
        <w:rPr>
          <w:rFonts w:ascii="Times New Roman" w:eastAsiaTheme="minorEastAsia" w:hAnsi="Times New Roman" w:cs="Times New Roman"/>
          <w:lang w:eastAsia="zh-CN"/>
        </w:rPr>
        <w:t>性患者</w:t>
      </w:r>
      <w:r>
        <w:rPr>
          <w:rFonts w:ascii="Times New Roman" w:eastAsiaTheme="minorEastAsia" w:hAnsi="Times New Roman" w:cs="Times New Roman" w:hint="eastAsia"/>
          <w:lang w:eastAsia="zh-CN"/>
        </w:rPr>
        <w:t>为</w:t>
      </w:r>
      <w:r>
        <w:rPr>
          <w:rFonts w:ascii="Times New Roman" w:eastAsiaTheme="minorEastAsia" w:hAnsi="Times New Roman" w:cs="Times New Roman" w:hint="eastAsia"/>
          <w:lang w:eastAsia="zh-CN"/>
        </w:rPr>
        <w:t>0</w:t>
      </w:r>
      <w:r>
        <w:rPr>
          <w:rFonts w:ascii="Times New Roman" w:eastAsiaTheme="minorEastAsia" w:hAnsi="Times New Roman" w:cs="Times New Roman"/>
          <w:lang w:eastAsia="zh-CN"/>
        </w:rPr>
        <w:t>.90</w:t>
      </w:r>
      <w:r>
        <w:rPr>
          <w:rFonts w:ascii="Times New Roman" w:eastAsiaTheme="minorEastAsia" w:hAnsi="Times New Roman" w:cs="Times New Roman" w:hint="eastAsia"/>
          <w:lang w:eastAsia="zh-CN"/>
        </w:rPr>
        <w:t>，阳性患者的均值略小于阴性患者。</w:t>
      </w:r>
      <w:r>
        <w:rPr>
          <w:rFonts w:ascii="Times New Roman" w:eastAsiaTheme="minorEastAsia" w:hAnsi="Times New Roman" w:cs="Times New Roman"/>
          <w:lang w:eastAsia="zh-CN"/>
        </w:rPr>
        <w:t xml:space="preserve"> </w:t>
      </w:r>
    </w:p>
    <w:p w14:paraId="7E3C58FD" w14:textId="77777777" w:rsidR="00A25A33" w:rsidRDefault="00000000">
      <w:pPr>
        <w:pStyle w:val="3"/>
        <w:tabs>
          <w:tab w:val="left" w:pos="956"/>
          <w:tab w:val="left" w:pos="957"/>
        </w:tabs>
        <w:spacing w:before="213"/>
        <w:ind w:right="44"/>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 xml:space="preserve">2.3.6 </w:t>
      </w:r>
      <w:r>
        <w:rPr>
          <w:rFonts w:ascii="Times New Roman" w:eastAsiaTheme="minorEastAsia" w:hAnsi="Times New Roman" w:cs="Times New Roman"/>
          <w:b/>
          <w:bCs/>
          <w:lang w:eastAsia="zh-CN"/>
        </w:rPr>
        <w:t>疾病复发预测</w:t>
      </w:r>
    </w:p>
    <w:p w14:paraId="6C2ECB08" w14:textId="77777777" w:rsidR="00A25A33" w:rsidRDefault="00000000">
      <w:pPr>
        <w:pStyle w:val="4"/>
        <w:spacing w:beforeLines="50" w:before="120"/>
        <w:ind w:left="0" w:right="113"/>
        <w:jc w:val="left"/>
        <w:rPr>
          <w:rFonts w:ascii="Times New Roman" w:eastAsiaTheme="minorEastAsia" w:hAnsi="Times New Roman" w:cs="Times New Roman"/>
          <w:b/>
          <w:bCs/>
          <w:lang w:eastAsia="zh-CN" w:bidi="ar-SA"/>
        </w:rPr>
      </w:pPr>
      <w:r>
        <w:rPr>
          <w:rFonts w:ascii="Times New Roman" w:eastAsiaTheme="minorEastAsia" w:hAnsi="Times New Roman" w:cs="Times New Roman"/>
          <w:b/>
          <w:bCs/>
          <w:lang w:eastAsia="zh-CN" w:bidi="ar-SA"/>
        </w:rPr>
        <w:t>Dx</w:t>
      </w:r>
      <w:r>
        <w:rPr>
          <w:rFonts w:ascii="Times New Roman" w:eastAsiaTheme="minorEastAsia" w:hAnsi="Times New Roman" w:cs="Times New Roman" w:hint="eastAsia"/>
          <w:b/>
          <w:bCs/>
          <w:lang w:eastAsia="zh-CN" w:bidi="ar-SA"/>
        </w:rPr>
        <w:t>:</w:t>
      </w:r>
      <w:r>
        <w:rPr>
          <w:rFonts w:ascii="Times New Roman" w:eastAsiaTheme="minorEastAsia" w:hAnsi="Times New Roman" w:cs="Times New Roman"/>
          <w:b/>
          <w:bCs/>
          <w:lang w:eastAsia="zh-CN" w:bidi="ar-SA"/>
        </w:rPr>
        <w:t>Cancer</w:t>
      </w:r>
    </w:p>
    <w:p w14:paraId="5A2FEC1D" w14:textId="77777777" w:rsidR="00A25A33" w:rsidRDefault="00000000">
      <w:pPr>
        <w:pStyle w:val="a3"/>
        <w:spacing w:before="240"/>
        <w:ind w:firstLine="440"/>
        <w:rPr>
          <w:lang w:eastAsia="zh-CN"/>
        </w:rPr>
      </w:pPr>
      <w:r>
        <w:rPr>
          <w:rFonts w:ascii="宋体" w:eastAsia="宋体" w:hAnsi="宋体" w:cs="宋体" w:hint="eastAsia"/>
          <w:lang w:eastAsia="zh-CN"/>
        </w:rPr>
        <w:t>利用交叉分组下的频数分析来判断癌症预测复发与否的患者在患宫颈癌的风险方面是否有差异。</w:t>
      </w:r>
    </w:p>
    <w:tbl>
      <w:tblPr>
        <w:tblW w:w="5000" w:type="pct"/>
        <w:jc w:val="center"/>
        <w:tblBorders>
          <w:bottom w:val="single" w:sz="8" w:space="0" w:color="000000" w:themeColor="text1"/>
        </w:tblBorders>
        <w:tblCellMar>
          <w:left w:w="0" w:type="dxa"/>
          <w:right w:w="0" w:type="dxa"/>
        </w:tblCellMar>
        <w:tblLook w:val="04A0" w:firstRow="1" w:lastRow="0" w:firstColumn="1" w:lastColumn="0" w:noHBand="0" w:noVBand="1"/>
      </w:tblPr>
      <w:tblGrid>
        <w:gridCol w:w="1533"/>
        <w:gridCol w:w="966"/>
        <w:gridCol w:w="2866"/>
        <w:gridCol w:w="1351"/>
        <w:gridCol w:w="1353"/>
        <w:gridCol w:w="1351"/>
      </w:tblGrid>
      <w:tr w:rsidR="00A25A33" w14:paraId="441E197A" w14:textId="77777777">
        <w:trPr>
          <w:cantSplit/>
          <w:jc w:val="center"/>
        </w:trPr>
        <w:tc>
          <w:tcPr>
            <w:tcW w:w="5000" w:type="pct"/>
            <w:gridSpan w:val="6"/>
            <w:tcBorders>
              <w:bottom w:val="single" w:sz="8" w:space="0" w:color="000000" w:themeColor="text1"/>
            </w:tcBorders>
            <w:shd w:val="clear" w:color="auto" w:fill="auto"/>
            <w:vAlign w:val="center"/>
          </w:tcPr>
          <w:p w14:paraId="7B81F843" w14:textId="77777777" w:rsidR="00A25A33" w:rsidRDefault="00000000">
            <w:pPr>
              <w:adjustRightInd w:val="0"/>
              <w:spacing w:line="320" w:lineRule="atLeast"/>
              <w:ind w:left="60" w:right="60"/>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 xml:space="preserve">7 </w:t>
            </w:r>
            <w:r>
              <w:rPr>
                <w:rFonts w:ascii="Times New Roman" w:eastAsiaTheme="minorEastAsia" w:hAnsi="Times New Roman" w:cs="Times New Roman"/>
                <w:b/>
                <w:bCs/>
                <w:lang w:bidi="ar-SA"/>
              </w:rPr>
              <w:t xml:space="preserve">Dx:Cancer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b/>
                <w:bCs/>
                <w:lang w:bidi="ar-SA"/>
              </w:rPr>
              <w:t xml:space="preserve"> 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交叉</w:t>
            </w:r>
            <w:r>
              <w:rPr>
                <w:rFonts w:ascii="Times New Roman" w:eastAsiaTheme="minorEastAsia" w:hAnsi="Times New Roman" w:cs="Times New Roman" w:hint="eastAsia"/>
                <w:b/>
                <w:bCs/>
                <w:lang w:eastAsia="zh-CN" w:bidi="ar-SA"/>
              </w:rPr>
              <w:t>列联</w:t>
            </w:r>
            <w:r>
              <w:rPr>
                <w:rFonts w:ascii="Times New Roman" w:eastAsiaTheme="minorEastAsia" w:hAnsi="Times New Roman" w:cs="Times New Roman"/>
                <w:b/>
                <w:bCs/>
                <w:lang w:bidi="ar-SA"/>
              </w:rPr>
              <w:t>表</w:t>
            </w:r>
          </w:p>
        </w:tc>
      </w:tr>
      <w:tr w:rsidR="00A25A33" w14:paraId="60474402" w14:textId="77777777">
        <w:trPr>
          <w:cantSplit/>
          <w:jc w:val="center"/>
        </w:trPr>
        <w:tc>
          <w:tcPr>
            <w:tcW w:w="2848" w:type="pct"/>
            <w:gridSpan w:val="3"/>
            <w:vMerge w:val="restart"/>
            <w:tcBorders>
              <w:top w:val="single" w:sz="8" w:space="0" w:color="000000" w:themeColor="text1"/>
              <w:bottom w:val="single" w:sz="8" w:space="0" w:color="000000" w:themeColor="text1"/>
            </w:tcBorders>
            <w:shd w:val="clear" w:color="auto" w:fill="auto"/>
            <w:vAlign w:val="bottom"/>
          </w:tcPr>
          <w:p w14:paraId="51C42FF7" w14:textId="77777777" w:rsidR="00A25A33" w:rsidRDefault="00A25A33">
            <w:pPr>
              <w:adjustRightInd w:val="0"/>
              <w:rPr>
                <w:rFonts w:ascii="Times New Roman" w:eastAsiaTheme="minorEastAsia" w:hAnsi="Times New Roman" w:cs="Times New Roman"/>
                <w:sz w:val="24"/>
                <w:szCs w:val="24"/>
                <w:lang w:bidi="ar-SA"/>
              </w:rPr>
            </w:pPr>
          </w:p>
        </w:tc>
        <w:tc>
          <w:tcPr>
            <w:tcW w:w="1435" w:type="pct"/>
            <w:gridSpan w:val="2"/>
            <w:tcBorders>
              <w:top w:val="single" w:sz="8" w:space="0" w:color="000000" w:themeColor="text1"/>
              <w:bottom w:val="single" w:sz="8" w:space="0" w:color="000000" w:themeColor="text1"/>
            </w:tcBorders>
            <w:shd w:val="clear" w:color="auto" w:fill="auto"/>
            <w:vAlign w:val="bottom"/>
          </w:tcPr>
          <w:p w14:paraId="6E70FDFB"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717" w:type="pct"/>
            <w:vMerge w:val="restart"/>
            <w:tcBorders>
              <w:top w:val="single" w:sz="8" w:space="0" w:color="000000" w:themeColor="text1"/>
              <w:bottom w:val="single" w:sz="8" w:space="0" w:color="000000" w:themeColor="text1"/>
            </w:tcBorders>
            <w:shd w:val="clear" w:color="auto" w:fill="auto"/>
            <w:vAlign w:val="bottom"/>
          </w:tcPr>
          <w:p w14:paraId="7FCC6B8F"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r>
      <w:tr w:rsidR="00A25A33" w14:paraId="396DFAE5" w14:textId="77777777">
        <w:trPr>
          <w:cantSplit/>
          <w:jc w:val="center"/>
        </w:trPr>
        <w:tc>
          <w:tcPr>
            <w:tcW w:w="2848" w:type="pct"/>
            <w:gridSpan w:val="3"/>
            <w:vMerge/>
            <w:tcBorders>
              <w:top w:val="single" w:sz="8" w:space="0" w:color="000000" w:themeColor="text1"/>
              <w:bottom w:val="single" w:sz="8" w:space="0" w:color="000000" w:themeColor="text1"/>
            </w:tcBorders>
            <w:shd w:val="clear" w:color="auto" w:fill="auto"/>
            <w:vAlign w:val="bottom"/>
          </w:tcPr>
          <w:p w14:paraId="2908F2B2" w14:textId="77777777" w:rsidR="00A25A33" w:rsidRDefault="00A25A33">
            <w:pPr>
              <w:adjustRightInd w:val="0"/>
              <w:rPr>
                <w:rFonts w:ascii="Times New Roman" w:eastAsiaTheme="minorEastAsia" w:hAnsi="Times New Roman" w:cs="Times New Roman"/>
                <w:sz w:val="18"/>
                <w:szCs w:val="18"/>
                <w:lang w:bidi="ar-SA"/>
              </w:rPr>
            </w:pPr>
          </w:p>
        </w:tc>
        <w:tc>
          <w:tcPr>
            <w:tcW w:w="717" w:type="pct"/>
            <w:tcBorders>
              <w:top w:val="single" w:sz="8" w:space="0" w:color="000000" w:themeColor="text1"/>
              <w:bottom w:val="single" w:sz="8" w:space="0" w:color="000000" w:themeColor="text1"/>
            </w:tcBorders>
            <w:shd w:val="clear" w:color="auto" w:fill="auto"/>
            <w:vAlign w:val="bottom"/>
          </w:tcPr>
          <w:p w14:paraId="575354B4"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717" w:type="pct"/>
            <w:tcBorders>
              <w:top w:val="single" w:sz="8" w:space="0" w:color="000000" w:themeColor="text1"/>
              <w:bottom w:val="single" w:sz="8" w:space="0" w:color="000000" w:themeColor="text1"/>
            </w:tcBorders>
            <w:shd w:val="clear" w:color="auto" w:fill="auto"/>
            <w:vAlign w:val="bottom"/>
          </w:tcPr>
          <w:p w14:paraId="32E56684"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717" w:type="pct"/>
            <w:vMerge/>
            <w:tcBorders>
              <w:top w:val="single" w:sz="8" w:space="0" w:color="000000" w:themeColor="text1"/>
              <w:bottom w:val="single" w:sz="8" w:space="0" w:color="000000" w:themeColor="text1"/>
            </w:tcBorders>
            <w:shd w:val="clear" w:color="auto" w:fill="auto"/>
            <w:vAlign w:val="bottom"/>
          </w:tcPr>
          <w:p w14:paraId="259AA9BA" w14:textId="77777777" w:rsidR="00A25A33" w:rsidRDefault="00A25A33">
            <w:pPr>
              <w:adjustRightInd w:val="0"/>
              <w:rPr>
                <w:rFonts w:ascii="Times New Roman" w:eastAsiaTheme="minorEastAsia" w:hAnsi="Times New Roman" w:cs="Times New Roman"/>
                <w:sz w:val="18"/>
                <w:szCs w:val="18"/>
                <w:lang w:bidi="ar-SA"/>
              </w:rPr>
            </w:pPr>
          </w:p>
        </w:tc>
      </w:tr>
      <w:tr w:rsidR="00A25A33" w14:paraId="15D4E579" w14:textId="77777777">
        <w:trPr>
          <w:cantSplit/>
          <w:jc w:val="center"/>
        </w:trPr>
        <w:tc>
          <w:tcPr>
            <w:tcW w:w="814" w:type="pct"/>
            <w:vMerge w:val="restart"/>
            <w:tcBorders>
              <w:top w:val="single" w:sz="8" w:space="0" w:color="000000" w:themeColor="text1"/>
            </w:tcBorders>
            <w:shd w:val="clear" w:color="auto" w:fill="auto"/>
          </w:tcPr>
          <w:p w14:paraId="4B3EF11E"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Dx:Cancer</w:t>
            </w:r>
          </w:p>
        </w:tc>
        <w:tc>
          <w:tcPr>
            <w:tcW w:w="513" w:type="pct"/>
            <w:vMerge w:val="restart"/>
            <w:tcBorders>
              <w:top w:val="single" w:sz="8" w:space="0" w:color="000000" w:themeColor="text1"/>
            </w:tcBorders>
            <w:shd w:val="clear" w:color="auto" w:fill="auto"/>
          </w:tcPr>
          <w:p w14:paraId="48B4E22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521" w:type="pct"/>
            <w:tcBorders>
              <w:top w:val="single" w:sz="8" w:space="0" w:color="000000" w:themeColor="text1"/>
            </w:tcBorders>
            <w:shd w:val="clear" w:color="auto" w:fill="auto"/>
          </w:tcPr>
          <w:p w14:paraId="5E545B8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17" w:type="pct"/>
            <w:tcBorders>
              <w:top w:val="single" w:sz="8" w:space="0" w:color="000000" w:themeColor="text1"/>
            </w:tcBorders>
            <w:shd w:val="clear" w:color="auto" w:fill="auto"/>
          </w:tcPr>
          <w:p w14:paraId="65489C8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591</w:t>
            </w:r>
          </w:p>
        </w:tc>
        <w:tc>
          <w:tcPr>
            <w:tcW w:w="717" w:type="pct"/>
            <w:tcBorders>
              <w:top w:val="single" w:sz="8" w:space="0" w:color="000000" w:themeColor="text1"/>
            </w:tcBorders>
            <w:shd w:val="clear" w:color="auto" w:fill="auto"/>
          </w:tcPr>
          <w:p w14:paraId="2DA9568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38</w:t>
            </w:r>
          </w:p>
        </w:tc>
        <w:tc>
          <w:tcPr>
            <w:tcW w:w="717" w:type="pct"/>
            <w:tcBorders>
              <w:top w:val="single" w:sz="8" w:space="0" w:color="000000" w:themeColor="text1"/>
            </w:tcBorders>
            <w:shd w:val="clear" w:color="auto" w:fill="auto"/>
          </w:tcPr>
          <w:p w14:paraId="546A874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629</w:t>
            </w:r>
          </w:p>
        </w:tc>
      </w:tr>
      <w:tr w:rsidR="00A25A33" w14:paraId="22F42034" w14:textId="77777777">
        <w:trPr>
          <w:cantSplit/>
          <w:jc w:val="center"/>
        </w:trPr>
        <w:tc>
          <w:tcPr>
            <w:tcW w:w="814" w:type="pct"/>
            <w:vMerge/>
            <w:shd w:val="clear" w:color="auto" w:fill="auto"/>
          </w:tcPr>
          <w:p w14:paraId="2374004A"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343BEC9A"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79F0A1F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17" w:type="pct"/>
            <w:shd w:val="clear" w:color="auto" w:fill="auto"/>
          </w:tcPr>
          <w:p w14:paraId="1F83632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586.2</w:t>
            </w:r>
          </w:p>
        </w:tc>
        <w:tc>
          <w:tcPr>
            <w:tcW w:w="717" w:type="pct"/>
            <w:shd w:val="clear" w:color="auto" w:fill="auto"/>
          </w:tcPr>
          <w:p w14:paraId="0E7F3C3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42.8</w:t>
            </w:r>
          </w:p>
        </w:tc>
        <w:tc>
          <w:tcPr>
            <w:tcW w:w="717" w:type="pct"/>
            <w:shd w:val="clear" w:color="auto" w:fill="auto"/>
          </w:tcPr>
          <w:p w14:paraId="4235BF2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629.0</w:t>
            </w:r>
          </w:p>
        </w:tc>
      </w:tr>
      <w:tr w:rsidR="00A25A33" w14:paraId="22B7485C" w14:textId="77777777">
        <w:trPr>
          <w:cantSplit/>
          <w:jc w:val="center"/>
        </w:trPr>
        <w:tc>
          <w:tcPr>
            <w:tcW w:w="814" w:type="pct"/>
            <w:vMerge/>
            <w:shd w:val="clear" w:color="auto" w:fill="auto"/>
          </w:tcPr>
          <w:p w14:paraId="0A84323A"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0C878B8D"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470167B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Dx:Cancer </w:t>
            </w:r>
            <w:r>
              <w:rPr>
                <w:rFonts w:ascii="Times New Roman" w:eastAsiaTheme="minorEastAsia" w:hAnsi="Times New Roman" w:cs="Times New Roman"/>
                <w:sz w:val="18"/>
                <w:szCs w:val="18"/>
                <w:lang w:bidi="ar-SA"/>
              </w:rPr>
              <w:t>的百分比</w:t>
            </w:r>
          </w:p>
        </w:tc>
        <w:tc>
          <w:tcPr>
            <w:tcW w:w="717" w:type="pct"/>
            <w:shd w:val="clear" w:color="auto" w:fill="auto"/>
          </w:tcPr>
          <w:p w14:paraId="1BF4492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94.0%</w:t>
            </w:r>
          </w:p>
        </w:tc>
        <w:tc>
          <w:tcPr>
            <w:tcW w:w="717" w:type="pct"/>
            <w:shd w:val="clear" w:color="auto" w:fill="auto"/>
          </w:tcPr>
          <w:p w14:paraId="05A7DC3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w:t>
            </w:r>
          </w:p>
        </w:tc>
        <w:tc>
          <w:tcPr>
            <w:tcW w:w="717" w:type="pct"/>
            <w:shd w:val="clear" w:color="auto" w:fill="auto"/>
          </w:tcPr>
          <w:p w14:paraId="13B85C3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263394EF" w14:textId="77777777">
        <w:trPr>
          <w:cantSplit/>
          <w:jc w:val="center"/>
        </w:trPr>
        <w:tc>
          <w:tcPr>
            <w:tcW w:w="814" w:type="pct"/>
            <w:vMerge/>
            <w:shd w:val="clear" w:color="auto" w:fill="auto"/>
          </w:tcPr>
          <w:p w14:paraId="6C5FADBD"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2D990DF8"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63B9A28E"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17" w:type="pct"/>
            <w:shd w:val="clear" w:color="auto" w:fill="auto"/>
          </w:tcPr>
          <w:p w14:paraId="639E1C0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98.2%</w:t>
            </w:r>
          </w:p>
        </w:tc>
        <w:tc>
          <w:tcPr>
            <w:tcW w:w="717" w:type="pct"/>
            <w:shd w:val="clear" w:color="auto" w:fill="auto"/>
          </w:tcPr>
          <w:p w14:paraId="43A5BE0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86.4%</w:t>
            </w:r>
          </w:p>
        </w:tc>
        <w:tc>
          <w:tcPr>
            <w:tcW w:w="717" w:type="pct"/>
            <w:shd w:val="clear" w:color="auto" w:fill="auto"/>
          </w:tcPr>
          <w:p w14:paraId="48775CE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97.4%</w:t>
            </w:r>
          </w:p>
        </w:tc>
      </w:tr>
      <w:tr w:rsidR="00A25A33" w14:paraId="7E15DEF4" w14:textId="77777777">
        <w:trPr>
          <w:cantSplit/>
          <w:jc w:val="center"/>
        </w:trPr>
        <w:tc>
          <w:tcPr>
            <w:tcW w:w="814" w:type="pct"/>
            <w:vMerge/>
            <w:shd w:val="clear" w:color="auto" w:fill="auto"/>
          </w:tcPr>
          <w:p w14:paraId="23E56334"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321B7538"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626CA91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17" w:type="pct"/>
            <w:shd w:val="clear" w:color="auto" w:fill="auto"/>
          </w:tcPr>
          <w:p w14:paraId="7D9F45E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91.5%</w:t>
            </w:r>
          </w:p>
        </w:tc>
        <w:tc>
          <w:tcPr>
            <w:tcW w:w="717" w:type="pct"/>
            <w:shd w:val="clear" w:color="auto" w:fill="auto"/>
          </w:tcPr>
          <w:p w14:paraId="6249560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5.9%</w:t>
            </w:r>
          </w:p>
        </w:tc>
        <w:tc>
          <w:tcPr>
            <w:tcW w:w="717" w:type="pct"/>
            <w:shd w:val="clear" w:color="auto" w:fill="auto"/>
          </w:tcPr>
          <w:p w14:paraId="327643D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97.4%</w:t>
            </w:r>
          </w:p>
        </w:tc>
      </w:tr>
      <w:tr w:rsidR="00A25A33" w14:paraId="1DEB9C0E" w14:textId="77777777">
        <w:trPr>
          <w:cantSplit/>
          <w:jc w:val="center"/>
        </w:trPr>
        <w:tc>
          <w:tcPr>
            <w:tcW w:w="814" w:type="pct"/>
            <w:vMerge/>
            <w:shd w:val="clear" w:color="auto" w:fill="auto"/>
          </w:tcPr>
          <w:p w14:paraId="281731E6"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1CE216C1"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288FA78E"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17" w:type="pct"/>
            <w:shd w:val="clear" w:color="auto" w:fill="auto"/>
          </w:tcPr>
          <w:p w14:paraId="2A1BCA5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4.8</w:t>
            </w:r>
          </w:p>
        </w:tc>
        <w:tc>
          <w:tcPr>
            <w:tcW w:w="717" w:type="pct"/>
            <w:shd w:val="clear" w:color="auto" w:fill="auto"/>
          </w:tcPr>
          <w:p w14:paraId="072DC6E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-4.8</w:t>
            </w:r>
          </w:p>
        </w:tc>
        <w:tc>
          <w:tcPr>
            <w:tcW w:w="717" w:type="pct"/>
            <w:shd w:val="clear" w:color="auto" w:fill="auto"/>
            <w:vAlign w:val="center"/>
          </w:tcPr>
          <w:p w14:paraId="0233F285" w14:textId="77777777" w:rsidR="00A25A33" w:rsidRDefault="00A25A33">
            <w:pPr>
              <w:adjustRightInd w:val="0"/>
              <w:rPr>
                <w:rFonts w:ascii="Times New Roman" w:eastAsiaTheme="minorEastAsia" w:hAnsi="Times New Roman" w:cs="Times New Roman"/>
                <w:sz w:val="24"/>
                <w:szCs w:val="24"/>
                <w:lang w:bidi="ar-SA"/>
              </w:rPr>
            </w:pPr>
          </w:p>
        </w:tc>
      </w:tr>
      <w:tr w:rsidR="00A25A33" w14:paraId="5205AC1C" w14:textId="77777777">
        <w:trPr>
          <w:cantSplit/>
          <w:jc w:val="center"/>
        </w:trPr>
        <w:tc>
          <w:tcPr>
            <w:tcW w:w="814" w:type="pct"/>
            <w:vMerge/>
            <w:shd w:val="clear" w:color="auto" w:fill="auto"/>
          </w:tcPr>
          <w:p w14:paraId="72CE805B" w14:textId="77777777" w:rsidR="00A25A33" w:rsidRDefault="00A25A33">
            <w:pPr>
              <w:adjustRightInd w:val="0"/>
              <w:rPr>
                <w:rFonts w:ascii="Times New Roman" w:eastAsiaTheme="minorEastAsia" w:hAnsi="Times New Roman" w:cs="Times New Roman"/>
                <w:sz w:val="24"/>
                <w:szCs w:val="24"/>
                <w:lang w:bidi="ar-SA"/>
              </w:rPr>
            </w:pPr>
          </w:p>
        </w:tc>
        <w:tc>
          <w:tcPr>
            <w:tcW w:w="513" w:type="pct"/>
            <w:vMerge w:val="restart"/>
            <w:shd w:val="clear" w:color="auto" w:fill="auto"/>
          </w:tcPr>
          <w:p w14:paraId="771F078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521" w:type="pct"/>
            <w:shd w:val="clear" w:color="auto" w:fill="auto"/>
          </w:tcPr>
          <w:p w14:paraId="7C7102E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17" w:type="pct"/>
            <w:shd w:val="clear" w:color="auto" w:fill="auto"/>
          </w:tcPr>
          <w:p w14:paraId="168A87E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w:t>
            </w:r>
          </w:p>
        </w:tc>
        <w:tc>
          <w:tcPr>
            <w:tcW w:w="717" w:type="pct"/>
            <w:shd w:val="clear" w:color="auto" w:fill="auto"/>
          </w:tcPr>
          <w:p w14:paraId="5B8BA2B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w:t>
            </w:r>
          </w:p>
        </w:tc>
        <w:tc>
          <w:tcPr>
            <w:tcW w:w="717" w:type="pct"/>
            <w:shd w:val="clear" w:color="auto" w:fill="auto"/>
          </w:tcPr>
          <w:p w14:paraId="16EE60D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17</w:t>
            </w:r>
          </w:p>
        </w:tc>
      </w:tr>
      <w:tr w:rsidR="00A25A33" w14:paraId="60052800" w14:textId="77777777">
        <w:trPr>
          <w:cantSplit/>
          <w:jc w:val="center"/>
        </w:trPr>
        <w:tc>
          <w:tcPr>
            <w:tcW w:w="814" w:type="pct"/>
            <w:vMerge/>
            <w:shd w:val="clear" w:color="auto" w:fill="auto"/>
          </w:tcPr>
          <w:p w14:paraId="3EA89B1E"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6553ABC8"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55F2085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17" w:type="pct"/>
            <w:shd w:val="clear" w:color="auto" w:fill="auto"/>
          </w:tcPr>
          <w:p w14:paraId="41371F5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15.8</w:t>
            </w:r>
          </w:p>
        </w:tc>
        <w:tc>
          <w:tcPr>
            <w:tcW w:w="717" w:type="pct"/>
            <w:shd w:val="clear" w:color="auto" w:fill="auto"/>
          </w:tcPr>
          <w:p w14:paraId="7ABB153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1.2</w:t>
            </w:r>
          </w:p>
        </w:tc>
        <w:tc>
          <w:tcPr>
            <w:tcW w:w="717" w:type="pct"/>
            <w:shd w:val="clear" w:color="auto" w:fill="auto"/>
          </w:tcPr>
          <w:p w14:paraId="762AB8E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17.0</w:t>
            </w:r>
          </w:p>
        </w:tc>
      </w:tr>
      <w:tr w:rsidR="00A25A33" w14:paraId="2FB3C68D" w14:textId="77777777">
        <w:trPr>
          <w:cantSplit/>
          <w:jc w:val="center"/>
        </w:trPr>
        <w:tc>
          <w:tcPr>
            <w:tcW w:w="814" w:type="pct"/>
            <w:vMerge/>
            <w:shd w:val="clear" w:color="auto" w:fill="auto"/>
          </w:tcPr>
          <w:p w14:paraId="40DC61FD"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61A80684"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060EED7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Dx:Cancer </w:t>
            </w:r>
            <w:r>
              <w:rPr>
                <w:rFonts w:ascii="Times New Roman" w:eastAsiaTheme="minorEastAsia" w:hAnsi="Times New Roman" w:cs="Times New Roman"/>
                <w:sz w:val="18"/>
                <w:szCs w:val="18"/>
                <w:lang w:bidi="ar-SA"/>
              </w:rPr>
              <w:t>的百分比</w:t>
            </w:r>
          </w:p>
        </w:tc>
        <w:tc>
          <w:tcPr>
            <w:tcW w:w="717" w:type="pct"/>
            <w:shd w:val="clear" w:color="auto" w:fill="auto"/>
          </w:tcPr>
          <w:p w14:paraId="05B8BD3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64.7%</w:t>
            </w:r>
          </w:p>
        </w:tc>
        <w:tc>
          <w:tcPr>
            <w:tcW w:w="717" w:type="pct"/>
            <w:shd w:val="clear" w:color="auto" w:fill="auto"/>
          </w:tcPr>
          <w:p w14:paraId="1B3F5EF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35.3%</w:t>
            </w:r>
          </w:p>
        </w:tc>
        <w:tc>
          <w:tcPr>
            <w:tcW w:w="717" w:type="pct"/>
            <w:shd w:val="clear" w:color="auto" w:fill="auto"/>
          </w:tcPr>
          <w:p w14:paraId="692AF2D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7E377037" w14:textId="77777777">
        <w:trPr>
          <w:cantSplit/>
          <w:jc w:val="center"/>
        </w:trPr>
        <w:tc>
          <w:tcPr>
            <w:tcW w:w="814" w:type="pct"/>
            <w:vMerge/>
            <w:shd w:val="clear" w:color="auto" w:fill="auto"/>
          </w:tcPr>
          <w:p w14:paraId="1ED4E6E4"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68AA803C"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70065B9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17" w:type="pct"/>
            <w:shd w:val="clear" w:color="auto" w:fill="auto"/>
          </w:tcPr>
          <w:p w14:paraId="3EF5330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1.8%</w:t>
            </w:r>
          </w:p>
        </w:tc>
        <w:tc>
          <w:tcPr>
            <w:tcW w:w="717" w:type="pct"/>
            <w:shd w:val="clear" w:color="auto" w:fill="auto"/>
          </w:tcPr>
          <w:p w14:paraId="5FB39F2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13.6%</w:t>
            </w:r>
          </w:p>
        </w:tc>
        <w:tc>
          <w:tcPr>
            <w:tcW w:w="717" w:type="pct"/>
            <w:shd w:val="clear" w:color="auto" w:fill="auto"/>
          </w:tcPr>
          <w:p w14:paraId="08ECC46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2.6%</w:t>
            </w:r>
          </w:p>
        </w:tc>
      </w:tr>
      <w:tr w:rsidR="00A25A33" w14:paraId="027D4934" w14:textId="77777777">
        <w:trPr>
          <w:cantSplit/>
          <w:jc w:val="center"/>
        </w:trPr>
        <w:tc>
          <w:tcPr>
            <w:tcW w:w="814" w:type="pct"/>
            <w:vMerge/>
            <w:shd w:val="clear" w:color="auto" w:fill="auto"/>
          </w:tcPr>
          <w:p w14:paraId="2FD8F527"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3141A6B8"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3EA5BA9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17" w:type="pct"/>
            <w:shd w:val="clear" w:color="auto" w:fill="auto"/>
          </w:tcPr>
          <w:p w14:paraId="76F4BD5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1.7%</w:t>
            </w:r>
          </w:p>
        </w:tc>
        <w:tc>
          <w:tcPr>
            <w:tcW w:w="717" w:type="pct"/>
            <w:shd w:val="clear" w:color="auto" w:fill="auto"/>
          </w:tcPr>
          <w:p w14:paraId="2611E96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w:t>
            </w:r>
          </w:p>
        </w:tc>
        <w:tc>
          <w:tcPr>
            <w:tcW w:w="717" w:type="pct"/>
            <w:shd w:val="clear" w:color="auto" w:fill="auto"/>
          </w:tcPr>
          <w:p w14:paraId="183348D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2.6%</w:t>
            </w:r>
          </w:p>
        </w:tc>
      </w:tr>
      <w:tr w:rsidR="00A25A33" w14:paraId="1C51909C" w14:textId="77777777">
        <w:trPr>
          <w:cantSplit/>
          <w:jc w:val="center"/>
        </w:trPr>
        <w:tc>
          <w:tcPr>
            <w:tcW w:w="814" w:type="pct"/>
            <w:vMerge/>
            <w:shd w:val="clear" w:color="auto" w:fill="auto"/>
          </w:tcPr>
          <w:p w14:paraId="1B6E0A1D" w14:textId="77777777" w:rsidR="00A25A33" w:rsidRDefault="00A25A33">
            <w:pPr>
              <w:adjustRightInd w:val="0"/>
              <w:rPr>
                <w:rFonts w:ascii="Times New Roman" w:eastAsiaTheme="minorEastAsia" w:hAnsi="Times New Roman" w:cs="Times New Roman"/>
                <w:sz w:val="18"/>
                <w:szCs w:val="18"/>
                <w:lang w:bidi="ar-SA"/>
              </w:rPr>
            </w:pPr>
          </w:p>
        </w:tc>
        <w:tc>
          <w:tcPr>
            <w:tcW w:w="513" w:type="pct"/>
            <w:vMerge/>
            <w:shd w:val="clear" w:color="auto" w:fill="auto"/>
          </w:tcPr>
          <w:p w14:paraId="6786B32E"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3594E8D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17" w:type="pct"/>
            <w:shd w:val="clear" w:color="auto" w:fill="auto"/>
          </w:tcPr>
          <w:p w14:paraId="2CB566F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-4.8</w:t>
            </w:r>
          </w:p>
        </w:tc>
        <w:tc>
          <w:tcPr>
            <w:tcW w:w="717" w:type="pct"/>
            <w:shd w:val="clear" w:color="auto" w:fill="auto"/>
          </w:tcPr>
          <w:p w14:paraId="463C941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4.8</w:t>
            </w:r>
          </w:p>
        </w:tc>
        <w:tc>
          <w:tcPr>
            <w:tcW w:w="717" w:type="pct"/>
            <w:shd w:val="clear" w:color="auto" w:fill="auto"/>
            <w:vAlign w:val="center"/>
          </w:tcPr>
          <w:p w14:paraId="1D09CEDC" w14:textId="77777777" w:rsidR="00A25A33" w:rsidRDefault="00A25A33">
            <w:pPr>
              <w:adjustRightInd w:val="0"/>
              <w:rPr>
                <w:rFonts w:ascii="Times New Roman" w:eastAsiaTheme="minorEastAsia" w:hAnsi="Times New Roman" w:cs="Times New Roman"/>
                <w:sz w:val="24"/>
                <w:szCs w:val="24"/>
                <w:lang w:bidi="ar-SA"/>
              </w:rPr>
            </w:pPr>
          </w:p>
        </w:tc>
      </w:tr>
      <w:tr w:rsidR="00A25A33" w14:paraId="792D5591" w14:textId="77777777">
        <w:trPr>
          <w:cantSplit/>
          <w:jc w:val="center"/>
        </w:trPr>
        <w:tc>
          <w:tcPr>
            <w:tcW w:w="1327" w:type="pct"/>
            <w:gridSpan w:val="2"/>
            <w:vMerge w:val="restart"/>
            <w:shd w:val="clear" w:color="auto" w:fill="auto"/>
          </w:tcPr>
          <w:p w14:paraId="00257D7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1521" w:type="pct"/>
            <w:shd w:val="clear" w:color="auto" w:fill="auto"/>
          </w:tcPr>
          <w:p w14:paraId="394B6BC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17" w:type="pct"/>
            <w:shd w:val="clear" w:color="auto" w:fill="auto"/>
          </w:tcPr>
          <w:p w14:paraId="1D720BC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717" w:type="pct"/>
            <w:shd w:val="clear" w:color="auto" w:fill="auto"/>
          </w:tcPr>
          <w:p w14:paraId="3B39D34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717" w:type="pct"/>
            <w:shd w:val="clear" w:color="auto" w:fill="auto"/>
          </w:tcPr>
          <w:p w14:paraId="346A9D9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2454AC81" w14:textId="77777777">
        <w:trPr>
          <w:cantSplit/>
          <w:jc w:val="center"/>
        </w:trPr>
        <w:tc>
          <w:tcPr>
            <w:tcW w:w="1327" w:type="pct"/>
            <w:gridSpan w:val="2"/>
            <w:vMerge/>
            <w:shd w:val="clear" w:color="auto" w:fill="auto"/>
          </w:tcPr>
          <w:p w14:paraId="5B388B18"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233CF575"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17" w:type="pct"/>
            <w:shd w:val="clear" w:color="auto" w:fill="auto"/>
          </w:tcPr>
          <w:p w14:paraId="74A145E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602.0</w:t>
            </w:r>
          </w:p>
        </w:tc>
        <w:tc>
          <w:tcPr>
            <w:tcW w:w="717" w:type="pct"/>
            <w:shd w:val="clear" w:color="auto" w:fill="auto"/>
          </w:tcPr>
          <w:p w14:paraId="6A034B7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w:t>
            </w:r>
          </w:p>
        </w:tc>
        <w:tc>
          <w:tcPr>
            <w:tcW w:w="717" w:type="pct"/>
            <w:shd w:val="clear" w:color="auto" w:fill="auto"/>
          </w:tcPr>
          <w:p w14:paraId="1B72F60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646.0</w:t>
            </w:r>
          </w:p>
        </w:tc>
      </w:tr>
      <w:tr w:rsidR="00A25A33" w14:paraId="1152E83C" w14:textId="77777777">
        <w:trPr>
          <w:cantSplit/>
          <w:jc w:val="center"/>
        </w:trPr>
        <w:tc>
          <w:tcPr>
            <w:tcW w:w="1327" w:type="pct"/>
            <w:gridSpan w:val="2"/>
            <w:vMerge/>
            <w:shd w:val="clear" w:color="auto" w:fill="auto"/>
          </w:tcPr>
          <w:p w14:paraId="5F6A9B6A"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17D9277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Dx:Cancer </w:t>
            </w:r>
            <w:r>
              <w:rPr>
                <w:rFonts w:ascii="Times New Roman" w:eastAsiaTheme="minorEastAsia" w:hAnsi="Times New Roman" w:cs="Times New Roman"/>
                <w:sz w:val="18"/>
                <w:szCs w:val="18"/>
                <w:lang w:bidi="ar-SA"/>
              </w:rPr>
              <w:t>的百分比</w:t>
            </w:r>
          </w:p>
        </w:tc>
        <w:tc>
          <w:tcPr>
            <w:tcW w:w="717" w:type="pct"/>
            <w:shd w:val="clear" w:color="auto" w:fill="auto"/>
          </w:tcPr>
          <w:p w14:paraId="00CB168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17" w:type="pct"/>
            <w:shd w:val="clear" w:color="auto" w:fill="auto"/>
          </w:tcPr>
          <w:p w14:paraId="0A2B47C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17" w:type="pct"/>
            <w:shd w:val="clear" w:color="auto" w:fill="auto"/>
          </w:tcPr>
          <w:p w14:paraId="396C786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1B3BE4E7" w14:textId="77777777">
        <w:trPr>
          <w:cantSplit/>
          <w:jc w:val="center"/>
        </w:trPr>
        <w:tc>
          <w:tcPr>
            <w:tcW w:w="1327" w:type="pct"/>
            <w:gridSpan w:val="2"/>
            <w:vMerge/>
            <w:shd w:val="clear" w:color="auto" w:fill="auto"/>
          </w:tcPr>
          <w:p w14:paraId="34A4106D"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1516FC25"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17" w:type="pct"/>
            <w:shd w:val="clear" w:color="auto" w:fill="auto"/>
          </w:tcPr>
          <w:p w14:paraId="2DD3C30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17" w:type="pct"/>
            <w:shd w:val="clear" w:color="auto" w:fill="auto"/>
          </w:tcPr>
          <w:p w14:paraId="2FEE98A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17" w:type="pct"/>
            <w:shd w:val="clear" w:color="auto" w:fill="auto"/>
          </w:tcPr>
          <w:p w14:paraId="6F61EFD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1D9C566A" w14:textId="77777777">
        <w:trPr>
          <w:cantSplit/>
          <w:jc w:val="center"/>
        </w:trPr>
        <w:tc>
          <w:tcPr>
            <w:tcW w:w="1327" w:type="pct"/>
            <w:gridSpan w:val="2"/>
            <w:vMerge/>
            <w:shd w:val="clear" w:color="auto" w:fill="auto"/>
          </w:tcPr>
          <w:p w14:paraId="63C92FE2" w14:textId="77777777" w:rsidR="00A25A33" w:rsidRDefault="00A25A33">
            <w:pPr>
              <w:adjustRightInd w:val="0"/>
              <w:rPr>
                <w:rFonts w:ascii="Times New Roman" w:eastAsiaTheme="minorEastAsia" w:hAnsi="Times New Roman" w:cs="Times New Roman"/>
                <w:sz w:val="18"/>
                <w:szCs w:val="18"/>
                <w:lang w:bidi="ar-SA"/>
              </w:rPr>
            </w:pPr>
          </w:p>
        </w:tc>
        <w:tc>
          <w:tcPr>
            <w:tcW w:w="1521" w:type="pct"/>
            <w:shd w:val="clear" w:color="auto" w:fill="auto"/>
          </w:tcPr>
          <w:p w14:paraId="383ED342"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17" w:type="pct"/>
            <w:shd w:val="clear" w:color="auto" w:fill="auto"/>
          </w:tcPr>
          <w:p w14:paraId="5D3B62D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17" w:type="pct"/>
            <w:shd w:val="clear" w:color="auto" w:fill="auto"/>
          </w:tcPr>
          <w:p w14:paraId="4A4CBAF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17" w:type="pct"/>
            <w:shd w:val="clear" w:color="auto" w:fill="auto"/>
          </w:tcPr>
          <w:p w14:paraId="7CAD40D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bl>
    <w:p w14:paraId="11ABD4E3" w14:textId="77777777" w:rsidR="00A25A33" w:rsidRDefault="00000000">
      <w:pPr>
        <w:pStyle w:val="a3"/>
        <w:spacing w:before="240"/>
        <w:ind w:leftChars="20"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noProof/>
        </w:rPr>
        <w:drawing>
          <wp:inline distT="0" distB="0" distL="0" distR="0" wp14:anchorId="2054F891" wp14:editId="76D099A1">
            <wp:extent cx="5981700" cy="27247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981700" cy="2724785"/>
                    </a:xfrm>
                    <a:prstGeom prst="rect">
                      <a:avLst/>
                    </a:prstGeom>
                    <a:noFill/>
                    <a:ln>
                      <a:noFill/>
                    </a:ln>
                  </pic:spPr>
                </pic:pic>
              </a:graphicData>
            </a:graphic>
          </wp:inline>
        </w:drawing>
      </w:r>
    </w:p>
    <w:p w14:paraId="0812BAAC"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11 Dx:Cancer</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交叉饼图</w:t>
      </w:r>
    </w:p>
    <w:p w14:paraId="5190006C" w14:textId="77777777" w:rsidR="00A25A33" w:rsidRDefault="00000000">
      <w:pPr>
        <w:pStyle w:val="a3"/>
        <w:spacing w:before="240"/>
        <w:ind w:leftChars="20"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由表可见，在</w:t>
      </w:r>
      <w:r>
        <w:rPr>
          <w:rFonts w:ascii="Times New Roman" w:eastAsiaTheme="minorEastAsia" w:hAnsi="Times New Roman" w:cs="Times New Roman"/>
          <w:lang w:eastAsia="zh-CN"/>
        </w:rPr>
        <w:t>646</w:t>
      </w:r>
      <w:r>
        <w:rPr>
          <w:rFonts w:ascii="Times New Roman" w:eastAsiaTheme="minorEastAsia" w:hAnsi="Times New Roman" w:cs="Times New Roman"/>
          <w:lang w:eastAsia="zh-CN"/>
        </w:rPr>
        <w:t>名患者中，</w:t>
      </w:r>
      <w:r>
        <w:rPr>
          <w:rFonts w:ascii="Times New Roman" w:eastAsiaTheme="minorEastAsia" w:hAnsi="Times New Roman" w:cs="Times New Roman" w:hint="eastAsia"/>
          <w:lang w:eastAsia="zh-CN"/>
        </w:rPr>
        <w:t>癌症不会复发</w:t>
      </w:r>
      <w:r>
        <w:rPr>
          <w:rFonts w:ascii="Times New Roman" w:eastAsiaTheme="minorEastAsia" w:hAnsi="Times New Roman" w:cs="Times New Roman"/>
          <w:lang w:eastAsia="zh-CN"/>
        </w:rPr>
        <w:t>的有</w:t>
      </w:r>
      <w:r>
        <w:rPr>
          <w:rFonts w:ascii="Times New Roman" w:eastAsiaTheme="minorEastAsia" w:hAnsi="Times New Roman" w:cs="Times New Roman"/>
          <w:lang w:eastAsia="zh-CN"/>
        </w:rPr>
        <w:t>629</w:t>
      </w:r>
      <w:r>
        <w:rPr>
          <w:rFonts w:ascii="Times New Roman" w:eastAsiaTheme="minorEastAsia" w:hAnsi="Times New Roman" w:cs="Times New Roman"/>
          <w:lang w:eastAsia="zh-CN"/>
        </w:rPr>
        <w:t>人，</w:t>
      </w:r>
      <w:r>
        <w:rPr>
          <w:rFonts w:ascii="Times New Roman" w:eastAsiaTheme="minorEastAsia" w:hAnsi="Times New Roman" w:cs="Times New Roman" w:hint="eastAsia"/>
          <w:lang w:eastAsia="zh-CN"/>
        </w:rPr>
        <w:t>会复发</w:t>
      </w:r>
      <w:r>
        <w:rPr>
          <w:rFonts w:ascii="Times New Roman" w:eastAsiaTheme="minorEastAsia" w:hAnsi="Times New Roman" w:cs="Times New Roman"/>
          <w:lang w:eastAsia="zh-CN"/>
        </w:rPr>
        <w:t>的有</w:t>
      </w: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7</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97.4%</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2.6%</w:t>
      </w:r>
      <w:r>
        <w:rPr>
          <w:rFonts w:ascii="Times New Roman" w:eastAsiaTheme="minorEastAsia" w:hAnsi="Times New Roman" w:cs="Times New Roman"/>
          <w:lang w:eastAsia="zh-CN"/>
        </w:rPr>
        <w:t>。宫颈癌活检为阴性的有</w:t>
      </w:r>
      <w:r>
        <w:rPr>
          <w:rFonts w:ascii="Times New Roman" w:eastAsiaTheme="minorEastAsia" w:hAnsi="Times New Roman" w:cs="Times New Roman"/>
          <w:lang w:eastAsia="zh-CN"/>
        </w:rPr>
        <w:t>602</w:t>
      </w:r>
      <w:r>
        <w:rPr>
          <w:rFonts w:ascii="Times New Roman" w:eastAsiaTheme="minorEastAsia" w:hAnsi="Times New Roman" w:cs="Times New Roman"/>
          <w:lang w:eastAsia="zh-CN"/>
        </w:rPr>
        <w:t>人，阳性的有</w:t>
      </w:r>
      <w:r>
        <w:rPr>
          <w:rFonts w:ascii="Times New Roman" w:eastAsiaTheme="minorEastAsia" w:hAnsi="Times New Roman" w:cs="Times New Roman"/>
          <w:lang w:eastAsia="zh-CN"/>
        </w:rPr>
        <w:t>44</w:t>
      </w:r>
      <w:r>
        <w:rPr>
          <w:rFonts w:ascii="Times New Roman" w:eastAsiaTheme="minorEastAsia" w:hAnsi="Times New Roman" w:cs="Times New Roman"/>
          <w:lang w:eastAsia="zh-CN"/>
        </w:rPr>
        <w:t>人，分别占总人数的</w:t>
      </w:r>
      <w:r>
        <w:rPr>
          <w:rFonts w:ascii="Times New Roman" w:eastAsiaTheme="minorEastAsia" w:hAnsi="Times New Roman" w:cs="Times New Roman"/>
          <w:lang w:eastAsia="zh-CN"/>
        </w:rPr>
        <w:t>93.2%</w:t>
      </w:r>
      <w:r>
        <w:rPr>
          <w:rFonts w:ascii="Times New Roman" w:eastAsiaTheme="minorEastAsia" w:hAnsi="Times New Roman" w:cs="Times New Roman"/>
          <w:lang w:eastAsia="zh-CN"/>
        </w:rPr>
        <w:t>和</w:t>
      </w:r>
      <w:r>
        <w:rPr>
          <w:rFonts w:ascii="Times New Roman" w:eastAsiaTheme="minorEastAsia" w:hAnsi="Times New Roman" w:cs="Times New Roman"/>
          <w:lang w:eastAsia="zh-CN"/>
        </w:rPr>
        <w:t>6.8%</w:t>
      </w:r>
      <w:r>
        <w:rPr>
          <w:rFonts w:ascii="Times New Roman" w:eastAsiaTheme="minorEastAsia" w:hAnsi="Times New Roman" w:cs="Times New Roman"/>
          <w:lang w:eastAsia="zh-CN"/>
        </w:rPr>
        <w:t>。对</w:t>
      </w:r>
      <w:r>
        <w:rPr>
          <w:rFonts w:ascii="Times New Roman" w:eastAsiaTheme="minorEastAsia" w:hAnsi="Times New Roman" w:cs="Times New Roman" w:hint="eastAsia"/>
          <w:lang w:eastAsia="zh-CN"/>
        </w:rPr>
        <w:t>癌症预测复发与否</w:t>
      </w:r>
      <w:r>
        <w:rPr>
          <w:rFonts w:ascii="Times New Roman" w:eastAsiaTheme="minorEastAsia" w:hAnsi="Times New Roman" w:cs="Times New Roman"/>
          <w:lang w:eastAsia="zh-CN"/>
        </w:rPr>
        <w:t>进行分析，在</w:t>
      </w:r>
      <w:r>
        <w:rPr>
          <w:rFonts w:ascii="Times New Roman" w:eastAsiaTheme="minorEastAsia" w:hAnsi="Times New Roman" w:cs="Times New Roman"/>
          <w:lang w:eastAsia="zh-CN"/>
        </w:rPr>
        <w:t>629</w:t>
      </w:r>
      <w:r>
        <w:rPr>
          <w:rFonts w:ascii="Times New Roman" w:eastAsiaTheme="minorEastAsia" w:hAnsi="Times New Roman" w:cs="Times New Roman"/>
          <w:lang w:eastAsia="zh-CN"/>
        </w:rPr>
        <w:t>个</w:t>
      </w:r>
      <w:r>
        <w:rPr>
          <w:rFonts w:ascii="Times New Roman" w:eastAsiaTheme="minorEastAsia" w:hAnsi="Times New Roman" w:cs="Times New Roman" w:hint="eastAsia"/>
          <w:lang w:eastAsia="zh-CN"/>
        </w:rPr>
        <w:t>癌症不会复发</w:t>
      </w:r>
      <w:r>
        <w:rPr>
          <w:rFonts w:ascii="Times New Roman" w:eastAsiaTheme="minorEastAsia" w:hAnsi="Times New Roman" w:cs="Times New Roman"/>
          <w:lang w:eastAsia="zh-CN"/>
        </w:rPr>
        <w:t>的患者中，宫颈癌活检为阳性占</w:t>
      </w:r>
      <w:r>
        <w:rPr>
          <w:rFonts w:ascii="Times New Roman" w:eastAsiaTheme="minorEastAsia" w:hAnsi="Times New Roman" w:cs="Times New Roman"/>
          <w:lang w:eastAsia="zh-CN"/>
        </w:rPr>
        <w:t>6.0%</w:t>
      </w:r>
      <w:r>
        <w:rPr>
          <w:rFonts w:ascii="Times New Roman" w:eastAsiaTheme="minorEastAsia" w:hAnsi="Times New Roman" w:cs="Times New Roman"/>
          <w:lang w:eastAsia="zh-CN"/>
        </w:rPr>
        <w:t>；在</w:t>
      </w:r>
      <w:r>
        <w:rPr>
          <w:rFonts w:ascii="Times New Roman" w:eastAsiaTheme="minorEastAsia" w:hAnsi="Times New Roman" w:cs="Times New Roman"/>
          <w:lang w:eastAsia="zh-CN"/>
        </w:rPr>
        <w:t>17</w:t>
      </w:r>
      <w:r>
        <w:rPr>
          <w:rFonts w:ascii="Times New Roman" w:eastAsiaTheme="minorEastAsia" w:hAnsi="Times New Roman" w:cs="Times New Roman"/>
          <w:lang w:eastAsia="zh-CN"/>
        </w:rPr>
        <w:t>个</w:t>
      </w:r>
      <w:r>
        <w:rPr>
          <w:rFonts w:ascii="Times New Roman" w:eastAsiaTheme="minorEastAsia" w:hAnsi="Times New Roman" w:cs="Times New Roman" w:hint="eastAsia"/>
          <w:lang w:eastAsia="zh-CN"/>
        </w:rPr>
        <w:t>癌症会复发</w:t>
      </w:r>
      <w:r>
        <w:rPr>
          <w:rFonts w:ascii="Times New Roman" w:eastAsiaTheme="minorEastAsia" w:hAnsi="Times New Roman" w:cs="Times New Roman"/>
          <w:lang w:eastAsia="zh-CN"/>
        </w:rPr>
        <w:t>的患者中，宫颈癌活检为阳性占</w:t>
      </w:r>
      <w:r>
        <w:rPr>
          <w:rFonts w:ascii="Times New Roman" w:eastAsiaTheme="minorEastAsia" w:hAnsi="Times New Roman" w:cs="Times New Roman" w:hint="eastAsia"/>
          <w:lang w:eastAsia="zh-CN"/>
        </w:rPr>
        <w:t>3</w:t>
      </w:r>
      <w:r>
        <w:rPr>
          <w:rFonts w:ascii="Times New Roman" w:eastAsiaTheme="minorEastAsia" w:hAnsi="Times New Roman" w:cs="Times New Roman"/>
          <w:lang w:eastAsia="zh-CN"/>
        </w:rPr>
        <w:t>5.3%</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是前者的</w:t>
      </w:r>
      <w:r>
        <w:rPr>
          <w:rFonts w:ascii="Times New Roman" w:eastAsiaTheme="minorEastAsia" w:hAnsi="Times New Roman" w:cs="Times New Roman" w:hint="eastAsia"/>
          <w:lang w:eastAsia="zh-CN"/>
        </w:rPr>
        <w:t>6</w:t>
      </w:r>
      <w:r>
        <w:rPr>
          <w:rFonts w:ascii="Times New Roman" w:eastAsiaTheme="minorEastAsia" w:hAnsi="Times New Roman" w:cs="Times New Roman" w:hint="eastAsia"/>
          <w:lang w:eastAsia="zh-CN"/>
        </w:rPr>
        <w:t>倍。</w:t>
      </w:r>
      <w:r>
        <w:rPr>
          <w:rFonts w:ascii="Times New Roman" w:eastAsiaTheme="minorEastAsia" w:hAnsi="Times New Roman" w:cs="Times New Roman"/>
          <w:lang w:eastAsia="zh-CN"/>
        </w:rPr>
        <w:t>可见</w:t>
      </w:r>
      <w:r>
        <w:rPr>
          <w:rFonts w:ascii="Times New Roman" w:eastAsiaTheme="minorEastAsia" w:hAnsi="Times New Roman" w:cs="Times New Roman" w:hint="eastAsia"/>
          <w:lang w:eastAsia="zh-CN"/>
        </w:rPr>
        <w:t>，癌症预测复发对</w:t>
      </w:r>
      <w:r>
        <w:rPr>
          <w:rFonts w:ascii="Times New Roman" w:eastAsiaTheme="minorEastAsia" w:hAnsi="Times New Roman" w:cs="Times New Roman"/>
          <w:lang w:eastAsia="zh-CN"/>
        </w:rPr>
        <w:t>患宫</w:t>
      </w:r>
      <w:r>
        <w:rPr>
          <w:rFonts w:ascii="Times New Roman" w:eastAsiaTheme="minorEastAsia" w:hAnsi="Times New Roman" w:cs="Times New Roman"/>
          <w:lang w:eastAsia="zh-CN"/>
        </w:rPr>
        <w:lastRenderedPageBreak/>
        <w:t>颈癌的风险</w:t>
      </w:r>
      <w:r>
        <w:rPr>
          <w:rFonts w:ascii="Times New Roman" w:eastAsiaTheme="minorEastAsia" w:hAnsi="Times New Roman" w:cs="Times New Roman" w:hint="eastAsia"/>
          <w:lang w:eastAsia="zh-CN"/>
        </w:rPr>
        <w:t>影响很大</w:t>
      </w:r>
      <w:r>
        <w:rPr>
          <w:rFonts w:ascii="Times New Roman" w:eastAsiaTheme="minorEastAsia" w:hAnsi="Times New Roman" w:cs="Times New Roman"/>
          <w:lang w:eastAsia="zh-CN"/>
        </w:rPr>
        <w:t>。</w:t>
      </w:r>
    </w:p>
    <w:p w14:paraId="1C6D01F5" w14:textId="77777777" w:rsidR="00A25A33" w:rsidRDefault="00000000">
      <w:pPr>
        <w:pStyle w:val="a3"/>
        <w:ind w:left="44"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ab/>
      </w:r>
      <w:r>
        <w:rPr>
          <w:rFonts w:ascii="Times New Roman" w:eastAsiaTheme="minorEastAsia" w:hAnsi="Times New Roman" w:cs="Times New Roman"/>
          <w:lang w:eastAsia="zh-CN"/>
        </w:rPr>
        <w:t>对该交叉列联表进行卡方检验。原假设是</w:t>
      </w:r>
      <w:r>
        <w:rPr>
          <w:rFonts w:ascii="Times New Roman" w:eastAsiaTheme="minorEastAsia" w:hAnsi="Times New Roman" w:cs="Times New Roman" w:hint="eastAsia"/>
          <w:lang w:eastAsia="zh-CN"/>
        </w:rPr>
        <w:t>：癌症预测复发</w:t>
      </w:r>
      <w:r>
        <w:rPr>
          <w:rFonts w:ascii="Times New Roman" w:eastAsiaTheme="minorEastAsia" w:hAnsi="Times New Roman" w:cs="Times New Roman"/>
          <w:lang w:eastAsia="zh-CN"/>
        </w:rPr>
        <w:t>对患宫颈癌没有影响，显著性水平</w:t>
      </w:r>
      <m:oMath>
        <m:r>
          <w:rPr>
            <w:rFonts w:ascii="Cambria Math" w:eastAsiaTheme="minorEastAsia" w:hAnsi="Cambria Math" w:cs="Times New Roman"/>
            <w:lang w:eastAsia="zh-CN"/>
          </w:rPr>
          <m:t>α</m:t>
        </m:r>
      </m:oMath>
      <w:r>
        <w:rPr>
          <w:rFonts w:ascii="Times New Roman" w:eastAsiaTheme="minorEastAsia" w:hAnsi="Times New Roman" w:cs="Times New Roman"/>
          <w:lang w:eastAsia="zh-CN"/>
        </w:rPr>
        <w:t>设为</w:t>
      </w:r>
      <w:r>
        <w:rPr>
          <w:rFonts w:ascii="Times New Roman" w:eastAsiaTheme="minorEastAsia" w:hAnsi="Times New Roman" w:cs="Times New Roman"/>
          <w:lang w:eastAsia="zh-CN"/>
        </w:rPr>
        <w:t>0.05</w:t>
      </w:r>
      <w:r>
        <w:rPr>
          <w:rFonts w:ascii="Times New Roman" w:eastAsiaTheme="minorEastAsia" w:hAnsi="Times New Roman" w:cs="Times New Roman"/>
          <w:lang w:eastAsia="zh-CN"/>
        </w:rPr>
        <w:t>。</w:t>
      </w:r>
    </w:p>
    <w:tbl>
      <w:tblPr>
        <w:tblW w:w="5000" w:type="pct"/>
        <w:jc w:val="center"/>
        <w:tblCellMar>
          <w:left w:w="0" w:type="dxa"/>
          <w:right w:w="0" w:type="dxa"/>
        </w:tblCellMar>
        <w:tblLook w:val="04A0" w:firstRow="1" w:lastRow="0" w:firstColumn="1" w:lastColumn="0" w:noHBand="0" w:noVBand="1"/>
      </w:tblPr>
      <w:tblGrid>
        <w:gridCol w:w="1848"/>
        <w:gridCol w:w="1202"/>
        <w:gridCol w:w="1202"/>
        <w:gridCol w:w="1722"/>
        <w:gridCol w:w="1722"/>
        <w:gridCol w:w="1724"/>
      </w:tblGrid>
      <w:tr w:rsidR="00A25A33" w14:paraId="5F2F682D" w14:textId="77777777">
        <w:trPr>
          <w:cantSplit/>
          <w:jc w:val="center"/>
        </w:trPr>
        <w:tc>
          <w:tcPr>
            <w:tcW w:w="5000" w:type="pct"/>
            <w:gridSpan w:val="6"/>
            <w:tcBorders>
              <w:bottom w:val="single" w:sz="8" w:space="0" w:color="auto"/>
            </w:tcBorders>
            <w:shd w:val="clear" w:color="auto" w:fill="auto"/>
            <w:vAlign w:val="center"/>
          </w:tcPr>
          <w:p w14:paraId="1CF0DBDD" w14:textId="77777777" w:rsidR="00A25A33" w:rsidRDefault="00000000">
            <w:pPr>
              <w:adjustRightInd w:val="0"/>
              <w:spacing w:line="320" w:lineRule="atLeast"/>
              <w:ind w:left="60" w:right="60"/>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 xml:space="preserve">8 </w:t>
            </w:r>
            <w:r>
              <w:rPr>
                <w:rFonts w:ascii="Times New Roman" w:eastAsiaTheme="minorEastAsia" w:hAnsi="Times New Roman" w:cs="Times New Roman"/>
                <w:b/>
                <w:bCs/>
                <w:lang w:bidi="ar-SA"/>
              </w:rPr>
              <w:t xml:space="preserve">Dx:Cancer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eastAsia="zh-CN" w:bidi="ar-SA"/>
              </w:rPr>
              <w:t>卡方检验</w:t>
            </w:r>
            <w:r>
              <w:rPr>
                <w:rFonts w:ascii="Times New Roman" w:eastAsiaTheme="minorEastAsia" w:hAnsi="Times New Roman" w:cs="Times New Roman" w:hint="eastAsia"/>
                <w:b/>
                <w:bCs/>
                <w:lang w:eastAsia="zh-CN" w:bidi="ar-SA"/>
              </w:rPr>
              <w:t>结果</w:t>
            </w:r>
          </w:p>
        </w:tc>
      </w:tr>
      <w:tr w:rsidR="00A25A33" w14:paraId="6B3F29C9" w14:textId="77777777">
        <w:trPr>
          <w:cantSplit/>
          <w:jc w:val="center"/>
        </w:trPr>
        <w:tc>
          <w:tcPr>
            <w:tcW w:w="981" w:type="pct"/>
            <w:tcBorders>
              <w:top w:val="single" w:sz="8" w:space="0" w:color="auto"/>
              <w:bottom w:val="single" w:sz="8" w:space="0" w:color="auto"/>
            </w:tcBorders>
            <w:shd w:val="clear" w:color="auto" w:fill="auto"/>
            <w:vAlign w:val="bottom"/>
          </w:tcPr>
          <w:p w14:paraId="38BC7DB6" w14:textId="77777777" w:rsidR="00A25A33" w:rsidRDefault="00A25A33">
            <w:pPr>
              <w:adjustRightInd w:val="0"/>
              <w:rPr>
                <w:rFonts w:ascii="Times New Roman" w:eastAsiaTheme="minorEastAsia" w:hAnsi="Times New Roman" w:cs="Times New Roman"/>
                <w:sz w:val="24"/>
                <w:szCs w:val="24"/>
                <w:lang w:bidi="ar-SA"/>
              </w:rPr>
            </w:pPr>
          </w:p>
        </w:tc>
        <w:tc>
          <w:tcPr>
            <w:tcW w:w="638" w:type="pct"/>
            <w:tcBorders>
              <w:top w:val="single" w:sz="8" w:space="0" w:color="auto"/>
              <w:bottom w:val="single" w:sz="8" w:space="0" w:color="auto"/>
            </w:tcBorders>
            <w:shd w:val="clear" w:color="auto" w:fill="auto"/>
            <w:vAlign w:val="bottom"/>
          </w:tcPr>
          <w:p w14:paraId="322F7028"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值</w:t>
            </w:r>
          </w:p>
        </w:tc>
        <w:tc>
          <w:tcPr>
            <w:tcW w:w="638" w:type="pct"/>
            <w:tcBorders>
              <w:top w:val="single" w:sz="8" w:space="0" w:color="auto"/>
              <w:bottom w:val="single" w:sz="8" w:space="0" w:color="auto"/>
            </w:tcBorders>
            <w:shd w:val="clear" w:color="auto" w:fill="auto"/>
            <w:vAlign w:val="bottom"/>
          </w:tcPr>
          <w:p w14:paraId="60EE7B7B"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914" w:type="pct"/>
            <w:tcBorders>
              <w:top w:val="single" w:sz="8" w:space="0" w:color="auto"/>
              <w:bottom w:val="single" w:sz="8" w:space="0" w:color="auto"/>
            </w:tcBorders>
            <w:shd w:val="clear" w:color="auto" w:fill="auto"/>
            <w:vAlign w:val="bottom"/>
          </w:tcPr>
          <w:p w14:paraId="38040C6E"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渐进显著性（双侧）</w:t>
            </w:r>
          </w:p>
        </w:tc>
        <w:tc>
          <w:tcPr>
            <w:tcW w:w="914" w:type="pct"/>
            <w:tcBorders>
              <w:top w:val="single" w:sz="8" w:space="0" w:color="auto"/>
              <w:bottom w:val="single" w:sz="8" w:space="0" w:color="auto"/>
            </w:tcBorders>
            <w:shd w:val="clear" w:color="auto" w:fill="auto"/>
            <w:vAlign w:val="bottom"/>
          </w:tcPr>
          <w:p w14:paraId="0E5D9D46"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精确显著性（双侧）</w:t>
            </w:r>
          </w:p>
        </w:tc>
        <w:tc>
          <w:tcPr>
            <w:tcW w:w="914" w:type="pct"/>
            <w:tcBorders>
              <w:top w:val="single" w:sz="8" w:space="0" w:color="auto"/>
              <w:bottom w:val="single" w:sz="8" w:space="0" w:color="auto"/>
            </w:tcBorders>
            <w:shd w:val="clear" w:color="auto" w:fill="auto"/>
            <w:vAlign w:val="bottom"/>
          </w:tcPr>
          <w:p w14:paraId="38673A95"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精确显著性（单侧）</w:t>
            </w:r>
          </w:p>
        </w:tc>
      </w:tr>
      <w:tr w:rsidR="00A25A33" w14:paraId="2C2B60B2" w14:textId="77777777">
        <w:trPr>
          <w:cantSplit/>
          <w:jc w:val="center"/>
        </w:trPr>
        <w:tc>
          <w:tcPr>
            <w:tcW w:w="981" w:type="pct"/>
            <w:tcBorders>
              <w:top w:val="single" w:sz="8" w:space="0" w:color="auto"/>
            </w:tcBorders>
            <w:shd w:val="clear" w:color="auto" w:fill="auto"/>
          </w:tcPr>
          <w:p w14:paraId="7133050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皮尔逊卡方</w:t>
            </w:r>
          </w:p>
        </w:tc>
        <w:tc>
          <w:tcPr>
            <w:tcW w:w="638" w:type="pct"/>
            <w:tcBorders>
              <w:top w:val="single" w:sz="8" w:space="0" w:color="auto"/>
            </w:tcBorders>
            <w:shd w:val="clear" w:color="auto" w:fill="auto"/>
          </w:tcPr>
          <w:p w14:paraId="4D556F1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22.316</w:t>
            </w:r>
            <w:r>
              <w:rPr>
                <w:rFonts w:ascii="Times New Roman" w:eastAsiaTheme="minorEastAsia" w:hAnsi="Times New Roman" w:cs="Times New Roman"/>
                <w:sz w:val="18"/>
                <w:szCs w:val="18"/>
                <w:vertAlign w:val="superscript"/>
                <w:lang w:bidi="ar-SA"/>
              </w:rPr>
              <w:t>a</w:t>
            </w:r>
          </w:p>
        </w:tc>
        <w:tc>
          <w:tcPr>
            <w:tcW w:w="638" w:type="pct"/>
            <w:tcBorders>
              <w:top w:val="single" w:sz="8" w:space="0" w:color="auto"/>
            </w:tcBorders>
            <w:shd w:val="clear" w:color="auto" w:fill="auto"/>
          </w:tcPr>
          <w:p w14:paraId="61943F3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single" w:sz="8" w:space="0" w:color="auto"/>
            </w:tcBorders>
            <w:shd w:val="clear" w:color="auto" w:fill="auto"/>
          </w:tcPr>
          <w:p w14:paraId="0F4AFE9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tcBorders>
              <w:top w:val="single" w:sz="8" w:space="0" w:color="auto"/>
            </w:tcBorders>
            <w:shd w:val="clear" w:color="auto" w:fill="auto"/>
            <w:vAlign w:val="center"/>
          </w:tcPr>
          <w:p w14:paraId="4B15FB96"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top w:val="single" w:sz="8" w:space="0" w:color="auto"/>
            </w:tcBorders>
            <w:shd w:val="clear" w:color="auto" w:fill="auto"/>
            <w:vAlign w:val="center"/>
          </w:tcPr>
          <w:p w14:paraId="256198B0" w14:textId="77777777" w:rsidR="00A25A33" w:rsidRDefault="00A25A33">
            <w:pPr>
              <w:adjustRightInd w:val="0"/>
              <w:rPr>
                <w:rFonts w:ascii="Times New Roman" w:eastAsiaTheme="minorEastAsia" w:hAnsi="Times New Roman" w:cs="Times New Roman"/>
                <w:sz w:val="24"/>
                <w:szCs w:val="24"/>
                <w:lang w:bidi="ar-SA"/>
              </w:rPr>
            </w:pPr>
          </w:p>
        </w:tc>
      </w:tr>
      <w:tr w:rsidR="00A25A33" w14:paraId="4A26E943" w14:textId="77777777">
        <w:trPr>
          <w:cantSplit/>
          <w:jc w:val="center"/>
        </w:trPr>
        <w:tc>
          <w:tcPr>
            <w:tcW w:w="981" w:type="pct"/>
            <w:shd w:val="clear" w:color="auto" w:fill="auto"/>
          </w:tcPr>
          <w:p w14:paraId="17294E7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连续性修正</w:t>
            </w:r>
            <w:r>
              <w:rPr>
                <w:rFonts w:ascii="Times New Roman" w:eastAsiaTheme="minorEastAsia" w:hAnsi="Times New Roman" w:cs="Times New Roman"/>
                <w:sz w:val="18"/>
                <w:szCs w:val="18"/>
                <w:vertAlign w:val="superscript"/>
                <w:lang w:bidi="ar-SA"/>
              </w:rPr>
              <w:t>b</w:t>
            </w:r>
          </w:p>
        </w:tc>
        <w:tc>
          <w:tcPr>
            <w:tcW w:w="638" w:type="pct"/>
            <w:shd w:val="clear" w:color="auto" w:fill="auto"/>
          </w:tcPr>
          <w:p w14:paraId="26B37E0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17.945</w:t>
            </w:r>
          </w:p>
        </w:tc>
        <w:tc>
          <w:tcPr>
            <w:tcW w:w="638" w:type="pct"/>
            <w:shd w:val="clear" w:color="auto" w:fill="auto"/>
          </w:tcPr>
          <w:p w14:paraId="4EF77E4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07B3730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vAlign w:val="center"/>
          </w:tcPr>
          <w:p w14:paraId="0A50D792"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5A6AB176" w14:textId="77777777" w:rsidR="00A25A33" w:rsidRDefault="00A25A33">
            <w:pPr>
              <w:adjustRightInd w:val="0"/>
              <w:rPr>
                <w:rFonts w:ascii="Times New Roman" w:eastAsiaTheme="minorEastAsia" w:hAnsi="Times New Roman" w:cs="Times New Roman"/>
                <w:sz w:val="24"/>
                <w:szCs w:val="24"/>
                <w:lang w:bidi="ar-SA"/>
              </w:rPr>
            </w:pPr>
          </w:p>
        </w:tc>
      </w:tr>
      <w:tr w:rsidR="00A25A33" w14:paraId="498DDD2F" w14:textId="77777777">
        <w:trPr>
          <w:cantSplit/>
          <w:jc w:val="center"/>
        </w:trPr>
        <w:tc>
          <w:tcPr>
            <w:tcW w:w="981" w:type="pct"/>
            <w:shd w:val="clear" w:color="auto" w:fill="auto"/>
          </w:tcPr>
          <w:p w14:paraId="51CF90A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似然比</w:t>
            </w:r>
          </w:p>
        </w:tc>
        <w:tc>
          <w:tcPr>
            <w:tcW w:w="638" w:type="pct"/>
            <w:shd w:val="clear" w:color="auto" w:fill="auto"/>
          </w:tcPr>
          <w:p w14:paraId="22EDEE7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12.326</w:t>
            </w:r>
          </w:p>
        </w:tc>
        <w:tc>
          <w:tcPr>
            <w:tcW w:w="638" w:type="pct"/>
            <w:shd w:val="clear" w:color="auto" w:fill="auto"/>
          </w:tcPr>
          <w:p w14:paraId="1CE1950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15202DC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vAlign w:val="center"/>
          </w:tcPr>
          <w:p w14:paraId="0E88F028"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3671DF3C" w14:textId="77777777" w:rsidR="00A25A33" w:rsidRDefault="00A25A33">
            <w:pPr>
              <w:adjustRightInd w:val="0"/>
              <w:rPr>
                <w:rFonts w:ascii="Times New Roman" w:eastAsiaTheme="minorEastAsia" w:hAnsi="Times New Roman" w:cs="Times New Roman"/>
                <w:sz w:val="24"/>
                <w:szCs w:val="24"/>
                <w:lang w:bidi="ar-SA"/>
              </w:rPr>
            </w:pPr>
          </w:p>
        </w:tc>
      </w:tr>
      <w:tr w:rsidR="00A25A33" w14:paraId="0DA0612A" w14:textId="77777777">
        <w:trPr>
          <w:cantSplit/>
          <w:jc w:val="center"/>
        </w:trPr>
        <w:tc>
          <w:tcPr>
            <w:tcW w:w="981" w:type="pct"/>
            <w:shd w:val="clear" w:color="auto" w:fill="auto"/>
          </w:tcPr>
          <w:p w14:paraId="626B2C7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费希尔精确检验</w:t>
            </w:r>
          </w:p>
        </w:tc>
        <w:tc>
          <w:tcPr>
            <w:tcW w:w="638" w:type="pct"/>
            <w:shd w:val="clear" w:color="auto" w:fill="auto"/>
            <w:vAlign w:val="center"/>
          </w:tcPr>
          <w:p w14:paraId="44969E23" w14:textId="77777777" w:rsidR="00A25A33" w:rsidRDefault="00A25A33">
            <w:pPr>
              <w:adjustRightInd w:val="0"/>
              <w:rPr>
                <w:rFonts w:ascii="Times New Roman" w:eastAsiaTheme="minorEastAsia" w:hAnsi="Times New Roman" w:cs="Times New Roman"/>
                <w:sz w:val="24"/>
                <w:szCs w:val="24"/>
                <w:lang w:bidi="ar-SA"/>
              </w:rPr>
            </w:pPr>
          </w:p>
        </w:tc>
        <w:tc>
          <w:tcPr>
            <w:tcW w:w="638" w:type="pct"/>
            <w:shd w:val="clear" w:color="auto" w:fill="auto"/>
            <w:vAlign w:val="center"/>
          </w:tcPr>
          <w:p w14:paraId="613D7FAD"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0F57FD52"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tcPr>
          <w:p w14:paraId="3D9DF4B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tcPr>
          <w:p w14:paraId="6FC2576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r>
      <w:tr w:rsidR="00A25A33" w14:paraId="3FBACBF1" w14:textId="77777777">
        <w:trPr>
          <w:cantSplit/>
          <w:jc w:val="center"/>
        </w:trPr>
        <w:tc>
          <w:tcPr>
            <w:tcW w:w="981" w:type="pct"/>
            <w:shd w:val="clear" w:color="auto" w:fill="auto"/>
          </w:tcPr>
          <w:p w14:paraId="5CBC523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线性关联</w:t>
            </w:r>
          </w:p>
        </w:tc>
        <w:tc>
          <w:tcPr>
            <w:tcW w:w="638" w:type="pct"/>
            <w:shd w:val="clear" w:color="auto" w:fill="auto"/>
          </w:tcPr>
          <w:p w14:paraId="3FAAC62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22.282</w:t>
            </w:r>
          </w:p>
        </w:tc>
        <w:tc>
          <w:tcPr>
            <w:tcW w:w="638" w:type="pct"/>
            <w:shd w:val="clear" w:color="auto" w:fill="auto"/>
          </w:tcPr>
          <w:p w14:paraId="158156A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1DE7431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vAlign w:val="center"/>
          </w:tcPr>
          <w:p w14:paraId="4C0619E1"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211BB9FC" w14:textId="77777777" w:rsidR="00A25A33" w:rsidRDefault="00A25A33">
            <w:pPr>
              <w:adjustRightInd w:val="0"/>
              <w:rPr>
                <w:rFonts w:ascii="Times New Roman" w:eastAsiaTheme="minorEastAsia" w:hAnsi="Times New Roman" w:cs="Times New Roman"/>
                <w:sz w:val="24"/>
                <w:szCs w:val="24"/>
                <w:lang w:bidi="ar-SA"/>
              </w:rPr>
            </w:pPr>
          </w:p>
        </w:tc>
      </w:tr>
      <w:tr w:rsidR="00A25A33" w14:paraId="7399904A" w14:textId="77777777">
        <w:trPr>
          <w:cantSplit/>
          <w:jc w:val="center"/>
        </w:trPr>
        <w:tc>
          <w:tcPr>
            <w:tcW w:w="981" w:type="pct"/>
            <w:tcBorders>
              <w:bottom w:val="single" w:sz="8" w:space="0" w:color="auto"/>
            </w:tcBorders>
            <w:shd w:val="clear" w:color="auto" w:fill="auto"/>
          </w:tcPr>
          <w:p w14:paraId="7C2EBCC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有效个案数</w:t>
            </w:r>
          </w:p>
        </w:tc>
        <w:tc>
          <w:tcPr>
            <w:tcW w:w="638" w:type="pct"/>
            <w:tcBorders>
              <w:bottom w:val="single" w:sz="8" w:space="0" w:color="auto"/>
            </w:tcBorders>
            <w:shd w:val="clear" w:color="auto" w:fill="auto"/>
          </w:tcPr>
          <w:p w14:paraId="280C410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638" w:type="pct"/>
            <w:tcBorders>
              <w:bottom w:val="single" w:sz="8" w:space="0" w:color="auto"/>
            </w:tcBorders>
            <w:shd w:val="clear" w:color="auto" w:fill="auto"/>
            <w:vAlign w:val="center"/>
          </w:tcPr>
          <w:p w14:paraId="7926BE2B"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5E5A6CA8"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4E075EBE"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0BCA8694" w14:textId="77777777" w:rsidR="00A25A33" w:rsidRDefault="00A25A33">
            <w:pPr>
              <w:adjustRightInd w:val="0"/>
              <w:rPr>
                <w:rFonts w:ascii="Times New Roman" w:eastAsiaTheme="minorEastAsia" w:hAnsi="Times New Roman" w:cs="Times New Roman"/>
                <w:sz w:val="24"/>
                <w:szCs w:val="24"/>
                <w:lang w:bidi="ar-SA"/>
              </w:rPr>
            </w:pPr>
          </w:p>
        </w:tc>
      </w:tr>
      <w:tr w:rsidR="00A25A33" w14:paraId="15429507" w14:textId="77777777">
        <w:trPr>
          <w:cantSplit/>
          <w:jc w:val="center"/>
        </w:trPr>
        <w:tc>
          <w:tcPr>
            <w:tcW w:w="5000" w:type="pct"/>
            <w:gridSpan w:val="6"/>
            <w:tcBorders>
              <w:top w:val="single" w:sz="8" w:space="0" w:color="auto"/>
            </w:tcBorders>
            <w:shd w:val="clear" w:color="auto" w:fill="auto"/>
          </w:tcPr>
          <w:p w14:paraId="65414D62" w14:textId="77777777" w:rsidR="00A25A33" w:rsidRDefault="00000000">
            <w:pPr>
              <w:adjustRightInd w:val="0"/>
              <w:spacing w:line="320" w:lineRule="atLeast"/>
              <w:ind w:left="60" w:right="60"/>
              <w:rPr>
                <w:rFonts w:ascii="Times New Roman" w:eastAsiaTheme="minorEastAsia" w:hAnsi="Times New Roman" w:cs="Times New Roman"/>
                <w:color w:val="010205"/>
                <w:sz w:val="18"/>
                <w:szCs w:val="18"/>
                <w:lang w:eastAsia="zh-CN" w:bidi="ar-SA"/>
              </w:rPr>
            </w:pPr>
            <w:r>
              <w:rPr>
                <w:rFonts w:ascii="Times New Roman" w:eastAsiaTheme="minorEastAsia" w:hAnsi="Times New Roman" w:cs="Times New Roman"/>
                <w:color w:val="010205"/>
                <w:sz w:val="18"/>
                <w:szCs w:val="18"/>
                <w:lang w:eastAsia="zh-CN" w:bidi="ar-SA"/>
              </w:rPr>
              <w:t xml:space="preserve">a. 1 </w:t>
            </w:r>
            <w:r>
              <w:rPr>
                <w:rFonts w:ascii="Times New Roman" w:eastAsiaTheme="minorEastAsia" w:hAnsi="Times New Roman" w:cs="Times New Roman"/>
                <w:color w:val="010205"/>
                <w:sz w:val="18"/>
                <w:szCs w:val="18"/>
                <w:lang w:eastAsia="zh-CN" w:bidi="ar-SA"/>
              </w:rPr>
              <w:t>个单元格</w:t>
            </w:r>
            <w:r>
              <w:rPr>
                <w:rFonts w:ascii="Times New Roman" w:eastAsiaTheme="minorEastAsia" w:hAnsi="Times New Roman" w:cs="Times New Roman"/>
                <w:color w:val="010205"/>
                <w:sz w:val="18"/>
                <w:szCs w:val="18"/>
                <w:lang w:eastAsia="zh-CN" w:bidi="ar-SA"/>
              </w:rPr>
              <w:t xml:space="preserve"> (25.0%) </w:t>
            </w:r>
            <w:r>
              <w:rPr>
                <w:rFonts w:ascii="Times New Roman" w:eastAsiaTheme="minorEastAsia" w:hAnsi="Times New Roman" w:cs="Times New Roman"/>
                <w:color w:val="010205"/>
                <w:sz w:val="18"/>
                <w:szCs w:val="18"/>
                <w:lang w:eastAsia="zh-CN" w:bidi="ar-SA"/>
              </w:rPr>
              <w:t>的期望计数小于</w:t>
            </w:r>
            <w:r>
              <w:rPr>
                <w:rFonts w:ascii="Times New Roman" w:eastAsiaTheme="minorEastAsia" w:hAnsi="Times New Roman" w:cs="Times New Roman"/>
                <w:color w:val="010205"/>
                <w:sz w:val="18"/>
                <w:szCs w:val="18"/>
                <w:lang w:eastAsia="zh-CN" w:bidi="ar-SA"/>
              </w:rPr>
              <w:t xml:space="preserve"> 5</w:t>
            </w:r>
            <w:r>
              <w:rPr>
                <w:rFonts w:ascii="Times New Roman" w:eastAsiaTheme="minorEastAsia" w:hAnsi="Times New Roman" w:cs="Times New Roman"/>
                <w:color w:val="010205"/>
                <w:sz w:val="18"/>
                <w:szCs w:val="18"/>
                <w:lang w:eastAsia="zh-CN" w:bidi="ar-SA"/>
              </w:rPr>
              <w:t>。最小期望计数为</w:t>
            </w:r>
            <w:r>
              <w:rPr>
                <w:rFonts w:ascii="Times New Roman" w:eastAsiaTheme="minorEastAsia" w:hAnsi="Times New Roman" w:cs="Times New Roman"/>
                <w:color w:val="010205"/>
                <w:sz w:val="18"/>
                <w:szCs w:val="18"/>
                <w:lang w:eastAsia="zh-CN" w:bidi="ar-SA"/>
              </w:rPr>
              <w:t xml:space="preserve"> 1.16</w:t>
            </w:r>
            <w:r>
              <w:rPr>
                <w:rFonts w:ascii="Times New Roman" w:eastAsiaTheme="minorEastAsia" w:hAnsi="Times New Roman" w:cs="Times New Roman"/>
                <w:color w:val="010205"/>
                <w:sz w:val="18"/>
                <w:szCs w:val="18"/>
                <w:lang w:eastAsia="zh-CN" w:bidi="ar-SA"/>
              </w:rPr>
              <w:t>。</w:t>
            </w:r>
          </w:p>
        </w:tc>
      </w:tr>
      <w:tr w:rsidR="00A25A33" w14:paraId="7CDFF97A" w14:textId="77777777">
        <w:trPr>
          <w:cantSplit/>
          <w:jc w:val="center"/>
        </w:trPr>
        <w:tc>
          <w:tcPr>
            <w:tcW w:w="5000" w:type="pct"/>
            <w:gridSpan w:val="6"/>
            <w:shd w:val="clear" w:color="auto" w:fill="auto"/>
          </w:tcPr>
          <w:p w14:paraId="365BDAA7" w14:textId="77777777" w:rsidR="00A25A33" w:rsidRDefault="00000000">
            <w:pPr>
              <w:adjustRightInd w:val="0"/>
              <w:spacing w:line="320" w:lineRule="atLeast"/>
              <w:ind w:left="60" w:right="60"/>
              <w:rPr>
                <w:rFonts w:ascii="Times New Roman" w:eastAsiaTheme="minorEastAsia" w:hAnsi="Times New Roman" w:cs="Times New Roman"/>
                <w:color w:val="010205"/>
                <w:sz w:val="18"/>
                <w:szCs w:val="18"/>
                <w:lang w:eastAsia="zh-CN" w:bidi="ar-SA"/>
              </w:rPr>
            </w:pPr>
            <w:r>
              <w:rPr>
                <w:rFonts w:ascii="Times New Roman" w:eastAsiaTheme="minorEastAsia" w:hAnsi="Times New Roman" w:cs="Times New Roman"/>
                <w:color w:val="010205"/>
                <w:sz w:val="18"/>
                <w:szCs w:val="18"/>
                <w:lang w:eastAsia="zh-CN" w:bidi="ar-SA"/>
              </w:rPr>
              <w:t xml:space="preserve">b. </w:t>
            </w:r>
            <w:r>
              <w:rPr>
                <w:rFonts w:ascii="Times New Roman" w:eastAsiaTheme="minorEastAsia" w:hAnsi="Times New Roman" w:cs="Times New Roman"/>
                <w:color w:val="010205"/>
                <w:sz w:val="18"/>
                <w:szCs w:val="18"/>
                <w:lang w:eastAsia="zh-CN" w:bidi="ar-SA"/>
              </w:rPr>
              <w:t>仅针对</w:t>
            </w:r>
            <w:r>
              <w:rPr>
                <w:rFonts w:ascii="Times New Roman" w:eastAsiaTheme="minorEastAsia" w:hAnsi="Times New Roman" w:cs="Times New Roman"/>
                <w:color w:val="010205"/>
                <w:sz w:val="18"/>
                <w:szCs w:val="18"/>
                <w:lang w:eastAsia="zh-CN" w:bidi="ar-SA"/>
              </w:rPr>
              <w:t xml:space="preserve"> 2x2 </w:t>
            </w:r>
            <w:r>
              <w:rPr>
                <w:rFonts w:ascii="Times New Roman" w:eastAsiaTheme="minorEastAsia" w:hAnsi="Times New Roman" w:cs="Times New Roman"/>
                <w:color w:val="010205"/>
                <w:sz w:val="18"/>
                <w:szCs w:val="18"/>
                <w:lang w:eastAsia="zh-CN" w:bidi="ar-SA"/>
              </w:rPr>
              <w:t>表进行计算</w:t>
            </w:r>
          </w:p>
        </w:tc>
      </w:tr>
    </w:tbl>
    <w:p w14:paraId="3772C218" w14:textId="77777777" w:rsidR="00A25A33" w:rsidRDefault="00000000">
      <w:pPr>
        <w:pStyle w:val="a3"/>
        <w:spacing w:before="240"/>
        <w:ind w:left="0" w:rightChars="20"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由表可得，</w:t>
      </w:r>
      <w:r>
        <w:rPr>
          <w:rFonts w:ascii="Times New Roman" w:eastAsiaTheme="minorEastAsia" w:hAnsi="Times New Roman" w:cs="Times New Roman"/>
          <w:lang w:eastAsia="zh-CN"/>
        </w:rPr>
        <w:sym w:font="Symbol" w:char="F063"/>
      </w:r>
      <w:r>
        <w:rPr>
          <w:rFonts w:ascii="Times New Roman" w:eastAsiaTheme="minorEastAsia" w:hAnsi="Times New Roman" w:cs="Times New Roman"/>
          <w:vertAlign w:val="superscript"/>
          <w:lang w:eastAsia="zh-CN"/>
        </w:rPr>
        <w:t>2</w:t>
      </w:r>
      <w:r>
        <w:rPr>
          <w:rFonts w:ascii="Times New Roman" w:eastAsiaTheme="minorEastAsia" w:hAnsi="Times New Roman" w:cs="Times New Roman"/>
          <w:lang w:eastAsia="zh-CN"/>
        </w:rPr>
        <w:t>/</w:t>
      </w:r>
      <w:r>
        <w:rPr>
          <w:rFonts w:ascii="Times New Roman" w:eastAsiaTheme="minorEastAsia" w:hAnsi="Times New Roman" w:cs="Times New Roman"/>
          <w:i/>
          <w:iCs/>
          <w:lang w:eastAsia="zh-CN"/>
        </w:rPr>
        <w:t xml:space="preserve">df = </w:t>
      </w:r>
      <w:r>
        <w:rPr>
          <w:rFonts w:ascii="Times New Roman" w:eastAsiaTheme="minorEastAsia" w:hAnsi="Times New Roman" w:cs="Times New Roman"/>
          <w:lang w:eastAsia="zh-CN"/>
        </w:rPr>
        <w:t>22.316/1 = 22.316</w:t>
      </w:r>
      <w:r>
        <w:rPr>
          <w:rFonts w:ascii="Times New Roman" w:eastAsiaTheme="minorEastAsia" w:hAnsi="Times New Roman" w:cs="Times New Roman"/>
          <w:lang w:eastAsia="zh-CN"/>
        </w:rPr>
        <w:t>。卡方的概率</w:t>
      </w:r>
      <w:r>
        <w:rPr>
          <w:rFonts w:ascii="Times New Roman" w:eastAsiaTheme="minorEastAsia" w:hAnsi="Times New Roman" w:cs="Times New Roman"/>
          <w:i/>
          <w:iCs/>
          <w:lang w:eastAsia="zh-CN"/>
        </w:rPr>
        <w:t>P-</w:t>
      </w:r>
      <w:r>
        <w:rPr>
          <w:rFonts w:ascii="Times New Roman" w:eastAsiaTheme="minorEastAsia" w:hAnsi="Times New Roman" w:cs="Times New Roman"/>
          <w:lang w:eastAsia="zh-CN"/>
        </w:rPr>
        <w:t>值</w:t>
      </w:r>
      <w:r>
        <w:rPr>
          <w:rFonts w:ascii="Times New Roman" w:eastAsiaTheme="minorEastAsia" w:hAnsi="Times New Roman" w:cs="Times New Roman"/>
          <w:lang w:eastAsia="zh-CN"/>
        </w:rPr>
        <w:t>&lt;0.001</w:t>
      </w:r>
      <w:r>
        <w:rPr>
          <w:rFonts w:ascii="Times New Roman" w:eastAsiaTheme="minorEastAsia" w:hAnsi="Times New Roman" w:cs="Times New Roman"/>
          <w:lang w:eastAsia="zh-CN"/>
        </w:rPr>
        <w:t>，故</w:t>
      </w:r>
      <w:r>
        <w:rPr>
          <w:rFonts w:ascii="Times New Roman" w:eastAsiaTheme="minorEastAsia" w:hAnsi="Times New Roman" w:cs="Times New Roman" w:hint="eastAsia"/>
          <w:lang w:eastAsia="zh-CN"/>
        </w:rPr>
        <w:t>拒绝</w:t>
      </w:r>
      <w:r>
        <w:rPr>
          <w:rFonts w:ascii="Times New Roman" w:eastAsiaTheme="minorEastAsia" w:hAnsi="Times New Roman" w:cs="Times New Roman"/>
          <w:lang w:eastAsia="zh-CN"/>
        </w:rPr>
        <w:t>原假设，认为</w:t>
      </w:r>
      <w:r>
        <w:rPr>
          <w:rFonts w:ascii="Times New Roman" w:eastAsiaTheme="minorEastAsia" w:hAnsi="Times New Roman" w:cs="Times New Roman" w:hint="eastAsia"/>
          <w:lang w:eastAsia="zh-CN"/>
        </w:rPr>
        <w:t>癌症预测复发</w:t>
      </w:r>
      <w:r>
        <w:rPr>
          <w:rFonts w:ascii="Times New Roman" w:eastAsiaTheme="minorEastAsia" w:hAnsi="Times New Roman" w:cs="Times New Roman"/>
          <w:lang w:eastAsia="zh-CN"/>
        </w:rPr>
        <w:t>对患宫颈癌有</w:t>
      </w:r>
      <w:r>
        <w:rPr>
          <w:rFonts w:ascii="Times New Roman" w:eastAsiaTheme="minorEastAsia" w:hAnsi="Times New Roman" w:cs="Times New Roman" w:hint="eastAsia"/>
          <w:lang w:eastAsia="zh-CN"/>
        </w:rPr>
        <w:t>显著</w:t>
      </w:r>
      <w:r>
        <w:rPr>
          <w:rFonts w:ascii="Times New Roman" w:eastAsiaTheme="minorEastAsia" w:hAnsi="Times New Roman" w:cs="Times New Roman"/>
          <w:lang w:eastAsia="zh-CN"/>
        </w:rPr>
        <w:t>影响。</w:t>
      </w:r>
    </w:p>
    <w:p w14:paraId="488CE776" w14:textId="77777777" w:rsidR="00A25A33" w:rsidRDefault="00000000">
      <w:pPr>
        <w:pStyle w:val="4"/>
        <w:spacing w:beforeLines="50" w:before="120"/>
        <w:ind w:left="0" w:right="113"/>
        <w:jc w:val="left"/>
        <w:rPr>
          <w:rFonts w:ascii="Times New Roman" w:eastAsiaTheme="minorEastAsia" w:hAnsi="Times New Roman" w:cs="Times New Roman"/>
          <w:b/>
          <w:bCs/>
          <w:lang w:bidi="ar-SA"/>
        </w:rPr>
      </w:pPr>
      <w:r>
        <w:rPr>
          <w:rFonts w:ascii="Times New Roman" w:eastAsiaTheme="minorEastAsia" w:hAnsi="Times New Roman" w:cs="Times New Roman"/>
          <w:b/>
          <w:bCs/>
          <w:lang w:bidi="ar-SA"/>
        </w:rPr>
        <w:t>Dx:CIN</w:t>
      </w:r>
    </w:p>
    <w:p w14:paraId="6098846A" w14:textId="77777777" w:rsidR="00A25A33" w:rsidRDefault="00A25A33">
      <w:pPr>
        <w:adjustRightInd w:val="0"/>
        <w:rPr>
          <w:rFonts w:ascii="Times New Roman" w:eastAsiaTheme="minorEastAsia" w:hAnsi="Times New Roman" w:cs="Times New Roman"/>
          <w:sz w:val="24"/>
          <w:szCs w:val="24"/>
          <w:lang w:bidi="ar-SA"/>
        </w:rPr>
      </w:pPr>
    </w:p>
    <w:tbl>
      <w:tblPr>
        <w:tblW w:w="5000" w:type="pct"/>
        <w:jc w:val="center"/>
        <w:tblCellMar>
          <w:left w:w="0" w:type="dxa"/>
          <w:right w:w="0" w:type="dxa"/>
        </w:tblCellMar>
        <w:tblLook w:val="04A0" w:firstRow="1" w:lastRow="0" w:firstColumn="1" w:lastColumn="0" w:noHBand="0" w:noVBand="1"/>
      </w:tblPr>
      <w:tblGrid>
        <w:gridCol w:w="1252"/>
        <w:gridCol w:w="1053"/>
        <w:gridCol w:w="2702"/>
        <w:gridCol w:w="1471"/>
        <w:gridCol w:w="1471"/>
        <w:gridCol w:w="1471"/>
      </w:tblGrid>
      <w:tr w:rsidR="00A25A33" w14:paraId="2755449B" w14:textId="77777777">
        <w:trPr>
          <w:cantSplit/>
          <w:jc w:val="center"/>
        </w:trPr>
        <w:tc>
          <w:tcPr>
            <w:tcW w:w="5000" w:type="pct"/>
            <w:gridSpan w:val="6"/>
            <w:tcBorders>
              <w:bottom w:val="single" w:sz="8" w:space="0" w:color="auto"/>
            </w:tcBorders>
            <w:shd w:val="clear" w:color="auto" w:fill="auto"/>
            <w:vAlign w:val="center"/>
          </w:tcPr>
          <w:p w14:paraId="561CBB96" w14:textId="77777777" w:rsidR="00A25A33" w:rsidRDefault="00000000">
            <w:pPr>
              <w:adjustRightInd w:val="0"/>
              <w:spacing w:line="320" w:lineRule="atLeast"/>
              <w:ind w:left="60" w:right="60"/>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2</w:t>
            </w:r>
            <w:r>
              <w:rPr>
                <w:rFonts w:ascii="Times New Roman" w:eastAsiaTheme="minorEastAsia" w:hAnsi="Times New Roman" w:cs="Times New Roman"/>
                <w:b/>
                <w:bCs/>
                <w:lang w:eastAsia="zh-CN" w:bidi="ar-SA"/>
              </w:rPr>
              <w:t xml:space="preserve">9 </w:t>
            </w:r>
            <w:r>
              <w:rPr>
                <w:rFonts w:ascii="Times New Roman" w:eastAsiaTheme="minorEastAsia" w:hAnsi="Times New Roman" w:cs="Times New Roman"/>
                <w:b/>
                <w:bCs/>
                <w:lang w:bidi="ar-SA"/>
              </w:rPr>
              <w:t xml:space="preserve">Dx:CIN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b/>
                <w:bCs/>
                <w:lang w:bidi="ar-SA"/>
              </w:rPr>
              <w:t xml:space="preserve"> 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交叉</w:t>
            </w:r>
            <w:r>
              <w:rPr>
                <w:rFonts w:ascii="Times New Roman" w:eastAsiaTheme="minorEastAsia" w:hAnsi="Times New Roman" w:cs="Times New Roman" w:hint="eastAsia"/>
                <w:b/>
                <w:bCs/>
                <w:lang w:eastAsia="zh-CN" w:bidi="ar-SA"/>
              </w:rPr>
              <w:t>列联</w:t>
            </w:r>
            <w:r>
              <w:rPr>
                <w:rFonts w:ascii="Times New Roman" w:eastAsiaTheme="minorEastAsia" w:hAnsi="Times New Roman" w:cs="Times New Roman"/>
                <w:b/>
                <w:bCs/>
                <w:lang w:bidi="ar-SA"/>
              </w:rPr>
              <w:t>表</w:t>
            </w:r>
          </w:p>
        </w:tc>
      </w:tr>
      <w:tr w:rsidR="00A25A33" w14:paraId="08D5C75E" w14:textId="77777777">
        <w:trPr>
          <w:cantSplit/>
          <w:jc w:val="center"/>
        </w:trPr>
        <w:tc>
          <w:tcPr>
            <w:tcW w:w="2657" w:type="pct"/>
            <w:gridSpan w:val="3"/>
            <w:vMerge w:val="restart"/>
            <w:tcBorders>
              <w:top w:val="single" w:sz="8" w:space="0" w:color="auto"/>
              <w:bottom w:val="single" w:sz="8" w:space="0" w:color="auto"/>
            </w:tcBorders>
            <w:shd w:val="clear" w:color="auto" w:fill="auto"/>
            <w:vAlign w:val="bottom"/>
          </w:tcPr>
          <w:p w14:paraId="0D35C35B" w14:textId="77777777" w:rsidR="00A25A33" w:rsidRDefault="00A25A33">
            <w:pPr>
              <w:adjustRightInd w:val="0"/>
              <w:rPr>
                <w:rFonts w:ascii="Times New Roman" w:eastAsiaTheme="minorEastAsia" w:hAnsi="Times New Roman" w:cs="Times New Roman"/>
                <w:sz w:val="24"/>
                <w:szCs w:val="24"/>
                <w:lang w:bidi="ar-SA"/>
              </w:rPr>
            </w:pPr>
          </w:p>
        </w:tc>
        <w:tc>
          <w:tcPr>
            <w:tcW w:w="1562" w:type="pct"/>
            <w:gridSpan w:val="2"/>
            <w:tcBorders>
              <w:top w:val="single" w:sz="8" w:space="0" w:color="auto"/>
              <w:bottom w:val="single" w:sz="8" w:space="0" w:color="auto"/>
            </w:tcBorders>
            <w:shd w:val="clear" w:color="auto" w:fill="auto"/>
            <w:vAlign w:val="bottom"/>
          </w:tcPr>
          <w:p w14:paraId="629433C0"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781" w:type="pct"/>
            <w:vMerge w:val="restart"/>
            <w:tcBorders>
              <w:top w:val="single" w:sz="8" w:space="0" w:color="auto"/>
              <w:bottom w:val="single" w:sz="8" w:space="0" w:color="auto"/>
            </w:tcBorders>
            <w:shd w:val="clear" w:color="auto" w:fill="auto"/>
            <w:vAlign w:val="bottom"/>
          </w:tcPr>
          <w:p w14:paraId="6A9247B4"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r>
      <w:tr w:rsidR="00A25A33" w14:paraId="35BA4143" w14:textId="77777777">
        <w:trPr>
          <w:cantSplit/>
          <w:jc w:val="center"/>
        </w:trPr>
        <w:tc>
          <w:tcPr>
            <w:tcW w:w="2657" w:type="pct"/>
            <w:gridSpan w:val="3"/>
            <w:vMerge/>
            <w:tcBorders>
              <w:top w:val="single" w:sz="8" w:space="0" w:color="auto"/>
              <w:bottom w:val="single" w:sz="8" w:space="0" w:color="auto"/>
            </w:tcBorders>
            <w:shd w:val="clear" w:color="auto" w:fill="auto"/>
            <w:vAlign w:val="bottom"/>
          </w:tcPr>
          <w:p w14:paraId="0C4E281C" w14:textId="77777777" w:rsidR="00A25A33" w:rsidRDefault="00A25A33">
            <w:pPr>
              <w:adjustRightInd w:val="0"/>
              <w:rPr>
                <w:rFonts w:ascii="Times New Roman" w:eastAsiaTheme="minorEastAsia" w:hAnsi="Times New Roman" w:cs="Times New Roman"/>
                <w:sz w:val="18"/>
                <w:szCs w:val="18"/>
                <w:lang w:bidi="ar-SA"/>
              </w:rPr>
            </w:pPr>
          </w:p>
        </w:tc>
        <w:tc>
          <w:tcPr>
            <w:tcW w:w="781" w:type="pct"/>
            <w:tcBorders>
              <w:top w:val="single" w:sz="8" w:space="0" w:color="auto"/>
              <w:bottom w:val="single" w:sz="8" w:space="0" w:color="auto"/>
            </w:tcBorders>
            <w:shd w:val="clear" w:color="auto" w:fill="auto"/>
            <w:vAlign w:val="bottom"/>
          </w:tcPr>
          <w:p w14:paraId="2D656E2C"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781" w:type="pct"/>
            <w:tcBorders>
              <w:top w:val="single" w:sz="8" w:space="0" w:color="auto"/>
              <w:bottom w:val="single" w:sz="8" w:space="0" w:color="auto"/>
            </w:tcBorders>
            <w:shd w:val="clear" w:color="auto" w:fill="auto"/>
            <w:vAlign w:val="bottom"/>
          </w:tcPr>
          <w:p w14:paraId="27406A13"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781" w:type="pct"/>
            <w:vMerge/>
            <w:tcBorders>
              <w:top w:val="single" w:sz="8" w:space="0" w:color="auto"/>
              <w:bottom w:val="single" w:sz="8" w:space="0" w:color="auto"/>
            </w:tcBorders>
            <w:shd w:val="clear" w:color="auto" w:fill="auto"/>
            <w:vAlign w:val="bottom"/>
          </w:tcPr>
          <w:p w14:paraId="6D321771" w14:textId="77777777" w:rsidR="00A25A33" w:rsidRDefault="00A25A33">
            <w:pPr>
              <w:adjustRightInd w:val="0"/>
              <w:rPr>
                <w:rFonts w:ascii="Times New Roman" w:eastAsiaTheme="minorEastAsia" w:hAnsi="Times New Roman" w:cs="Times New Roman"/>
                <w:sz w:val="18"/>
                <w:szCs w:val="18"/>
                <w:lang w:bidi="ar-SA"/>
              </w:rPr>
            </w:pPr>
          </w:p>
        </w:tc>
      </w:tr>
      <w:tr w:rsidR="00A25A33" w14:paraId="145E0546" w14:textId="77777777">
        <w:trPr>
          <w:cantSplit/>
          <w:jc w:val="center"/>
        </w:trPr>
        <w:tc>
          <w:tcPr>
            <w:tcW w:w="664" w:type="pct"/>
            <w:vMerge w:val="restart"/>
            <w:tcBorders>
              <w:top w:val="single" w:sz="8" w:space="0" w:color="auto"/>
            </w:tcBorders>
            <w:shd w:val="clear" w:color="auto" w:fill="auto"/>
          </w:tcPr>
          <w:p w14:paraId="456680E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Dx:CIN</w:t>
            </w:r>
          </w:p>
        </w:tc>
        <w:tc>
          <w:tcPr>
            <w:tcW w:w="559" w:type="pct"/>
            <w:vMerge w:val="restart"/>
            <w:tcBorders>
              <w:top w:val="single" w:sz="8" w:space="0" w:color="auto"/>
            </w:tcBorders>
            <w:shd w:val="clear" w:color="auto" w:fill="auto"/>
          </w:tcPr>
          <w:p w14:paraId="086B13E7"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434" w:type="pct"/>
            <w:tcBorders>
              <w:top w:val="single" w:sz="8" w:space="0" w:color="auto"/>
            </w:tcBorders>
            <w:shd w:val="clear" w:color="auto" w:fill="auto"/>
          </w:tcPr>
          <w:p w14:paraId="0EE7486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81" w:type="pct"/>
            <w:tcBorders>
              <w:top w:val="single" w:sz="8" w:space="0" w:color="auto"/>
            </w:tcBorders>
            <w:shd w:val="clear" w:color="auto" w:fill="auto"/>
          </w:tcPr>
          <w:p w14:paraId="59D270B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600</w:t>
            </w:r>
          </w:p>
        </w:tc>
        <w:tc>
          <w:tcPr>
            <w:tcW w:w="781" w:type="pct"/>
            <w:tcBorders>
              <w:top w:val="single" w:sz="8" w:space="0" w:color="auto"/>
            </w:tcBorders>
            <w:shd w:val="clear" w:color="auto" w:fill="auto"/>
          </w:tcPr>
          <w:p w14:paraId="7939E9C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43</w:t>
            </w:r>
          </w:p>
        </w:tc>
        <w:tc>
          <w:tcPr>
            <w:tcW w:w="781" w:type="pct"/>
            <w:tcBorders>
              <w:top w:val="single" w:sz="8" w:space="0" w:color="auto"/>
            </w:tcBorders>
            <w:shd w:val="clear" w:color="auto" w:fill="auto"/>
          </w:tcPr>
          <w:p w14:paraId="3DCA48F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643</w:t>
            </w:r>
          </w:p>
        </w:tc>
      </w:tr>
      <w:tr w:rsidR="00A25A33" w14:paraId="0EC0D436" w14:textId="77777777">
        <w:trPr>
          <w:cantSplit/>
          <w:jc w:val="center"/>
        </w:trPr>
        <w:tc>
          <w:tcPr>
            <w:tcW w:w="664" w:type="pct"/>
            <w:vMerge/>
            <w:shd w:val="clear" w:color="auto" w:fill="auto"/>
          </w:tcPr>
          <w:p w14:paraId="75FD043A"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06980EF3"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128226B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81" w:type="pct"/>
            <w:shd w:val="clear" w:color="auto" w:fill="auto"/>
          </w:tcPr>
          <w:p w14:paraId="26141B4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599.2</w:t>
            </w:r>
          </w:p>
        </w:tc>
        <w:tc>
          <w:tcPr>
            <w:tcW w:w="781" w:type="pct"/>
            <w:shd w:val="clear" w:color="auto" w:fill="auto"/>
          </w:tcPr>
          <w:p w14:paraId="6C67B36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43.8</w:t>
            </w:r>
          </w:p>
        </w:tc>
        <w:tc>
          <w:tcPr>
            <w:tcW w:w="781" w:type="pct"/>
            <w:shd w:val="clear" w:color="auto" w:fill="auto"/>
          </w:tcPr>
          <w:p w14:paraId="615B831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643.0</w:t>
            </w:r>
          </w:p>
        </w:tc>
      </w:tr>
      <w:tr w:rsidR="00A25A33" w14:paraId="0CA025E4" w14:textId="77777777">
        <w:trPr>
          <w:cantSplit/>
          <w:jc w:val="center"/>
        </w:trPr>
        <w:tc>
          <w:tcPr>
            <w:tcW w:w="664" w:type="pct"/>
            <w:vMerge/>
            <w:shd w:val="clear" w:color="auto" w:fill="auto"/>
          </w:tcPr>
          <w:p w14:paraId="1699E0B4"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284E1F00"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5808130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Dx:CIN </w:t>
            </w:r>
            <w:r>
              <w:rPr>
                <w:rFonts w:ascii="Times New Roman" w:eastAsiaTheme="minorEastAsia" w:hAnsi="Times New Roman" w:cs="Times New Roman"/>
                <w:sz w:val="18"/>
                <w:szCs w:val="18"/>
                <w:lang w:bidi="ar-SA"/>
              </w:rPr>
              <w:t>的百分比</w:t>
            </w:r>
          </w:p>
        </w:tc>
        <w:tc>
          <w:tcPr>
            <w:tcW w:w="781" w:type="pct"/>
            <w:shd w:val="clear" w:color="auto" w:fill="auto"/>
          </w:tcPr>
          <w:p w14:paraId="48CEA6B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93.3%</w:t>
            </w:r>
          </w:p>
        </w:tc>
        <w:tc>
          <w:tcPr>
            <w:tcW w:w="781" w:type="pct"/>
            <w:shd w:val="clear" w:color="auto" w:fill="auto"/>
          </w:tcPr>
          <w:p w14:paraId="3ADEBD0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6.7%</w:t>
            </w:r>
          </w:p>
        </w:tc>
        <w:tc>
          <w:tcPr>
            <w:tcW w:w="781" w:type="pct"/>
            <w:shd w:val="clear" w:color="auto" w:fill="auto"/>
          </w:tcPr>
          <w:p w14:paraId="0E05B93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105BD59B" w14:textId="77777777">
        <w:trPr>
          <w:cantSplit/>
          <w:jc w:val="center"/>
        </w:trPr>
        <w:tc>
          <w:tcPr>
            <w:tcW w:w="664" w:type="pct"/>
            <w:vMerge/>
            <w:shd w:val="clear" w:color="auto" w:fill="auto"/>
          </w:tcPr>
          <w:p w14:paraId="76DA4F4D"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30213502"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04FB6745"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81" w:type="pct"/>
            <w:shd w:val="clear" w:color="auto" w:fill="auto"/>
          </w:tcPr>
          <w:p w14:paraId="3BB577D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99.7%</w:t>
            </w:r>
          </w:p>
        </w:tc>
        <w:tc>
          <w:tcPr>
            <w:tcW w:w="781" w:type="pct"/>
            <w:shd w:val="clear" w:color="auto" w:fill="auto"/>
          </w:tcPr>
          <w:p w14:paraId="3BC4432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97.7%</w:t>
            </w:r>
          </w:p>
        </w:tc>
        <w:tc>
          <w:tcPr>
            <w:tcW w:w="781" w:type="pct"/>
            <w:shd w:val="clear" w:color="auto" w:fill="auto"/>
          </w:tcPr>
          <w:p w14:paraId="7351489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99.5%</w:t>
            </w:r>
          </w:p>
        </w:tc>
      </w:tr>
      <w:tr w:rsidR="00A25A33" w14:paraId="7A77F931" w14:textId="77777777">
        <w:trPr>
          <w:cantSplit/>
          <w:jc w:val="center"/>
        </w:trPr>
        <w:tc>
          <w:tcPr>
            <w:tcW w:w="664" w:type="pct"/>
            <w:vMerge/>
            <w:shd w:val="clear" w:color="auto" w:fill="auto"/>
          </w:tcPr>
          <w:p w14:paraId="2E1E46B2"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5A8AD4A8"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1B0D218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81" w:type="pct"/>
            <w:shd w:val="clear" w:color="auto" w:fill="auto"/>
          </w:tcPr>
          <w:p w14:paraId="61CAF7A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92.9%</w:t>
            </w:r>
          </w:p>
        </w:tc>
        <w:tc>
          <w:tcPr>
            <w:tcW w:w="781" w:type="pct"/>
            <w:shd w:val="clear" w:color="auto" w:fill="auto"/>
          </w:tcPr>
          <w:p w14:paraId="428AA3F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6.7%</w:t>
            </w:r>
          </w:p>
        </w:tc>
        <w:tc>
          <w:tcPr>
            <w:tcW w:w="781" w:type="pct"/>
            <w:shd w:val="clear" w:color="auto" w:fill="auto"/>
          </w:tcPr>
          <w:p w14:paraId="5BC0473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99.5%</w:t>
            </w:r>
          </w:p>
        </w:tc>
      </w:tr>
      <w:tr w:rsidR="00A25A33" w14:paraId="0C8BD08C" w14:textId="77777777">
        <w:trPr>
          <w:cantSplit/>
          <w:jc w:val="center"/>
        </w:trPr>
        <w:tc>
          <w:tcPr>
            <w:tcW w:w="664" w:type="pct"/>
            <w:vMerge/>
            <w:shd w:val="clear" w:color="auto" w:fill="auto"/>
          </w:tcPr>
          <w:p w14:paraId="679FB732"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7543F6AB"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4B5AE17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81" w:type="pct"/>
            <w:shd w:val="clear" w:color="auto" w:fill="auto"/>
          </w:tcPr>
          <w:p w14:paraId="7888D9C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w:t>
            </w:r>
          </w:p>
        </w:tc>
        <w:tc>
          <w:tcPr>
            <w:tcW w:w="781" w:type="pct"/>
            <w:shd w:val="clear" w:color="auto" w:fill="auto"/>
          </w:tcPr>
          <w:p w14:paraId="351702E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w:t>
            </w:r>
          </w:p>
        </w:tc>
        <w:tc>
          <w:tcPr>
            <w:tcW w:w="781" w:type="pct"/>
            <w:shd w:val="clear" w:color="auto" w:fill="auto"/>
            <w:vAlign w:val="center"/>
          </w:tcPr>
          <w:p w14:paraId="4ED64116" w14:textId="77777777" w:rsidR="00A25A33" w:rsidRDefault="00A25A33">
            <w:pPr>
              <w:adjustRightInd w:val="0"/>
              <w:rPr>
                <w:rFonts w:ascii="Times New Roman" w:eastAsiaTheme="minorEastAsia" w:hAnsi="Times New Roman" w:cs="Times New Roman"/>
                <w:sz w:val="24"/>
                <w:szCs w:val="24"/>
                <w:lang w:bidi="ar-SA"/>
              </w:rPr>
            </w:pPr>
          </w:p>
        </w:tc>
      </w:tr>
      <w:tr w:rsidR="00A25A33" w14:paraId="323B80CF" w14:textId="77777777">
        <w:trPr>
          <w:cantSplit/>
          <w:jc w:val="center"/>
        </w:trPr>
        <w:tc>
          <w:tcPr>
            <w:tcW w:w="664" w:type="pct"/>
            <w:vMerge/>
            <w:shd w:val="clear" w:color="auto" w:fill="auto"/>
          </w:tcPr>
          <w:p w14:paraId="6ACC3F62" w14:textId="77777777" w:rsidR="00A25A33" w:rsidRDefault="00A25A33">
            <w:pPr>
              <w:adjustRightInd w:val="0"/>
              <w:rPr>
                <w:rFonts w:ascii="Times New Roman" w:eastAsiaTheme="minorEastAsia" w:hAnsi="Times New Roman" w:cs="Times New Roman"/>
                <w:sz w:val="24"/>
                <w:szCs w:val="24"/>
                <w:lang w:bidi="ar-SA"/>
              </w:rPr>
            </w:pPr>
          </w:p>
        </w:tc>
        <w:tc>
          <w:tcPr>
            <w:tcW w:w="559" w:type="pct"/>
            <w:vMerge w:val="restart"/>
            <w:shd w:val="clear" w:color="auto" w:fill="auto"/>
          </w:tcPr>
          <w:p w14:paraId="38A8791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434" w:type="pct"/>
            <w:shd w:val="clear" w:color="auto" w:fill="auto"/>
          </w:tcPr>
          <w:p w14:paraId="323AC6DE"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81" w:type="pct"/>
            <w:shd w:val="clear" w:color="auto" w:fill="auto"/>
          </w:tcPr>
          <w:p w14:paraId="13EC061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w:t>
            </w:r>
          </w:p>
        </w:tc>
        <w:tc>
          <w:tcPr>
            <w:tcW w:w="781" w:type="pct"/>
            <w:shd w:val="clear" w:color="auto" w:fill="auto"/>
          </w:tcPr>
          <w:p w14:paraId="60B3941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781" w:type="pct"/>
            <w:shd w:val="clear" w:color="auto" w:fill="auto"/>
          </w:tcPr>
          <w:p w14:paraId="64447B4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w:t>
            </w:r>
          </w:p>
        </w:tc>
      </w:tr>
      <w:tr w:rsidR="00A25A33" w14:paraId="597A8395" w14:textId="77777777">
        <w:trPr>
          <w:cantSplit/>
          <w:jc w:val="center"/>
        </w:trPr>
        <w:tc>
          <w:tcPr>
            <w:tcW w:w="664" w:type="pct"/>
            <w:vMerge/>
            <w:shd w:val="clear" w:color="auto" w:fill="auto"/>
          </w:tcPr>
          <w:p w14:paraId="2FC94963"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581119AE"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2313035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81" w:type="pct"/>
            <w:shd w:val="clear" w:color="auto" w:fill="auto"/>
          </w:tcPr>
          <w:p w14:paraId="2B735C3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2.8</w:t>
            </w:r>
          </w:p>
        </w:tc>
        <w:tc>
          <w:tcPr>
            <w:tcW w:w="781" w:type="pct"/>
            <w:shd w:val="clear" w:color="auto" w:fill="auto"/>
          </w:tcPr>
          <w:p w14:paraId="03A4CA3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w:t>
            </w:r>
          </w:p>
        </w:tc>
        <w:tc>
          <w:tcPr>
            <w:tcW w:w="781" w:type="pct"/>
            <w:shd w:val="clear" w:color="auto" w:fill="auto"/>
          </w:tcPr>
          <w:p w14:paraId="63EEC14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3.0</w:t>
            </w:r>
          </w:p>
        </w:tc>
      </w:tr>
      <w:tr w:rsidR="00A25A33" w14:paraId="1003CC92" w14:textId="77777777">
        <w:trPr>
          <w:cantSplit/>
          <w:jc w:val="center"/>
        </w:trPr>
        <w:tc>
          <w:tcPr>
            <w:tcW w:w="664" w:type="pct"/>
            <w:vMerge/>
            <w:shd w:val="clear" w:color="auto" w:fill="auto"/>
          </w:tcPr>
          <w:p w14:paraId="4C16D873"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237A8E25"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2FABD72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Dx:CIN </w:t>
            </w:r>
            <w:r>
              <w:rPr>
                <w:rFonts w:ascii="Times New Roman" w:eastAsiaTheme="minorEastAsia" w:hAnsi="Times New Roman" w:cs="Times New Roman"/>
                <w:sz w:val="18"/>
                <w:szCs w:val="18"/>
                <w:lang w:bidi="ar-SA"/>
              </w:rPr>
              <w:t>的百分比</w:t>
            </w:r>
          </w:p>
        </w:tc>
        <w:tc>
          <w:tcPr>
            <w:tcW w:w="781" w:type="pct"/>
            <w:shd w:val="clear" w:color="auto" w:fill="auto"/>
          </w:tcPr>
          <w:p w14:paraId="6E6A492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66.7%</w:t>
            </w:r>
          </w:p>
        </w:tc>
        <w:tc>
          <w:tcPr>
            <w:tcW w:w="781" w:type="pct"/>
            <w:shd w:val="clear" w:color="auto" w:fill="auto"/>
          </w:tcPr>
          <w:p w14:paraId="7E85A11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33.3%</w:t>
            </w:r>
          </w:p>
        </w:tc>
        <w:tc>
          <w:tcPr>
            <w:tcW w:w="781" w:type="pct"/>
            <w:shd w:val="clear" w:color="auto" w:fill="auto"/>
          </w:tcPr>
          <w:p w14:paraId="6782625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6039CBEC" w14:textId="77777777">
        <w:trPr>
          <w:cantSplit/>
          <w:jc w:val="center"/>
        </w:trPr>
        <w:tc>
          <w:tcPr>
            <w:tcW w:w="664" w:type="pct"/>
            <w:vMerge/>
            <w:shd w:val="clear" w:color="auto" w:fill="auto"/>
          </w:tcPr>
          <w:p w14:paraId="7CCBC784"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30B201EC"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3800950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81" w:type="pct"/>
            <w:shd w:val="clear" w:color="auto" w:fill="auto"/>
          </w:tcPr>
          <w:p w14:paraId="0961DC4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w:t>
            </w:r>
          </w:p>
        </w:tc>
        <w:tc>
          <w:tcPr>
            <w:tcW w:w="781" w:type="pct"/>
            <w:shd w:val="clear" w:color="auto" w:fill="auto"/>
          </w:tcPr>
          <w:p w14:paraId="0A4D36A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2.3%</w:t>
            </w:r>
          </w:p>
        </w:tc>
        <w:tc>
          <w:tcPr>
            <w:tcW w:w="781" w:type="pct"/>
            <w:shd w:val="clear" w:color="auto" w:fill="auto"/>
          </w:tcPr>
          <w:p w14:paraId="4F35DBB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w:t>
            </w:r>
          </w:p>
        </w:tc>
      </w:tr>
      <w:tr w:rsidR="00A25A33" w14:paraId="26B56D81" w14:textId="77777777">
        <w:trPr>
          <w:cantSplit/>
          <w:jc w:val="center"/>
        </w:trPr>
        <w:tc>
          <w:tcPr>
            <w:tcW w:w="664" w:type="pct"/>
            <w:vMerge/>
            <w:shd w:val="clear" w:color="auto" w:fill="auto"/>
          </w:tcPr>
          <w:p w14:paraId="24510689"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53747B87"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36B3C80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81" w:type="pct"/>
            <w:shd w:val="clear" w:color="auto" w:fill="auto"/>
          </w:tcPr>
          <w:p w14:paraId="2A0C9FA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w:t>
            </w:r>
          </w:p>
        </w:tc>
        <w:tc>
          <w:tcPr>
            <w:tcW w:w="781" w:type="pct"/>
            <w:shd w:val="clear" w:color="auto" w:fill="auto"/>
          </w:tcPr>
          <w:p w14:paraId="4155F34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w:t>
            </w:r>
          </w:p>
        </w:tc>
        <w:tc>
          <w:tcPr>
            <w:tcW w:w="781" w:type="pct"/>
            <w:shd w:val="clear" w:color="auto" w:fill="auto"/>
          </w:tcPr>
          <w:p w14:paraId="1963DA2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0.5%</w:t>
            </w:r>
          </w:p>
        </w:tc>
      </w:tr>
      <w:tr w:rsidR="00A25A33" w14:paraId="35800177" w14:textId="77777777">
        <w:trPr>
          <w:cantSplit/>
          <w:jc w:val="center"/>
        </w:trPr>
        <w:tc>
          <w:tcPr>
            <w:tcW w:w="664" w:type="pct"/>
            <w:vMerge/>
            <w:shd w:val="clear" w:color="auto" w:fill="auto"/>
          </w:tcPr>
          <w:p w14:paraId="1936A517" w14:textId="77777777" w:rsidR="00A25A33" w:rsidRDefault="00A25A33">
            <w:pPr>
              <w:adjustRightInd w:val="0"/>
              <w:rPr>
                <w:rFonts w:ascii="Times New Roman" w:eastAsiaTheme="minorEastAsia" w:hAnsi="Times New Roman" w:cs="Times New Roman"/>
                <w:sz w:val="18"/>
                <w:szCs w:val="18"/>
                <w:lang w:bidi="ar-SA"/>
              </w:rPr>
            </w:pPr>
          </w:p>
        </w:tc>
        <w:tc>
          <w:tcPr>
            <w:tcW w:w="559" w:type="pct"/>
            <w:vMerge/>
            <w:shd w:val="clear" w:color="auto" w:fill="auto"/>
          </w:tcPr>
          <w:p w14:paraId="606811CF"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138023B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81" w:type="pct"/>
            <w:shd w:val="clear" w:color="auto" w:fill="auto"/>
          </w:tcPr>
          <w:p w14:paraId="35E7047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w:t>
            </w:r>
          </w:p>
        </w:tc>
        <w:tc>
          <w:tcPr>
            <w:tcW w:w="781" w:type="pct"/>
            <w:shd w:val="clear" w:color="auto" w:fill="auto"/>
          </w:tcPr>
          <w:p w14:paraId="7AA2182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w:t>
            </w:r>
          </w:p>
        </w:tc>
        <w:tc>
          <w:tcPr>
            <w:tcW w:w="781" w:type="pct"/>
            <w:shd w:val="clear" w:color="auto" w:fill="auto"/>
            <w:vAlign w:val="center"/>
          </w:tcPr>
          <w:p w14:paraId="378647DF" w14:textId="77777777" w:rsidR="00A25A33" w:rsidRDefault="00A25A33">
            <w:pPr>
              <w:adjustRightInd w:val="0"/>
              <w:rPr>
                <w:rFonts w:ascii="Times New Roman" w:eastAsiaTheme="minorEastAsia" w:hAnsi="Times New Roman" w:cs="Times New Roman"/>
                <w:sz w:val="24"/>
                <w:szCs w:val="24"/>
                <w:lang w:bidi="ar-SA"/>
              </w:rPr>
            </w:pPr>
          </w:p>
        </w:tc>
      </w:tr>
      <w:tr w:rsidR="00A25A33" w14:paraId="16E796E2" w14:textId="77777777">
        <w:trPr>
          <w:cantSplit/>
          <w:jc w:val="center"/>
        </w:trPr>
        <w:tc>
          <w:tcPr>
            <w:tcW w:w="1223" w:type="pct"/>
            <w:gridSpan w:val="2"/>
            <w:vMerge w:val="restart"/>
            <w:shd w:val="clear" w:color="auto" w:fill="auto"/>
          </w:tcPr>
          <w:p w14:paraId="0AC508B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1434" w:type="pct"/>
            <w:shd w:val="clear" w:color="auto" w:fill="auto"/>
          </w:tcPr>
          <w:p w14:paraId="43EB860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81" w:type="pct"/>
            <w:shd w:val="clear" w:color="auto" w:fill="auto"/>
          </w:tcPr>
          <w:p w14:paraId="3D81B3E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781" w:type="pct"/>
            <w:shd w:val="clear" w:color="auto" w:fill="auto"/>
          </w:tcPr>
          <w:p w14:paraId="33E06ED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781" w:type="pct"/>
            <w:shd w:val="clear" w:color="auto" w:fill="auto"/>
          </w:tcPr>
          <w:p w14:paraId="44088BC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1AAB3CAE" w14:textId="77777777">
        <w:trPr>
          <w:cantSplit/>
          <w:jc w:val="center"/>
        </w:trPr>
        <w:tc>
          <w:tcPr>
            <w:tcW w:w="1223" w:type="pct"/>
            <w:gridSpan w:val="2"/>
            <w:vMerge/>
            <w:shd w:val="clear" w:color="auto" w:fill="auto"/>
          </w:tcPr>
          <w:p w14:paraId="4D940F0D"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4412535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81" w:type="pct"/>
            <w:shd w:val="clear" w:color="auto" w:fill="auto"/>
          </w:tcPr>
          <w:p w14:paraId="0E1426D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602.0</w:t>
            </w:r>
          </w:p>
        </w:tc>
        <w:tc>
          <w:tcPr>
            <w:tcW w:w="781" w:type="pct"/>
            <w:shd w:val="clear" w:color="auto" w:fill="auto"/>
          </w:tcPr>
          <w:p w14:paraId="3622F81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w:t>
            </w:r>
          </w:p>
        </w:tc>
        <w:tc>
          <w:tcPr>
            <w:tcW w:w="781" w:type="pct"/>
            <w:shd w:val="clear" w:color="auto" w:fill="auto"/>
          </w:tcPr>
          <w:p w14:paraId="7693AEF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646.0</w:t>
            </w:r>
          </w:p>
        </w:tc>
      </w:tr>
      <w:tr w:rsidR="00A25A33" w14:paraId="7D4F196C" w14:textId="77777777">
        <w:trPr>
          <w:cantSplit/>
          <w:jc w:val="center"/>
        </w:trPr>
        <w:tc>
          <w:tcPr>
            <w:tcW w:w="1223" w:type="pct"/>
            <w:gridSpan w:val="2"/>
            <w:vMerge/>
            <w:shd w:val="clear" w:color="auto" w:fill="auto"/>
          </w:tcPr>
          <w:p w14:paraId="36438CB1"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587945F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Dx:CIN </w:t>
            </w:r>
            <w:r>
              <w:rPr>
                <w:rFonts w:ascii="Times New Roman" w:eastAsiaTheme="minorEastAsia" w:hAnsi="Times New Roman" w:cs="Times New Roman"/>
                <w:sz w:val="18"/>
                <w:szCs w:val="18"/>
                <w:lang w:bidi="ar-SA"/>
              </w:rPr>
              <w:t>的百分比</w:t>
            </w:r>
          </w:p>
        </w:tc>
        <w:tc>
          <w:tcPr>
            <w:tcW w:w="781" w:type="pct"/>
            <w:shd w:val="clear" w:color="auto" w:fill="auto"/>
          </w:tcPr>
          <w:p w14:paraId="3F7D91C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81" w:type="pct"/>
            <w:shd w:val="clear" w:color="auto" w:fill="auto"/>
          </w:tcPr>
          <w:p w14:paraId="4F4F88D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81" w:type="pct"/>
            <w:shd w:val="clear" w:color="auto" w:fill="auto"/>
          </w:tcPr>
          <w:p w14:paraId="394092D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41BA84C7" w14:textId="77777777">
        <w:trPr>
          <w:cantSplit/>
          <w:jc w:val="center"/>
        </w:trPr>
        <w:tc>
          <w:tcPr>
            <w:tcW w:w="1223" w:type="pct"/>
            <w:gridSpan w:val="2"/>
            <w:vMerge/>
            <w:shd w:val="clear" w:color="auto" w:fill="auto"/>
          </w:tcPr>
          <w:p w14:paraId="5E8F4F13" w14:textId="77777777" w:rsidR="00A25A33" w:rsidRDefault="00A25A33">
            <w:pPr>
              <w:adjustRightInd w:val="0"/>
              <w:rPr>
                <w:rFonts w:ascii="Times New Roman" w:eastAsiaTheme="minorEastAsia" w:hAnsi="Times New Roman" w:cs="Times New Roman"/>
                <w:sz w:val="18"/>
                <w:szCs w:val="18"/>
                <w:lang w:bidi="ar-SA"/>
              </w:rPr>
            </w:pPr>
          </w:p>
        </w:tc>
        <w:tc>
          <w:tcPr>
            <w:tcW w:w="1434" w:type="pct"/>
            <w:shd w:val="clear" w:color="auto" w:fill="auto"/>
          </w:tcPr>
          <w:p w14:paraId="3AD97C12"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81" w:type="pct"/>
            <w:shd w:val="clear" w:color="auto" w:fill="auto"/>
          </w:tcPr>
          <w:p w14:paraId="4479952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81" w:type="pct"/>
            <w:shd w:val="clear" w:color="auto" w:fill="auto"/>
          </w:tcPr>
          <w:p w14:paraId="075BF87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81" w:type="pct"/>
            <w:shd w:val="clear" w:color="auto" w:fill="auto"/>
          </w:tcPr>
          <w:p w14:paraId="6E5804B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005D3E82" w14:textId="77777777">
        <w:trPr>
          <w:cantSplit/>
          <w:jc w:val="center"/>
        </w:trPr>
        <w:tc>
          <w:tcPr>
            <w:tcW w:w="1223" w:type="pct"/>
            <w:gridSpan w:val="2"/>
            <w:vMerge/>
            <w:tcBorders>
              <w:bottom w:val="single" w:sz="8" w:space="0" w:color="auto"/>
            </w:tcBorders>
            <w:shd w:val="clear" w:color="auto" w:fill="auto"/>
          </w:tcPr>
          <w:p w14:paraId="2B849019" w14:textId="77777777" w:rsidR="00A25A33" w:rsidRDefault="00A25A33">
            <w:pPr>
              <w:adjustRightInd w:val="0"/>
              <w:rPr>
                <w:rFonts w:ascii="Times New Roman" w:eastAsiaTheme="minorEastAsia" w:hAnsi="Times New Roman" w:cs="Times New Roman"/>
                <w:sz w:val="18"/>
                <w:szCs w:val="18"/>
                <w:lang w:bidi="ar-SA"/>
              </w:rPr>
            </w:pPr>
          </w:p>
        </w:tc>
        <w:tc>
          <w:tcPr>
            <w:tcW w:w="1434" w:type="pct"/>
            <w:tcBorders>
              <w:bottom w:val="single" w:sz="8" w:space="0" w:color="auto"/>
            </w:tcBorders>
            <w:shd w:val="clear" w:color="auto" w:fill="auto"/>
          </w:tcPr>
          <w:p w14:paraId="1798E5B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81" w:type="pct"/>
            <w:tcBorders>
              <w:bottom w:val="single" w:sz="8" w:space="0" w:color="auto"/>
            </w:tcBorders>
            <w:shd w:val="clear" w:color="auto" w:fill="auto"/>
          </w:tcPr>
          <w:p w14:paraId="5FB0DCF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81" w:type="pct"/>
            <w:tcBorders>
              <w:bottom w:val="single" w:sz="8" w:space="0" w:color="auto"/>
            </w:tcBorders>
            <w:shd w:val="clear" w:color="auto" w:fill="auto"/>
          </w:tcPr>
          <w:p w14:paraId="1F19E0E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81" w:type="pct"/>
            <w:tcBorders>
              <w:bottom w:val="single" w:sz="8" w:space="0" w:color="auto"/>
            </w:tcBorders>
            <w:shd w:val="clear" w:color="auto" w:fill="auto"/>
          </w:tcPr>
          <w:p w14:paraId="3ED4AF7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bl>
    <w:p w14:paraId="1433AA84" w14:textId="77777777" w:rsidR="00A25A33" w:rsidRDefault="00000000">
      <w:pPr>
        <w:adjustRightInd w:val="0"/>
        <w:rPr>
          <w:rFonts w:ascii="Times New Roman" w:eastAsiaTheme="minorEastAsia" w:hAnsi="Times New Roman" w:cs="Times New Roman"/>
          <w:sz w:val="24"/>
          <w:szCs w:val="24"/>
          <w:lang w:bidi="ar-SA"/>
        </w:rPr>
      </w:pPr>
      <w:r>
        <w:rPr>
          <w:rFonts w:ascii="Times New Roman" w:eastAsiaTheme="minorEastAsia" w:hAnsi="Times New Roman" w:cs="Times New Roman"/>
          <w:noProof/>
        </w:rPr>
        <w:drawing>
          <wp:inline distT="0" distB="0" distL="0" distR="0" wp14:anchorId="3BA2B637" wp14:editId="6C353837">
            <wp:extent cx="5981700" cy="27247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981700" cy="2724785"/>
                    </a:xfrm>
                    <a:prstGeom prst="rect">
                      <a:avLst/>
                    </a:prstGeom>
                    <a:noFill/>
                    <a:ln>
                      <a:noFill/>
                    </a:ln>
                  </pic:spPr>
                </pic:pic>
              </a:graphicData>
            </a:graphic>
          </wp:inline>
        </w:drawing>
      </w:r>
    </w:p>
    <w:p w14:paraId="1D2140A8" w14:textId="77777777" w:rsidR="00A25A33" w:rsidRDefault="00000000">
      <w:pPr>
        <w:pStyle w:val="a3"/>
        <w:spacing w:before="0" w:after="100" w:afterAutospacing="1"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12 Dx:CIN</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交叉饼图</w:t>
      </w:r>
    </w:p>
    <w:tbl>
      <w:tblPr>
        <w:tblW w:w="5000" w:type="pct"/>
        <w:jc w:val="center"/>
        <w:tblCellMar>
          <w:left w:w="0" w:type="dxa"/>
          <w:right w:w="0" w:type="dxa"/>
        </w:tblCellMar>
        <w:tblLook w:val="04A0" w:firstRow="1" w:lastRow="0" w:firstColumn="1" w:lastColumn="0" w:noHBand="0" w:noVBand="1"/>
      </w:tblPr>
      <w:tblGrid>
        <w:gridCol w:w="1848"/>
        <w:gridCol w:w="1202"/>
        <w:gridCol w:w="1202"/>
        <w:gridCol w:w="1722"/>
        <w:gridCol w:w="1722"/>
        <w:gridCol w:w="1724"/>
      </w:tblGrid>
      <w:tr w:rsidR="00A25A33" w14:paraId="4254F6C3" w14:textId="77777777">
        <w:trPr>
          <w:cantSplit/>
          <w:jc w:val="center"/>
        </w:trPr>
        <w:tc>
          <w:tcPr>
            <w:tcW w:w="5000" w:type="pct"/>
            <w:gridSpan w:val="6"/>
            <w:tcBorders>
              <w:bottom w:val="single" w:sz="8" w:space="0" w:color="auto"/>
            </w:tcBorders>
            <w:shd w:val="clear" w:color="auto" w:fill="auto"/>
            <w:vAlign w:val="center"/>
          </w:tcPr>
          <w:p w14:paraId="1FBA1F71" w14:textId="77777777" w:rsidR="00A25A33" w:rsidRDefault="00000000">
            <w:pPr>
              <w:adjustRightInd w:val="0"/>
              <w:spacing w:line="320" w:lineRule="atLeast"/>
              <w:ind w:left="60" w:right="60"/>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 xml:space="preserve">30 </w:t>
            </w:r>
            <w:r>
              <w:rPr>
                <w:rFonts w:ascii="Times New Roman" w:eastAsiaTheme="minorEastAsia" w:hAnsi="Times New Roman" w:cs="Times New Roman"/>
                <w:b/>
                <w:bCs/>
                <w:lang w:bidi="ar-SA"/>
              </w:rPr>
              <w:t xml:space="preserve">Dx:CIN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eastAsia="zh-CN" w:bidi="ar-SA"/>
              </w:rPr>
              <w:t>卡方检验</w:t>
            </w:r>
            <w:r>
              <w:rPr>
                <w:rFonts w:ascii="Times New Roman" w:eastAsiaTheme="minorEastAsia" w:hAnsi="Times New Roman" w:cs="Times New Roman" w:hint="eastAsia"/>
                <w:b/>
                <w:bCs/>
                <w:lang w:eastAsia="zh-CN" w:bidi="ar-SA"/>
              </w:rPr>
              <w:t>结果</w:t>
            </w:r>
          </w:p>
        </w:tc>
      </w:tr>
      <w:tr w:rsidR="00A25A33" w14:paraId="3E977C39" w14:textId="77777777">
        <w:trPr>
          <w:cantSplit/>
          <w:jc w:val="center"/>
        </w:trPr>
        <w:tc>
          <w:tcPr>
            <w:tcW w:w="981" w:type="pct"/>
            <w:tcBorders>
              <w:top w:val="single" w:sz="8" w:space="0" w:color="auto"/>
              <w:bottom w:val="single" w:sz="8" w:space="0" w:color="auto"/>
            </w:tcBorders>
            <w:shd w:val="clear" w:color="auto" w:fill="auto"/>
            <w:vAlign w:val="bottom"/>
          </w:tcPr>
          <w:p w14:paraId="508B5FF8" w14:textId="77777777" w:rsidR="00A25A33" w:rsidRDefault="00A25A33">
            <w:pPr>
              <w:adjustRightInd w:val="0"/>
              <w:rPr>
                <w:rFonts w:ascii="Times New Roman" w:eastAsiaTheme="minorEastAsia" w:hAnsi="Times New Roman" w:cs="Times New Roman"/>
                <w:sz w:val="24"/>
                <w:szCs w:val="24"/>
                <w:lang w:bidi="ar-SA"/>
              </w:rPr>
            </w:pPr>
          </w:p>
        </w:tc>
        <w:tc>
          <w:tcPr>
            <w:tcW w:w="638" w:type="pct"/>
            <w:tcBorders>
              <w:top w:val="single" w:sz="8" w:space="0" w:color="auto"/>
              <w:bottom w:val="single" w:sz="8" w:space="0" w:color="auto"/>
            </w:tcBorders>
            <w:shd w:val="clear" w:color="auto" w:fill="auto"/>
            <w:vAlign w:val="bottom"/>
          </w:tcPr>
          <w:p w14:paraId="0DED91B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值</w:t>
            </w:r>
          </w:p>
        </w:tc>
        <w:tc>
          <w:tcPr>
            <w:tcW w:w="638" w:type="pct"/>
            <w:tcBorders>
              <w:top w:val="single" w:sz="8" w:space="0" w:color="auto"/>
              <w:bottom w:val="single" w:sz="8" w:space="0" w:color="auto"/>
            </w:tcBorders>
            <w:shd w:val="clear" w:color="auto" w:fill="auto"/>
            <w:vAlign w:val="bottom"/>
          </w:tcPr>
          <w:p w14:paraId="6DFC3DD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914" w:type="pct"/>
            <w:tcBorders>
              <w:top w:val="single" w:sz="8" w:space="0" w:color="auto"/>
              <w:bottom w:val="single" w:sz="8" w:space="0" w:color="auto"/>
            </w:tcBorders>
            <w:shd w:val="clear" w:color="auto" w:fill="auto"/>
            <w:vAlign w:val="bottom"/>
          </w:tcPr>
          <w:p w14:paraId="00DE81C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渐进显著性（双侧）</w:t>
            </w:r>
          </w:p>
        </w:tc>
        <w:tc>
          <w:tcPr>
            <w:tcW w:w="914" w:type="pct"/>
            <w:tcBorders>
              <w:top w:val="single" w:sz="8" w:space="0" w:color="auto"/>
              <w:bottom w:val="single" w:sz="8" w:space="0" w:color="auto"/>
            </w:tcBorders>
            <w:shd w:val="clear" w:color="auto" w:fill="auto"/>
            <w:vAlign w:val="bottom"/>
          </w:tcPr>
          <w:p w14:paraId="7325B38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精确显著性（双侧）</w:t>
            </w:r>
          </w:p>
        </w:tc>
        <w:tc>
          <w:tcPr>
            <w:tcW w:w="914" w:type="pct"/>
            <w:tcBorders>
              <w:top w:val="single" w:sz="8" w:space="0" w:color="auto"/>
              <w:bottom w:val="single" w:sz="8" w:space="0" w:color="auto"/>
            </w:tcBorders>
            <w:shd w:val="clear" w:color="auto" w:fill="auto"/>
            <w:vAlign w:val="bottom"/>
          </w:tcPr>
          <w:p w14:paraId="0865A5D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精确显著性（单侧）</w:t>
            </w:r>
          </w:p>
        </w:tc>
      </w:tr>
      <w:tr w:rsidR="00A25A33" w14:paraId="5E7EFF68" w14:textId="77777777">
        <w:trPr>
          <w:cantSplit/>
          <w:jc w:val="center"/>
        </w:trPr>
        <w:tc>
          <w:tcPr>
            <w:tcW w:w="981" w:type="pct"/>
            <w:tcBorders>
              <w:top w:val="single" w:sz="8" w:space="0" w:color="auto"/>
            </w:tcBorders>
            <w:shd w:val="clear" w:color="auto" w:fill="auto"/>
          </w:tcPr>
          <w:p w14:paraId="5485781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皮尔逊卡方</w:t>
            </w:r>
          </w:p>
        </w:tc>
        <w:tc>
          <w:tcPr>
            <w:tcW w:w="638" w:type="pct"/>
            <w:tcBorders>
              <w:top w:val="single" w:sz="8" w:space="0" w:color="auto"/>
            </w:tcBorders>
            <w:shd w:val="clear" w:color="auto" w:fill="auto"/>
          </w:tcPr>
          <w:p w14:paraId="1F5DCF7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3.340</w:t>
            </w:r>
            <w:r>
              <w:rPr>
                <w:rFonts w:ascii="Times New Roman" w:eastAsiaTheme="minorEastAsia" w:hAnsi="Times New Roman" w:cs="Times New Roman"/>
                <w:sz w:val="18"/>
                <w:szCs w:val="18"/>
                <w:vertAlign w:val="superscript"/>
                <w:lang w:bidi="ar-SA"/>
              </w:rPr>
              <w:t>a</w:t>
            </w:r>
          </w:p>
        </w:tc>
        <w:tc>
          <w:tcPr>
            <w:tcW w:w="638" w:type="pct"/>
            <w:tcBorders>
              <w:top w:val="single" w:sz="8" w:space="0" w:color="auto"/>
            </w:tcBorders>
            <w:shd w:val="clear" w:color="auto" w:fill="auto"/>
          </w:tcPr>
          <w:p w14:paraId="6CED0DC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single" w:sz="8" w:space="0" w:color="auto"/>
            </w:tcBorders>
            <w:shd w:val="clear" w:color="auto" w:fill="auto"/>
          </w:tcPr>
          <w:p w14:paraId="5D3572D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0.068</w:t>
            </w:r>
          </w:p>
        </w:tc>
        <w:tc>
          <w:tcPr>
            <w:tcW w:w="914" w:type="pct"/>
            <w:tcBorders>
              <w:top w:val="single" w:sz="8" w:space="0" w:color="auto"/>
            </w:tcBorders>
            <w:shd w:val="clear" w:color="auto" w:fill="auto"/>
            <w:vAlign w:val="center"/>
          </w:tcPr>
          <w:p w14:paraId="66827D56"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top w:val="single" w:sz="8" w:space="0" w:color="auto"/>
            </w:tcBorders>
            <w:shd w:val="clear" w:color="auto" w:fill="auto"/>
            <w:vAlign w:val="center"/>
          </w:tcPr>
          <w:p w14:paraId="370F3C09" w14:textId="77777777" w:rsidR="00A25A33" w:rsidRDefault="00A25A33">
            <w:pPr>
              <w:adjustRightInd w:val="0"/>
              <w:rPr>
                <w:rFonts w:ascii="Times New Roman" w:eastAsiaTheme="minorEastAsia" w:hAnsi="Times New Roman" w:cs="Times New Roman"/>
                <w:sz w:val="24"/>
                <w:szCs w:val="24"/>
                <w:lang w:bidi="ar-SA"/>
              </w:rPr>
            </w:pPr>
          </w:p>
        </w:tc>
      </w:tr>
      <w:tr w:rsidR="00A25A33" w14:paraId="01537266" w14:textId="77777777">
        <w:trPr>
          <w:cantSplit/>
          <w:jc w:val="center"/>
        </w:trPr>
        <w:tc>
          <w:tcPr>
            <w:tcW w:w="981" w:type="pct"/>
            <w:shd w:val="clear" w:color="auto" w:fill="auto"/>
          </w:tcPr>
          <w:p w14:paraId="4919265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连续性修正</w:t>
            </w:r>
            <w:r>
              <w:rPr>
                <w:rFonts w:ascii="Times New Roman" w:eastAsiaTheme="minorEastAsia" w:hAnsi="Times New Roman" w:cs="Times New Roman"/>
                <w:sz w:val="18"/>
                <w:szCs w:val="18"/>
                <w:vertAlign w:val="superscript"/>
                <w:lang w:bidi="ar-SA"/>
              </w:rPr>
              <w:t>b</w:t>
            </w:r>
          </w:p>
        </w:tc>
        <w:tc>
          <w:tcPr>
            <w:tcW w:w="638" w:type="pct"/>
            <w:shd w:val="clear" w:color="auto" w:fill="auto"/>
          </w:tcPr>
          <w:p w14:paraId="64E02D6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0.461</w:t>
            </w:r>
          </w:p>
        </w:tc>
        <w:tc>
          <w:tcPr>
            <w:tcW w:w="638" w:type="pct"/>
            <w:shd w:val="clear" w:color="auto" w:fill="auto"/>
          </w:tcPr>
          <w:p w14:paraId="073B57F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0AAA360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0.497</w:t>
            </w:r>
          </w:p>
        </w:tc>
        <w:tc>
          <w:tcPr>
            <w:tcW w:w="914" w:type="pct"/>
            <w:shd w:val="clear" w:color="auto" w:fill="auto"/>
            <w:vAlign w:val="center"/>
          </w:tcPr>
          <w:p w14:paraId="3EE7BD8D"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5B5FB299" w14:textId="77777777" w:rsidR="00A25A33" w:rsidRDefault="00A25A33">
            <w:pPr>
              <w:adjustRightInd w:val="0"/>
              <w:rPr>
                <w:rFonts w:ascii="Times New Roman" w:eastAsiaTheme="minorEastAsia" w:hAnsi="Times New Roman" w:cs="Times New Roman"/>
                <w:sz w:val="24"/>
                <w:szCs w:val="24"/>
                <w:lang w:bidi="ar-SA"/>
              </w:rPr>
            </w:pPr>
          </w:p>
        </w:tc>
      </w:tr>
      <w:tr w:rsidR="00A25A33" w14:paraId="04562618" w14:textId="77777777">
        <w:trPr>
          <w:cantSplit/>
          <w:jc w:val="center"/>
        </w:trPr>
        <w:tc>
          <w:tcPr>
            <w:tcW w:w="981" w:type="pct"/>
            <w:shd w:val="clear" w:color="auto" w:fill="auto"/>
          </w:tcPr>
          <w:p w14:paraId="79586C3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似然比</w:t>
            </w:r>
          </w:p>
        </w:tc>
        <w:tc>
          <w:tcPr>
            <w:tcW w:w="638" w:type="pct"/>
            <w:shd w:val="clear" w:color="auto" w:fill="auto"/>
          </w:tcPr>
          <w:p w14:paraId="503CB74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1.852</w:t>
            </w:r>
          </w:p>
        </w:tc>
        <w:tc>
          <w:tcPr>
            <w:tcW w:w="638" w:type="pct"/>
            <w:shd w:val="clear" w:color="auto" w:fill="auto"/>
          </w:tcPr>
          <w:p w14:paraId="444EF0E2"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237BF7C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0.174</w:t>
            </w:r>
          </w:p>
        </w:tc>
        <w:tc>
          <w:tcPr>
            <w:tcW w:w="914" w:type="pct"/>
            <w:shd w:val="clear" w:color="auto" w:fill="auto"/>
            <w:vAlign w:val="center"/>
          </w:tcPr>
          <w:p w14:paraId="65DC5EEF"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5232DD07" w14:textId="77777777" w:rsidR="00A25A33" w:rsidRDefault="00A25A33">
            <w:pPr>
              <w:adjustRightInd w:val="0"/>
              <w:rPr>
                <w:rFonts w:ascii="Times New Roman" w:eastAsiaTheme="minorEastAsia" w:hAnsi="Times New Roman" w:cs="Times New Roman"/>
                <w:sz w:val="24"/>
                <w:szCs w:val="24"/>
                <w:lang w:bidi="ar-SA"/>
              </w:rPr>
            </w:pPr>
          </w:p>
        </w:tc>
      </w:tr>
      <w:tr w:rsidR="00A25A33" w14:paraId="5BAD4338" w14:textId="77777777">
        <w:trPr>
          <w:cantSplit/>
          <w:jc w:val="center"/>
        </w:trPr>
        <w:tc>
          <w:tcPr>
            <w:tcW w:w="981" w:type="pct"/>
            <w:shd w:val="clear" w:color="auto" w:fill="auto"/>
          </w:tcPr>
          <w:p w14:paraId="7800244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费希尔精确检验</w:t>
            </w:r>
          </w:p>
        </w:tc>
        <w:tc>
          <w:tcPr>
            <w:tcW w:w="638" w:type="pct"/>
            <w:shd w:val="clear" w:color="auto" w:fill="auto"/>
            <w:vAlign w:val="center"/>
          </w:tcPr>
          <w:p w14:paraId="387DD061" w14:textId="77777777" w:rsidR="00A25A33" w:rsidRDefault="00A25A33">
            <w:pPr>
              <w:adjustRightInd w:val="0"/>
              <w:rPr>
                <w:rFonts w:ascii="Times New Roman" w:eastAsiaTheme="minorEastAsia" w:hAnsi="Times New Roman" w:cs="Times New Roman"/>
                <w:sz w:val="24"/>
                <w:szCs w:val="24"/>
                <w:lang w:bidi="ar-SA"/>
              </w:rPr>
            </w:pPr>
          </w:p>
        </w:tc>
        <w:tc>
          <w:tcPr>
            <w:tcW w:w="638" w:type="pct"/>
            <w:shd w:val="clear" w:color="auto" w:fill="auto"/>
            <w:vAlign w:val="center"/>
          </w:tcPr>
          <w:p w14:paraId="4DAFDF72"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6F1BF9D1"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tcPr>
          <w:p w14:paraId="1F4BCC3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0.191</w:t>
            </w:r>
          </w:p>
        </w:tc>
        <w:tc>
          <w:tcPr>
            <w:tcW w:w="914" w:type="pct"/>
            <w:shd w:val="clear" w:color="auto" w:fill="auto"/>
          </w:tcPr>
          <w:p w14:paraId="39E685F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0.191</w:t>
            </w:r>
          </w:p>
        </w:tc>
      </w:tr>
      <w:tr w:rsidR="00A25A33" w14:paraId="44D71802" w14:textId="77777777">
        <w:trPr>
          <w:cantSplit/>
          <w:jc w:val="center"/>
        </w:trPr>
        <w:tc>
          <w:tcPr>
            <w:tcW w:w="981" w:type="pct"/>
            <w:shd w:val="clear" w:color="auto" w:fill="auto"/>
          </w:tcPr>
          <w:p w14:paraId="20F89EE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线性关联</w:t>
            </w:r>
          </w:p>
        </w:tc>
        <w:tc>
          <w:tcPr>
            <w:tcW w:w="638" w:type="pct"/>
            <w:shd w:val="clear" w:color="auto" w:fill="auto"/>
          </w:tcPr>
          <w:p w14:paraId="7CF5ACEE"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3.335</w:t>
            </w:r>
          </w:p>
        </w:tc>
        <w:tc>
          <w:tcPr>
            <w:tcW w:w="638" w:type="pct"/>
            <w:shd w:val="clear" w:color="auto" w:fill="auto"/>
          </w:tcPr>
          <w:p w14:paraId="77F8278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061297F5"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0.068</w:t>
            </w:r>
          </w:p>
        </w:tc>
        <w:tc>
          <w:tcPr>
            <w:tcW w:w="914" w:type="pct"/>
            <w:shd w:val="clear" w:color="auto" w:fill="auto"/>
            <w:vAlign w:val="center"/>
          </w:tcPr>
          <w:p w14:paraId="125C40FD"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7835D91D" w14:textId="77777777" w:rsidR="00A25A33" w:rsidRDefault="00A25A33">
            <w:pPr>
              <w:adjustRightInd w:val="0"/>
              <w:rPr>
                <w:rFonts w:ascii="Times New Roman" w:eastAsiaTheme="minorEastAsia" w:hAnsi="Times New Roman" w:cs="Times New Roman"/>
                <w:sz w:val="24"/>
                <w:szCs w:val="24"/>
                <w:lang w:bidi="ar-SA"/>
              </w:rPr>
            </w:pPr>
          </w:p>
        </w:tc>
      </w:tr>
      <w:tr w:rsidR="00A25A33" w14:paraId="7D871D5C" w14:textId="77777777">
        <w:trPr>
          <w:cantSplit/>
          <w:jc w:val="center"/>
        </w:trPr>
        <w:tc>
          <w:tcPr>
            <w:tcW w:w="981" w:type="pct"/>
            <w:tcBorders>
              <w:bottom w:val="single" w:sz="8" w:space="0" w:color="auto"/>
            </w:tcBorders>
            <w:shd w:val="clear" w:color="auto" w:fill="auto"/>
          </w:tcPr>
          <w:p w14:paraId="0AC0E2E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有效个案数</w:t>
            </w:r>
          </w:p>
        </w:tc>
        <w:tc>
          <w:tcPr>
            <w:tcW w:w="638" w:type="pct"/>
            <w:tcBorders>
              <w:bottom w:val="single" w:sz="8" w:space="0" w:color="auto"/>
            </w:tcBorders>
            <w:shd w:val="clear" w:color="auto" w:fill="auto"/>
          </w:tcPr>
          <w:p w14:paraId="24CDEAD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638" w:type="pct"/>
            <w:tcBorders>
              <w:bottom w:val="single" w:sz="8" w:space="0" w:color="auto"/>
            </w:tcBorders>
            <w:shd w:val="clear" w:color="auto" w:fill="auto"/>
            <w:vAlign w:val="center"/>
          </w:tcPr>
          <w:p w14:paraId="0AB75762"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36A00832"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3467257B"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7415A5D0" w14:textId="77777777" w:rsidR="00A25A33" w:rsidRDefault="00A25A33">
            <w:pPr>
              <w:adjustRightInd w:val="0"/>
              <w:rPr>
                <w:rFonts w:ascii="Times New Roman" w:eastAsiaTheme="minorEastAsia" w:hAnsi="Times New Roman" w:cs="Times New Roman"/>
                <w:sz w:val="24"/>
                <w:szCs w:val="24"/>
                <w:lang w:bidi="ar-SA"/>
              </w:rPr>
            </w:pPr>
          </w:p>
        </w:tc>
      </w:tr>
      <w:tr w:rsidR="00A25A33" w14:paraId="619905D5" w14:textId="77777777">
        <w:trPr>
          <w:cantSplit/>
          <w:jc w:val="center"/>
        </w:trPr>
        <w:tc>
          <w:tcPr>
            <w:tcW w:w="5000" w:type="pct"/>
            <w:gridSpan w:val="6"/>
            <w:tcBorders>
              <w:top w:val="single" w:sz="8" w:space="0" w:color="auto"/>
            </w:tcBorders>
            <w:shd w:val="clear" w:color="auto" w:fill="auto"/>
          </w:tcPr>
          <w:p w14:paraId="437E5BEA" w14:textId="77777777" w:rsidR="00A25A33" w:rsidRDefault="00000000">
            <w:pPr>
              <w:adjustRightInd w:val="0"/>
              <w:spacing w:line="320" w:lineRule="atLeast"/>
              <w:ind w:left="60" w:right="60"/>
              <w:jc w:val="center"/>
              <w:rPr>
                <w:rFonts w:ascii="Times New Roman" w:eastAsiaTheme="minorEastAsia" w:hAnsi="Times New Roman" w:cs="Times New Roman"/>
                <w:color w:val="010205"/>
                <w:sz w:val="18"/>
                <w:szCs w:val="18"/>
                <w:lang w:eastAsia="zh-CN" w:bidi="ar-SA"/>
              </w:rPr>
            </w:pPr>
            <w:r>
              <w:rPr>
                <w:rFonts w:ascii="Times New Roman" w:eastAsiaTheme="minorEastAsia" w:hAnsi="Times New Roman" w:cs="Times New Roman"/>
                <w:color w:val="010205"/>
                <w:sz w:val="18"/>
                <w:szCs w:val="18"/>
                <w:lang w:eastAsia="zh-CN" w:bidi="ar-SA"/>
              </w:rPr>
              <w:t xml:space="preserve">a. 2 </w:t>
            </w:r>
            <w:r>
              <w:rPr>
                <w:rFonts w:ascii="Times New Roman" w:eastAsiaTheme="minorEastAsia" w:hAnsi="Times New Roman" w:cs="Times New Roman"/>
                <w:color w:val="010205"/>
                <w:sz w:val="18"/>
                <w:szCs w:val="18"/>
                <w:lang w:eastAsia="zh-CN" w:bidi="ar-SA"/>
              </w:rPr>
              <w:t>个单元格</w:t>
            </w:r>
            <w:r>
              <w:rPr>
                <w:rFonts w:ascii="Times New Roman" w:eastAsiaTheme="minorEastAsia" w:hAnsi="Times New Roman" w:cs="Times New Roman"/>
                <w:color w:val="010205"/>
                <w:sz w:val="18"/>
                <w:szCs w:val="18"/>
                <w:lang w:eastAsia="zh-CN" w:bidi="ar-SA"/>
              </w:rPr>
              <w:t xml:space="preserve"> (50.0%) </w:t>
            </w:r>
            <w:r>
              <w:rPr>
                <w:rFonts w:ascii="Times New Roman" w:eastAsiaTheme="minorEastAsia" w:hAnsi="Times New Roman" w:cs="Times New Roman"/>
                <w:color w:val="010205"/>
                <w:sz w:val="18"/>
                <w:szCs w:val="18"/>
                <w:lang w:eastAsia="zh-CN" w:bidi="ar-SA"/>
              </w:rPr>
              <w:t>的期望计数小于</w:t>
            </w:r>
            <w:r>
              <w:rPr>
                <w:rFonts w:ascii="Times New Roman" w:eastAsiaTheme="minorEastAsia" w:hAnsi="Times New Roman" w:cs="Times New Roman"/>
                <w:color w:val="010205"/>
                <w:sz w:val="18"/>
                <w:szCs w:val="18"/>
                <w:lang w:eastAsia="zh-CN" w:bidi="ar-SA"/>
              </w:rPr>
              <w:t xml:space="preserve"> 5</w:t>
            </w:r>
            <w:r>
              <w:rPr>
                <w:rFonts w:ascii="Times New Roman" w:eastAsiaTheme="minorEastAsia" w:hAnsi="Times New Roman" w:cs="Times New Roman"/>
                <w:color w:val="010205"/>
                <w:sz w:val="18"/>
                <w:szCs w:val="18"/>
                <w:lang w:eastAsia="zh-CN" w:bidi="ar-SA"/>
              </w:rPr>
              <w:t>。最小期望计数为</w:t>
            </w:r>
            <w:r>
              <w:rPr>
                <w:rFonts w:ascii="Times New Roman" w:eastAsiaTheme="minorEastAsia" w:hAnsi="Times New Roman" w:cs="Times New Roman"/>
                <w:color w:val="010205"/>
                <w:sz w:val="18"/>
                <w:szCs w:val="18"/>
                <w:lang w:eastAsia="zh-CN" w:bidi="ar-SA"/>
              </w:rPr>
              <w:t xml:space="preserve"> .20</w:t>
            </w:r>
            <w:r>
              <w:rPr>
                <w:rFonts w:ascii="Times New Roman" w:eastAsiaTheme="minorEastAsia" w:hAnsi="Times New Roman" w:cs="Times New Roman"/>
                <w:color w:val="010205"/>
                <w:sz w:val="18"/>
                <w:szCs w:val="18"/>
                <w:lang w:eastAsia="zh-CN" w:bidi="ar-SA"/>
              </w:rPr>
              <w:t>。</w:t>
            </w:r>
          </w:p>
        </w:tc>
      </w:tr>
      <w:tr w:rsidR="00A25A33" w14:paraId="794F1BC1" w14:textId="77777777">
        <w:trPr>
          <w:cantSplit/>
          <w:jc w:val="center"/>
        </w:trPr>
        <w:tc>
          <w:tcPr>
            <w:tcW w:w="5000" w:type="pct"/>
            <w:gridSpan w:val="6"/>
            <w:shd w:val="clear" w:color="auto" w:fill="auto"/>
          </w:tcPr>
          <w:p w14:paraId="4681B6D0" w14:textId="77777777" w:rsidR="00A25A33" w:rsidRDefault="00000000">
            <w:pPr>
              <w:adjustRightInd w:val="0"/>
              <w:spacing w:line="320" w:lineRule="atLeast"/>
              <w:ind w:left="60" w:right="60"/>
              <w:jc w:val="center"/>
              <w:rPr>
                <w:rFonts w:ascii="Times New Roman" w:eastAsiaTheme="minorEastAsia" w:hAnsi="Times New Roman" w:cs="Times New Roman"/>
                <w:color w:val="010205"/>
                <w:sz w:val="18"/>
                <w:szCs w:val="18"/>
                <w:lang w:eastAsia="zh-CN" w:bidi="ar-SA"/>
              </w:rPr>
            </w:pPr>
            <w:r>
              <w:rPr>
                <w:rFonts w:ascii="Times New Roman" w:eastAsiaTheme="minorEastAsia" w:hAnsi="Times New Roman" w:cs="Times New Roman"/>
                <w:color w:val="010205"/>
                <w:sz w:val="18"/>
                <w:szCs w:val="18"/>
                <w:lang w:eastAsia="zh-CN" w:bidi="ar-SA"/>
              </w:rPr>
              <w:t xml:space="preserve">b. </w:t>
            </w:r>
            <w:r>
              <w:rPr>
                <w:rFonts w:ascii="Times New Roman" w:eastAsiaTheme="minorEastAsia" w:hAnsi="Times New Roman" w:cs="Times New Roman"/>
                <w:color w:val="010205"/>
                <w:sz w:val="18"/>
                <w:szCs w:val="18"/>
                <w:lang w:eastAsia="zh-CN" w:bidi="ar-SA"/>
              </w:rPr>
              <w:t>仅针对</w:t>
            </w:r>
            <w:r>
              <w:rPr>
                <w:rFonts w:ascii="Times New Roman" w:eastAsiaTheme="minorEastAsia" w:hAnsi="Times New Roman" w:cs="Times New Roman"/>
                <w:color w:val="010205"/>
                <w:sz w:val="18"/>
                <w:szCs w:val="18"/>
                <w:lang w:eastAsia="zh-CN" w:bidi="ar-SA"/>
              </w:rPr>
              <w:t xml:space="preserve"> 2x2 </w:t>
            </w:r>
            <w:r>
              <w:rPr>
                <w:rFonts w:ascii="Times New Roman" w:eastAsiaTheme="minorEastAsia" w:hAnsi="Times New Roman" w:cs="Times New Roman"/>
                <w:color w:val="010205"/>
                <w:sz w:val="18"/>
                <w:szCs w:val="18"/>
                <w:lang w:eastAsia="zh-CN" w:bidi="ar-SA"/>
              </w:rPr>
              <w:t>表进行计算</w:t>
            </w:r>
          </w:p>
        </w:tc>
      </w:tr>
    </w:tbl>
    <w:p w14:paraId="6AE8C547" w14:textId="77777777" w:rsidR="00A25A33" w:rsidRDefault="00000000">
      <w:pPr>
        <w:adjustRightInd w:val="0"/>
        <w:spacing w:beforeLines="100" w:before="240" w:line="360" w:lineRule="auto"/>
        <w:ind w:leftChars="20" w:left="44" w:rightChars="20" w:right="44" w:firstLineChars="200" w:firstLine="480"/>
        <w:rPr>
          <w:rFonts w:ascii="Times New Roman" w:eastAsiaTheme="minorEastAsia" w:hAnsi="Times New Roman" w:cs="Times New Roman"/>
          <w:sz w:val="24"/>
          <w:szCs w:val="24"/>
          <w:lang w:eastAsia="zh-CN" w:bidi="ar-SA"/>
        </w:rPr>
      </w:pPr>
      <w:r>
        <w:rPr>
          <w:rFonts w:ascii="Times New Roman" w:eastAsiaTheme="minorEastAsia" w:hAnsi="Times New Roman" w:cs="Times New Roman" w:hint="eastAsia"/>
          <w:sz w:val="24"/>
          <w:szCs w:val="24"/>
          <w:lang w:eastAsia="zh-CN" w:bidi="ar-SA"/>
        </w:rPr>
        <w:t>与</w:t>
      </w:r>
      <w:r>
        <w:rPr>
          <w:rFonts w:ascii="Times New Roman" w:eastAsiaTheme="minorEastAsia" w:hAnsi="Times New Roman" w:cs="Times New Roman" w:hint="eastAsia"/>
          <w:sz w:val="24"/>
          <w:szCs w:val="24"/>
          <w:lang w:eastAsia="zh-CN" w:bidi="ar-SA"/>
        </w:rPr>
        <w:t>D</w:t>
      </w:r>
      <w:r>
        <w:rPr>
          <w:rFonts w:ascii="Times New Roman" w:eastAsiaTheme="minorEastAsia" w:hAnsi="Times New Roman" w:cs="Times New Roman"/>
          <w:sz w:val="24"/>
          <w:szCs w:val="24"/>
          <w:lang w:eastAsia="zh-CN" w:bidi="ar-SA"/>
        </w:rPr>
        <w:t>x:Cancaer</w:t>
      </w:r>
      <w:r>
        <w:rPr>
          <w:rFonts w:ascii="Times New Roman" w:eastAsiaTheme="minorEastAsia" w:hAnsi="Times New Roman" w:cs="Times New Roman" w:hint="eastAsia"/>
          <w:sz w:val="24"/>
          <w:szCs w:val="24"/>
          <w:lang w:eastAsia="zh-CN" w:bidi="ar-SA"/>
        </w:rPr>
        <w:t>同理，可见</w:t>
      </w:r>
      <w:r>
        <w:rPr>
          <w:rFonts w:ascii="Times New Roman" w:eastAsiaTheme="minorEastAsia" w:hAnsi="Times New Roman" w:cs="Times New Roman"/>
          <w:sz w:val="24"/>
          <w:szCs w:val="24"/>
          <w:lang w:eastAsia="zh-CN" w:bidi="ar-SA"/>
        </w:rPr>
        <w:t>宫颈上皮内瘤变</w:t>
      </w:r>
      <w:r>
        <w:rPr>
          <w:rFonts w:ascii="Times New Roman" w:eastAsiaTheme="minorEastAsia" w:hAnsi="Times New Roman" w:cs="Times New Roman" w:hint="eastAsia"/>
          <w:sz w:val="24"/>
          <w:szCs w:val="24"/>
          <w:lang w:eastAsia="zh-CN" w:bidi="ar-SA"/>
        </w:rPr>
        <w:t>会</w:t>
      </w:r>
      <w:r>
        <w:rPr>
          <w:rFonts w:ascii="Times New Roman" w:eastAsiaTheme="minorEastAsia" w:hAnsi="Times New Roman" w:cs="Times New Roman"/>
          <w:sz w:val="24"/>
          <w:szCs w:val="24"/>
          <w:lang w:eastAsia="zh-CN" w:bidi="ar-SA"/>
        </w:rPr>
        <w:t>复发</w:t>
      </w:r>
      <w:r>
        <w:rPr>
          <w:rFonts w:ascii="Times New Roman" w:eastAsiaTheme="minorEastAsia" w:hAnsi="Times New Roman" w:cs="Times New Roman" w:hint="eastAsia"/>
          <w:sz w:val="24"/>
          <w:szCs w:val="24"/>
          <w:lang w:eastAsia="zh-CN" w:bidi="ar-SA"/>
        </w:rPr>
        <w:t>的患者活检为阳性的比例不会</w:t>
      </w:r>
      <w:r>
        <w:rPr>
          <w:rFonts w:ascii="Times New Roman" w:eastAsiaTheme="minorEastAsia" w:hAnsi="Times New Roman" w:cs="Times New Roman"/>
          <w:sz w:val="24"/>
          <w:szCs w:val="24"/>
          <w:lang w:eastAsia="zh-CN" w:bidi="ar-SA"/>
        </w:rPr>
        <w:t>复发</w:t>
      </w:r>
      <w:r>
        <w:rPr>
          <w:rFonts w:ascii="Times New Roman" w:eastAsiaTheme="minorEastAsia" w:hAnsi="Times New Roman" w:cs="Times New Roman" w:hint="eastAsia"/>
          <w:sz w:val="24"/>
          <w:szCs w:val="24"/>
          <w:lang w:eastAsia="zh-CN" w:bidi="ar-SA"/>
        </w:rPr>
        <w:t>的患者的</w:t>
      </w:r>
      <w:r>
        <w:rPr>
          <w:rFonts w:ascii="Times New Roman" w:eastAsiaTheme="minorEastAsia" w:hAnsi="Times New Roman" w:cs="Times New Roman" w:hint="eastAsia"/>
          <w:sz w:val="24"/>
          <w:szCs w:val="24"/>
          <w:lang w:eastAsia="zh-CN" w:bidi="ar-SA"/>
        </w:rPr>
        <w:t>5</w:t>
      </w:r>
      <w:r>
        <w:rPr>
          <w:rFonts w:ascii="Times New Roman" w:eastAsiaTheme="minorEastAsia" w:hAnsi="Times New Roman" w:cs="Times New Roman" w:hint="eastAsia"/>
          <w:sz w:val="24"/>
          <w:szCs w:val="24"/>
          <w:lang w:eastAsia="zh-CN" w:bidi="ar-SA"/>
        </w:rPr>
        <w:t>倍，通过卡方检验可近似认为</w:t>
      </w:r>
      <w:r>
        <w:rPr>
          <w:rFonts w:ascii="Times New Roman" w:eastAsiaTheme="minorEastAsia" w:hAnsi="Times New Roman" w:cs="Times New Roman"/>
          <w:sz w:val="24"/>
          <w:szCs w:val="24"/>
          <w:lang w:eastAsia="zh-CN" w:bidi="ar-SA"/>
        </w:rPr>
        <w:t>宫颈上皮内瘤变复发</w:t>
      </w:r>
      <w:r>
        <w:rPr>
          <w:rFonts w:ascii="Times New Roman" w:eastAsiaTheme="minorEastAsia" w:hAnsi="Times New Roman" w:cs="Times New Roman" w:hint="eastAsia"/>
          <w:sz w:val="24"/>
          <w:szCs w:val="24"/>
          <w:lang w:eastAsia="zh-CN" w:bidi="ar-SA"/>
        </w:rPr>
        <w:t>对患宫颈癌有显著影响。</w:t>
      </w:r>
    </w:p>
    <w:p w14:paraId="7EE532E5" w14:textId="77777777" w:rsidR="00A25A33" w:rsidRDefault="00000000">
      <w:pPr>
        <w:pStyle w:val="4"/>
        <w:spacing w:beforeLines="50" w:before="120" w:afterLines="50" w:after="120"/>
        <w:ind w:left="0" w:right="113"/>
        <w:jc w:val="left"/>
        <w:rPr>
          <w:rFonts w:ascii="Times New Roman" w:eastAsiaTheme="minorEastAsia" w:hAnsi="Times New Roman" w:cs="Times New Roman"/>
          <w:b/>
          <w:bCs/>
          <w:lang w:eastAsia="zh-CN" w:bidi="ar-SA"/>
        </w:rPr>
      </w:pPr>
      <w:r>
        <w:rPr>
          <w:rFonts w:ascii="Times New Roman" w:eastAsiaTheme="minorEastAsia" w:hAnsi="Times New Roman" w:cs="Times New Roman" w:hint="eastAsia"/>
          <w:b/>
          <w:bCs/>
          <w:lang w:eastAsia="zh-CN" w:bidi="ar-SA"/>
        </w:rPr>
        <w:t>D</w:t>
      </w:r>
      <w:r>
        <w:rPr>
          <w:rFonts w:ascii="Times New Roman" w:eastAsiaTheme="minorEastAsia" w:hAnsi="Times New Roman" w:cs="Times New Roman"/>
          <w:b/>
          <w:bCs/>
          <w:lang w:eastAsia="zh-CN" w:bidi="ar-SA"/>
        </w:rPr>
        <w:t>x:HPV</w:t>
      </w:r>
    </w:p>
    <w:tbl>
      <w:tblPr>
        <w:tblW w:w="5000" w:type="pct"/>
        <w:jc w:val="center"/>
        <w:tblCellMar>
          <w:left w:w="0" w:type="dxa"/>
          <w:right w:w="0" w:type="dxa"/>
        </w:tblCellMar>
        <w:tblLook w:val="04A0" w:firstRow="1" w:lastRow="0" w:firstColumn="1" w:lastColumn="0" w:noHBand="0" w:noVBand="1"/>
      </w:tblPr>
      <w:tblGrid>
        <w:gridCol w:w="1297"/>
        <w:gridCol w:w="1040"/>
        <w:gridCol w:w="2730"/>
        <w:gridCol w:w="1451"/>
        <w:gridCol w:w="1451"/>
        <w:gridCol w:w="1451"/>
      </w:tblGrid>
      <w:tr w:rsidR="00A25A33" w14:paraId="257BB719" w14:textId="77777777">
        <w:trPr>
          <w:cantSplit/>
          <w:jc w:val="center"/>
        </w:trPr>
        <w:tc>
          <w:tcPr>
            <w:tcW w:w="5000" w:type="pct"/>
            <w:gridSpan w:val="6"/>
            <w:tcBorders>
              <w:bottom w:val="single" w:sz="8" w:space="0" w:color="auto"/>
            </w:tcBorders>
            <w:shd w:val="clear" w:color="auto" w:fill="auto"/>
            <w:vAlign w:val="center"/>
          </w:tcPr>
          <w:p w14:paraId="39DE7001" w14:textId="77777777" w:rsidR="00A25A33" w:rsidRDefault="00000000">
            <w:pPr>
              <w:adjustRightInd w:val="0"/>
              <w:spacing w:line="320" w:lineRule="atLeast"/>
              <w:ind w:left="60" w:right="60"/>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3</w:t>
            </w:r>
            <w:r>
              <w:rPr>
                <w:rFonts w:ascii="Times New Roman" w:eastAsiaTheme="minorEastAsia" w:hAnsi="Times New Roman" w:cs="Times New Roman"/>
                <w:b/>
                <w:bCs/>
                <w:lang w:eastAsia="zh-CN" w:bidi="ar-SA"/>
              </w:rPr>
              <w:t xml:space="preserve">1 </w:t>
            </w:r>
            <w:r>
              <w:rPr>
                <w:rFonts w:ascii="Times New Roman" w:eastAsiaTheme="minorEastAsia" w:hAnsi="Times New Roman" w:cs="Times New Roman"/>
                <w:b/>
                <w:bCs/>
                <w:lang w:bidi="ar-SA"/>
              </w:rPr>
              <w:t xml:space="preserve">Dx:HPV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b/>
                <w:bCs/>
                <w:lang w:bidi="ar-SA"/>
              </w:rPr>
              <w:t xml:space="preserve"> 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交叉</w:t>
            </w:r>
            <w:r>
              <w:rPr>
                <w:rFonts w:ascii="Times New Roman" w:eastAsiaTheme="minorEastAsia" w:hAnsi="Times New Roman" w:cs="Times New Roman" w:hint="eastAsia"/>
                <w:b/>
                <w:bCs/>
                <w:lang w:eastAsia="zh-CN" w:bidi="ar-SA"/>
              </w:rPr>
              <w:t>列联</w:t>
            </w:r>
            <w:r>
              <w:rPr>
                <w:rFonts w:ascii="Times New Roman" w:eastAsiaTheme="minorEastAsia" w:hAnsi="Times New Roman" w:cs="Times New Roman"/>
                <w:b/>
                <w:bCs/>
                <w:lang w:bidi="ar-SA"/>
              </w:rPr>
              <w:t>表</w:t>
            </w:r>
          </w:p>
        </w:tc>
      </w:tr>
      <w:tr w:rsidR="00A25A33" w14:paraId="60817B19" w14:textId="77777777">
        <w:trPr>
          <w:cantSplit/>
          <w:jc w:val="center"/>
        </w:trPr>
        <w:tc>
          <w:tcPr>
            <w:tcW w:w="2690" w:type="pct"/>
            <w:gridSpan w:val="3"/>
            <w:vMerge w:val="restart"/>
            <w:tcBorders>
              <w:top w:val="single" w:sz="8" w:space="0" w:color="auto"/>
            </w:tcBorders>
            <w:shd w:val="clear" w:color="auto" w:fill="auto"/>
            <w:vAlign w:val="bottom"/>
          </w:tcPr>
          <w:p w14:paraId="162C00AB" w14:textId="77777777" w:rsidR="00A25A33" w:rsidRDefault="00A25A33">
            <w:pPr>
              <w:adjustRightInd w:val="0"/>
              <w:rPr>
                <w:rFonts w:ascii="Times New Roman" w:eastAsiaTheme="minorEastAsia" w:hAnsi="Times New Roman" w:cs="Times New Roman"/>
                <w:sz w:val="24"/>
                <w:szCs w:val="24"/>
                <w:lang w:bidi="ar-SA"/>
              </w:rPr>
            </w:pPr>
          </w:p>
        </w:tc>
        <w:tc>
          <w:tcPr>
            <w:tcW w:w="1540" w:type="pct"/>
            <w:gridSpan w:val="2"/>
            <w:tcBorders>
              <w:top w:val="single" w:sz="8" w:space="0" w:color="auto"/>
              <w:bottom w:val="single" w:sz="8" w:space="0" w:color="auto"/>
            </w:tcBorders>
            <w:shd w:val="clear" w:color="auto" w:fill="auto"/>
            <w:vAlign w:val="bottom"/>
          </w:tcPr>
          <w:p w14:paraId="312257A5"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770" w:type="pct"/>
            <w:vMerge w:val="restart"/>
            <w:tcBorders>
              <w:top w:val="single" w:sz="8" w:space="0" w:color="auto"/>
              <w:bottom w:val="single" w:sz="8" w:space="0" w:color="auto"/>
            </w:tcBorders>
            <w:shd w:val="clear" w:color="auto" w:fill="auto"/>
            <w:vAlign w:val="bottom"/>
          </w:tcPr>
          <w:p w14:paraId="0D891F46"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r>
      <w:tr w:rsidR="00A25A33" w14:paraId="1C5BB9CF" w14:textId="77777777">
        <w:trPr>
          <w:cantSplit/>
          <w:jc w:val="center"/>
        </w:trPr>
        <w:tc>
          <w:tcPr>
            <w:tcW w:w="2690" w:type="pct"/>
            <w:gridSpan w:val="3"/>
            <w:vMerge/>
            <w:tcBorders>
              <w:top w:val="single" w:sz="8" w:space="0" w:color="auto"/>
              <w:bottom w:val="single" w:sz="8" w:space="0" w:color="auto"/>
            </w:tcBorders>
            <w:shd w:val="clear" w:color="auto" w:fill="auto"/>
            <w:vAlign w:val="bottom"/>
          </w:tcPr>
          <w:p w14:paraId="625C5089" w14:textId="77777777" w:rsidR="00A25A33" w:rsidRDefault="00A25A33">
            <w:pPr>
              <w:adjustRightInd w:val="0"/>
              <w:rPr>
                <w:rFonts w:ascii="Times New Roman" w:eastAsiaTheme="minorEastAsia" w:hAnsi="Times New Roman" w:cs="Times New Roman"/>
                <w:sz w:val="18"/>
                <w:szCs w:val="18"/>
                <w:lang w:bidi="ar-SA"/>
              </w:rPr>
            </w:pPr>
          </w:p>
        </w:tc>
        <w:tc>
          <w:tcPr>
            <w:tcW w:w="770" w:type="pct"/>
            <w:tcBorders>
              <w:top w:val="single" w:sz="8" w:space="0" w:color="auto"/>
              <w:bottom w:val="single" w:sz="8" w:space="0" w:color="auto"/>
            </w:tcBorders>
            <w:shd w:val="clear" w:color="auto" w:fill="auto"/>
            <w:vAlign w:val="bottom"/>
          </w:tcPr>
          <w:p w14:paraId="0A8A8B8A"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770" w:type="pct"/>
            <w:tcBorders>
              <w:top w:val="single" w:sz="8" w:space="0" w:color="auto"/>
              <w:bottom w:val="single" w:sz="8" w:space="0" w:color="auto"/>
            </w:tcBorders>
            <w:shd w:val="clear" w:color="auto" w:fill="auto"/>
            <w:vAlign w:val="bottom"/>
          </w:tcPr>
          <w:p w14:paraId="0017D29A"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770" w:type="pct"/>
            <w:vMerge/>
            <w:tcBorders>
              <w:bottom w:val="single" w:sz="8" w:space="0" w:color="auto"/>
            </w:tcBorders>
            <w:shd w:val="clear" w:color="auto" w:fill="auto"/>
            <w:vAlign w:val="bottom"/>
          </w:tcPr>
          <w:p w14:paraId="2CF70A87" w14:textId="77777777" w:rsidR="00A25A33" w:rsidRDefault="00A25A33">
            <w:pPr>
              <w:adjustRightInd w:val="0"/>
              <w:jc w:val="center"/>
              <w:rPr>
                <w:rFonts w:ascii="Times New Roman" w:eastAsiaTheme="minorEastAsia" w:hAnsi="Times New Roman" w:cs="Times New Roman"/>
                <w:sz w:val="18"/>
                <w:szCs w:val="18"/>
                <w:lang w:bidi="ar-SA"/>
              </w:rPr>
            </w:pPr>
          </w:p>
        </w:tc>
      </w:tr>
      <w:tr w:rsidR="00A25A33" w14:paraId="11563043" w14:textId="77777777">
        <w:trPr>
          <w:cantSplit/>
          <w:jc w:val="center"/>
        </w:trPr>
        <w:tc>
          <w:tcPr>
            <w:tcW w:w="689" w:type="pct"/>
            <w:vMerge w:val="restart"/>
            <w:tcBorders>
              <w:top w:val="single" w:sz="8" w:space="0" w:color="auto"/>
            </w:tcBorders>
            <w:shd w:val="clear" w:color="auto" w:fill="auto"/>
          </w:tcPr>
          <w:p w14:paraId="05F3F65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Dx:HPV</w:t>
            </w:r>
          </w:p>
        </w:tc>
        <w:tc>
          <w:tcPr>
            <w:tcW w:w="552" w:type="pct"/>
            <w:vMerge w:val="restart"/>
            <w:tcBorders>
              <w:top w:val="single" w:sz="8" w:space="0" w:color="auto"/>
            </w:tcBorders>
            <w:shd w:val="clear" w:color="auto" w:fill="auto"/>
          </w:tcPr>
          <w:p w14:paraId="7B3F488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448" w:type="pct"/>
            <w:tcBorders>
              <w:top w:val="single" w:sz="8" w:space="0" w:color="auto"/>
            </w:tcBorders>
            <w:shd w:val="clear" w:color="auto" w:fill="auto"/>
          </w:tcPr>
          <w:p w14:paraId="45CDDE0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70" w:type="pct"/>
            <w:tcBorders>
              <w:top w:val="single" w:sz="8" w:space="0" w:color="auto"/>
            </w:tcBorders>
            <w:shd w:val="clear" w:color="auto" w:fill="auto"/>
          </w:tcPr>
          <w:p w14:paraId="05CB5F9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592</w:t>
            </w:r>
          </w:p>
        </w:tc>
        <w:tc>
          <w:tcPr>
            <w:tcW w:w="770" w:type="pct"/>
            <w:tcBorders>
              <w:top w:val="single" w:sz="8" w:space="0" w:color="auto"/>
            </w:tcBorders>
            <w:shd w:val="clear" w:color="auto" w:fill="auto"/>
          </w:tcPr>
          <w:p w14:paraId="661E6A9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38</w:t>
            </w:r>
          </w:p>
        </w:tc>
        <w:tc>
          <w:tcPr>
            <w:tcW w:w="770" w:type="pct"/>
            <w:tcBorders>
              <w:top w:val="single" w:sz="8" w:space="0" w:color="auto"/>
            </w:tcBorders>
            <w:shd w:val="clear" w:color="auto" w:fill="auto"/>
          </w:tcPr>
          <w:p w14:paraId="37ECC53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630</w:t>
            </w:r>
          </w:p>
        </w:tc>
      </w:tr>
      <w:tr w:rsidR="00A25A33" w14:paraId="499EFB5C" w14:textId="77777777">
        <w:trPr>
          <w:cantSplit/>
          <w:jc w:val="center"/>
        </w:trPr>
        <w:tc>
          <w:tcPr>
            <w:tcW w:w="689" w:type="pct"/>
            <w:vMerge/>
            <w:shd w:val="clear" w:color="auto" w:fill="auto"/>
          </w:tcPr>
          <w:p w14:paraId="3286420C"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63A099AE"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2334817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70" w:type="pct"/>
            <w:shd w:val="clear" w:color="auto" w:fill="auto"/>
          </w:tcPr>
          <w:p w14:paraId="3056FF6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587.1</w:t>
            </w:r>
          </w:p>
        </w:tc>
        <w:tc>
          <w:tcPr>
            <w:tcW w:w="770" w:type="pct"/>
            <w:shd w:val="clear" w:color="auto" w:fill="auto"/>
          </w:tcPr>
          <w:p w14:paraId="1491F2F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42.9</w:t>
            </w:r>
          </w:p>
        </w:tc>
        <w:tc>
          <w:tcPr>
            <w:tcW w:w="770" w:type="pct"/>
            <w:shd w:val="clear" w:color="auto" w:fill="auto"/>
          </w:tcPr>
          <w:p w14:paraId="3E226C3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630.0</w:t>
            </w:r>
          </w:p>
        </w:tc>
      </w:tr>
      <w:tr w:rsidR="00A25A33" w14:paraId="6E56130F" w14:textId="77777777">
        <w:trPr>
          <w:cantSplit/>
          <w:jc w:val="center"/>
        </w:trPr>
        <w:tc>
          <w:tcPr>
            <w:tcW w:w="689" w:type="pct"/>
            <w:vMerge/>
            <w:shd w:val="clear" w:color="auto" w:fill="auto"/>
          </w:tcPr>
          <w:p w14:paraId="731DCFC9"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59B94A47"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3463742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Dx:HPV </w:t>
            </w:r>
            <w:r>
              <w:rPr>
                <w:rFonts w:ascii="Times New Roman" w:eastAsiaTheme="minorEastAsia" w:hAnsi="Times New Roman" w:cs="Times New Roman"/>
                <w:sz w:val="18"/>
                <w:szCs w:val="18"/>
                <w:lang w:bidi="ar-SA"/>
              </w:rPr>
              <w:t>的百分比</w:t>
            </w:r>
          </w:p>
        </w:tc>
        <w:tc>
          <w:tcPr>
            <w:tcW w:w="770" w:type="pct"/>
            <w:shd w:val="clear" w:color="auto" w:fill="auto"/>
          </w:tcPr>
          <w:p w14:paraId="666C381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94.0%</w:t>
            </w:r>
          </w:p>
        </w:tc>
        <w:tc>
          <w:tcPr>
            <w:tcW w:w="770" w:type="pct"/>
            <w:shd w:val="clear" w:color="auto" w:fill="auto"/>
          </w:tcPr>
          <w:p w14:paraId="60B0931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w:t>
            </w:r>
          </w:p>
        </w:tc>
        <w:tc>
          <w:tcPr>
            <w:tcW w:w="770" w:type="pct"/>
            <w:shd w:val="clear" w:color="auto" w:fill="auto"/>
          </w:tcPr>
          <w:p w14:paraId="7108815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75DBEF20" w14:textId="77777777">
        <w:trPr>
          <w:cantSplit/>
          <w:jc w:val="center"/>
        </w:trPr>
        <w:tc>
          <w:tcPr>
            <w:tcW w:w="689" w:type="pct"/>
            <w:vMerge/>
            <w:shd w:val="clear" w:color="auto" w:fill="auto"/>
          </w:tcPr>
          <w:p w14:paraId="7726126B"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0A9D8956"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58AA627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70" w:type="pct"/>
            <w:shd w:val="clear" w:color="auto" w:fill="auto"/>
          </w:tcPr>
          <w:p w14:paraId="1B9027E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98.3%</w:t>
            </w:r>
          </w:p>
        </w:tc>
        <w:tc>
          <w:tcPr>
            <w:tcW w:w="770" w:type="pct"/>
            <w:shd w:val="clear" w:color="auto" w:fill="auto"/>
          </w:tcPr>
          <w:p w14:paraId="0456A28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86.4%</w:t>
            </w:r>
          </w:p>
        </w:tc>
        <w:tc>
          <w:tcPr>
            <w:tcW w:w="770" w:type="pct"/>
            <w:shd w:val="clear" w:color="auto" w:fill="auto"/>
          </w:tcPr>
          <w:p w14:paraId="0AA4F87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97.5%</w:t>
            </w:r>
          </w:p>
        </w:tc>
      </w:tr>
      <w:tr w:rsidR="00A25A33" w14:paraId="0B025394" w14:textId="77777777">
        <w:trPr>
          <w:cantSplit/>
          <w:jc w:val="center"/>
        </w:trPr>
        <w:tc>
          <w:tcPr>
            <w:tcW w:w="689" w:type="pct"/>
            <w:vMerge/>
            <w:shd w:val="clear" w:color="auto" w:fill="auto"/>
          </w:tcPr>
          <w:p w14:paraId="117183EE"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4ADF0B1D"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69BA469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70" w:type="pct"/>
            <w:shd w:val="clear" w:color="auto" w:fill="auto"/>
          </w:tcPr>
          <w:p w14:paraId="2A327CF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91.6%</w:t>
            </w:r>
          </w:p>
        </w:tc>
        <w:tc>
          <w:tcPr>
            <w:tcW w:w="770" w:type="pct"/>
            <w:shd w:val="clear" w:color="auto" w:fill="auto"/>
          </w:tcPr>
          <w:p w14:paraId="6DF0404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5.9%</w:t>
            </w:r>
          </w:p>
        </w:tc>
        <w:tc>
          <w:tcPr>
            <w:tcW w:w="770" w:type="pct"/>
            <w:shd w:val="clear" w:color="auto" w:fill="auto"/>
          </w:tcPr>
          <w:p w14:paraId="34DFDBD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97.5%</w:t>
            </w:r>
          </w:p>
        </w:tc>
      </w:tr>
      <w:tr w:rsidR="00A25A33" w14:paraId="08A48F83" w14:textId="77777777">
        <w:trPr>
          <w:cantSplit/>
          <w:jc w:val="center"/>
        </w:trPr>
        <w:tc>
          <w:tcPr>
            <w:tcW w:w="689" w:type="pct"/>
            <w:vMerge/>
            <w:shd w:val="clear" w:color="auto" w:fill="auto"/>
          </w:tcPr>
          <w:p w14:paraId="734D0145"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6C36B038"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091353C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70" w:type="pct"/>
            <w:shd w:val="clear" w:color="auto" w:fill="auto"/>
          </w:tcPr>
          <w:p w14:paraId="458291E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4.9</w:t>
            </w:r>
          </w:p>
        </w:tc>
        <w:tc>
          <w:tcPr>
            <w:tcW w:w="770" w:type="pct"/>
            <w:shd w:val="clear" w:color="auto" w:fill="auto"/>
          </w:tcPr>
          <w:p w14:paraId="3D2407C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-4.9</w:t>
            </w:r>
          </w:p>
        </w:tc>
        <w:tc>
          <w:tcPr>
            <w:tcW w:w="770" w:type="pct"/>
            <w:shd w:val="clear" w:color="auto" w:fill="auto"/>
            <w:vAlign w:val="center"/>
          </w:tcPr>
          <w:p w14:paraId="2A4A8A33" w14:textId="77777777" w:rsidR="00A25A33" w:rsidRDefault="00A25A33">
            <w:pPr>
              <w:adjustRightInd w:val="0"/>
              <w:jc w:val="right"/>
              <w:rPr>
                <w:rFonts w:ascii="Times New Roman" w:eastAsiaTheme="minorEastAsia" w:hAnsi="Times New Roman" w:cs="Times New Roman"/>
                <w:sz w:val="24"/>
                <w:szCs w:val="24"/>
                <w:lang w:bidi="ar-SA"/>
              </w:rPr>
            </w:pPr>
          </w:p>
        </w:tc>
      </w:tr>
      <w:tr w:rsidR="00A25A33" w14:paraId="21275B6C" w14:textId="77777777">
        <w:trPr>
          <w:cantSplit/>
          <w:jc w:val="center"/>
        </w:trPr>
        <w:tc>
          <w:tcPr>
            <w:tcW w:w="689" w:type="pct"/>
            <w:vMerge/>
            <w:shd w:val="clear" w:color="auto" w:fill="auto"/>
          </w:tcPr>
          <w:p w14:paraId="2C2244EC" w14:textId="77777777" w:rsidR="00A25A33" w:rsidRDefault="00A25A33">
            <w:pPr>
              <w:adjustRightInd w:val="0"/>
              <w:rPr>
                <w:rFonts w:ascii="Times New Roman" w:eastAsiaTheme="minorEastAsia" w:hAnsi="Times New Roman" w:cs="Times New Roman"/>
                <w:sz w:val="24"/>
                <w:szCs w:val="24"/>
                <w:lang w:bidi="ar-SA"/>
              </w:rPr>
            </w:pPr>
          </w:p>
        </w:tc>
        <w:tc>
          <w:tcPr>
            <w:tcW w:w="552" w:type="pct"/>
            <w:vMerge w:val="restart"/>
            <w:shd w:val="clear" w:color="auto" w:fill="auto"/>
          </w:tcPr>
          <w:p w14:paraId="39BACB4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448" w:type="pct"/>
            <w:shd w:val="clear" w:color="auto" w:fill="auto"/>
          </w:tcPr>
          <w:p w14:paraId="4E154FD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70" w:type="pct"/>
            <w:shd w:val="clear" w:color="auto" w:fill="auto"/>
          </w:tcPr>
          <w:p w14:paraId="22A3C36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w:t>
            </w:r>
          </w:p>
        </w:tc>
        <w:tc>
          <w:tcPr>
            <w:tcW w:w="770" w:type="pct"/>
            <w:shd w:val="clear" w:color="auto" w:fill="auto"/>
          </w:tcPr>
          <w:p w14:paraId="7F8CA61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w:t>
            </w:r>
          </w:p>
        </w:tc>
        <w:tc>
          <w:tcPr>
            <w:tcW w:w="770" w:type="pct"/>
            <w:shd w:val="clear" w:color="auto" w:fill="auto"/>
          </w:tcPr>
          <w:p w14:paraId="51CC2EA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16</w:t>
            </w:r>
          </w:p>
        </w:tc>
      </w:tr>
      <w:tr w:rsidR="00A25A33" w14:paraId="2118A55B" w14:textId="77777777">
        <w:trPr>
          <w:cantSplit/>
          <w:jc w:val="center"/>
        </w:trPr>
        <w:tc>
          <w:tcPr>
            <w:tcW w:w="689" w:type="pct"/>
            <w:vMerge/>
            <w:shd w:val="clear" w:color="auto" w:fill="auto"/>
          </w:tcPr>
          <w:p w14:paraId="7DEAF707"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3A13BB9C"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2211111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70" w:type="pct"/>
            <w:shd w:val="clear" w:color="auto" w:fill="auto"/>
          </w:tcPr>
          <w:p w14:paraId="03C9426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14.9</w:t>
            </w:r>
          </w:p>
        </w:tc>
        <w:tc>
          <w:tcPr>
            <w:tcW w:w="770" w:type="pct"/>
            <w:shd w:val="clear" w:color="auto" w:fill="auto"/>
          </w:tcPr>
          <w:p w14:paraId="5B06035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w:t>
            </w:r>
          </w:p>
        </w:tc>
        <w:tc>
          <w:tcPr>
            <w:tcW w:w="770" w:type="pct"/>
            <w:shd w:val="clear" w:color="auto" w:fill="auto"/>
          </w:tcPr>
          <w:p w14:paraId="10BC410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16.0</w:t>
            </w:r>
          </w:p>
        </w:tc>
      </w:tr>
      <w:tr w:rsidR="00A25A33" w14:paraId="6C614EED" w14:textId="77777777">
        <w:trPr>
          <w:cantSplit/>
          <w:jc w:val="center"/>
        </w:trPr>
        <w:tc>
          <w:tcPr>
            <w:tcW w:w="689" w:type="pct"/>
            <w:vMerge/>
            <w:shd w:val="clear" w:color="auto" w:fill="auto"/>
          </w:tcPr>
          <w:p w14:paraId="498C63C8"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29DCD3B0"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17B1CD3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Dx:HPV </w:t>
            </w:r>
            <w:r>
              <w:rPr>
                <w:rFonts w:ascii="Times New Roman" w:eastAsiaTheme="minorEastAsia" w:hAnsi="Times New Roman" w:cs="Times New Roman"/>
                <w:sz w:val="18"/>
                <w:szCs w:val="18"/>
                <w:lang w:bidi="ar-SA"/>
              </w:rPr>
              <w:t>的百分比</w:t>
            </w:r>
          </w:p>
        </w:tc>
        <w:tc>
          <w:tcPr>
            <w:tcW w:w="770" w:type="pct"/>
            <w:shd w:val="clear" w:color="auto" w:fill="auto"/>
          </w:tcPr>
          <w:p w14:paraId="1B1AC5B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62.5%</w:t>
            </w:r>
          </w:p>
        </w:tc>
        <w:tc>
          <w:tcPr>
            <w:tcW w:w="770" w:type="pct"/>
            <w:shd w:val="clear" w:color="auto" w:fill="auto"/>
          </w:tcPr>
          <w:p w14:paraId="6D1FFEA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37.5%</w:t>
            </w:r>
          </w:p>
        </w:tc>
        <w:tc>
          <w:tcPr>
            <w:tcW w:w="770" w:type="pct"/>
            <w:shd w:val="clear" w:color="auto" w:fill="auto"/>
          </w:tcPr>
          <w:p w14:paraId="7F79529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7D7704A8" w14:textId="77777777">
        <w:trPr>
          <w:cantSplit/>
          <w:jc w:val="center"/>
        </w:trPr>
        <w:tc>
          <w:tcPr>
            <w:tcW w:w="689" w:type="pct"/>
            <w:vMerge/>
            <w:shd w:val="clear" w:color="auto" w:fill="auto"/>
          </w:tcPr>
          <w:p w14:paraId="6C1DDA99"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50580D34"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5CFF53D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70" w:type="pct"/>
            <w:shd w:val="clear" w:color="auto" w:fill="auto"/>
          </w:tcPr>
          <w:p w14:paraId="4A4031A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1.7%</w:t>
            </w:r>
          </w:p>
        </w:tc>
        <w:tc>
          <w:tcPr>
            <w:tcW w:w="770" w:type="pct"/>
            <w:shd w:val="clear" w:color="auto" w:fill="auto"/>
          </w:tcPr>
          <w:p w14:paraId="1BBE9A2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13.6%</w:t>
            </w:r>
          </w:p>
        </w:tc>
        <w:tc>
          <w:tcPr>
            <w:tcW w:w="770" w:type="pct"/>
            <w:shd w:val="clear" w:color="auto" w:fill="auto"/>
          </w:tcPr>
          <w:p w14:paraId="7A2BCD7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2.5%</w:t>
            </w:r>
          </w:p>
        </w:tc>
      </w:tr>
      <w:tr w:rsidR="00A25A33" w14:paraId="045D05B6" w14:textId="77777777">
        <w:trPr>
          <w:cantSplit/>
          <w:jc w:val="center"/>
        </w:trPr>
        <w:tc>
          <w:tcPr>
            <w:tcW w:w="689" w:type="pct"/>
            <w:vMerge/>
            <w:shd w:val="clear" w:color="auto" w:fill="auto"/>
          </w:tcPr>
          <w:p w14:paraId="59FA8F8D"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7C61EB10"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5383B2A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70" w:type="pct"/>
            <w:shd w:val="clear" w:color="auto" w:fill="auto"/>
          </w:tcPr>
          <w:p w14:paraId="7E69BBF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w:t>
            </w:r>
          </w:p>
        </w:tc>
        <w:tc>
          <w:tcPr>
            <w:tcW w:w="770" w:type="pct"/>
            <w:shd w:val="clear" w:color="auto" w:fill="auto"/>
          </w:tcPr>
          <w:p w14:paraId="395C998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w:t>
            </w:r>
          </w:p>
        </w:tc>
        <w:tc>
          <w:tcPr>
            <w:tcW w:w="770" w:type="pct"/>
            <w:shd w:val="clear" w:color="auto" w:fill="auto"/>
          </w:tcPr>
          <w:p w14:paraId="307B46E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2.5%</w:t>
            </w:r>
          </w:p>
        </w:tc>
      </w:tr>
      <w:tr w:rsidR="00A25A33" w14:paraId="50B4A3AD" w14:textId="77777777">
        <w:trPr>
          <w:cantSplit/>
          <w:jc w:val="center"/>
        </w:trPr>
        <w:tc>
          <w:tcPr>
            <w:tcW w:w="689" w:type="pct"/>
            <w:vMerge/>
            <w:shd w:val="clear" w:color="auto" w:fill="auto"/>
          </w:tcPr>
          <w:p w14:paraId="7FB0C425" w14:textId="77777777" w:rsidR="00A25A33" w:rsidRDefault="00A25A33">
            <w:pPr>
              <w:adjustRightInd w:val="0"/>
              <w:rPr>
                <w:rFonts w:ascii="Times New Roman" w:eastAsiaTheme="minorEastAsia" w:hAnsi="Times New Roman" w:cs="Times New Roman"/>
                <w:sz w:val="18"/>
                <w:szCs w:val="18"/>
                <w:lang w:bidi="ar-SA"/>
              </w:rPr>
            </w:pPr>
          </w:p>
        </w:tc>
        <w:tc>
          <w:tcPr>
            <w:tcW w:w="552" w:type="pct"/>
            <w:vMerge/>
            <w:shd w:val="clear" w:color="auto" w:fill="auto"/>
          </w:tcPr>
          <w:p w14:paraId="3B61C603"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30F6439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770" w:type="pct"/>
            <w:shd w:val="clear" w:color="auto" w:fill="auto"/>
          </w:tcPr>
          <w:p w14:paraId="728CFF2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-4.9</w:t>
            </w:r>
          </w:p>
        </w:tc>
        <w:tc>
          <w:tcPr>
            <w:tcW w:w="770" w:type="pct"/>
            <w:shd w:val="clear" w:color="auto" w:fill="auto"/>
          </w:tcPr>
          <w:p w14:paraId="2624830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4.9</w:t>
            </w:r>
          </w:p>
        </w:tc>
        <w:tc>
          <w:tcPr>
            <w:tcW w:w="770" w:type="pct"/>
            <w:shd w:val="clear" w:color="auto" w:fill="auto"/>
            <w:vAlign w:val="center"/>
          </w:tcPr>
          <w:p w14:paraId="61C4A9D8" w14:textId="77777777" w:rsidR="00A25A33" w:rsidRDefault="00A25A33">
            <w:pPr>
              <w:adjustRightInd w:val="0"/>
              <w:jc w:val="right"/>
              <w:rPr>
                <w:rFonts w:ascii="Times New Roman" w:eastAsiaTheme="minorEastAsia" w:hAnsi="Times New Roman" w:cs="Times New Roman"/>
                <w:sz w:val="24"/>
                <w:szCs w:val="24"/>
                <w:lang w:bidi="ar-SA"/>
              </w:rPr>
            </w:pPr>
          </w:p>
        </w:tc>
      </w:tr>
      <w:tr w:rsidR="00A25A33" w14:paraId="59356217" w14:textId="77777777">
        <w:trPr>
          <w:cantSplit/>
          <w:jc w:val="center"/>
        </w:trPr>
        <w:tc>
          <w:tcPr>
            <w:tcW w:w="1241" w:type="pct"/>
            <w:gridSpan w:val="2"/>
            <w:vMerge w:val="restart"/>
            <w:shd w:val="clear" w:color="auto" w:fill="auto"/>
          </w:tcPr>
          <w:p w14:paraId="3CF8066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1448" w:type="pct"/>
            <w:shd w:val="clear" w:color="auto" w:fill="auto"/>
          </w:tcPr>
          <w:p w14:paraId="12198B9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770" w:type="pct"/>
            <w:shd w:val="clear" w:color="auto" w:fill="auto"/>
          </w:tcPr>
          <w:p w14:paraId="790DA76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770" w:type="pct"/>
            <w:shd w:val="clear" w:color="auto" w:fill="auto"/>
          </w:tcPr>
          <w:p w14:paraId="1BDB079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770" w:type="pct"/>
            <w:shd w:val="clear" w:color="auto" w:fill="auto"/>
          </w:tcPr>
          <w:p w14:paraId="3CBDD23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3E57D07B" w14:textId="77777777">
        <w:trPr>
          <w:cantSplit/>
          <w:jc w:val="center"/>
        </w:trPr>
        <w:tc>
          <w:tcPr>
            <w:tcW w:w="1241" w:type="pct"/>
            <w:gridSpan w:val="2"/>
            <w:vMerge/>
            <w:shd w:val="clear" w:color="auto" w:fill="auto"/>
          </w:tcPr>
          <w:p w14:paraId="7000E059"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6CABA7E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770" w:type="pct"/>
            <w:shd w:val="clear" w:color="auto" w:fill="auto"/>
          </w:tcPr>
          <w:p w14:paraId="1055F0A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602.0</w:t>
            </w:r>
          </w:p>
        </w:tc>
        <w:tc>
          <w:tcPr>
            <w:tcW w:w="770" w:type="pct"/>
            <w:shd w:val="clear" w:color="auto" w:fill="auto"/>
          </w:tcPr>
          <w:p w14:paraId="4BFE5AD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w:t>
            </w:r>
          </w:p>
        </w:tc>
        <w:tc>
          <w:tcPr>
            <w:tcW w:w="770" w:type="pct"/>
            <w:shd w:val="clear" w:color="auto" w:fill="auto"/>
          </w:tcPr>
          <w:p w14:paraId="77EF9C9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646.0</w:t>
            </w:r>
          </w:p>
        </w:tc>
      </w:tr>
      <w:tr w:rsidR="00A25A33" w14:paraId="42539C09" w14:textId="77777777">
        <w:trPr>
          <w:cantSplit/>
          <w:jc w:val="center"/>
        </w:trPr>
        <w:tc>
          <w:tcPr>
            <w:tcW w:w="1241" w:type="pct"/>
            <w:gridSpan w:val="2"/>
            <w:vMerge/>
            <w:shd w:val="clear" w:color="auto" w:fill="auto"/>
          </w:tcPr>
          <w:p w14:paraId="49E5E75C"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13E984B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Dx:HPV </w:t>
            </w:r>
            <w:r>
              <w:rPr>
                <w:rFonts w:ascii="Times New Roman" w:eastAsiaTheme="minorEastAsia" w:hAnsi="Times New Roman" w:cs="Times New Roman"/>
                <w:sz w:val="18"/>
                <w:szCs w:val="18"/>
                <w:lang w:bidi="ar-SA"/>
              </w:rPr>
              <w:t>的百分比</w:t>
            </w:r>
          </w:p>
        </w:tc>
        <w:tc>
          <w:tcPr>
            <w:tcW w:w="770" w:type="pct"/>
            <w:shd w:val="clear" w:color="auto" w:fill="auto"/>
          </w:tcPr>
          <w:p w14:paraId="0096627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70" w:type="pct"/>
            <w:shd w:val="clear" w:color="auto" w:fill="auto"/>
          </w:tcPr>
          <w:p w14:paraId="244B2E5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70" w:type="pct"/>
            <w:shd w:val="clear" w:color="auto" w:fill="auto"/>
          </w:tcPr>
          <w:p w14:paraId="733E912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14EB6EB4" w14:textId="77777777">
        <w:trPr>
          <w:cantSplit/>
          <w:jc w:val="center"/>
        </w:trPr>
        <w:tc>
          <w:tcPr>
            <w:tcW w:w="1241" w:type="pct"/>
            <w:gridSpan w:val="2"/>
            <w:vMerge/>
            <w:shd w:val="clear" w:color="auto" w:fill="auto"/>
          </w:tcPr>
          <w:p w14:paraId="1C95E81A" w14:textId="77777777" w:rsidR="00A25A33" w:rsidRDefault="00A25A33">
            <w:pPr>
              <w:adjustRightInd w:val="0"/>
              <w:rPr>
                <w:rFonts w:ascii="Times New Roman" w:eastAsiaTheme="minorEastAsia" w:hAnsi="Times New Roman" w:cs="Times New Roman"/>
                <w:sz w:val="18"/>
                <w:szCs w:val="18"/>
                <w:lang w:bidi="ar-SA"/>
              </w:rPr>
            </w:pPr>
          </w:p>
        </w:tc>
        <w:tc>
          <w:tcPr>
            <w:tcW w:w="1448" w:type="pct"/>
            <w:shd w:val="clear" w:color="auto" w:fill="auto"/>
          </w:tcPr>
          <w:p w14:paraId="3DF5F75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770" w:type="pct"/>
            <w:shd w:val="clear" w:color="auto" w:fill="auto"/>
          </w:tcPr>
          <w:p w14:paraId="201E08B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70" w:type="pct"/>
            <w:shd w:val="clear" w:color="auto" w:fill="auto"/>
          </w:tcPr>
          <w:p w14:paraId="3B420F7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770" w:type="pct"/>
            <w:shd w:val="clear" w:color="auto" w:fill="auto"/>
          </w:tcPr>
          <w:p w14:paraId="7058ACD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44E20A48" w14:textId="77777777">
        <w:trPr>
          <w:cantSplit/>
          <w:jc w:val="center"/>
        </w:trPr>
        <w:tc>
          <w:tcPr>
            <w:tcW w:w="1241" w:type="pct"/>
            <w:gridSpan w:val="2"/>
            <w:vMerge/>
            <w:tcBorders>
              <w:bottom w:val="single" w:sz="8" w:space="0" w:color="auto"/>
            </w:tcBorders>
            <w:shd w:val="clear" w:color="auto" w:fill="auto"/>
          </w:tcPr>
          <w:p w14:paraId="2702A4AB" w14:textId="77777777" w:rsidR="00A25A33" w:rsidRDefault="00A25A33">
            <w:pPr>
              <w:adjustRightInd w:val="0"/>
              <w:rPr>
                <w:rFonts w:ascii="Times New Roman" w:eastAsiaTheme="minorEastAsia" w:hAnsi="Times New Roman" w:cs="Times New Roman"/>
                <w:sz w:val="18"/>
                <w:szCs w:val="18"/>
                <w:lang w:bidi="ar-SA"/>
              </w:rPr>
            </w:pPr>
          </w:p>
        </w:tc>
        <w:tc>
          <w:tcPr>
            <w:tcW w:w="1448" w:type="pct"/>
            <w:tcBorders>
              <w:bottom w:val="single" w:sz="8" w:space="0" w:color="auto"/>
            </w:tcBorders>
            <w:shd w:val="clear" w:color="auto" w:fill="auto"/>
          </w:tcPr>
          <w:p w14:paraId="2B73ED3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770" w:type="pct"/>
            <w:tcBorders>
              <w:bottom w:val="single" w:sz="8" w:space="0" w:color="auto"/>
            </w:tcBorders>
            <w:shd w:val="clear" w:color="auto" w:fill="auto"/>
          </w:tcPr>
          <w:p w14:paraId="1960408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770" w:type="pct"/>
            <w:tcBorders>
              <w:bottom w:val="single" w:sz="8" w:space="0" w:color="auto"/>
            </w:tcBorders>
            <w:shd w:val="clear" w:color="auto" w:fill="auto"/>
          </w:tcPr>
          <w:p w14:paraId="1C995EC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770" w:type="pct"/>
            <w:tcBorders>
              <w:bottom w:val="single" w:sz="8" w:space="0" w:color="auto"/>
            </w:tcBorders>
            <w:shd w:val="clear" w:color="auto" w:fill="auto"/>
          </w:tcPr>
          <w:p w14:paraId="42D6C8C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bl>
    <w:p w14:paraId="2EB153A2" w14:textId="77777777" w:rsidR="00A25A33" w:rsidRDefault="00000000">
      <w:pPr>
        <w:adjustRightInd w:val="0"/>
        <w:ind w:right="44"/>
        <w:rPr>
          <w:rFonts w:ascii="Times New Roman" w:eastAsiaTheme="minorEastAsia" w:hAnsi="Times New Roman" w:cs="Times New Roman"/>
          <w:sz w:val="24"/>
          <w:szCs w:val="24"/>
          <w:lang w:eastAsia="zh-CN" w:bidi="ar-SA"/>
        </w:rPr>
      </w:pPr>
      <w:r>
        <w:rPr>
          <w:rFonts w:ascii="Times New Roman" w:eastAsiaTheme="minorEastAsia" w:hAnsi="Times New Roman" w:cs="Times New Roman"/>
          <w:noProof/>
        </w:rPr>
        <w:drawing>
          <wp:inline distT="0" distB="0" distL="0" distR="0" wp14:anchorId="50BA86D2" wp14:editId="1ED31569">
            <wp:extent cx="5981700" cy="27247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981700" cy="2724785"/>
                    </a:xfrm>
                    <a:prstGeom prst="rect">
                      <a:avLst/>
                    </a:prstGeom>
                    <a:noFill/>
                    <a:ln>
                      <a:noFill/>
                    </a:ln>
                  </pic:spPr>
                </pic:pic>
              </a:graphicData>
            </a:graphic>
          </wp:inline>
        </w:drawing>
      </w:r>
    </w:p>
    <w:p w14:paraId="63E241C5" w14:textId="77777777" w:rsidR="00A25A33" w:rsidRDefault="00000000">
      <w:pPr>
        <w:pStyle w:val="a3"/>
        <w:spacing w:before="0" w:after="100" w:afterAutospacing="1"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13 Dx:HPV</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交叉饼图</w:t>
      </w:r>
    </w:p>
    <w:tbl>
      <w:tblPr>
        <w:tblW w:w="5000" w:type="pct"/>
        <w:jc w:val="center"/>
        <w:tblCellMar>
          <w:left w:w="0" w:type="dxa"/>
          <w:right w:w="0" w:type="dxa"/>
        </w:tblCellMar>
        <w:tblLook w:val="04A0" w:firstRow="1" w:lastRow="0" w:firstColumn="1" w:lastColumn="0" w:noHBand="0" w:noVBand="1"/>
      </w:tblPr>
      <w:tblGrid>
        <w:gridCol w:w="1848"/>
        <w:gridCol w:w="1202"/>
        <w:gridCol w:w="1202"/>
        <w:gridCol w:w="1722"/>
        <w:gridCol w:w="1722"/>
        <w:gridCol w:w="1724"/>
      </w:tblGrid>
      <w:tr w:rsidR="00A25A33" w14:paraId="3BC0D67C" w14:textId="77777777">
        <w:trPr>
          <w:cantSplit/>
          <w:jc w:val="center"/>
        </w:trPr>
        <w:tc>
          <w:tcPr>
            <w:tcW w:w="5000" w:type="pct"/>
            <w:gridSpan w:val="6"/>
            <w:tcBorders>
              <w:bottom w:val="single" w:sz="8" w:space="0" w:color="auto"/>
            </w:tcBorders>
            <w:shd w:val="clear" w:color="auto" w:fill="auto"/>
            <w:vAlign w:val="center"/>
          </w:tcPr>
          <w:p w14:paraId="7A020D30" w14:textId="77777777" w:rsidR="00A25A33" w:rsidRDefault="00000000">
            <w:pPr>
              <w:adjustRightInd w:val="0"/>
              <w:spacing w:line="320" w:lineRule="atLeast"/>
              <w:ind w:left="60" w:right="60"/>
              <w:jc w:val="center"/>
              <w:rPr>
                <w:rFonts w:ascii="Times New Roman" w:eastAsiaTheme="minorEastAsia" w:hAnsi="Times New Roman" w:cs="Times New Roman"/>
                <w:color w:val="010205"/>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 xml:space="preserve">32 Dx:HPV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eastAsia="zh-CN" w:bidi="ar-SA"/>
              </w:rPr>
              <w:t>卡方检验</w:t>
            </w:r>
            <w:r>
              <w:rPr>
                <w:rFonts w:ascii="Times New Roman" w:eastAsiaTheme="minorEastAsia" w:hAnsi="Times New Roman" w:cs="Times New Roman" w:hint="eastAsia"/>
                <w:b/>
                <w:bCs/>
                <w:lang w:eastAsia="zh-CN" w:bidi="ar-SA"/>
              </w:rPr>
              <w:t>结果</w:t>
            </w:r>
          </w:p>
        </w:tc>
      </w:tr>
      <w:tr w:rsidR="00A25A33" w14:paraId="031E8398" w14:textId="77777777">
        <w:trPr>
          <w:cantSplit/>
          <w:jc w:val="center"/>
        </w:trPr>
        <w:tc>
          <w:tcPr>
            <w:tcW w:w="981" w:type="pct"/>
            <w:tcBorders>
              <w:top w:val="single" w:sz="8" w:space="0" w:color="auto"/>
              <w:bottom w:val="single" w:sz="8" w:space="0" w:color="auto"/>
            </w:tcBorders>
            <w:shd w:val="clear" w:color="auto" w:fill="auto"/>
            <w:vAlign w:val="bottom"/>
          </w:tcPr>
          <w:p w14:paraId="6FF12A30" w14:textId="77777777" w:rsidR="00A25A33" w:rsidRDefault="00A25A33">
            <w:pPr>
              <w:adjustRightInd w:val="0"/>
              <w:rPr>
                <w:rFonts w:ascii="Times New Roman" w:eastAsiaTheme="minorEastAsia" w:hAnsi="Times New Roman" w:cs="Times New Roman"/>
                <w:sz w:val="24"/>
                <w:szCs w:val="24"/>
                <w:lang w:eastAsia="zh-CN" w:bidi="ar-SA"/>
              </w:rPr>
            </w:pPr>
          </w:p>
        </w:tc>
        <w:tc>
          <w:tcPr>
            <w:tcW w:w="638" w:type="pct"/>
            <w:tcBorders>
              <w:top w:val="single" w:sz="8" w:space="0" w:color="auto"/>
              <w:bottom w:val="single" w:sz="8" w:space="0" w:color="auto"/>
            </w:tcBorders>
            <w:shd w:val="clear" w:color="auto" w:fill="auto"/>
            <w:vAlign w:val="bottom"/>
          </w:tcPr>
          <w:p w14:paraId="11EC56CC"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值</w:t>
            </w:r>
          </w:p>
        </w:tc>
        <w:tc>
          <w:tcPr>
            <w:tcW w:w="638" w:type="pct"/>
            <w:tcBorders>
              <w:top w:val="single" w:sz="8" w:space="0" w:color="auto"/>
              <w:bottom w:val="single" w:sz="8" w:space="0" w:color="auto"/>
            </w:tcBorders>
            <w:shd w:val="clear" w:color="auto" w:fill="auto"/>
            <w:vAlign w:val="bottom"/>
          </w:tcPr>
          <w:p w14:paraId="32CA7E31"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914" w:type="pct"/>
            <w:tcBorders>
              <w:top w:val="single" w:sz="8" w:space="0" w:color="auto"/>
              <w:bottom w:val="single" w:sz="8" w:space="0" w:color="auto"/>
            </w:tcBorders>
            <w:shd w:val="clear" w:color="auto" w:fill="auto"/>
            <w:vAlign w:val="bottom"/>
          </w:tcPr>
          <w:p w14:paraId="1D57EC7A"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渐进显著性（双侧）</w:t>
            </w:r>
          </w:p>
        </w:tc>
        <w:tc>
          <w:tcPr>
            <w:tcW w:w="914" w:type="pct"/>
            <w:tcBorders>
              <w:top w:val="single" w:sz="8" w:space="0" w:color="auto"/>
              <w:bottom w:val="single" w:sz="8" w:space="0" w:color="auto"/>
            </w:tcBorders>
            <w:shd w:val="clear" w:color="auto" w:fill="auto"/>
            <w:vAlign w:val="bottom"/>
          </w:tcPr>
          <w:p w14:paraId="5117D385"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精确显著性（双侧）</w:t>
            </w:r>
          </w:p>
        </w:tc>
        <w:tc>
          <w:tcPr>
            <w:tcW w:w="914" w:type="pct"/>
            <w:tcBorders>
              <w:top w:val="single" w:sz="8" w:space="0" w:color="auto"/>
              <w:bottom w:val="single" w:sz="8" w:space="0" w:color="auto"/>
            </w:tcBorders>
            <w:shd w:val="clear" w:color="auto" w:fill="auto"/>
            <w:vAlign w:val="bottom"/>
          </w:tcPr>
          <w:p w14:paraId="1A1A6EEF"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精确显著性（单侧）</w:t>
            </w:r>
          </w:p>
        </w:tc>
      </w:tr>
      <w:tr w:rsidR="00A25A33" w14:paraId="507451AC" w14:textId="77777777">
        <w:trPr>
          <w:cantSplit/>
          <w:jc w:val="center"/>
        </w:trPr>
        <w:tc>
          <w:tcPr>
            <w:tcW w:w="981" w:type="pct"/>
            <w:tcBorders>
              <w:top w:val="single" w:sz="8" w:space="0" w:color="auto"/>
            </w:tcBorders>
            <w:shd w:val="clear" w:color="auto" w:fill="auto"/>
          </w:tcPr>
          <w:p w14:paraId="44AB1D9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皮尔逊卡方</w:t>
            </w:r>
          </w:p>
        </w:tc>
        <w:tc>
          <w:tcPr>
            <w:tcW w:w="638" w:type="pct"/>
            <w:tcBorders>
              <w:top w:val="single" w:sz="8" w:space="0" w:color="auto"/>
            </w:tcBorders>
            <w:shd w:val="clear" w:color="auto" w:fill="auto"/>
          </w:tcPr>
          <w:p w14:paraId="739BB6C6"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24.344</w:t>
            </w:r>
            <w:r>
              <w:rPr>
                <w:rFonts w:ascii="Times New Roman" w:eastAsiaTheme="minorEastAsia" w:hAnsi="Times New Roman" w:cs="Times New Roman"/>
                <w:sz w:val="18"/>
                <w:szCs w:val="18"/>
                <w:vertAlign w:val="superscript"/>
                <w:lang w:bidi="ar-SA"/>
              </w:rPr>
              <w:t>a</w:t>
            </w:r>
          </w:p>
        </w:tc>
        <w:tc>
          <w:tcPr>
            <w:tcW w:w="638" w:type="pct"/>
            <w:tcBorders>
              <w:top w:val="single" w:sz="8" w:space="0" w:color="auto"/>
            </w:tcBorders>
            <w:shd w:val="clear" w:color="auto" w:fill="auto"/>
          </w:tcPr>
          <w:p w14:paraId="37BFB74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single" w:sz="8" w:space="0" w:color="auto"/>
            </w:tcBorders>
            <w:shd w:val="clear" w:color="auto" w:fill="auto"/>
          </w:tcPr>
          <w:p w14:paraId="50E5ECB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tcBorders>
              <w:top w:val="single" w:sz="8" w:space="0" w:color="auto"/>
            </w:tcBorders>
            <w:shd w:val="clear" w:color="auto" w:fill="auto"/>
            <w:vAlign w:val="center"/>
          </w:tcPr>
          <w:p w14:paraId="1FB5FEFF"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top w:val="single" w:sz="8" w:space="0" w:color="auto"/>
            </w:tcBorders>
            <w:shd w:val="clear" w:color="auto" w:fill="auto"/>
            <w:vAlign w:val="center"/>
          </w:tcPr>
          <w:p w14:paraId="2404350F" w14:textId="77777777" w:rsidR="00A25A33" w:rsidRDefault="00A25A33">
            <w:pPr>
              <w:adjustRightInd w:val="0"/>
              <w:rPr>
                <w:rFonts w:ascii="Times New Roman" w:eastAsiaTheme="minorEastAsia" w:hAnsi="Times New Roman" w:cs="Times New Roman"/>
                <w:sz w:val="24"/>
                <w:szCs w:val="24"/>
                <w:lang w:bidi="ar-SA"/>
              </w:rPr>
            </w:pPr>
          </w:p>
        </w:tc>
      </w:tr>
      <w:tr w:rsidR="00A25A33" w14:paraId="224DBD79" w14:textId="77777777">
        <w:trPr>
          <w:cantSplit/>
          <w:jc w:val="center"/>
        </w:trPr>
        <w:tc>
          <w:tcPr>
            <w:tcW w:w="981" w:type="pct"/>
            <w:shd w:val="clear" w:color="auto" w:fill="auto"/>
          </w:tcPr>
          <w:p w14:paraId="196E096E"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连续性修正</w:t>
            </w:r>
            <w:r>
              <w:rPr>
                <w:rFonts w:ascii="Times New Roman" w:eastAsiaTheme="minorEastAsia" w:hAnsi="Times New Roman" w:cs="Times New Roman"/>
                <w:sz w:val="18"/>
                <w:szCs w:val="18"/>
                <w:vertAlign w:val="superscript"/>
                <w:lang w:bidi="ar-SA"/>
              </w:rPr>
              <w:t>b</w:t>
            </w:r>
          </w:p>
        </w:tc>
        <w:tc>
          <w:tcPr>
            <w:tcW w:w="638" w:type="pct"/>
            <w:shd w:val="clear" w:color="auto" w:fill="auto"/>
          </w:tcPr>
          <w:p w14:paraId="2D6C818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19.638</w:t>
            </w:r>
          </w:p>
        </w:tc>
        <w:tc>
          <w:tcPr>
            <w:tcW w:w="638" w:type="pct"/>
            <w:shd w:val="clear" w:color="auto" w:fill="auto"/>
          </w:tcPr>
          <w:p w14:paraId="36B2C7B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03A50BA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vAlign w:val="center"/>
          </w:tcPr>
          <w:p w14:paraId="6DBDD545"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26ABA7B6" w14:textId="77777777" w:rsidR="00A25A33" w:rsidRDefault="00A25A33">
            <w:pPr>
              <w:adjustRightInd w:val="0"/>
              <w:rPr>
                <w:rFonts w:ascii="Times New Roman" w:eastAsiaTheme="minorEastAsia" w:hAnsi="Times New Roman" w:cs="Times New Roman"/>
                <w:sz w:val="24"/>
                <w:szCs w:val="24"/>
                <w:lang w:bidi="ar-SA"/>
              </w:rPr>
            </w:pPr>
          </w:p>
        </w:tc>
      </w:tr>
      <w:tr w:rsidR="00A25A33" w14:paraId="1C6DD859" w14:textId="77777777">
        <w:trPr>
          <w:cantSplit/>
          <w:jc w:val="center"/>
        </w:trPr>
        <w:tc>
          <w:tcPr>
            <w:tcW w:w="981" w:type="pct"/>
            <w:shd w:val="clear" w:color="auto" w:fill="auto"/>
          </w:tcPr>
          <w:p w14:paraId="1B6A81F5"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似然比</w:t>
            </w:r>
          </w:p>
        </w:tc>
        <w:tc>
          <w:tcPr>
            <w:tcW w:w="638" w:type="pct"/>
            <w:shd w:val="clear" w:color="auto" w:fill="auto"/>
          </w:tcPr>
          <w:p w14:paraId="600853E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13.106</w:t>
            </w:r>
          </w:p>
        </w:tc>
        <w:tc>
          <w:tcPr>
            <w:tcW w:w="638" w:type="pct"/>
            <w:shd w:val="clear" w:color="auto" w:fill="auto"/>
          </w:tcPr>
          <w:p w14:paraId="3A8835E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1688254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vAlign w:val="center"/>
          </w:tcPr>
          <w:p w14:paraId="000BBAAA"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5D04CE5E" w14:textId="77777777" w:rsidR="00A25A33" w:rsidRDefault="00A25A33">
            <w:pPr>
              <w:adjustRightInd w:val="0"/>
              <w:rPr>
                <w:rFonts w:ascii="Times New Roman" w:eastAsiaTheme="minorEastAsia" w:hAnsi="Times New Roman" w:cs="Times New Roman"/>
                <w:sz w:val="24"/>
                <w:szCs w:val="24"/>
                <w:lang w:bidi="ar-SA"/>
              </w:rPr>
            </w:pPr>
          </w:p>
        </w:tc>
      </w:tr>
      <w:tr w:rsidR="00A25A33" w14:paraId="694B986E" w14:textId="77777777">
        <w:trPr>
          <w:cantSplit/>
          <w:jc w:val="center"/>
        </w:trPr>
        <w:tc>
          <w:tcPr>
            <w:tcW w:w="981" w:type="pct"/>
            <w:shd w:val="clear" w:color="auto" w:fill="auto"/>
          </w:tcPr>
          <w:p w14:paraId="3D119A8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费希尔精确检验</w:t>
            </w:r>
          </w:p>
        </w:tc>
        <w:tc>
          <w:tcPr>
            <w:tcW w:w="638" w:type="pct"/>
            <w:shd w:val="clear" w:color="auto" w:fill="auto"/>
            <w:vAlign w:val="center"/>
          </w:tcPr>
          <w:p w14:paraId="67624931" w14:textId="77777777" w:rsidR="00A25A33" w:rsidRDefault="00A25A33">
            <w:pPr>
              <w:adjustRightInd w:val="0"/>
              <w:rPr>
                <w:rFonts w:ascii="Times New Roman" w:eastAsiaTheme="minorEastAsia" w:hAnsi="Times New Roman" w:cs="Times New Roman"/>
                <w:sz w:val="24"/>
                <w:szCs w:val="24"/>
                <w:lang w:bidi="ar-SA"/>
              </w:rPr>
            </w:pPr>
          </w:p>
        </w:tc>
        <w:tc>
          <w:tcPr>
            <w:tcW w:w="638" w:type="pct"/>
            <w:shd w:val="clear" w:color="auto" w:fill="auto"/>
            <w:vAlign w:val="center"/>
          </w:tcPr>
          <w:p w14:paraId="409ECB52"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26EADF8F"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tcPr>
          <w:p w14:paraId="1B8F317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tcPr>
          <w:p w14:paraId="5F6964C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r>
      <w:tr w:rsidR="00A25A33" w14:paraId="2777D0B2" w14:textId="77777777">
        <w:trPr>
          <w:cantSplit/>
          <w:jc w:val="center"/>
        </w:trPr>
        <w:tc>
          <w:tcPr>
            <w:tcW w:w="981" w:type="pct"/>
            <w:shd w:val="clear" w:color="auto" w:fill="auto"/>
          </w:tcPr>
          <w:p w14:paraId="14239D0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线性关联</w:t>
            </w:r>
          </w:p>
        </w:tc>
        <w:tc>
          <w:tcPr>
            <w:tcW w:w="638" w:type="pct"/>
            <w:shd w:val="clear" w:color="auto" w:fill="auto"/>
          </w:tcPr>
          <w:p w14:paraId="354B48E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24.306</w:t>
            </w:r>
          </w:p>
        </w:tc>
        <w:tc>
          <w:tcPr>
            <w:tcW w:w="638" w:type="pct"/>
            <w:shd w:val="clear" w:color="auto" w:fill="auto"/>
          </w:tcPr>
          <w:p w14:paraId="243833A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1B21C1C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vAlign w:val="center"/>
          </w:tcPr>
          <w:p w14:paraId="791355F7"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75D5D5CB" w14:textId="77777777" w:rsidR="00A25A33" w:rsidRDefault="00A25A33">
            <w:pPr>
              <w:adjustRightInd w:val="0"/>
              <w:rPr>
                <w:rFonts w:ascii="Times New Roman" w:eastAsiaTheme="minorEastAsia" w:hAnsi="Times New Roman" w:cs="Times New Roman"/>
                <w:sz w:val="24"/>
                <w:szCs w:val="24"/>
                <w:lang w:bidi="ar-SA"/>
              </w:rPr>
            </w:pPr>
          </w:p>
        </w:tc>
      </w:tr>
      <w:tr w:rsidR="00A25A33" w14:paraId="1AF3D0DB" w14:textId="77777777">
        <w:trPr>
          <w:cantSplit/>
          <w:jc w:val="center"/>
        </w:trPr>
        <w:tc>
          <w:tcPr>
            <w:tcW w:w="981" w:type="pct"/>
            <w:tcBorders>
              <w:bottom w:val="single" w:sz="8" w:space="0" w:color="auto"/>
            </w:tcBorders>
            <w:shd w:val="clear" w:color="auto" w:fill="auto"/>
          </w:tcPr>
          <w:p w14:paraId="3A8E118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有效个案数</w:t>
            </w:r>
          </w:p>
        </w:tc>
        <w:tc>
          <w:tcPr>
            <w:tcW w:w="638" w:type="pct"/>
            <w:tcBorders>
              <w:bottom w:val="single" w:sz="8" w:space="0" w:color="auto"/>
            </w:tcBorders>
            <w:shd w:val="clear" w:color="auto" w:fill="auto"/>
          </w:tcPr>
          <w:p w14:paraId="77446D1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638" w:type="pct"/>
            <w:tcBorders>
              <w:bottom w:val="single" w:sz="8" w:space="0" w:color="auto"/>
            </w:tcBorders>
            <w:shd w:val="clear" w:color="auto" w:fill="auto"/>
            <w:vAlign w:val="center"/>
          </w:tcPr>
          <w:p w14:paraId="17192861"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3B2EC6D0"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0C8DEE89"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3C04B07F" w14:textId="77777777" w:rsidR="00A25A33" w:rsidRDefault="00A25A33">
            <w:pPr>
              <w:adjustRightInd w:val="0"/>
              <w:rPr>
                <w:rFonts w:ascii="Times New Roman" w:eastAsiaTheme="minorEastAsia" w:hAnsi="Times New Roman" w:cs="Times New Roman"/>
                <w:sz w:val="24"/>
                <w:szCs w:val="24"/>
                <w:lang w:bidi="ar-SA"/>
              </w:rPr>
            </w:pPr>
          </w:p>
        </w:tc>
      </w:tr>
      <w:tr w:rsidR="00A25A33" w14:paraId="16AFC7CE" w14:textId="77777777">
        <w:trPr>
          <w:cantSplit/>
          <w:jc w:val="center"/>
        </w:trPr>
        <w:tc>
          <w:tcPr>
            <w:tcW w:w="5000" w:type="pct"/>
            <w:gridSpan w:val="6"/>
            <w:tcBorders>
              <w:top w:val="single" w:sz="8" w:space="0" w:color="auto"/>
            </w:tcBorders>
            <w:shd w:val="clear" w:color="auto" w:fill="auto"/>
          </w:tcPr>
          <w:p w14:paraId="16A0176F" w14:textId="77777777" w:rsidR="00A25A33" w:rsidRDefault="00000000">
            <w:pPr>
              <w:adjustRightInd w:val="0"/>
              <w:spacing w:line="320" w:lineRule="atLeast"/>
              <w:ind w:left="60" w:right="60"/>
              <w:rPr>
                <w:rFonts w:ascii="Times New Roman" w:eastAsiaTheme="minorEastAsia" w:hAnsi="Times New Roman" w:cs="Times New Roman"/>
                <w:sz w:val="18"/>
                <w:szCs w:val="18"/>
                <w:lang w:eastAsia="zh-CN" w:bidi="ar-SA"/>
              </w:rPr>
            </w:pPr>
            <w:r>
              <w:rPr>
                <w:rFonts w:ascii="Times New Roman" w:eastAsiaTheme="minorEastAsia" w:hAnsi="Times New Roman" w:cs="Times New Roman"/>
                <w:sz w:val="18"/>
                <w:szCs w:val="18"/>
                <w:lang w:eastAsia="zh-CN" w:bidi="ar-SA"/>
              </w:rPr>
              <w:t xml:space="preserve">a. 1 </w:t>
            </w:r>
            <w:r>
              <w:rPr>
                <w:rFonts w:ascii="Times New Roman" w:eastAsiaTheme="minorEastAsia" w:hAnsi="Times New Roman" w:cs="Times New Roman"/>
                <w:sz w:val="18"/>
                <w:szCs w:val="18"/>
                <w:lang w:eastAsia="zh-CN" w:bidi="ar-SA"/>
              </w:rPr>
              <w:t>个单元格</w:t>
            </w:r>
            <w:r>
              <w:rPr>
                <w:rFonts w:ascii="Times New Roman" w:eastAsiaTheme="minorEastAsia" w:hAnsi="Times New Roman" w:cs="Times New Roman"/>
                <w:sz w:val="18"/>
                <w:szCs w:val="18"/>
                <w:lang w:eastAsia="zh-CN" w:bidi="ar-SA"/>
              </w:rPr>
              <w:t xml:space="preserve"> (25.0%) </w:t>
            </w:r>
            <w:r>
              <w:rPr>
                <w:rFonts w:ascii="Times New Roman" w:eastAsiaTheme="minorEastAsia" w:hAnsi="Times New Roman" w:cs="Times New Roman"/>
                <w:sz w:val="18"/>
                <w:szCs w:val="18"/>
                <w:lang w:eastAsia="zh-CN" w:bidi="ar-SA"/>
              </w:rPr>
              <w:t>的期望计数小于</w:t>
            </w:r>
            <w:r>
              <w:rPr>
                <w:rFonts w:ascii="Times New Roman" w:eastAsiaTheme="minorEastAsia" w:hAnsi="Times New Roman" w:cs="Times New Roman"/>
                <w:sz w:val="18"/>
                <w:szCs w:val="18"/>
                <w:lang w:eastAsia="zh-CN" w:bidi="ar-SA"/>
              </w:rPr>
              <w:t xml:space="preserve"> 5</w:t>
            </w:r>
            <w:r>
              <w:rPr>
                <w:rFonts w:ascii="Times New Roman" w:eastAsiaTheme="minorEastAsia" w:hAnsi="Times New Roman" w:cs="Times New Roman"/>
                <w:sz w:val="18"/>
                <w:szCs w:val="18"/>
                <w:lang w:eastAsia="zh-CN" w:bidi="ar-SA"/>
              </w:rPr>
              <w:t>。最小期望计数为</w:t>
            </w:r>
            <w:r>
              <w:rPr>
                <w:rFonts w:ascii="Times New Roman" w:eastAsiaTheme="minorEastAsia" w:hAnsi="Times New Roman" w:cs="Times New Roman"/>
                <w:sz w:val="18"/>
                <w:szCs w:val="18"/>
                <w:lang w:eastAsia="zh-CN" w:bidi="ar-SA"/>
              </w:rPr>
              <w:t xml:space="preserve"> 1.09</w:t>
            </w:r>
            <w:r>
              <w:rPr>
                <w:rFonts w:ascii="Times New Roman" w:eastAsiaTheme="minorEastAsia" w:hAnsi="Times New Roman" w:cs="Times New Roman"/>
                <w:sz w:val="18"/>
                <w:szCs w:val="18"/>
                <w:lang w:eastAsia="zh-CN" w:bidi="ar-SA"/>
              </w:rPr>
              <w:t>。</w:t>
            </w:r>
          </w:p>
        </w:tc>
      </w:tr>
      <w:tr w:rsidR="00A25A33" w14:paraId="03B1B345" w14:textId="77777777">
        <w:trPr>
          <w:cantSplit/>
          <w:jc w:val="center"/>
        </w:trPr>
        <w:tc>
          <w:tcPr>
            <w:tcW w:w="5000" w:type="pct"/>
            <w:gridSpan w:val="6"/>
            <w:shd w:val="clear" w:color="auto" w:fill="auto"/>
          </w:tcPr>
          <w:p w14:paraId="7090F270" w14:textId="77777777" w:rsidR="00A25A33" w:rsidRDefault="00000000">
            <w:pPr>
              <w:adjustRightInd w:val="0"/>
              <w:spacing w:line="320" w:lineRule="atLeast"/>
              <w:ind w:left="60" w:right="60"/>
              <w:rPr>
                <w:rFonts w:ascii="Times New Roman" w:eastAsiaTheme="minorEastAsia" w:hAnsi="Times New Roman" w:cs="Times New Roman"/>
                <w:color w:val="010205"/>
                <w:sz w:val="18"/>
                <w:szCs w:val="18"/>
                <w:lang w:eastAsia="zh-CN" w:bidi="ar-SA"/>
              </w:rPr>
            </w:pPr>
            <w:r>
              <w:rPr>
                <w:rFonts w:ascii="Times New Roman" w:eastAsiaTheme="minorEastAsia" w:hAnsi="Times New Roman" w:cs="Times New Roman"/>
                <w:color w:val="010205"/>
                <w:sz w:val="18"/>
                <w:szCs w:val="18"/>
                <w:lang w:eastAsia="zh-CN" w:bidi="ar-SA"/>
              </w:rPr>
              <w:t xml:space="preserve">b. </w:t>
            </w:r>
            <w:r>
              <w:rPr>
                <w:rFonts w:ascii="Times New Roman" w:eastAsiaTheme="minorEastAsia" w:hAnsi="Times New Roman" w:cs="Times New Roman"/>
                <w:color w:val="010205"/>
                <w:sz w:val="18"/>
                <w:szCs w:val="18"/>
                <w:lang w:eastAsia="zh-CN" w:bidi="ar-SA"/>
              </w:rPr>
              <w:t>仅针对</w:t>
            </w:r>
            <w:r>
              <w:rPr>
                <w:rFonts w:ascii="Times New Roman" w:eastAsiaTheme="minorEastAsia" w:hAnsi="Times New Roman" w:cs="Times New Roman"/>
                <w:color w:val="010205"/>
                <w:sz w:val="18"/>
                <w:szCs w:val="18"/>
                <w:lang w:eastAsia="zh-CN" w:bidi="ar-SA"/>
              </w:rPr>
              <w:t xml:space="preserve"> 2x2 </w:t>
            </w:r>
            <w:r>
              <w:rPr>
                <w:rFonts w:ascii="Times New Roman" w:eastAsiaTheme="minorEastAsia" w:hAnsi="Times New Roman" w:cs="Times New Roman"/>
                <w:color w:val="010205"/>
                <w:sz w:val="18"/>
                <w:szCs w:val="18"/>
                <w:lang w:eastAsia="zh-CN" w:bidi="ar-SA"/>
              </w:rPr>
              <w:t>表进行计算</w:t>
            </w:r>
          </w:p>
        </w:tc>
      </w:tr>
    </w:tbl>
    <w:p w14:paraId="533705DA" w14:textId="77777777" w:rsidR="00A25A33" w:rsidRDefault="00000000">
      <w:pPr>
        <w:adjustRightInd w:val="0"/>
        <w:spacing w:beforeLines="100" w:before="240" w:line="360" w:lineRule="auto"/>
        <w:ind w:leftChars="20" w:left="44" w:rightChars="20" w:right="44" w:firstLineChars="200" w:firstLine="480"/>
        <w:rPr>
          <w:rFonts w:ascii="Times New Roman" w:eastAsiaTheme="minorEastAsia" w:hAnsi="Times New Roman" w:cs="Times New Roman"/>
          <w:sz w:val="24"/>
          <w:szCs w:val="24"/>
          <w:lang w:eastAsia="zh-CN" w:bidi="ar-SA"/>
        </w:rPr>
      </w:pPr>
      <w:r>
        <w:rPr>
          <w:rFonts w:ascii="Times New Roman" w:eastAsiaTheme="minorEastAsia" w:hAnsi="Times New Roman" w:cs="Times New Roman" w:hint="eastAsia"/>
          <w:sz w:val="24"/>
          <w:szCs w:val="24"/>
          <w:lang w:eastAsia="zh-CN" w:bidi="ar-SA"/>
        </w:rPr>
        <w:lastRenderedPageBreak/>
        <w:t>与</w:t>
      </w:r>
      <w:r>
        <w:rPr>
          <w:rFonts w:ascii="Times New Roman" w:eastAsiaTheme="minorEastAsia" w:hAnsi="Times New Roman" w:cs="Times New Roman" w:hint="eastAsia"/>
          <w:sz w:val="24"/>
          <w:szCs w:val="24"/>
          <w:lang w:eastAsia="zh-CN" w:bidi="ar-SA"/>
        </w:rPr>
        <w:t>D</w:t>
      </w:r>
      <w:r>
        <w:rPr>
          <w:rFonts w:ascii="Times New Roman" w:eastAsiaTheme="minorEastAsia" w:hAnsi="Times New Roman" w:cs="Times New Roman"/>
          <w:sz w:val="24"/>
          <w:szCs w:val="24"/>
          <w:lang w:eastAsia="zh-CN" w:bidi="ar-SA"/>
        </w:rPr>
        <w:t>x:Cancaer</w:t>
      </w:r>
      <w:r>
        <w:rPr>
          <w:rFonts w:ascii="Times New Roman" w:eastAsiaTheme="minorEastAsia" w:hAnsi="Times New Roman" w:cs="Times New Roman" w:hint="eastAsia"/>
          <w:sz w:val="24"/>
          <w:szCs w:val="24"/>
          <w:lang w:eastAsia="zh-CN" w:bidi="ar-SA"/>
        </w:rPr>
        <w:t>同理，可见</w:t>
      </w:r>
      <w:r>
        <w:rPr>
          <w:rFonts w:ascii="Times New Roman" w:eastAsiaTheme="minorEastAsia" w:hAnsi="Times New Roman" w:cs="Times New Roman"/>
          <w:sz w:val="24"/>
          <w:szCs w:val="24"/>
          <w:lang w:eastAsia="zh-CN" w:bidi="ar-SA"/>
        </w:rPr>
        <w:t>人乳头瘤病毒</w:t>
      </w:r>
      <w:r>
        <w:rPr>
          <w:rFonts w:ascii="Times New Roman" w:eastAsiaTheme="minorEastAsia" w:hAnsi="Times New Roman" w:cs="Times New Roman" w:hint="eastAsia"/>
          <w:sz w:val="24"/>
          <w:szCs w:val="24"/>
          <w:lang w:eastAsia="zh-CN" w:bidi="ar-SA"/>
        </w:rPr>
        <w:t>会</w:t>
      </w:r>
      <w:r>
        <w:rPr>
          <w:rFonts w:ascii="Times New Roman" w:eastAsiaTheme="minorEastAsia" w:hAnsi="Times New Roman" w:cs="Times New Roman"/>
          <w:sz w:val="24"/>
          <w:szCs w:val="24"/>
          <w:lang w:eastAsia="zh-CN" w:bidi="ar-SA"/>
        </w:rPr>
        <w:t>复发</w:t>
      </w:r>
      <w:r>
        <w:rPr>
          <w:rFonts w:ascii="Times New Roman" w:eastAsiaTheme="minorEastAsia" w:hAnsi="Times New Roman" w:cs="Times New Roman" w:hint="eastAsia"/>
          <w:sz w:val="24"/>
          <w:szCs w:val="24"/>
          <w:lang w:eastAsia="zh-CN" w:bidi="ar-SA"/>
        </w:rPr>
        <w:t>的患者活检为阳性的比例不会</w:t>
      </w:r>
      <w:r>
        <w:rPr>
          <w:rFonts w:ascii="Times New Roman" w:eastAsiaTheme="minorEastAsia" w:hAnsi="Times New Roman" w:cs="Times New Roman"/>
          <w:sz w:val="24"/>
          <w:szCs w:val="24"/>
          <w:lang w:eastAsia="zh-CN" w:bidi="ar-SA"/>
        </w:rPr>
        <w:t>复发</w:t>
      </w:r>
      <w:r>
        <w:rPr>
          <w:rFonts w:ascii="Times New Roman" w:eastAsiaTheme="minorEastAsia" w:hAnsi="Times New Roman" w:cs="Times New Roman" w:hint="eastAsia"/>
          <w:sz w:val="24"/>
          <w:szCs w:val="24"/>
          <w:lang w:eastAsia="zh-CN" w:bidi="ar-SA"/>
        </w:rPr>
        <w:t>的患者的</w:t>
      </w:r>
      <w:r>
        <w:rPr>
          <w:rFonts w:ascii="Times New Roman" w:eastAsiaTheme="minorEastAsia" w:hAnsi="Times New Roman" w:cs="Times New Roman" w:hint="eastAsia"/>
          <w:sz w:val="24"/>
          <w:szCs w:val="24"/>
          <w:lang w:eastAsia="zh-CN" w:bidi="ar-SA"/>
        </w:rPr>
        <w:t>6</w:t>
      </w:r>
      <w:r>
        <w:rPr>
          <w:rFonts w:ascii="Times New Roman" w:eastAsiaTheme="minorEastAsia" w:hAnsi="Times New Roman" w:cs="Times New Roman" w:hint="eastAsia"/>
          <w:sz w:val="24"/>
          <w:szCs w:val="24"/>
          <w:lang w:eastAsia="zh-CN" w:bidi="ar-SA"/>
        </w:rPr>
        <w:t>倍，通过卡方检验可近似认为</w:t>
      </w:r>
      <w:r>
        <w:rPr>
          <w:rFonts w:ascii="Times New Roman" w:eastAsiaTheme="minorEastAsia" w:hAnsi="Times New Roman" w:cs="Times New Roman"/>
          <w:sz w:val="24"/>
          <w:szCs w:val="24"/>
          <w:lang w:eastAsia="zh-CN" w:bidi="ar-SA"/>
        </w:rPr>
        <w:t>人乳头瘤病毒复发</w:t>
      </w:r>
      <w:r>
        <w:rPr>
          <w:rFonts w:ascii="Times New Roman" w:eastAsiaTheme="minorEastAsia" w:hAnsi="Times New Roman" w:cs="Times New Roman" w:hint="eastAsia"/>
          <w:sz w:val="24"/>
          <w:szCs w:val="24"/>
          <w:lang w:eastAsia="zh-CN" w:bidi="ar-SA"/>
        </w:rPr>
        <w:t>对患宫颈癌有显著影响。</w:t>
      </w:r>
    </w:p>
    <w:p w14:paraId="00E86759" w14:textId="77777777" w:rsidR="00A25A33" w:rsidRDefault="00000000">
      <w:pPr>
        <w:pStyle w:val="4"/>
        <w:spacing w:beforeLines="50" w:before="120"/>
        <w:ind w:left="0" w:right="2892"/>
        <w:jc w:val="left"/>
        <w:rPr>
          <w:rFonts w:ascii="Times New Roman" w:eastAsiaTheme="minorEastAsia" w:hAnsi="Times New Roman" w:cs="Times New Roman"/>
          <w:b/>
          <w:bCs/>
          <w:lang w:eastAsia="zh-CN" w:bidi="ar-SA"/>
        </w:rPr>
      </w:pPr>
      <w:r>
        <w:rPr>
          <w:rFonts w:ascii="Times New Roman" w:eastAsiaTheme="minorEastAsia" w:hAnsi="Times New Roman" w:cs="Times New Roman" w:hint="eastAsia"/>
          <w:b/>
          <w:bCs/>
          <w:lang w:eastAsia="zh-CN" w:bidi="ar-SA"/>
        </w:rPr>
        <w:t>D</w:t>
      </w:r>
      <w:r>
        <w:rPr>
          <w:rFonts w:ascii="Times New Roman" w:eastAsiaTheme="minorEastAsia" w:hAnsi="Times New Roman" w:cs="Times New Roman"/>
          <w:b/>
          <w:bCs/>
          <w:lang w:eastAsia="zh-CN" w:bidi="ar-SA"/>
        </w:rPr>
        <w:t>x</w:t>
      </w:r>
    </w:p>
    <w:tbl>
      <w:tblPr>
        <w:tblW w:w="5000" w:type="pct"/>
        <w:jc w:val="center"/>
        <w:tblCellMar>
          <w:left w:w="0" w:type="dxa"/>
          <w:right w:w="0" w:type="dxa"/>
        </w:tblCellMar>
        <w:tblLook w:val="04A0" w:firstRow="1" w:lastRow="0" w:firstColumn="1" w:lastColumn="0" w:noHBand="0" w:noVBand="1"/>
      </w:tblPr>
      <w:tblGrid>
        <w:gridCol w:w="1078"/>
        <w:gridCol w:w="1080"/>
        <w:gridCol w:w="2743"/>
        <w:gridCol w:w="1507"/>
        <w:gridCol w:w="1507"/>
        <w:gridCol w:w="1505"/>
      </w:tblGrid>
      <w:tr w:rsidR="00A25A33" w14:paraId="73054BAF" w14:textId="77777777">
        <w:trPr>
          <w:cantSplit/>
          <w:jc w:val="center"/>
        </w:trPr>
        <w:tc>
          <w:tcPr>
            <w:tcW w:w="5000" w:type="pct"/>
            <w:gridSpan w:val="6"/>
            <w:tcBorders>
              <w:bottom w:val="single" w:sz="8" w:space="0" w:color="auto"/>
            </w:tcBorders>
            <w:shd w:val="clear" w:color="auto" w:fill="auto"/>
            <w:vAlign w:val="center"/>
          </w:tcPr>
          <w:p w14:paraId="6ED16B11" w14:textId="77777777" w:rsidR="00A25A33" w:rsidRDefault="00000000">
            <w:pPr>
              <w:adjustRightInd w:val="0"/>
              <w:spacing w:line="320" w:lineRule="atLeast"/>
              <w:ind w:left="60" w:right="60"/>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3</w:t>
            </w:r>
            <w:r>
              <w:rPr>
                <w:rFonts w:ascii="Times New Roman" w:eastAsiaTheme="minorEastAsia" w:hAnsi="Times New Roman" w:cs="Times New Roman"/>
                <w:b/>
                <w:bCs/>
                <w:lang w:eastAsia="zh-CN" w:bidi="ar-SA"/>
              </w:rPr>
              <w:t xml:space="preserve">3 </w:t>
            </w:r>
            <w:r>
              <w:rPr>
                <w:rFonts w:ascii="Times New Roman" w:eastAsiaTheme="minorEastAsia" w:hAnsi="Times New Roman" w:cs="Times New Roman"/>
                <w:b/>
                <w:bCs/>
                <w:lang w:bidi="ar-SA"/>
              </w:rPr>
              <w:t xml:space="preserve">Dx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b/>
                <w:bCs/>
                <w:lang w:bidi="ar-SA"/>
              </w:rPr>
              <w:t xml:space="preserve"> 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bidi="ar-SA"/>
              </w:rPr>
              <w:t>交叉</w:t>
            </w:r>
            <w:r>
              <w:rPr>
                <w:rFonts w:ascii="Times New Roman" w:eastAsiaTheme="minorEastAsia" w:hAnsi="Times New Roman" w:cs="Times New Roman" w:hint="eastAsia"/>
                <w:b/>
                <w:bCs/>
                <w:lang w:eastAsia="zh-CN" w:bidi="ar-SA"/>
              </w:rPr>
              <w:t>列联</w:t>
            </w:r>
            <w:r>
              <w:rPr>
                <w:rFonts w:ascii="Times New Roman" w:eastAsiaTheme="minorEastAsia" w:hAnsi="Times New Roman" w:cs="Times New Roman"/>
                <w:b/>
                <w:bCs/>
                <w:lang w:bidi="ar-SA"/>
              </w:rPr>
              <w:t>表</w:t>
            </w:r>
          </w:p>
        </w:tc>
      </w:tr>
      <w:tr w:rsidR="00A25A33" w14:paraId="60FFCBEB" w14:textId="77777777">
        <w:trPr>
          <w:cantSplit/>
          <w:jc w:val="center"/>
        </w:trPr>
        <w:tc>
          <w:tcPr>
            <w:tcW w:w="2601" w:type="pct"/>
            <w:gridSpan w:val="3"/>
            <w:vMerge w:val="restart"/>
            <w:tcBorders>
              <w:top w:val="single" w:sz="8" w:space="0" w:color="auto"/>
              <w:bottom w:val="single" w:sz="8" w:space="0" w:color="auto"/>
            </w:tcBorders>
            <w:shd w:val="clear" w:color="auto" w:fill="auto"/>
            <w:vAlign w:val="bottom"/>
          </w:tcPr>
          <w:p w14:paraId="2D355C28" w14:textId="77777777" w:rsidR="00A25A33" w:rsidRDefault="00A25A33">
            <w:pPr>
              <w:adjustRightInd w:val="0"/>
              <w:rPr>
                <w:rFonts w:ascii="Times New Roman" w:eastAsiaTheme="minorEastAsia" w:hAnsi="Times New Roman" w:cs="Times New Roman"/>
                <w:sz w:val="24"/>
                <w:szCs w:val="24"/>
                <w:lang w:bidi="ar-SA"/>
              </w:rPr>
            </w:pPr>
          </w:p>
        </w:tc>
        <w:tc>
          <w:tcPr>
            <w:tcW w:w="1599" w:type="pct"/>
            <w:gridSpan w:val="2"/>
            <w:tcBorders>
              <w:top w:val="single" w:sz="8" w:space="0" w:color="auto"/>
              <w:bottom w:val="single" w:sz="8" w:space="0" w:color="auto"/>
            </w:tcBorders>
            <w:shd w:val="clear" w:color="auto" w:fill="auto"/>
            <w:vAlign w:val="bottom"/>
          </w:tcPr>
          <w:p w14:paraId="731D2D70"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Biopsy</w:t>
            </w:r>
          </w:p>
        </w:tc>
        <w:tc>
          <w:tcPr>
            <w:tcW w:w="800" w:type="pct"/>
            <w:vMerge w:val="restart"/>
            <w:tcBorders>
              <w:top w:val="single" w:sz="8" w:space="0" w:color="auto"/>
              <w:bottom w:val="single" w:sz="8" w:space="0" w:color="auto"/>
            </w:tcBorders>
            <w:shd w:val="clear" w:color="auto" w:fill="auto"/>
            <w:vAlign w:val="bottom"/>
          </w:tcPr>
          <w:p w14:paraId="416529C2"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r>
      <w:tr w:rsidR="00A25A33" w14:paraId="013367CF" w14:textId="77777777">
        <w:trPr>
          <w:cantSplit/>
          <w:jc w:val="center"/>
        </w:trPr>
        <w:tc>
          <w:tcPr>
            <w:tcW w:w="2601" w:type="pct"/>
            <w:gridSpan w:val="3"/>
            <w:vMerge/>
            <w:tcBorders>
              <w:top w:val="single" w:sz="8" w:space="0" w:color="auto"/>
              <w:bottom w:val="single" w:sz="8" w:space="0" w:color="auto"/>
            </w:tcBorders>
            <w:shd w:val="clear" w:color="auto" w:fill="auto"/>
            <w:vAlign w:val="bottom"/>
          </w:tcPr>
          <w:p w14:paraId="503EEB69" w14:textId="77777777" w:rsidR="00A25A33" w:rsidRDefault="00A25A33">
            <w:pPr>
              <w:adjustRightInd w:val="0"/>
              <w:rPr>
                <w:rFonts w:ascii="Times New Roman" w:eastAsiaTheme="minorEastAsia" w:hAnsi="Times New Roman" w:cs="Times New Roman"/>
                <w:sz w:val="18"/>
                <w:szCs w:val="18"/>
                <w:lang w:bidi="ar-SA"/>
              </w:rPr>
            </w:pPr>
          </w:p>
        </w:tc>
        <w:tc>
          <w:tcPr>
            <w:tcW w:w="800" w:type="pct"/>
            <w:tcBorders>
              <w:top w:val="single" w:sz="8" w:space="0" w:color="auto"/>
              <w:bottom w:val="single" w:sz="8" w:space="0" w:color="auto"/>
            </w:tcBorders>
            <w:shd w:val="clear" w:color="auto" w:fill="auto"/>
            <w:vAlign w:val="bottom"/>
          </w:tcPr>
          <w:p w14:paraId="18D9EA59"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800" w:type="pct"/>
            <w:tcBorders>
              <w:top w:val="single" w:sz="8" w:space="0" w:color="auto"/>
              <w:bottom w:val="single" w:sz="8" w:space="0" w:color="auto"/>
            </w:tcBorders>
            <w:shd w:val="clear" w:color="auto" w:fill="auto"/>
            <w:vAlign w:val="bottom"/>
          </w:tcPr>
          <w:p w14:paraId="7B000B94"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800" w:type="pct"/>
            <w:vMerge/>
            <w:tcBorders>
              <w:top w:val="single" w:sz="8" w:space="0" w:color="auto"/>
              <w:bottom w:val="single" w:sz="8" w:space="0" w:color="auto"/>
            </w:tcBorders>
            <w:shd w:val="clear" w:color="auto" w:fill="auto"/>
            <w:vAlign w:val="bottom"/>
          </w:tcPr>
          <w:p w14:paraId="4BC93642" w14:textId="77777777" w:rsidR="00A25A33" w:rsidRDefault="00A25A33">
            <w:pPr>
              <w:adjustRightInd w:val="0"/>
              <w:rPr>
                <w:rFonts w:ascii="Times New Roman" w:eastAsiaTheme="minorEastAsia" w:hAnsi="Times New Roman" w:cs="Times New Roman"/>
                <w:sz w:val="18"/>
                <w:szCs w:val="18"/>
                <w:lang w:bidi="ar-SA"/>
              </w:rPr>
            </w:pPr>
          </w:p>
        </w:tc>
      </w:tr>
      <w:tr w:rsidR="00A25A33" w14:paraId="1137FB75" w14:textId="77777777">
        <w:trPr>
          <w:cantSplit/>
          <w:jc w:val="center"/>
        </w:trPr>
        <w:tc>
          <w:tcPr>
            <w:tcW w:w="572" w:type="pct"/>
            <w:vMerge w:val="restart"/>
            <w:tcBorders>
              <w:top w:val="single" w:sz="8" w:space="0" w:color="auto"/>
            </w:tcBorders>
            <w:shd w:val="clear" w:color="auto" w:fill="auto"/>
          </w:tcPr>
          <w:p w14:paraId="2C221DE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Dx</w:t>
            </w:r>
          </w:p>
        </w:tc>
        <w:tc>
          <w:tcPr>
            <w:tcW w:w="573" w:type="pct"/>
            <w:vMerge w:val="restart"/>
            <w:tcBorders>
              <w:top w:val="single" w:sz="8" w:space="0" w:color="auto"/>
            </w:tcBorders>
            <w:shd w:val="clear" w:color="auto" w:fill="auto"/>
          </w:tcPr>
          <w:p w14:paraId="33E21F7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456" w:type="pct"/>
            <w:tcBorders>
              <w:top w:val="single" w:sz="8" w:space="0" w:color="auto"/>
            </w:tcBorders>
            <w:shd w:val="clear" w:color="auto" w:fill="auto"/>
          </w:tcPr>
          <w:p w14:paraId="04DE7AA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800" w:type="pct"/>
            <w:tcBorders>
              <w:top w:val="single" w:sz="8" w:space="0" w:color="auto"/>
            </w:tcBorders>
            <w:shd w:val="clear" w:color="auto" w:fill="auto"/>
          </w:tcPr>
          <w:p w14:paraId="6613328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591</w:t>
            </w:r>
          </w:p>
        </w:tc>
        <w:tc>
          <w:tcPr>
            <w:tcW w:w="800" w:type="pct"/>
            <w:tcBorders>
              <w:top w:val="single" w:sz="8" w:space="0" w:color="auto"/>
            </w:tcBorders>
            <w:shd w:val="clear" w:color="auto" w:fill="auto"/>
          </w:tcPr>
          <w:p w14:paraId="0985C0B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w:t>
            </w:r>
          </w:p>
        </w:tc>
        <w:tc>
          <w:tcPr>
            <w:tcW w:w="800" w:type="pct"/>
            <w:tcBorders>
              <w:top w:val="single" w:sz="8" w:space="0" w:color="auto"/>
            </w:tcBorders>
            <w:shd w:val="clear" w:color="auto" w:fill="auto"/>
          </w:tcPr>
          <w:p w14:paraId="6B3FFF7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630</w:t>
            </w:r>
          </w:p>
        </w:tc>
      </w:tr>
      <w:tr w:rsidR="00A25A33" w14:paraId="182E5BEF" w14:textId="77777777">
        <w:trPr>
          <w:cantSplit/>
          <w:jc w:val="center"/>
        </w:trPr>
        <w:tc>
          <w:tcPr>
            <w:tcW w:w="572" w:type="pct"/>
            <w:vMerge/>
            <w:shd w:val="clear" w:color="auto" w:fill="auto"/>
          </w:tcPr>
          <w:p w14:paraId="2BB663CA"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0F1EFD46"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32E72572"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800" w:type="pct"/>
            <w:shd w:val="clear" w:color="auto" w:fill="auto"/>
          </w:tcPr>
          <w:p w14:paraId="6894570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587.1</w:t>
            </w:r>
          </w:p>
        </w:tc>
        <w:tc>
          <w:tcPr>
            <w:tcW w:w="800" w:type="pct"/>
            <w:shd w:val="clear" w:color="auto" w:fill="auto"/>
          </w:tcPr>
          <w:p w14:paraId="1DDBDF3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42.9</w:t>
            </w:r>
          </w:p>
        </w:tc>
        <w:tc>
          <w:tcPr>
            <w:tcW w:w="800" w:type="pct"/>
            <w:shd w:val="clear" w:color="auto" w:fill="auto"/>
          </w:tcPr>
          <w:p w14:paraId="170E3C5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630.0</w:t>
            </w:r>
          </w:p>
        </w:tc>
      </w:tr>
      <w:tr w:rsidR="00A25A33" w14:paraId="60C8B4BD" w14:textId="77777777">
        <w:trPr>
          <w:cantSplit/>
          <w:jc w:val="center"/>
        </w:trPr>
        <w:tc>
          <w:tcPr>
            <w:tcW w:w="572" w:type="pct"/>
            <w:vMerge/>
            <w:shd w:val="clear" w:color="auto" w:fill="auto"/>
          </w:tcPr>
          <w:p w14:paraId="45899061"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4974A7B0"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1B51EB9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 </w:t>
            </w:r>
            <w:r>
              <w:rPr>
                <w:rFonts w:ascii="Times New Roman" w:eastAsiaTheme="minorEastAsia" w:hAnsi="Times New Roman" w:cs="Times New Roman"/>
                <w:sz w:val="18"/>
                <w:szCs w:val="18"/>
                <w:lang w:bidi="ar-SA"/>
              </w:rPr>
              <w:t>的百分比</w:t>
            </w:r>
          </w:p>
        </w:tc>
        <w:tc>
          <w:tcPr>
            <w:tcW w:w="800" w:type="pct"/>
            <w:shd w:val="clear" w:color="auto" w:fill="auto"/>
          </w:tcPr>
          <w:p w14:paraId="30C80C3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93.8%</w:t>
            </w:r>
          </w:p>
        </w:tc>
        <w:tc>
          <w:tcPr>
            <w:tcW w:w="800" w:type="pct"/>
            <w:shd w:val="clear" w:color="auto" w:fill="auto"/>
          </w:tcPr>
          <w:p w14:paraId="0588BC2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6.2%</w:t>
            </w:r>
          </w:p>
        </w:tc>
        <w:tc>
          <w:tcPr>
            <w:tcW w:w="800" w:type="pct"/>
            <w:shd w:val="clear" w:color="auto" w:fill="auto"/>
          </w:tcPr>
          <w:p w14:paraId="69A7ADF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471FEC7C" w14:textId="77777777">
        <w:trPr>
          <w:cantSplit/>
          <w:jc w:val="center"/>
        </w:trPr>
        <w:tc>
          <w:tcPr>
            <w:tcW w:w="572" w:type="pct"/>
            <w:vMerge/>
            <w:shd w:val="clear" w:color="auto" w:fill="auto"/>
          </w:tcPr>
          <w:p w14:paraId="0ECAADB9"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10775DBD"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4E53D2B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800" w:type="pct"/>
            <w:shd w:val="clear" w:color="auto" w:fill="auto"/>
          </w:tcPr>
          <w:p w14:paraId="00C83D2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98.2%</w:t>
            </w:r>
          </w:p>
        </w:tc>
        <w:tc>
          <w:tcPr>
            <w:tcW w:w="800" w:type="pct"/>
            <w:shd w:val="clear" w:color="auto" w:fill="auto"/>
          </w:tcPr>
          <w:p w14:paraId="1CDFE11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88.6%</w:t>
            </w:r>
          </w:p>
        </w:tc>
        <w:tc>
          <w:tcPr>
            <w:tcW w:w="800" w:type="pct"/>
            <w:shd w:val="clear" w:color="auto" w:fill="auto"/>
          </w:tcPr>
          <w:p w14:paraId="53CBA90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97.5%</w:t>
            </w:r>
          </w:p>
        </w:tc>
      </w:tr>
      <w:tr w:rsidR="00A25A33" w14:paraId="2E5CBB28" w14:textId="77777777">
        <w:trPr>
          <w:cantSplit/>
          <w:jc w:val="center"/>
        </w:trPr>
        <w:tc>
          <w:tcPr>
            <w:tcW w:w="572" w:type="pct"/>
            <w:vMerge/>
            <w:shd w:val="clear" w:color="auto" w:fill="auto"/>
          </w:tcPr>
          <w:p w14:paraId="2EC0341A"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1E9BA83B"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5491B0A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800" w:type="pct"/>
            <w:shd w:val="clear" w:color="auto" w:fill="auto"/>
          </w:tcPr>
          <w:p w14:paraId="7432F2F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91.5%</w:t>
            </w:r>
          </w:p>
        </w:tc>
        <w:tc>
          <w:tcPr>
            <w:tcW w:w="800" w:type="pct"/>
            <w:shd w:val="clear" w:color="auto" w:fill="auto"/>
          </w:tcPr>
          <w:p w14:paraId="61A0216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w:t>
            </w:r>
          </w:p>
        </w:tc>
        <w:tc>
          <w:tcPr>
            <w:tcW w:w="800" w:type="pct"/>
            <w:shd w:val="clear" w:color="auto" w:fill="auto"/>
          </w:tcPr>
          <w:p w14:paraId="572E82C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97.5%</w:t>
            </w:r>
          </w:p>
        </w:tc>
      </w:tr>
      <w:tr w:rsidR="00A25A33" w14:paraId="7A20C45B" w14:textId="77777777">
        <w:trPr>
          <w:cantSplit/>
          <w:jc w:val="center"/>
        </w:trPr>
        <w:tc>
          <w:tcPr>
            <w:tcW w:w="572" w:type="pct"/>
            <w:vMerge/>
            <w:shd w:val="clear" w:color="auto" w:fill="auto"/>
          </w:tcPr>
          <w:p w14:paraId="3684A85A"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1A3B4EBA"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7047FABA"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800" w:type="pct"/>
            <w:shd w:val="clear" w:color="auto" w:fill="auto"/>
          </w:tcPr>
          <w:p w14:paraId="146AA48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w:t>
            </w:r>
          </w:p>
        </w:tc>
        <w:tc>
          <w:tcPr>
            <w:tcW w:w="800" w:type="pct"/>
            <w:shd w:val="clear" w:color="auto" w:fill="auto"/>
          </w:tcPr>
          <w:p w14:paraId="5A3601A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w:t>
            </w:r>
          </w:p>
        </w:tc>
        <w:tc>
          <w:tcPr>
            <w:tcW w:w="800" w:type="pct"/>
            <w:shd w:val="clear" w:color="auto" w:fill="auto"/>
            <w:vAlign w:val="center"/>
          </w:tcPr>
          <w:p w14:paraId="64E9D86D" w14:textId="77777777" w:rsidR="00A25A33" w:rsidRDefault="00A25A33">
            <w:pPr>
              <w:adjustRightInd w:val="0"/>
              <w:rPr>
                <w:rFonts w:ascii="Times New Roman" w:eastAsiaTheme="minorEastAsia" w:hAnsi="Times New Roman" w:cs="Times New Roman"/>
                <w:sz w:val="24"/>
                <w:szCs w:val="24"/>
                <w:lang w:bidi="ar-SA"/>
              </w:rPr>
            </w:pPr>
          </w:p>
        </w:tc>
      </w:tr>
      <w:tr w:rsidR="00A25A33" w14:paraId="36329FCE" w14:textId="77777777">
        <w:trPr>
          <w:cantSplit/>
          <w:jc w:val="center"/>
        </w:trPr>
        <w:tc>
          <w:tcPr>
            <w:tcW w:w="572" w:type="pct"/>
            <w:vMerge/>
            <w:shd w:val="clear" w:color="auto" w:fill="auto"/>
          </w:tcPr>
          <w:p w14:paraId="5619D370" w14:textId="77777777" w:rsidR="00A25A33" w:rsidRDefault="00A25A33">
            <w:pPr>
              <w:adjustRightInd w:val="0"/>
              <w:rPr>
                <w:rFonts w:ascii="Times New Roman" w:eastAsiaTheme="minorEastAsia" w:hAnsi="Times New Roman" w:cs="Times New Roman"/>
                <w:sz w:val="24"/>
                <w:szCs w:val="24"/>
                <w:lang w:bidi="ar-SA"/>
              </w:rPr>
            </w:pPr>
          </w:p>
        </w:tc>
        <w:tc>
          <w:tcPr>
            <w:tcW w:w="573" w:type="pct"/>
            <w:vMerge w:val="restart"/>
            <w:shd w:val="clear" w:color="auto" w:fill="auto"/>
          </w:tcPr>
          <w:p w14:paraId="37D15D9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456" w:type="pct"/>
            <w:shd w:val="clear" w:color="auto" w:fill="auto"/>
          </w:tcPr>
          <w:p w14:paraId="7600EF0D"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800" w:type="pct"/>
            <w:shd w:val="clear" w:color="auto" w:fill="auto"/>
          </w:tcPr>
          <w:p w14:paraId="1CDFCD9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w:t>
            </w:r>
          </w:p>
        </w:tc>
        <w:tc>
          <w:tcPr>
            <w:tcW w:w="800" w:type="pct"/>
            <w:shd w:val="clear" w:color="auto" w:fill="auto"/>
          </w:tcPr>
          <w:p w14:paraId="50DE19A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w:t>
            </w:r>
          </w:p>
        </w:tc>
        <w:tc>
          <w:tcPr>
            <w:tcW w:w="800" w:type="pct"/>
            <w:shd w:val="clear" w:color="auto" w:fill="auto"/>
          </w:tcPr>
          <w:p w14:paraId="738AFDA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16</w:t>
            </w:r>
          </w:p>
        </w:tc>
      </w:tr>
      <w:tr w:rsidR="00A25A33" w14:paraId="327EBCA6" w14:textId="77777777">
        <w:trPr>
          <w:cantSplit/>
          <w:jc w:val="center"/>
        </w:trPr>
        <w:tc>
          <w:tcPr>
            <w:tcW w:w="572" w:type="pct"/>
            <w:vMerge/>
            <w:shd w:val="clear" w:color="auto" w:fill="auto"/>
          </w:tcPr>
          <w:p w14:paraId="4F29601A"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01589D1E"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3F9028F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800" w:type="pct"/>
            <w:shd w:val="clear" w:color="auto" w:fill="auto"/>
          </w:tcPr>
          <w:p w14:paraId="187F835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14.9</w:t>
            </w:r>
          </w:p>
        </w:tc>
        <w:tc>
          <w:tcPr>
            <w:tcW w:w="800" w:type="pct"/>
            <w:shd w:val="clear" w:color="auto" w:fill="auto"/>
          </w:tcPr>
          <w:p w14:paraId="6EDF559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w:t>
            </w:r>
          </w:p>
        </w:tc>
        <w:tc>
          <w:tcPr>
            <w:tcW w:w="800" w:type="pct"/>
            <w:shd w:val="clear" w:color="auto" w:fill="auto"/>
          </w:tcPr>
          <w:p w14:paraId="08E41ED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16.0</w:t>
            </w:r>
          </w:p>
        </w:tc>
      </w:tr>
      <w:tr w:rsidR="00A25A33" w14:paraId="6548C5E9" w14:textId="77777777">
        <w:trPr>
          <w:cantSplit/>
          <w:jc w:val="center"/>
        </w:trPr>
        <w:tc>
          <w:tcPr>
            <w:tcW w:w="572" w:type="pct"/>
            <w:vMerge/>
            <w:shd w:val="clear" w:color="auto" w:fill="auto"/>
          </w:tcPr>
          <w:p w14:paraId="4317F0CA"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087D4FFA"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4A71CE1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 </w:t>
            </w:r>
            <w:r>
              <w:rPr>
                <w:rFonts w:ascii="Times New Roman" w:eastAsiaTheme="minorEastAsia" w:hAnsi="Times New Roman" w:cs="Times New Roman"/>
                <w:sz w:val="18"/>
                <w:szCs w:val="18"/>
                <w:lang w:bidi="ar-SA"/>
              </w:rPr>
              <w:t>的百分比</w:t>
            </w:r>
          </w:p>
        </w:tc>
        <w:tc>
          <w:tcPr>
            <w:tcW w:w="800" w:type="pct"/>
            <w:shd w:val="clear" w:color="auto" w:fill="auto"/>
          </w:tcPr>
          <w:p w14:paraId="0AFBF88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68.8%</w:t>
            </w:r>
          </w:p>
        </w:tc>
        <w:tc>
          <w:tcPr>
            <w:tcW w:w="800" w:type="pct"/>
            <w:shd w:val="clear" w:color="auto" w:fill="auto"/>
          </w:tcPr>
          <w:p w14:paraId="7F7A71B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31.3%</w:t>
            </w:r>
          </w:p>
        </w:tc>
        <w:tc>
          <w:tcPr>
            <w:tcW w:w="800" w:type="pct"/>
            <w:shd w:val="clear" w:color="auto" w:fill="auto"/>
          </w:tcPr>
          <w:p w14:paraId="176A54E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65BD24DA" w14:textId="77777777">
        <w:trPr>
          <w:cantSplit/>
          <w:jc w:val="center"/>
        </w:trPr>
        <w:tc>
          <w:tcPr>
            <w:tcW w:w="572" w:type="pct"/>
            <w:vMerge/>
            <w:shd w:val="clear" w:color="auto" w:fill="auto"/>
          </w:tcPr>
          <w:p w14:paraId="33DD763A"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520D6F34"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686FF97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800" w:type="pct"/>
            <w:shd w:val="clear" w:color="auto" w:fill="auto"/>
          </w:tcPr>
          <w:p w14:paraId="2AC1AFA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1.8%</w:t>
            </w:r>
          </w:p>
        </w:tc>
        <w:tc>
          <w:tcPr>
            <w:tcW w:w="800" w:type="pct"/>
            <w:shd w:val="clear" w:color="auto" w:fill="auto"/>
          </w:tcPr>
          <w:p w14:paraId="637BA12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11.4%</w:t>
            </w:r>
          </w:p>
        </w:tc>
        <w:tc>
          <w:tcPr>
            <w:tcW w:w="800" w:type="pct"/>
            <w:shd w:val="clear" w:color="auto" w:fill="auto"/>
          </w:tcPr>
          <w:p w14:paraId="18E35EE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2.5%</w:t>
            </w:r>
          </w:p>
        </w:tc>
      </w:tr>
      <w:tr w:rsidR="00A25A33" w14:paraId="017EE0AE" w14:textId="77777777">
        <w:trPr>
          <w:cantSplit/>
          <w:jc w:val="center"/>
        </w:trPr>
        <w:tc>
          <w:tcPr>
            <w:tcW w:w="572" w:type="pct"/>
            <w:vMerge/>
            <w:shd w:val="clear" w:color="auto" w:fill="auto"/>
          </w:tcPr>
          <w:p w14:paraId="243BA3FA"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1F0E6D10"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077ABDFB"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800" w:type="pct"/>
            <w:shd w:val="clear" w:color="auto" w:fill="auto"/>
          </w:tcPr>
          <w:p w14:paraId="0AD6FE6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1.7%</w:t>
            </w:r>
          </w:p>
        </w:tc>
        <w:tc>
          <w:tcPr>
            <w:tcW w:w="800" w:type="pct"/>
            <w:shd w:val="clear" w:color="auto" w:fill="auto"/>
          </w:tcPr>
          <w:p w14:paraId="74E9B1E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0.8%</w:t>
            </w:r>
          </w:p>
        </w:tc>
        <w:tc>
          <w:tcPr>
            <w:tcW w:w="800" w:type="pct"/>
            <w:shd w:val="clear" w:color="auto" w:fill="auto"/>
          </w:tcPr>
          <w:p w14:paraId="445B66AD"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2.5%</w:t>
            </w:r>
          </w:p>
        </w:tc>
      </w:tr>
      <w:tr w:rsidR="00A25A33" w14:paraId="122B499C" w14:textId="77777777">
        <w:trPr>
          <w:cantSplit/>
          <w:jc w:val="center"/>
        </w:trPr>
        <w:tc>
          <w:tcPr>
            <w:tcW w:w="572" w:type="pct"/>
            <w:vMerge/>
            <w:shd w:val="clear" w:color="auto" w:fill="auto"/>
          </w:tcPr>
          <w:p w14:paraId="7B7E20EA" w14:textId="77777777" w:rsidR="00A25A33" w:rsidRDefault="00A25A33">
            <w:pPr>
              <w:adjustRightInd w:val="0"/>
              <w:rPr>
                <w:rFonts w:ascii="Times New Roman" w:eastAsiaTheme="minorEastAsia" w:hAnsi="Times New Roman" w:cs="Times New Roman"/>
                <w:sz w:val="18"/>
                <w:szCs w:val="18"/>
                <w:lang w:bidi="ar-SA"/>
              </w:rPr>
            </w:pPr>
          </w:p>
        </w:tc>
        <w:tc>
          <w:tcPr>
            <w:tcW w:w="573" w:type="pct"/>
            <w:vMerge/>
            <w:shd w:val="clear" w:color="auto" w:fill="auto"/>
          </w:tcPr>
          <w:p w14:paraId="30C1A992"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10930F1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残差</w:t>
            </w:r>
          </w:p>
        </w:tc>
        <w:tc>
          <w:tcPr>
            <w:tcW w:w="800" w:type="pct"/>
            <w:shd w:val="clear" w:color="auto" w:fill="auto"/>
          </w:tcPr>
          <w:p w14:paraId="74B6E96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w:t>
            </w:r>
          </w:p>
        </w:tc>
        <w:tc>
          <w:tcPr>
            <w:tcW w:w="800" w:type="pct"/>
            <w:shd w:val="clear" w:color="auto" w:fill="auto"/>
          </w:tcPr>
          <w:p w14:paraId="28240A0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3.9</w:t>
            </w:r>
          </w:p>
        </w:tc>
        <w:tc>
          <w:tcPr>
            <w:tcW w:w="800" w:type="pct"/>
            <w:shd w:val="clear" w:color="auto" w:fill="auto"/>
            <w:vAlign w:val="center"/>
          </w:tcPr>
          <w:p w14:paraId="09A175A7" w14:textId="77777777" w:rsidR="00A25A33" w:rsidRDefault="00A25A33">
            <w:pPr>
              <w:adjustRightInd w:val="0"/>
              <w:rPr>
                <w:rFonts w:ascii="Times New Roman" w:eastAsiaTheme="minorEastAsia" w:hAnsi="Times New Roman" w:cs="Times New Roman"/>
                <w:sz w:val="24"/>
                <w:szCs w:val="24"/>
                <w:lang w:bidi="ar-SA"/>
              </w:rPr>
            </w:pPr>
          </w:p>
        </w:tc>
      </w:tr>
      <w:tr w:rsidR="00A25A33" w14:paraId="14B268C1" w14:textId="77777777">
        <w:trPr>
          <w:cantSplit/>
          <w:jc w:val="center"/>
        </w:trPr>
        <w:tc>
          <w:tcPr>
            <w:tcW w:w="1145" w:type="pct"/>
            <w:gridSpan w:val="2"/>
            <w:vMerge w:val="restart"/>
            <w:shd w:val="clear" w:color="auto" w:fill="auto"/>
          </w:tcPr>
          <w:p w14:paraId="21B39328"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1456" w:type="pct"/>
            <w:shd w:val="clear" w:color="auto" w:fill="auto"/>
          </w:tcPr>
          <w:p w14:paraId="012122D4"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计数</w:t>
            </w:r>
          </w:p>
        </w:tc>
        <w:tc>
          <w:tcPr>
            <w:tcW w:w="800" w:type="pct"/>
            <w:shd w:val="clear" w:color="auto" w:fill="auto"/>
          </w:tcPr>
          <w:p w14:paraId="6F41C27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w:t>
            </w:r>
          </w:p>
        </w:tc>
        <w:tc>
          <w:tcPr>
            <w:tcW w:w="800" w:type="pct"/>
            <w:shd w:val="clear" w:color="auto" w:fill="auto"/>
          </w:tcPr>
          <w:p w14:paraId="48CDD91F"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w:t>
            </w:r>
          </w:p>
        </w:tc>
        <w:tc>
          <w:tcPr>
            <w:tcW w:w="800" w:type="pct"/>
            <w:shd w:val="clear" w:color="auto" w:fill="auto"/>
          </w:tcPr>
          <w:p w14:paraId="1C0F5EB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r>
      <w:tr w:rsidR="00A25A33" w14:paraId="3BD8049F" w14:textId="77777777">
        <w:trPr>
          <w:cantSplit/>
          <w:jc w:val="center"/>
        </w:trPr>
        <w:tc>
          <w:tcPr>
            <w:tcW w:w="1145" w:type="pct"/>
            <w:gridSpan w:val="2"/>
            <w:vMerge/>
            <w:shd w:val="clear" w:color="auto" w:fill="auto"/>
          </w:tcPr>
          <w:p w14:paraId="1B6983C4"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39F0ACE7"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期望计数</w:t>
            </w:r>
          </w:p>
        </w:tc>
        <w:tc>
          <w:tcPr>
            <w:tcW w:w="800" w:type="pct"/>
            <w:shd w:val="clear" w:color="auto" w:fill="auto"/>
          </w:tcPr>
          <w:p w14:paraId="6125E452"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602.0</w:t>
            </w:r>
          </w:p>
        </w:tc>
        <w:tc>
          <w:tcPr>
            <w:tcW w:w="800" w:type="pct"/>
            <w:shd w:val="clear" w:color="auto" w:fill="auto"/>
          </w:tcPr>
          <w:p w14:paraId="05B505C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w:t>
            </w:r>
          </w:p>
        </w:tc>
        <w:tc>
          <w:tcPr>
            <w:tcW w:w="800" w:type="pct"/>
            <w:shd w:val="clear" w:color="auto" w:fill="auto"/>
          </w:tcPr>
          <w:p w14:paraId="0CABF4B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646.0</w:t>
            </w:r>
          </w:p>
        </w:tc>
      </w:tr>
      <w:tr w:rsidR="00A25A33" w14:paraId="48590078" w14:textId="77777777">
        <w:trPr>
          <w:cantSplit/>
          <w:jc w:val="center"/>
        </w:trPr>
        <w:tc>
          <w:tcPr>
            <w:tcW w:w="1145" w:type="pct"/>
            <w:gridSpan w:val="2"/>
            <w:vMerge/>
            <w:shd w:val="clear" w:color="auto" w:fill="auto"/>
          </w:tcPr>
          <w:p w14:paraId="69361011"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5A1340E1"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Dx </w:t>
            </w:r>
            <w:r>
              <w:rPr>
                <w:rFonts w:ascii="Times New Roman" w:eastAsiaTheme="minorEastAsia" w:hAnsi="Times New Roman" w:cs="Times New Roman"/>
                <w:sz w:val="18"/>
                <w:szCs w:val="18"/>
                <w:lang w:bidi="ar-SA"/>
              </w:rPr>
              <w:t>的百分比</w:t>
            </w:r>
          </w:p>
        </w:tc>
        <w:tc>
          <w:tcPr>
            <w:tcW w:w="800" w:type="pct"/>
            <w:shd w:val="clear" w:color="auto" w:fill="auto"/>
          </w:tcPr>
          <w:p w14:paraId="2FACD66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800" w:type="pct"/>
            <w:shd w:val="clear" w:color="auto" w:fill="auto"/>
          </w:tcPr>
          <w:p w14:paraId="14A8E42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800" w:type="pct"/>
            <w:shd w:val="clear" w:color="auto" w:fill="auto"/>
          </w:tcPr>
          <w:p w14:paraId="2E45D71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2D3FA85F" w14:textId="77777777">
        <w:trPr>
          <w:cantSplit/>
          <w:jc w:val="center"/>
        </w:trPr>
        <w:tc>
          <w:tcPr>
            <w:tcW w:w="1145" w:type="pct"/>
            <w:gridSpan w:val="2"/>
            <w:vMerge/>
            <w:shd w:val="clear" w:color="auto" w:fill="auto"/>
          </w:tcPr>
          <w:p w14:paraId="1973CC25" w14:textId="77777777" w:rsidR="00A25A33" w:rsidRDefault="00A25A33">
            <w:pPr>
              <w:adjustRightInd w:val="0"/>
              <w:rPr>
                <w:rFonts w:ascii="Times New Roman" w:eastAsiaTheme="minorEastAsia" w:hAnsi="Times New Roman" w:cs="Times New Roman"/>
                <w:sz w:val="18"/>
                <w:szCs w:val="18"/>
                <w:lang w:bidi="ar-SA"/>
              </w:rPr>
            </w:pPr>
          </w:p>
        </w:tc>
        <w:tc>
          <w:tcPr>
            <w:tcW w:w="1456" w:type="pct"/>
            <w:shd w:val="clear" w:color="auto" w:fill="auto"/>
          </w:tcPr>
          <w:p w14:paraId="0A6B6509"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w:t>
            </w:r>
            <w:r>
              <w:rPr>
                <w:rFonts w:ascii="Times New Roman" w:eastAsiaTheme="minorEastAsia" w:hAnsi="Times New Roman" w:cs="Times New Roman"/>
                <w:sz w:val="18"/>
                <w:szCs w:val="18"/>
                <w:lang w:bidi="ar-SA"/>
              </w:rPr>
              <w:t xml:space="preserve"> Biopsy </w:t>
            </w:r>
            <w:r>
              <w:rPr>
                <w:rFonts w:ascii="Times New Roman" w:eastAsiaTheme="minorEastAsia" w:hAnsi="Times New Roman" w:cs="Times New Roman"/>
                <w:sz w:val="18"/>
                <w:szCs w:val="18"/>
                <w:lang w:bidi="ar-SA"/>
              </w:rPr>
              <w:t>的百分比</w:t>
            </w:r>
          </w:p>
        </w:tc>
        <w:tc>
          <w:tcPr>
            <w:tcW w:w="800" w:type="pct"/>
            <w:shd w:val="clear" w:color="auto" w:fill="auto"/>
          </w:tcPr>
          <w:p w14:paraId="550FC995"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800" w:type="pct"/>
            <w:shd w:val="clear" w:color="auto" w:fill="auto"/>
          </w:tcPr>
          <w:p w14:paraId="59B545A0"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800" w:type="pct"/>
            <w:shd w:val="clear" w:color="auto" w:fill="auto"/>
          </w:tcPr>
          <w:p w14:paraId="1A3CE59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r w:rsidR="00A25A33" w14:paraId="2E949621" w14:textId="77777777">
        <w:trPr>
          <w:cantSplit/>
          <w:jc w:val="center"/>
        </w:trPr>
        <w:tc>
          <w:tcPr>
            <w:tcW w:w="1145" w:type="pct"/>
            <w:gridSpan w:val="2"/>
            <w:vMerge/>
            <w:tcBorders>
              <w:bottom w:val="single" w:sz="8" w:space="0" w:color="auto"/>
            </w:tcBorders>
            <w:shd w:val="clear" w:color="auto" w:fill="auto"/>
          </w:tcPr>
          <w:p w14:paraId="7E2AFCEE" w14:textId="77777777" w:rsidR="00A25A33" w:rsidRDefault="00A25A33">
            <w:pPr>
              <w:adjustRightInd w:val="0"/>
              <w:rPr>
                <w:rFonts w:ascii="Times New Roman" w:eastAsiaTheme="minorEastAsia" w:hAnsi="Times New Roman" w:cs="Times New Roman"/>
                <w:sz w:val="18"/>
                <w:szCs w:val="18"/>
                <w:lang w:bidi="ar-SA"/>
              </w:rPr>
            </w:pPr>
          </w:p>
        </w:tc>
        <w:tc>
          <w:tcPr>
            <w:tcW w:w="1456" w:type="pct"/>
            <w:tcBorders>
              <w:bottom w:val="single" w:sz="8" w:space="0" w:color="auto"/>
            </w:tcBorders>
            <w:shd w:val="clear" w:color="auto" w:fill="auto"/>
          </w:tcPr>
          <w:p w14:paraId="52362E0C"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占总计的百分比</w:t>
            </w:r>
          </w:p>
        </w:tc>
        <w:tc>
          <w:tcPr>
            <w:tcW w:w="800" w:type="pct"/>
            <w:tcBorders>
              <w:bottom w:val="single" w:sz="8" w:space="0" w:color="auto"/>
            </w:tcBorders>
            <w:shd w:val="clear" w:color="auto" w:fill="auto"/>
          </w:tcPr>
          <w:p w14:paraId="0391584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93.2%</w:t>
            </w:r>
          </w:p>
        </w:tc>
        <w:tc>
          <w:tcPr>
            <w:tcW w:w="800" w:type="pct"/>
            <w:tcBorders>
              <w:bottom w:val="single" w:sz="8" w:space="0" w:color="auto"/>
            </w:tcBorders>
            <w:shd w:val="clear" w:color="auto" w:fill="auto"/>
          </w:tcPr>
          <w:p w14:paraId="79F568EC"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6.8%</w:t>
            </w:r>
          </w:p>
        </w:tc>
        <w:tc>
          <w:tcPr>
            <w:tcW w:w="800" w:type="pct"/>
            <w:tcBorders>
              <w:bottom w:val="single" w:sz="8" w:space="0" w:color="auto"/>
            </w:tcBorders>
            <w:shd w:val="clear" w:color="auto" w:fill="auto"/>
          </w:tcPr>
          <w:p w14:paraId="56C7159A"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r>
    </w:tbl>
    <w:p w14:paraId="15503A05" w14:textId="77777777" w:rsidR="00A25A33" w:rsidRDefault="00000000">
      <w:pPr>
        <w:adjustRightInd w:val="0"/>
        <w:spacing w:line="400" w:lineRule="atLeast"/>
        <w:jc w:val="center"/>
        <w:rPr>
          <w:rFonts w:ascii="Times New Roman" w:eastAsiaTheme="minorEastAsia" w:hAnsi="Times New Roman" w:cs="Times New Roman"/>
          <w:sz w:val="24"/>
          <w:szCs w:val="24"/>
          <w:lang w:bidi="ar-SA"/>
        </w:rPr>
      </w:pPr>
      <w:r>
        <w:rPr>
          <w:rFonts w:ascii="Times New Roman" w:eastAsiaTheme="minorEastAsia" w:hAnsi="Times New Roman" w:cs="Times New Roman"/>
          <w:noProof/>
        </w:rPr>
        <w:drawing>
          <wp:inline distT="0" distB="0" distL="0" distR="0" wp14:anchorId="22E91EEF" wp14:editId="64547CBB">
            <wp:extent cx="5603875" cy="2552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658095" cy="2577374"/>
                    </a:xfrm>
                    <a:prstGeom prst="rect">
                      <a:avLst/>
                    </a:prstGeom>
                    <a:noFill/>
                    <a:ln>
                      <a:noFill/>
                    </a:ln>
                  </pic:spPr>
                </pic:pic>
              </a:graphicData>
            </a:graphic>
          </wp:inline>
        </w:drawing>
      </w:r>
    </w:p>
    <w:p w14:paraId="41CE96FA" w14:textId="77777777" w:rsidR="00A25A33" w:rsidRDefault="00000000">
      <w:pPr>
        <w:pStyle w:val="a3"/>
        <w:spacing w:before="0" w:line="346" w:lineRule="auto"/>
        <w:ind w:left="45" w:right="45" w:firstLine="400"/>
        <w:jc w:val="center"/>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图</w:t>
      </w:r>
      <w:r>
        <w:rPr>
          <w:rFonts w:ascii="Times New Roman" w:eastAsiaTheme="minorEastAsia" w:hAnsi="Times New Roman" w:cs="Times New Roman"/>
          <w:sz w:val="20"/>
          <w:szCs w:val="20"/>
          <w:lang w:eastAsia="zh-CN"/>
        </w:rPr>
        <w:t>14 Dx</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和</w:t>
      </w: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B</w:t>
      </w: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 xml:space="preserve">opsy </w:t>
      </w:r>
      <w:r>
        <w:rPr>
          <w:rFonts w:ascii="Times New Roman" w:eastAsiaTheme="minorEastAsia" w:hAnsi="Times New Roman" w:cs="Times New Roman" w:hint="eastAsia"/>
          <w:sz w:val="20"/>
          <w:szCs w:val="20"/>
          <w:lang w:eastAsia="zh-CN"/>
        </w:rPr>
        <w:t>交叉饼图</w:t>
      </w:r>
    </w:p>
    <w:p w14:paraId="2D82C166" w14:textId="77777777" w:rsidR="00A25A33" w:rsidRDefault="00A25A33">
      <w:pPr>
        <w:adjustRightInd w:val="0"/>
        <w:rPr>
          <w:rFonts w:ascii="Times New Roman" w:eastAsiaTheme="minorEastAsia" w:hAnsi="Times New Roman" w:cs="Times New Roman"/>
          <w:sz w:val="24"/>
          <w:szCs w:val="24"/>
          <w:lang w:eastAsia="zh-CN" w:bidi="ar-SA"/>
        </w:rPr>
      </w:pPr>
    </w:p>
    <w:tbl>
      <w:tblPr>
        <w:tblW w:w="5000" w:type="pct"/>
        <w:jc w:val="center"/>
        <w:tblCellMar>
          <w:left w:w="0" w:type="dxa"/>
          <w:right w:w="0" w:type="dxa"/>
        </w:tblCellMar>
        <w:tblLook w:val="04A0" w:firstRow="1" w:lastRow="0" w:firstColumn="1" w:lastColumn="0" w:noHBand="0" w:noVBand="1"/>
      </w:tblPr>
      <w:tblGrid>
        <w:gridCol w:w="1848"/>
        <w:gridCol w:w="1202"/>
        <w:gridCol w:w="1202"/>
        <w:gridCol w:w="1722"/>
        <w:gridCol w:w="1722"/>
        <w:gridCol w:w="1724"/>
      </w:tblGrid>
      <w:tr w:rsidR="00A25A33" w14:paraId="62835DEB" w14:textId="77777777">
        <w:trPr>
          <w:cantSplit/>
          <w:jc w:val="center"/>
        </w:trPr>
        <w:tc>
          <w:tcPr>
            <w:tcW w:w="5000" w:type="pct"/>
            <w:gridSpan w:val="6"/>
            <w:tcBorders>
              <w:bottom w:val="single" w:sz="8" w:space="0" w:color="auto"/>
            </w:tcBorders>
            <w:shd w:val="clear" w:color="auto" w:fill="auto"/>
            <w:vAlign w:val="center"/>
          </w:tcPr>
          <w:p w14:paraId="0C4231F6" w14:textId="77777777" w:rsidR="00A25A33" w:rsidRDefault="00000000">
            <w:pPr>
              <w:adjustRightInd w:val="0"/>
              <w:spacing w:line="320" w:lineRule="atLeast"/>
              <w:ind w:left="60" w:right="60"/>
              <w:jc w:val="center"/>
              <w:rPr>
                <w:rFonts w:ascii="Times New Roman" w:eastAsiaTheme="minorEastAsia" w:hAnsi="Times New Roman" w:cs="Times New Roman"/>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b/>
                <w:bCs/>
                <w:lang w:eastAsia="zh-CN" w:bidi="ar-SA"/>
              </w:rPr>
              <w:t xml:space="preserve">34 Dx </w:t>
            </w:r>
            <w:r>
              <w:rPr>
                <w:rFonts w:ascii="Times New Roman" w:eastAsiaTheme="minorEastAsia" w:hAnsi="Times New Roman" w:cs="Times New Roman" w:hint="eastAsia"/>
                <w:b/>
                <w:bCs/>
                <w:lang w:eastAsia="zh-CN" w:bidi="ar-SA"/>
              </w:rPr>
              <w:t>和</w:t>
            </w:r>
            <w:r>
              <w:rPr>
                <w:rFonts w:ascii="Times New Roman" w:eastAsiaTheme="minorEastAsia" w:hAnsi="Times New Roman" w:cs="Times New Roman" w:hint="eastAsia"/>
                <w:b/>
                <w:bCs/>
                <w:lang w:eastAsia="zh-CN" w:bidi="ar-SA"/>
              </w:rPr>
              <w:t xml:space="preserve"> </w:t>
            </w:r>
            <w:r>
              <w:rPr>
                <w:rFonts w:ascii="Times New Roman" w:eastAsiaTheme="minorEastAsia" w:hAnsi="Times New Roman" w:cs="Times New Roman"/>
                <w:b/>
                <w:bCs/>
                <w:lang w:eastAsia="zh-CN" w:bidi="ar-SA"/>
              </w:rPr>
              <w:t xml:space="preserve">Biopsy </w:t>
            </w:r>
            <w:r>
              <w:rPr>
                <w:rFonts w:ascii="Times New Roman" w:eastAsiaTheme="minorEastAsia" w:hAnsi="Times New Roman" w:cs="Times New Roman" w:hint="eastAsia"/>
                <w:b/>
                <w:bCs/>
                <w:lang w:eastAsia="zh-CN" w:bidi="ar-SA"/>
              </w:rPr>
              <w:t>的</w:t>
            </w:r>
            <w:r>
              <w:rPr>
                <w:rFonts w:ascii="Times New Roman" w:eastAsiaTheme="minorEastAsia" w:hAnsi="Times New Roman" w:cs="Times New Roman"/>
                <w:b/>
                <w:bCs/>
                <w:lang w:eastAsia="zh-CN" w:bidi="ar-SA"/>
              </w:rPr>
              <w:t>卡方检验</w:t>
            </w:r>
            <w:r>
              <w:rPr>
                <w:rFonts w:ascii="Times New Roman" w:eastAsiaTheme="minorEastAsia" w:hAnsi="Times New Roman" w:cs="Times New Roman" w:hint="eastAsia"/>
                <w:b/>
                <w:bCs/>
                <w:lang w:eastAsia="zh-CN" w:bidi="ar-SA"/>
              </w:rPr>
              <w:t>结果</w:t>
            </w:r>
          </w:p>
        </w:tc>
      </w:tr>
      <w:tr w:rsidR="00A25A33" w14:paraId="47BC3533" w14:textId="77777777">
        <w:trPr>
          <w:cantSplit/>
          <w:jc w:val="center"/>
        </w:trPr>
        <w:tc>
          <w:tcPr>
            <w:tcW w:w="981" w:type="pct"/>
            <w:tcBorders>
              <w:top w:val="single" w:sz="8" w:space="0" w:color="auto"/>
              <w:bottom w:val="single" w:sz="8" w:space="0" w:color="auto"/>
            </w:tcBorders>
            <w:shd w:val="clear" w:color="auto" w:fill="auto"/>
            <w:vAlign w:val="bottom"/>
          </w:tcPr>
          <w:p w14:paraId="64B6D902" w14:textId="77777777" w:rsidR="00A25A33" w:rsidRDefault="00A25A33">
            <w:pPr>
              <w:adjustRightInd w:val="0"/>
              <w:rPr>
                <w:rFonts w:ascii="Times New Roman" w:eastAsiaTheme="minorEastAsia" w:hAnsi="Times New Roman" w:cs="Times New Roman"/>
                <w:sz w:val="24"/>
                <w:szCs w:val="24"/>
                <w:lang w:eastAsia="zh-CN" w:bidi="ar-SA"/>
              </w:rPr>
            </w:pPr>
          </w:p>
        </w:tc>
        <w:tc>
          <w:tcPr>
            <w:tcW w:w="638" w:type="pct"/>
            <w:tcBorders>
              <w:top w:val="single" w:sz="8" w:space="0" w:color="auto"/>
              <w:bottom w:val="single" w:sz="8" w:space="0" w:color="auto"/>
            </w:tcBorders>
            <w:shd w:val="clear" w:color="auto" w:fill="auto"/>
            <w:vAlign w:val="bottom"/>
          </w:tcPr>
          <w:p w14:paraId="55B01D5B"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值</w:t>
            </w:r>
          </w:p>
        </w:tc>
        <w:tc>
          <w:tcPr>
            <w:tcW w:w="638" w:type="pct"/>
            <w:tcBorders>
              <w:top w:val="single" w:sz="8" w:space="0" w:color="auto"/>
              <w:bottom w:val="single" w:sz="8" w:space="0" w:color="auto"/>
            </w:tcBorders>
            <w:shd w:val="clear" w:color="auto" w:fill="auto"/>
            <w:vAlign w:val="bottom"/>
          </w:tcPr>
          <w:p w14:paraId="60632105"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914" w:type="pct"/>
            <w:tcBorders>
              <w:top w:val="single" w:sz="8" w:space="0" w:color="auto"/>
              <w:bottom w:val="single" w:sz="8" w:space="0" w:color="auto"/>
            </w:tcBorders>
            <w:shd w:val="clear" w:color="auto" w:fill="auto"/>
            <w:vAlign w:val="bottom"/>
          </w:tcPr>
          <w:p w14:paraId="55F6AB69"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渐进显著性（双侧）</w:t>
            </w:r>
          </w:p>
        </w:tc>
        <w:tc>
          <w:tcPr>
            <w:tcW w:w="914" w:type="pct"/>
            <w:tcBorders>
              <w:top w:val="single" w:sz="8" w:space="0" w:color="auto"/>
              <w:bottom w:val="single" w:sz="8" w:space="0" w:color="auto"/>
            </w:tcBorders>
            <w:shd w:val="clear" w:color="auto" w:fill="auto"/>
            <w:vAlign w:val="bottom"/>
          </w:tcPr>
          <w:p w14:paraId="731AB8E1"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精确显著性（双侧）</w:t>
            </w:r>
          </w:p>
        </w:tc>
        <w:tc>
          <w:tcPr>
            <w:tcW w:w="915" w:type="pct"/>
            <w:tcBorders>
              <w:top w:val="single" w:sz="8" w:space="0" w:color="auto"/>
              <w:bottom w:val="single" w:sz="8" w:space="0" w:color="auto"/>
            </w:tcBorders>
            <w:shd w:val="clear" w:color="auto" w:fill="auto"/>
            <w:vAlign w:val="bottom"/>
          </w:tcPr>
          <w:p w14:paraId="6333727E" w14:textId="77777777" w:rsidR="00A25A33" w:rsidRDefault="00000000">
            <w:pPr>
              <w:adjustRightInd w:val="0"/>
              <w:spacing w:line="320" w:lineRule="atLeast"/>
              <w:ind w:left="60" w:right="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精确显著性（单侧）</w:t>
            </w:r>
          </w:p>
        </w:tc>
      </w:tr>
      <w:tr w:rsidR="00A25A33" w14:paraId="3C3741CB" w14:textId="77777777">
        <w:trPr>
          <w:cantSplit/>
          <w:jc w:val="center"/>
        </w:trPr>
        <w:tc>
          <w:tcPr>
            <w:tcW w:w="981" w:type="pct"/>
            <w:tcBorders>
              <w:top w:val="single" w:sz="8" w:space="0" w:color="auto"/>
            </w:tcBorders>
            <w:shd w:val="clear" w:color="auto" w:fill="auto"/>
          </w:tcPr>
          <w:p w14:paraId="1A51AEC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皮尔逊卡方</w:t>
            </w:r>
          </w:p>
        </w:tc>
        <w:tc>
          <w:tcPr>
            <w:tcW w:w="638" w:type="pct"/>
            <w:tcBorders>
              <w:top w:val="single" w:sz="8" w:space="0" w:color="auto"/>
            </w:tcBorders>
            <w:shd w:val="clear" w:color="auto" w:fill="auto"/>
          </w:tcPr>
          <w:p w14:paraId="4AAC0767"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15.438</w:t>
            </w:r>
            <w:r>
              <w:rPr>
                <w:rFonts w:ascii="Times New Roman" w:eastAsiaTheme="minorEastAsia" w:hAnsi="Times New Roman" w:cs="Times New Roman"/>
                <w:sz w:val="18"/>
                <w:szCs w:val="18"/>
                <w:vertAlign w:val="superscript"/>
                <w:lang w:bidi="ar-SA"/>
              </w:rPr>
              <w:t>a</w:t>
            </w:r>
          </w:p>
        </w:tc>
        <w:tc>
          <w:tcPr>
            <w:tcW w:w="638" w:type="pct"/>
            <w:tcBorders>
              <w:top w:val="single" w:sz="8" w:space="0" w:color="auto"/>
            </w:tcBorders>
            <w:shd w:val="clear" w:color="auto" w:fill="auto"/>
          </w:tcPr>
          <w:p w14:paraId="44A4C9D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tcBorders>
              <w:top w:val="single" w:sz="8" w:space="0" w:color="auto"/>
            </w:tcBorders>
            <w:shd w:val="clear" w:color="auto" w:fill="auto"/>
          </w:tcPr>
          <w:p w14:paraId="00E02BA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tcBorders>
              <w:top w:val="single" w:sz="8" w:space="0" w:color="auto"/>
            </w:tcBorders>
            <w:shd w:val="clear" w:color="auto" w:fill="auto"/>
            <w:vAlign w:val="center"/>
          </w:tcPr>
          <w:p w14:paraId="32F66FE5" w14:textId="77777777" w:rsidR="00A25A33" w:rsidRDefault="00A25A33">
            <w:pPr>
              <w:adjustRightInd w:val="0"/>
              <w:rPr>
                <w:rFonts w:ascii="Times New Roman" w:eastAsiaTheme="minorEastAsia" w:hAnsi="Times New Roman" w:cs="Times New Roman"/>
                <w:sz w:val="24"/>
                <w:szCs w:val="24"/>
                <w:lang w:bidi="ar-SA"/>
              </w:rPr>
            </w:pPr>
          </w:p>
        </w:tc>
        <w:tc>
          <w:tcPr>
            <w:tcW w:w="915" w:type="pct"/>
            <w:tcBorders>
              <w:top w:val="single" w:sz="8" w:space="0" w:color="auto"/>
            </w:tcBorders>
            <w:shd w:val="clear" w:color="auto" w:fill="auto"/>
            <w:vAlign w:val="center"/>
          </w:tcPr>
          <w:p w14:paraId="332F64B5" w14:textId="77777777" w:rsidR="00A25A33" w:rsidRDefault="00A25A33">
            <w:pPr>
              <w:adjustRightInd w:val="0"/>
              <w:rPr>
                <w:rFonts w:ascii="Times New Roman" w:eastAsiaTheme="minorEastAsia" w:hAnsi="Times New Roman" w:cs="Times New Roman"/>
                <w:sz w:val="24"/>
                <w:szCs w:val="24"/>
                <w:lang w:bidi="ar-SA"/>
              </w:rPr>
            </w:pPr>
          </w:p>
        </w:tc>
      </w:tr>
      <w:tr w:rsidR="00A25A33" w14:paraId="38CBC0E2" w14:textId="77777777">
        <w:trPr>
          <w:cantSplit/>
          <w:jc w:val="center"/>
        </w:trPr>
        <w:tc>
          <w:tcPr>
            <w:tcW w:w="981" w:type="pct"/>
            <w:shd w:val="clear" w:color="auto" w:fill="auto"/>
          </w:tcPr>
          <w:p w14:paraId="2EE3D643"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连续性修正</w:t>
            </w:r>
            <w:r>
              <w:rPr>
                <w:rFonts w:ascii="Times New Roman" w:eastAsiaTheme="minorEastAsia" w:hAnsi="Times New Roman" w:cs="Times New Roman"/>
                <w:sz w:val="18"/>
                <w:szCs w:val="18"/>
                <w:vertAlign w:val="superscript"/>
                <w:lang w:bidi="ar-SA"/>
              </w:rPr>
              <w:t>b</w:t>
            </w:r>
          </w:p>
        </w:tc>
        <w:tc>
          <w:tcPr>
            <w:tcW w:w="638" w:type="pct"/>
            <w:shd w:val="clear" w:color="auto" w:fill="auto"/>
          </w:tcPr>
          <w:p w14:paraId="759F8B79"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11.742</w:t>
            </w:r>
          </w:p>
        </w:tc>
        <w:tc>
          <w:tcPr>
            <w:tcW w:w="638" w:type="pct"/>
            <w:shd w:val="clear" w:color="auto" w:fill="auto"/>
          </w:tcPr>
          <w:p w14:paraId="04B6979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6BE1843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0.001</w:t>
            </w:r>
          </w:p>
        </w:tc>
        <w:tc>
          <w:tcPr>
            <w:tcW w:w="914" w:type="pct"/>
            <w:shd w:val="clear" w:color="auto" w:fill="auto"/>
            <w:vAlign w:val="center"/>
          </w:tcPr>
          <w:p w14:paraId="459948EE" w14:textId="77777777" w:rsidR="00A25A33" w:rsidRDefault="00A25A33">
            <w:pPr>
              <w:adjustRightInd w:val="0"/>
              <w:rPr>
                <w:rFonts w:ascii="Times New Roman" w:eastAsiaTheme="minorEastAsia" w:hAnsi="Times New Roman" w:cs="Times New Roman"/>
                <w:sz w:val="24"/>
                <w:szCs w:val="24"/>
                <w:lang w:bidi="ar-SA"/>
              </w:rPr>
            </w:pPr>
          </w:p>
        </w:tc>
        <w:tc>
          <w:tcPr>
            <w:tcW w:w="915" w:type="pct"/>
            <w:shd w:val="clear" w:color="auto" w:fill="auto"/>
            <w:vAlign w:val="center"/>
          </w:tcPr>
          <w:p w14:paraId="248FB97D" w14:textId="77777777" w:rsidR="00A25A33" w:rsidRDefault="00A25A33">
            <w:pPr>
              <w:adjustRightInd w:val="0"/>
              <w:rPr>
                <w:rFonts w:ascii="Times New Roman" w:eastAsiaTheme="minorEastAsia" w:hAnsi="Times New Roman" w:cs="Times New Roman"/>
                <w:sz w:val="24"/>
                <w:szCs w:val="24"/>
                <w:lang w:bidi="ar-SA"/>
              </w:rPr>
            </w:pPr>
          </w:p>
        </w:tc>
      </w:tr>
      <w:tr w:rsidR="00A25A33" w14:paraId="1F6A1545" w14:textId="77777777">
        <w:trPr>
          <w:cantSplit/>
          <w:jc w:val="center"/>
        </w:trPr>
        <w:tc>
          <w:tcPr>
            <w:tcW w:w="981" w:type="pct"/>
            <w:shd w:val="clear" w:color="auto" w:fill="auto"/>
          </w:tcPr>
          <w:p w14:paraId="7BB37B16"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似然比</w:t>
            </w:r>
          </w:p>
        </w:tc>
        <w:tc>
          <w:tcPr>
            <w:tcW w:w="638" w:type="pct"/>
            <w:shd w:val="clear" w:color="auto" w:fill="auto"/>
          </w:tcPr>
          <w:p w14:paraId="2F85E4CB"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8.937</w:t>
            </w:r>
          </w:p>
        </w:tc>
        <w:tc>
          <w:tcPr>
            <w:tcW w:w="638" w:type="pct"/>
            <w:shd w:val="clear" w:color="auto" w:fill="auto"/>
          </w:tcPr>
          <w:p w14:paraId="3EA70581"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288B03D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0.003</w:t>
            </w:r>
          </w:p>
        </w:tc>
        <w:tc>
          <w:tcPr>
            <w:tcW w:w="914" w:type="pct"/>
            <w:shd w:val="clear" w:color="auto" w:fill="auto"/>
            <w:vAlign w:val="center"/>
          </w:tcPr>
          <w:p w14:paraId="781E86F2" w14:textId="77777777" w:rsidR="00A25A33" w:rsidRDefault="00A25A33">
            <w:pPr>
              <w:adjustRightInd w:val="0"/>
              <w:rPr>
                <w:rFonts w:ascii="Times New Roman" w:eastAsiaTheme="minorEastAsia" w:hAnsi="Times New Roman" w:cs="Times New Roman"/>
                <w:sz w:val="24"/>
                <w:szCs w:val="24"/>
                <w:lang w:bidi="ar-SA"/>
              </w:rPr>
            </w:pPr>
          </w:p>
        </w:tc>
        <w:tc>
          <w:tcPr>
            <w:tcW w:w="915" w:type="pct"/>
            <w:shd w:val="clear" w:color="auto" w:fill="auto"/>
            <w:vAlign w:val="center"/>
          </w:tcPr>
          <w:p w14:paraId="462BF530" w14:textId="77777777" w:rsidR="00A25A33" w:rsidRDefault="00A25A33">
            <w:pPr>
              <w:adjustRightInd w:val="0"/>
              <w:rPr>
                <w:rFonts w:ascii="Times New Roman" w:eastAsiaTheme="minorEastAsia" w:hAnsi="Times New Roman" w:cs="Times New Roman"/>
                <w:sz w:val="24"/>
                <w:szCs w:val="24"/>
                <w:lang w:bidi="ar-SA"/>
              </w:rPr>
            </w:pPr>
          </w:p>
        </w:tc>
      </w:tr>
      <w:tr w:rsidR="00A25A33" w14:paraId="59462700" w14:textId="77777777">
        <w:trPr>
          <w:cantSplit/>
          <w:jc w:val="center"/>
        </w:trPr>
        <w:tc>
          <w:tcPr>
            <w:tcW w:w="981" w:type="pct"/>
            <w:shd w:val="clear" w:color="auto" w:fill="auto"/>
          </w:tcPr>
          <w:p w14:paraId="43BEC1F2"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费希尔精确检验</w:t>
            </w:r>
          </w:p>
        </w:tc>
        <w:tc>
          <w:tcPr>
            <w:tcW w:w="638" w:type="pct"/>
            <w:shd w:val="clear" w:color="auto" w:fill="auto"/>
            <w:vAlign w:val="center"/>
          </w:tcPr>
          <w:p w14:paraId="08233E81" w14:textId="77777777" w:rsidR="00A25A33" w:rsidRDefault="00A25A33">
            <w:pPr>
              <w:adjustRightInd w:val="0"/>
              <w:rPr>
                <w:rFonts w:ascii="Times New Roman" w:eastAsiaTheme="minorEastAsia" w:hAnsi="Times New Roman" w:cs="Times New Roman"/>
                <w:sz w:val="24"/>
                <w:szCs w:val="24"/>
                <w:lang w:bidi="ar-SA"/>
              </w:rPr>
            </w:pPr>
          </w:p>
        </w:tc>
        <w:tc>
          <w:tcPr>
            <w:tcW w:w="638" w:type="pct"/>
            <w:shd w:val="clear" w:color="auto" w:fill="auto"/>
            <w:vAlign w:val="center"/>
          </w:tcPr>
          <w:p w14:paraId="4B218952"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vAlign w:val="center"/>
          </w:tcPr>
          <w:p w14:paraId="609DD9F1" w14:textId="77777777" w:rsidR="00A25A33" w:rsidRDefault="00A25A33">
            <w:pPr>
              <w:adjustRightInd w:val="0"/>
              <w:rPr>
                <w:rFonts w:ascii="Times New Roman" w:eastAsiaTheme="minorEastAsia" w:hAnsi="Times New Roman" w:cs="Times New Roman"/>
                <w:sz w:val="24"/>
                <w:szCs w:val="24"/>
                <w:lang w:bidi="ar-SA"/>
              </w:rPr>
            </w:pPr>
          </w:p>
        </w:tc>
        <w:tc>
          <w:tcPr>
            <w:tcW w:w="914" w:type="pct"/>
            <w:shd w:val="clear" w:color="auto" w:fill="auto"/>
          </w:tcPr>
          <w:p w14:paraId="22BED383"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0.003</w:t>
            </w:r>
          </w:p>
        </w:tc>
        <w:tc>
          <w:tcPr>
            <w:tcW w:w="915" w:type="pct"/>
            <w:shd w:val="clear" w:color="auto" w:fill="auto"/>
          </w:tcPr>
          <w:p w14:paraId="0DC4FDB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0.003</w:t>
            </w:r>
          </w:p>
        </w:tc>
      </w:tr>
      <w:tr w:rsidR="00A25A33" w14:paraId="21C21169" w14:textId="77777777">
        <w:trPr>
          <w:cantSplit/>
          <w:jc w:val="center"/>
        </w:trPr>
        <w:tc>
          <w:tcPr>
            <w:tcW w:w="981" w:type="pct"/>
            <w:shd w:val="clear" w:color="auto" w:fill="auto"/>
          </w:tcPr>
          <w:p w14:paraId="73531CD0"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线性关联</w:t>
            </w:r>
          </w:p>
        </w:tc>
        <w:tc>
          <w:tcPr>
            <w:tcW w:w="638" w:type="pct"/>
            <w:shd w:val="clear" w:color="auto" w:fill="auto"/>
          </w:tcPr>
          <w:p w14:paraId="56855464"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15.414</w:t>
            </w:r>
          </w:p>
        </w:tc>
        <w:tc>
          <w:tcPr>
            <w:tcW w:w="638" w:type="pct"/>
            <w:shd w:val="clear" w:color="auto" w:fill="auto"/>
          </w:tcPr>
          <w:p w14:paraId="540371D8"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914" w:type="pct"/>
            <w:shd w:val="clear" w:color="auto" w:fill="auto"/>
          </w:tcPr>
          <w:p w14:paraId="23334C6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914" w:type="pct"/>
            <w:shd w:val="clear" w:color="auto" w:fill="auto"/>
            <w:vAlign w:val="center"/>
          </w:tcPr>
          <w:p w14:paraId="0207CD17" w14:textId="77777777" w:rsidR="00A25A33" w:rsidRDefault="00A25A33">
            <w:pPr>
              <w:adjustRightInd w:val="0"/>
              <w:rPr>
                <w:rFonts w:ascii="Times New Roman" w:eastAsiaTheme="minorEastAsia" w:hAnsi="Times New Roman" w:cs="Times New Roman"/>
                <w:sz w:val="24"/>
                <w:szCs w:val="24"/>
                <w:lang w:bidi="ar-SA"/>
              </w:rPr>
            </w:pPr>
          </w:p>
        </w:tc>
        <w:tc>
          <w:tcPr>
            <w:tcW w:w="915" w:type="pct"/>
            <w:shd w:val="clear" w:color="auto" w:fill="auto"/>
            <w:vAlign w:val="center"/>
          </w:tcPr>
          <w:p w14:paraId="00539685" w14:textId="77777777" w:rsidR="00A25A33" w:rsidRDefault="00A25A33">
            <w:pPr>
              <w:adjustRightInd w:val="0"/>
              <w:rPr>
                <w:rFonts w:ascii="Times New Roman" w:eastAsiaTheme="minorEastAsia" w:hAnsi="Times New Roman" w:cs="Times New Roman"/>
                <w:sz w:val="24"/>
                <w:szCs w:val="24"/>
                <w:lang w:bidi="ar-SA"/>
              </w:rPr>
            </w:pPr>
          </w:p>
        </w:tc>
      </w:tr>
      <w:tr w:rsidR="00A25A33" w14:paraId="1218A573" w14:textId="77777777">
        <w:trPr>
          <w:cantSplit/>
          <w:jc w:val="center"/>
        </w:trPr>
        <w:tc>
          <w:tcPr>
            <w:tcW w:w="981" w:type="pct"/>
            <w:tcBorders>
              <w:bottom w:val="single" w:sz="8" w:space="0" w:color="auto"/>
            </w:tcBorders>
            <w:shd w:val="clear" w:color="auto" w:fill="auto"/>
          </w:tcPr>
          <w:p w14:paraId="2D22B03F" w14:textId="77777777" w:rsidR="00A25A33" w:rsidRDefault="00000000">
            <w:pPr>
              <w:adjustRightInd w:val="0"/>
              <w:spacing w:line="320" w:lineRule="atLeast"/>
              <w:ind w:left="60" w:right="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有效个案数</w:t>
            </w:r>
          </w:p>
        </w:tc>
        <w:tc>
          <w:tcPr>
            <w:tcW w:w="638" w:type="pct"/>
            <w:tcBorders>
              <w:bottom w:val="single" w:sz="8" w:space="0" w:color="auto"/>
            </w:tcBorders>
            <w:shd w:val="clear" w:color="auto" w:fill="auto"/>
          </w:tcPr>
          <w:p w14:paraId="26D038EE" w14:textId="77777777" w:rsidR="00A25A33" w:rsidRDefault="00000000">
            <w:pPr>
              <w:adjustRightInd w:val="0"/>
              <w:spacing w:line="320" w:lineRule="atLeast"/>
              <w:ind w:left="60" w:right="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638" w:type="pct"/>
            <w:tcBorders>
              <w:bottom w:val="single" w:sz="8" w:space="0" w:color="auto"/>
            </w:tcBorders>
            <w:shd w:val="clear" w:color="auto" w:fill="auto"/>
            <w:vAlign w:val="center"/>
          </w:tcPr>
          <w:p w14:paraId="1D24C659"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26DA0D8A" w14:textId="77777777" w:rsidR="00A25A33" w:rsidRDefault="00A25A33">
            <w:pPr>
              <w:adjustRightInd w:val="0"/>
              <w:rPr>
                <w:rFonts w:ascii="Times New Roman" w:eastAsiaTheme="minorEastAsia" w:hAnsi="Times New Roman" w:cs="Times New Roman"/>
                <w:sz w:val="24"/>
                <w:szCs w:val="24"/>
                <w:lang w:bidi="ar-SA"/>
              </w:rPr>
            </w:pPr>
          </w:p>
        </w:tc>
        <w:tc>
          <w:tcPr>
            <w:tcW w:w="914" w:type="pct"/>
            <w:tcBorders>
              <w:bottom w:val="single" w:sz="8" w:space="0" w:color="auto"/>
            </w:tcBorders>
            <w:shd w:val="clear" w:color="auto" w:fill="auto"/>
            <w:vAlign w:val="center"/>
          </w:tcPr>
          <w:p w14:paraId="16462C5F" w14:textId="77777777" w:rsidR="00A25A33" w:rsidRDefault="00A25A33">
            <w:pPr>
              <w:adjustRightInd w:val="0"/>
              <w:rPr>
                <w:rFonts w:ascii="Times New Roman" w:eastAsiaTheme="minorEastAsia" w:hAnsi="Times New Roman" w:cs="Times New Roman"/>
                <w:sz w:val="24"/>
                <w:szCs w:val="24"/>
                <w:lang w:bidi="ar-SA"/>
              </w:rPr>
            </w:pPr>
          </w:p>
        </w:tc>
        <w:tc>
          <w:tcPr>
            <w:tcW w:w="915" w:type="pct"/>
            <w:tcBorders>
              <w:bottom w:val="single" w:sz="8" w:space="0" w:color="auto"/>
            </w:tcBorders>
            <w:shd w:val="clear" w:color="auto" w:fill="auto"/>
            <w:vAlign w:val="center"/>
          </w:tcPr>
          <w:p w14:paraId="1D20E5B2" w14:textId="77777777" w:rsidR="00A25A33" w:rsidRDefault="00A25A33">
            <w:pPr>
              <w:adjustRightInd w:val="0"/>
              <w:rPr>
                <w:rFonts w:ascii="Times New Roman" w:eastAsiaTheme="minorEastAsia" w:hAnsi="Times New Roman" w:cs="Times New Roman"/>
                <w:sz w:val="24"/>
                <w:szCs w:val="24"/>
                <w:lang w:bidi="ar-SA"/>
              </w:rPr>
            </w:pPr>
          </w:p>
        </w:tc>
      </w:tr>
      <w:tr w:rsidR="00A25A33" w14:paraId="68AC2E82" w14:textId="77777777">
        <w:trPr>
          <w:cantSplit/>
          <w:jc w:val="center"/>
        </w:trPr>
        <w:tc>
          <w:tcPr>
            <w:tcW w:w="5000" w:type="pct"/>
            <w:gridSpan w:val="6"/>
            <w:tcBorders>
              <w:top w:val="single" w:sz="8" w:space="0" w:color="auto"/>
            </w:tcBorders>
            <w:shd w:val="clear" w:color="auto" w:fill="auto"/>
          </w:tcPr>
          <w:p w14:paraId="568FE0B4" w14:textId="77777777" w:rsidR="00A25A33" w:rsidRDefault="00000000">
            <w:pPr>
              <w:adjustRightInd w:val="0"/>
              <w:spacing w:line="320" w:lineRule="atLeast"/>
              <w:ind w:left="60" w:right="60"/>
              <w:rPr>
                <w:rFonts w:ascii="Times New Roman" w:eastAsiaTheme="minorEastAsia" w:hAnsi="Times New Roman" w:cs="Times New Roman"/>
                <w:sz w:val="18"/>
                <w:szCs w:val="18"/>
                <w:lang w:eastAsia="zh-CN" w:bidi="ar-SA"/>
              </w:rPr>
            </w:pPr>
            <w:r>
              <w:rPr>
                <w:rFonts w:ascii="Times New Roman" w:eastAsiaTheme="minorEastAsia" w:hAnsi="Times New Roman" w:cs="Times New Roman"/>
                <w:sz w:val="18"/>
                <w:szCs w:val="18"/>
                <w:lang w:eastAsia="zh-CN" w:bidi="ar-SA"/>
              </w:rPr>
              <w:t xml:space="preserve">a. 1 </w:t>
            </w:r>
            <w:r>
              <w:rPr>
                <w:rFonts w:ascii="Times New Roman" w:eastAsiaTheme="minorEastAsia" w:hAnsi="Times New Roman" w:cs="Times New Roman"/>
                <w:sz w:val="18"/>
                <w:szCs w:val="18"/>
                <w:lang w:eastAsia="zh-CN" w:bidi="ar-SA"/>
              </w:rPr>
              <w:t>个单元格</w:t>
            </w:r>
            <w:r>
              <w:rPr>
                <w:rFonts w:ascii="Times New Roman" w:eastAsiaTheme="minorEastAsia" w:hAnsi="Times New Roman" w:cs="Times New Roman"/>
                <w:sz w:val="18"/>
                <w:szCs w:val="18"/>
                <w:lang w:eastAsia="zh-CN" w:bidi="ar-SA"/>
              </w:rPr>
              <w:t xml:space="preserve"> (25.0%) </w:t>
            </w:r>
            <w:r>
              <w:rPr>
                <w:rFonts w:ascii="Times New Roman" w:eastAsiaTheme="minorEastAsia" w:hAnsi="Times New Roman" w:cs="Times New Roman"/>
                <w:sz w:val="18"/>
                <w:szCs w:val="18"/>
                <w:lang w:eastAsia="zh-CN" w:bidi="ar-SA"/>
              </w:rPr>
              <w:t>的期望计数小于</w:t>
            </w:r>
            <w:r>
              <w:rPr>
                <w:rFonts w:ascii="Times New Roman" w:eastAsiaTheme="minorEastAsia" w:hAnsi="Times New Roman" w:cs="Times New Roman"/>
                <w:sz w:val="18"/>
                <w:szCs w:val="18"/>
                <w:lang w:eastAsia="zh-CN" w:bidi="ar-SA"/>
              </w:rPr>
              <w:t xml:space="preserve"> 5</w:t>
            </w:r>
            <w:r>
              <w:rPr>
                <w:rFonts w:ascii="Times New Roman" w:eastAsiaTheme="minorEastAsia" w:hAnsi="Times New Roman" w:cs="Times New Roman"/>
                <w:sz w:val="18"/>
                <w:szCs w:val="18"/>
                <w:lang w:eastAsia="zh-CN" w:bidi="ar-SA"/>
              </w:rPr>
              <w:t>。最小期望计数为</w:t>
            </w:r>
            <w:r>
              <w:rPr>
                <w:rFonts w:ascii="Times New Roman" w:eastAsiaTheme="minorEastAsia" w:hAnsi="Times New Roman" w:cs="Times New Roman"/>
                <w:sz w:val="18"/>
                <w:szCs w:val="18"/>
                <w:lang w:eastAsia="zh-CN" w:bidi="ar-SA"/>
              </w:rPr>
              <w:t xml:space="preserve"> 1.09</w:t>
            </w:r>
            <w:r>
              <w:rPr>
                <w:rFonts w:ascii="Times New Roman" w:eastAsiaTheme="minorEastAsia" w:hAnsi="Times New Roman" w:cs="Times New Roman"/>
                <w:sz w:val="18"/>
                <w:szCs w:val="18"/>
                <w:lang w:eastAsia="zh-CN" w:bidi="ar-SA"/>
              </w:rPr>
              <w:t>。</w:t>
            </w:r>
          </w:p>
        </w:tc>
      </w:tr>
      <w:tr w:rsidR="00A25A33" w14:paraId="638C4616" w14:textId="77777777">
        <w:trPr>
          <w:cantSplit/>
          <w:jc w:val="center"/>
        </w:trPr>
        <w:tc>
          <w:tcPr>
            <w:tcW w:w="5000" w:type="pct"/>
            <w:gridSpan w:val="6"/>
            <w:shd w:val="clear" w:color="auto" w:fill="auto"/>
          </w:tcPr>
          <w:p w14:paraId="30811841" w14:textId="77777777" w:rsidR="00A25A33" w:rsidRDefault="00000000">
            <w:pPr>
              <w:adjustRightInd w:val="0"/>
              <w:spacing w:line="320" w:lineRule="atLeast"/>
              <w:ind w:left="60" w:right="60"/>
              <w:rPr>
                <w:rFonts w:ascii="Times New Roman" w:eastAsiaTheme="minorEastAsia" w:hAnsi="Times New Roman" w:cs="Times New Roman"/>
                <w:sz w:val="18"/>
                <w:szCs w:val="18"/>
                <w:lang w:eastAsia="zh-CN" w:bidi="ar-SA"/>
              </w:rPr>
            </w:pPr>
            <w:r>
              <w:rPr>
                <w:rFonts w:ascii="Times New Roman" w:eastAsiaTheme="minorEastAsia" w:hAnsi="Times New Roman" w:cs="Times New Roman"/>
                <w:sz w:val="18"/>
                <w:szCs w:val="18"/>
                <w:lang w:eastAsia="zh-CN" w:bidi="ar-SA"/>
              </w:rPr>
              <w:t xml:space="preserve">b. </w:t>
            </w:r>
            <w:r>
              <w:rPr>
                <w:rFonts w:ascii="Times New Roman" w:eastAsiaTheme="minorEastAsia" w:hAnsi="Times New Roman" w:cs="Times New Roman"/>
                <w:sz w:val="18"/>
                <w:szCs w:val="18"/>
                <w:lang w:eastAsia="zh-CN" w:bidi="ar-SA"/>
              </w:rPr>
              <w:t>仅针对</w:t>
            </w:r>
            <w:r>
              <w:rPr>
                <w:rFonts w:ascii="Times New Roman" w:eastAsiaTheme="minorEastAsia" w:hAnsi="Times New Roman" w:cs="Times New Roman"/>
                <w:sz w:val="18"/>
                <w:szCs w:val="18"/>
                <w:lang w:eastAsia="zh-CN" w:bidi="ar-SA"/>
              </w:rPr>
              <w:t xml:space="preserve"> 2x2 </w:t>
            </w:r>
            <w:r>
              <w:rPr>
                <w:rFonts w:ascii="Times New Roman" w:eastAsiaTheme="minorEastAsia" w:hAnsi="Times New Roman" w:cs="Times New Roman"/>
                <w:sz w:val="18"/>
                <w:szCs w:val="18"/>
                <w:lang w:eastAsia="zh-CN" w:bidi="ar-SA"/>
              </w:rPr>
              <w:t>表进行计算</w:t>
            </w:r>
          </w:p>
        </w:tc>
      </w:tr>
    </w:tbl>
    <w:p w14:paraId="176996FB" w14:textId="77777777" w:rsidR="00A25A33" w:rsidRDefault="00000000">
      <w:pPr>
        <w:adjustRightInd w:val="0"/>
        <w:spacing w:beforeLines="100" w:before="240" w:line="360" w:lineRule="auto"/>
        <w:ind w:leftChars="20" w:left="44" w:rightChars="20" w:right="44" w:firstLineChars="200" w:firstLine="480"/>
        <w:rPr>
          <w:rFonts w:ascii="Times New Roman" w:eastAsiaTheme="minorEastAsia" w:hAnsi="Times New Roman" w:cs="Times New Roman"/>
          <w:sz w:val="24"/>
          <w:szCs w:val="24"/>
          <w:lang w:eastAsia="zh-CN" w:bidi="ar-SA"/>
        </w:rPr>
      </w:pPr>
      <w:r>
        <w:rPr>
          <w:rFonts w:ascii="Times New Roman" w:eastAsiaTheme="minorEastAsia" w:hAnsi="Times New Roman" w:cs="Times New Roman" w:hint="eastAsia"/>
          <w:sz w:val="24"/>
          <w:szCs w:val="24"/>
          <w:lang w:eastAsia="zh-CN" w:bidi="ar-SA"/>
        </w:rPr>
        <w:t>与</w:t>
      </w:r>
      <w:r>
        <w:rPr>
          <w:rFonts w:ascii="Times New Roman" w:eastAsiaTheme="minorEastAsia" w:hAnsi="Times New Roman" w:cs="Times New Roman" w:hint="eastAsia"/>
          <w:sz w:val="24"/>
          <w:szCs w:val="24"/>
          <w:lang w:eastAsia="zh-CN" w:bidi="ar-SA"/>
        </w:rPr>
        <w:t>D</w:t>
      </w:r>
      <w:r>
        <w:rPr>
          <w:rFonts w:ascii="Times New Roman" w:eastAsiaTheme="minorEastAsia" w:hAnsi="Times New Roman" w:cs="Times New Roman"/>
          <w:sz w:val="24"/>
          <w:szCs w:val="24"/>
          <w:lang w:eastAsia="zh-CN" w:bidi="ar-SA"/>
        </w:rPr>
        <w:t>x:Cancaer</w:t>
      </w:r>
      <w:r>
        <w:rPr>
          <w:rFonts w:ascii="Times New Roman" w:eastAsiaTheme="minorEastAsia" w:hAnsi="Times New Roman" w:cs="Times New Roman" w:hint="eastAsia"/>
          <w:sz w:val="24"/>
          <w:szCs w:val="24"/>
          <w:lang w:eastAsia="zh-CN" w:bidi="ar-SA"/>
        </w:rPr>
        <w:t>同理，可见</w:t>
      </w:r>
      <w:r>
        <w:rPr>
          <w:rFonts w:ascii="Times New Roman" w:eastAsiaTheme="minorEastAsia" w:hAnsi="Times New Roman" w:cs="Times New Roman"/>
          <w:sz w:val="24"/>
          <w:szCs w:val="24"/>
          <w:lang w:eastAsia="zh-CN" w:bidi="ar-SA"/>
        </w:rPr>
        <w:t>人乳头瘤病毒</w:t>
      </w:r>
      <w:r>
        <w:rPr>
          <w:rFonts w:ascii="Times New Roman" w:eastAsiaTheme="minorEastAsia" w:hAnsi="Times New Roman" w:cs="Times New Roman" w:hint="eastAsia"/>
          <w:sz w:val="24"/>
          <w:szCs w:val="24"/>
          <w:lang w:eastAsia="zh-CN" w:bidi="ar-SA"/>
        </w:rPr>
        <w:t>会</w:t>
      </w:r>
      <w:r>
        <w:rPr>
          <w:rFonts w:ascii="Times New Roman" w:eastAsiaTheme="minorEastAsia" w:hAnsi="Times New Roman" w:cs="Times New Roman"/>
          <w:sz w:val="24"/>
          <w:szCs w:val="24"/>
          <w:lang w:eastAsia="zh-CN" w:bidi="ar-SA"/>
        </w:rPr>
        <w:t>复发</w:t>
      </w:r>
      <w:r>
        <w:rPr>
          <w:rFonts w:ascii="Times New Roman" w:eastAsiaTheme="minorEastAsia" w:hAnsi="Times New Roman" w:cs="Times New Roman" w:hint="eastAsia"/>
          <w:sz w:val="24"/>
          <w:szCs w:val="24"/>
          <w:lang w:eastAsia="zh-CN" w:bidi="ar-SA"/>
        </w:rPr>
        <w:t>的患者活检为阳性的比例不会</w:t>
      </w:r>
      <w:r>
        <w:rPr>
          <w:rFonts w:ascii="Times New Roman" w:eastAsiaTheme="minorEastAsia" w:hAnsi="Times New Roman" w:cs="Times New Roman"/>
          <w:sz w:val="24"/>
          <w:szCs w:val="24"/>
          <w:lang w:eastAsia="zh-CN" w:bidi="ar-SA"/>
        </w:rPr>
        <w:t>复发</w:t>
      </w:r>
      <w:r>
        <w:rPr>
          <w:rFonts w:ascii="Times New Roman" w:eastAsiaTheme="minorEastAsia" w:hAnsi="Times New Roman" w:cs="Times New Roman" w:hint="eastAsia"/>
          <w:sz w:val="24"/>
          <w:szCs w:val="24"/>
          <w:lang w:eastAsia="zh-CN" w:bidi="ar-SA"/>
        </w:rPr>
        <w:t>的患者的</w:t>
      </w:r>
      <w:r>
        <w:rPr>
          <w:rFonts w:ascii="Times New Roman" w:eastAsiaTheme="minorEastAsia" w:hAnsi="Times New Roman" w:cs="Times New Roman" w:hint="eastAsia"/>
          <w:sz w:val="24"/>
          <w:szCs w:val="24"/>
          <w:lang w:eastAsia="zh-CN" w:bidi="ar-SA"/>
        </w:rPr>
        <w:t>6</w:t>
      </w:r>
      <w:r>
        <w:rPr>
          <w:rFonts w:ascii="Times New Roman" w:eastAsiaTheme="minorEastAsia" w:hAnsi="Times New Roman" w:cs="Times New Roman" w:hint="eastAsia"/>
          <w:sz w:val="24"/>
          <w:szCs w:val="24"/>
          <w:lang w:eastAsia="zh-CN" w:bidi="ar-SA"/>
        </w:rPr>
        <w:t>倍，通过卡方检验可近似认为</w:t>
      </w:r>
      <w:r>
        <w:rPr>
          <w:rFonts w:ascii="Times New Roman" w:eastAsiaTheme="minorEastAsia" w:hAnsi="Times New Roman" w:cs="Times New Roman"/>
          <w:sz w:val="24"/>
          <w:szCs w:val="24"/>
          <w:lang w:eastAsia="zh-CN" w:bidi="ar-SA"/>
        </w:rPr>
        <w:t>人乳头瘤病毒复发</w:t>
      </w:r>
      <w:r>
        <w:rPr>
          <w:rFonts w:ascii="Times New Roman" w:eastAsiaTheme="minorEastAsia" w:hAnsi="Times New Roman" w:cs="Times New Roman" w:hint="eastAsia"/>
          <w:sz w:val="24"/>
          <w:szCs w:val="24"/>
          <w:lang w:eastAsia="zh-CN" w:bidi="ar-SA"/>
        </w:rPr>
        <w:t>对患宫颈癌有显著影响。</w:t>
      </w:r>
    </w:p>
    <w:p w14:paraId="48D1DE9E" w14:textId="77777777" w:rsidR="00A25A33" w:rsidRDefault="00000000">
      <w:pPr>
        <w:pStyle w:val="3"/>
        <w:tabs>
          <w:tab w:val="left" w:pos="956"/>
          <w:tab w:val="left" w:pos="957"/>
        </w:tabs>
        <w:spacing w:beforeLines="100" w:before="240" w:line="360" w:lineRule="auto"/>
        <w:ind w:left="843" w:right="113" w:hangingChars="300" w:hanging="843"/>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 xml:space="preserve">2.3.7 </w:t>
      </w:r>
      <w:r>
        <w:rPr>
          <w:rFonts w:ascii="Times New Roman" w:eastAsiaTheme="minorEastAsia" w:hAnsi="Times New Roman" w:cs="Times New Roman"/>
          <w:b/>
          <w:bCs/>
          <w:lang w:eastAsia="zh-CN"/>
        </w:rPr>
        <w:t>筛查</w:t>
      </w:r>
      <w:r>
        <w:rPr>
          <w:rFonts w:ascii="Times New Roman" w:eastAsiaTheme="minorEastAsia" w:hAnsi="Times New Roman" w:cs="Times New Roman" w:hint="eastAsia"/>
          <w:b/>
          <w:bCs/>
          <w:lang w:eastAsia="zh-CN"/>
        </w:rPr>
        <w:t>方法</w:t>
      </w:r>
    </w:p>
    <w:p w14:paraId="36563F85" w14:textId="77777777" w:rsidR="00A25A33" w:rsidRDefault="00000000">
      <w:pPr>
        <w:pStyle w:val="4"/>
        <w:spacing w:line="360" w:lineRule="auto"/>
        <w:ind w:left="0" w:right="113"/>
        <w:jc w:val="left"/>
        <w:rPr>
          <w:rFonts w:ascii="Times New Roman" w:eastAsiaTheme="minorEastAsia" w:hAnsi="Times New Roman" w:cs="Times New Roman"/>
          <w:b/>
          <w:bCs/>
          <w:lang w:bidi="ar-SA"/>
        </w:rPr>
      </w:pPr>
      <w:r>
        <w:rPr>
          <w:rFonts w:ascii="Times New Roman" w:eastAsiaTheme="minorEastAsia" w:hAnsi="Times New Roman" w:cs="Times New Roman"/>
          <w:b/>
          <w:bCs/>
          <w:lang w:bidi="ar-SA"/>
        </w:rPr>
        <w:t>Hinselmann</w:t>
      </w:r>
      <w:r>
        <w:rPr>
          <w:rFonts w:ascii="Times New Roman" w:eastAsiaTheme="minorEastAsia" w:hAnsi="Times New Roman" w:cs="Times New Roman"/>
          <w:b/>
          <w:bCs/>
          <w:lang w:eastAsia="zh-CN" w:bidi="ar-SA"/>
        </w:rPr>
        <w:t>、</w:t>
      </w:r>
      <w:r>
        <w:rPr>
          <w:rFonts w:ascii="Times New Roman" w:eastAsiaTheme="minorEastAsia" w:hAnsi="Times New Roman" w:cs="Times New Roman"/>
          <w:b/>
          <w:bCs/>
          <w:lang w:bidi="ar-SA"/>
        </w:rPr>
        <w:t>Schiller</w:t>
      </w:r>
      <w:r>
        <w:rPr>
          <w:rFonts w:ascii="Times New Roman" w:eastAsiaTheme="minorEastAsia" w:hAnsi="Times New Roman" w:cs="Times New Roman"/>
          <w:b/>
          <w:bCs/>
          <w:lang w:eastAsia="zh-CN" w:bidi="ar-SA"/>
        </w:rPr>
        <w:t>与</w:t>
      </w:r>
      <w:r>
        <w:rPr>
          <w:rFonts w:ascii="Times New Roman" w:eastAsiaTheme="minorEastAsia" w:hAnsi="Times New Roman" w:cs="Times New Roman"/>
          <w:b/>
          <w:bCs/>
          <w:lang w:bidi="ar-SA"/>
        </w:rPr>
        <w:t>Citology</w:t>
      </w:r>
    </w:p>
    <w:p w14:paraId="25CFAF47" w14:textId="77777777" w:rsidR="00A25A33" w:rsidRDefault="00000000">
      <w:pPr>
        <w:pStyle w:val="a3"/>
        <w:spacing w:before="0"/>
        <w:ind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将</w:t>
      </w:r>
      <w:r>
        <w:rPr>
          <w:rFonts w:ascii="Times New Roman" w:eastAsiaTheme="minorEastAsia" w:hAnsi="Times New Roman" w:cs="Times New Roman"/>
          <w:lang w:eastAsia="zh-CN"/>
        </w:rPr>
        <w:t>Biopsy</w:t>
      </w:r>
      <w:r>
        <w:rPr>
          <w:rFonts w:ascii="Times New Roman" w:eastAsiaTheme="minorEastAsia" w:hAnsi="Times New Roman" w:cs="Times New Roman"/>
          <w:lang w:eastAsia="zh-CN"/>
        </w:rPr>
        <w:t>作为观测变量，将</w:t>
      </w:r>
      <w:r>
        <w:rPr>
          <w:rFonts w:ascii="Times New Roman" w:eastAsiaTheme="minorEastAsia" w:hAnsi="Times New Roman" w:cs="Times New Roman"/>
          <w:lang w:eastAsia="zh-CN"/>
        </w:rPr>
        <w:t>Hinselmann</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Schiller</w:t>
      </w:r>
      <w:r>
        <w:rPr>
          <w:rFonts w:ascii="Times New Roman" w:eastAsiaTheme="minorEastAsia" w:hAnsi="Times New Roman" w:cs="Times New Roman"/>
          <w:lang w:eastAsia="zh-CN"/>
        </w:rPr>
        <w:t>与</w:t>
      </w:r>
      <w:r>
        <w:rPr>
          <w:rFonts w:ascii="Times New Roman" w:eastAsiaTheme="minorEastAsia" w:hAnsi="Times New Roman" w:cs="Times New Roman"/>
          <w:lang w:eastAsia="zh-CN"/>
        </w:rPr>
        <w:t>Citology</w:t>
      </w:r>
      <w:r>
        <w:rPr>
          <w:rFonts w:ascii="Times New Roman" w:eastAsiaTheme="minorEastAsia" w:hAnsi="Times New Roman" w:cs="Times New Roman"/>
          <w:lang w:eastAsia="zh-CN"/>
        </w:rPr>
        <w:t>作为控制变量，利用多因素方差分析方法，研究筛查方法</w:t>
      </w:r>
      <w:r>
        <w:rPr>
          <w:rFonts w:ascii="Times New Roman" w:eastAsiaTheme="minorEastAsia" w:hAnsi="Times New Roman" w:cs="Times New Roman"/>
          <w:lang w:eastAsia="zh-CN"/>
        </w:rPr>
        <w:t>Hinselmann</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Schiller</w:t>
      </w:r>
      <w:r>
        <w:rPr>
          <w:rFonts w:ascii="Times New Roman" w:eastAsiaTheme="minorEastAsia" w:hAnsi="Times New Roman" w:cs="Times New Roman"/>
          <w:lang w:eastAsia="zh-CN"/>
        </w:rPr>
        <w:t>与</w:t>
      </w:r>
      <w:r>
        <w:rPr>
          <w:rFonts w:ascii="Times New Roman" w:eastAsiaTheme="minorEastAsia" w:hAnsi="Times New Roman" w:cs="Times New Roman"/>
          <w:lang w:eastAsia="zh-CN"/>
        </w:rPr>
        <w:t>Citology</w:t>
      </w:r>
      <w:r>
        <w:rPr>
          <w:rFonts w:ascii="Times New Roman" w:eastAsiaTheme="minorEastAsia" w:hAnsi="Times New Roman" w:cs="Times New Roman"/>
          <w:lang w:eastAsia="zh-CN"/>
        </w:rPr>
        <w:t>是如何影响控制变量的，并进一步研究哪几种筛查方法的组合是预测</w:t>
      </w:r>
      <w:r>
        <w:rPr>
          <w:rFonts w:ascii="Times New Roman" w:eastAsiaTheme="minorEastAsia" w:hAnsi="Times New Roman" w:cs="Times New Roman"/>
          <w:lang w:eastAsia="zh-CN"/>
        </w:rPr>
        <w:t>Biopsy</w:t>
      </w:r>
      <w:r>
        <w:rPr>
          <w:rFonts w:ascii="Times New Roman" w:eastAsiaTheme="minorEastAsia" w:hAnsi="Times New Roman" w:cs="Times New Roman"/>
          <w:lang w:eastAsia="zh-CN"/>
        </w:rPr>
        <w:t>的最佳组合。</w:t>
      </w:r>
    </w:p>
    <w:tbl>
      <w:tblPr>
        <w:tblW w:w="5000" w:type="pct"/>
        <w:jc w:val="center"/>
        <w:tblBorders>
          <w:bottom w:val="single" w:sz="8" w:space="0" w:color="152935"/>
        </w:tblBorders>
        <w:tblCellMar>
          <w:left w:w="0" w:type="dxa"/>
          <w:right w:w="0" w:type="dxa"/>
        </w:tblCellMar>
        <w:tblLook w:val="04A0" w:firstRow="1" w:lastRow="0" w:firstColumn="1" w:lastColumn="0" w:noHBand="0" w:noVBand="1"/>
      </w:tblPr>
      <w:tblGrid>
        <w:gridCol w:w="4060"/>
        <w:gridCol w:w="2236"/>
        <w:gridCol w:w="3124"/>
      </w:tblGrid>
      <w:tr w:rsidR="00A25A33" w14:paraId="03373745" w14:textId="77777777">
        <w:trPr>
          <w:cantSplit/>
          <w:jc w:val="center"/>
        </w:trPr>
        <w:tc>
          <w:tcPr>
            <w:tcW w:w="5000" w:type="pct"/>
            <w:gridSpan w:val="3"/>
            <w:tcBorders>
              <w:bottom w:val="single" w:sz="8" w:space="0" w:color="152935"/>
            </w:tcBorders>
            <w:shd w:val="clear" w:color="auto" w:fill="auto"/>
            <w:vAlign w:val="center"/>
          </w:tcPr>
          <w:p w14:paraId="2B840817"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3</w:t>
            </w:r>
            <w:r>
              <w:rPr>
                <w:rFonts w:ascii="Times New Roman" w:eastAsiaTheme="minorEastAsia" w:hAnsi="Times New Roman" w:cs="Times New Roman"/>
                <w:b/>
                <w:bCs/>
                <w:lang w:eastAsia="zh-CN" w:bidi="ar-SA"/>
              </w:rPr>
              <w:t xml:space="preserve">5 </w:t>
            </w:r>
            <w:r>
              <w:rPr>
                <w:rFonts w:ascii="Times New Roman" w:eastAsiaTheme="minorEastAsia" w:hAnsi="Times New Roman" w:cs="Times New Roman"/>
                <w:b/>
                <w:bCs/>
                <w:lang w:bidi="ar-SA"/>
              </w:rPr>
              <w:t>主体间因子</w:t>
            </w:r>
          </w:p>
        </w:tc>
      </w:tr>
      <w:tr w:rsidR="00A25A33" w14:paraId="6B773FF7" w14:textId="77777777">
        <w:trPr>
          <w:cantSplit/>
          <w:jc w:val="center"/>
        </w:trPr>
        <w:tc>
          <w:tcPr>
            <w:tcW w:w="3341" w:type="pct"/>
            <w:gridSpan w:val="2"/>
            <w:tcBorders>
              <w:top w:val="single" w:sz="8" w:space="0" w:color="152935"/>
              <w:bottom w:val="single" w:sz="8" w:space="0" w:color="152935"/>
            </w:tcBorders>
            <w:shd w:val="clear" w:color="auto" w:fill="auto"/>
            <w:vAlign w:val="bottom"/>
          </w:tcPr>
          <w:p w14:paraId="78500E88"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1659" w:type="pct"/>
            <w:tcBorders>
              <w:top w:val="single" w:sz="8" w:space="0" w:color="152935"/>
              <w:bottom w:val="single" w:sz="8" w:space="0" w:color="152935"/>
            </w:tcBorders>
            <w:shd w:val="clear" w:color="auto" w:fill="auto"/>
            <w:vAlign w:val="bottom"/>
          </w:tcPr>
          <w:p w14:paraId="324A67A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个案数</w:t>
            </w:r>
          </w:p>
        </w:tc>
      </w:tr>
      <w:tr w:rsidR="00A25A33" w14:paraId="4098B301" w14:textId="77777777">
        <w:trPr>
          <w:cantSplit/>
          <w:jc w:val="center"/>
        </w:trPr>
        <w:tc>
          <w:tcPr>
            <w:tcW w:w="2155" w:type="pct"/>
            <w:vMerge w:val="restart"/>
            <w:tcBorders>
              <w:top w:val="single" w:sz="8" w:space="0" w:color="152935"/>
            </w:tcBorders>
            <w:shd w:val="clear" w:color="auto" w:fill="auto"/>
          </w:tcPr>
          <w:p w14:paraId="58DDDFD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Hinselmann</w:t>
            </w:r>
          </w:p>
        </w:tc>
        <w:tc>
          <w:tcPr>
            <w:tcW w:w="1187" w:type="pct"/>
            <w:tcBorders>
              <w:top w:val="single" w:sz="8" w:space="0" w:color="152935"/>
            </w:tcBorders>
            <w:shd w:val="clear" w:color="auto" w:fill="auto"/>
          </w:tcPr>
          <w:p w14:paraId="52E01CC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659" w:type="pct"/>
            <w:tcBorders>
              <w:top w:val="single" w:sz="8" w:space="0" w:color="152935"/>
            </w:tcBorders>
            <w:shd w:val="clear" w:color="auto" w:fill="auto"/>
          </w:tcPr>
          <w:p w14:paraId="7ABD05E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616</w:t>
            </w:r>
          </w:p>
        </w:tc>
      </w:tr>
      <w:tr w:rsidR="00A25A33" w14:paraId="05630486" w14:textId="77777777">
        <w:trPr>
          <w:cantSplit/>
          <w:jc w:val="center"/>
        </w:trPr>
        <w:tc>
          <w:tcPr>
            <w:tcW w:w="2155" w:type="pct"/>
            <w:vMerge/>
            <w:shd w:val="clear" w:color="auto" w:fill="auto"/>
          </w:tcPr>
          <w:p w14:paraId="3D1814D7"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187" w:type="pct"/>
            <w:shd w:val="clear" w:color="auto" w:fill="auto"/>
          </w:tcPr>
          <w:p w14:paraId="5FE4500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659" w:type="pct"/>
            <w:shd w:val="clear" w:color="auto" w:fill="auto"/>
          </w:tcPr>
          <w:p w14:paraId="54DEE0C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30</w:t>
            </w:r>
          </w:p>
        </w:tc>
      </w:tr>
      <w:tr w:rsidR="00A25A33" w14:paraId="1246C0AE" w14:textId="77777777">
        <w:trPr>
          <w:cantSplit/>
          <w:jc w:val="center"/>
        </w:trPr>
        <w:tc>
          <w:tcPr>
            <w:tcW w:w="2155" w:type="pct"/>
            <w:vMerge w:val="restart"/>
            <w:shd w:val="clear" w:color="auto" w:fill="auto"/>
          </w:tcPr>
          <w:p w14:paraId="42B1394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Schiller</w:t>
            </w:r>
          </w:p>
        </w:tc>
        <w:tc>
          <w:tcPr>
            <w:tcW w:w="1187" w:type="pct"/>
            <w:shd w:val="clear" w:color="auto" w:fill="auto"/>
          </w:tcPr>
          <w:p w14:paraId="23F0611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659" w:type="pct"/>
            <w:shd w:val="clear" w:color="auto" w:fill="auto"/>
          </w:tcPr>
          <w:p w14:paraId="57CA986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585</w:t>
            </w:r>
          </w:p>
        </w:tc>
      </w:tr>
      <w:tr w:rsidR="00A25A33" w14:paraId="5BB6C99C" w14:textId="77777777">
        <w:trPr>
          <w:cantSplit/>
          <w:jc w:val="center"/>
        </w:trPr>
        <w:tc>
          <w:tcPr>
            <w:tcW w:w="2155" w:type="pct"/>
            <w:vMerge/>
            <w:shd w:val="clear" w:color="auto" w:fill="auto"/>
          </w:tcPr>
          <w:p w14:paraId="3F5A8B55"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187" w:type="pct"/>
            <w:shd w:val="clear" w:color="auto" w:fill="auto"/>
          </w:tcPr>
          <w:p w14:paraId="0FA0179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659" w:type="pct"/>
            <w:shd w:val="clear" w:color="auto" w:fill="auto"/>
          </w:tcPr>
          <w:p w14:paraId="0BB5E24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61</w:t>
            </w:r>
          </w:p>
        </w:tc>
      </w:tr>
      <w:tr w:rsidR="00A25A33" w14:paraId="31B96B14" w14:textId="77777777">
        <w:trPr>
          <w:cantSplit/>
          <w:jc w:val="center"/>
        </w:trPr>
        <w:tc>
          <w:tcPr>
            <w:tcW w:w="2155" w:type="pct"/>
            <w:vMerge w:val="restart"/>
            <w:shd w:val="clear" w:color="auto" w:fill="auto"/>
          </w:tcPr>
          <w:p w14:paraId="0E613D4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Citology</w:t>
            </w:r>
          </w:p>
        </w:tc>
        <w:tc>
          <w:tcPr>
            <w:tcW w:w="1187" w:type="pct"/>
            <w:shd w:val="clear" w:color="auto" w:fill="auto"/>
          </w:tcPr>
          <w:p w14:paraId="43781A2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1659" w:type="pct"/>
            <w:shd w:val="clear" w:color="auto" w:fill="auto"/>
          </w:tcPr>
          <w:p w14:paraId="718FB90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608</w:t>
            </w:r>
          </w:p>
        </w:tc>
      </w:tr>
      <w:tr w:rsidR="00A25A33" w14:paraId="01C62CDE" w14:textId="77777777">
        <w:trPr>
          <w:cantSplit/>
          <w:jc w:val="center"/>
        </w:trPr>
        <w:tc>
          <w:tcPr>
            <w:tcW w:w="2155" w:type="pct"/>
            <w:vMerge/>
            <w:shd w:val="clear" w:color="auto" w:fill="auto"/>
          </w:tcPr>
          <w:p w14:paraId="314DA0BA" w14:textId="77777777" w:rsidR="00A25A33" w:rsidRDefault="00A25A33">
            <w:pPr>
              <w:adjustRightInd w:val="0"/>
              <w:ind w:left="44" w:right="44" w:firstLine="360"/>
              <w:rPr>
                <w:rFonts w:ascii="Times New Roman" w:eastAsiaTheme="minorEastAsia" w:hAnsi="Times New Roman" w:cs="Times New Roman"/>
                <w:sz w:val="18"/>
                <w:szCs w:val="18"/>
                <w:lang w:bidi="ar-SA"/>
              </w:rPr>
            </w:pPr>
          </w:p>
        </w:tc>
        <w:tc>
          <w:tcPr>
            <w:tcW w:w="1187" w:type="pct"/>
            <w:shd w:val="clear" w:color="auto" w:fill="auto"/>
          </w:tcPr>
          <w:p w14:paraId="0A1BDDD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1659" w:type="pct"/>
            <w:shd w:val="clear" w:color="auto" w:fill="auto"/>
          </w:tcPr>
          <w:p w14:paraId="6A19FB2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38</w:t>
            </w:r>
          </w:p>
        </w:tc>
      </w:tr>
    </w:tbl>
    <w:p w14:paraId="2AB3FE9E" w14:textId="77777777" w:rsidR="00A25A33" w:rsidRDefault="00A25A33">
      <w:pPr>
        <w:adjustRightInd w:val="0"/>
        <w:ind w:right="44"/>
        <w:rPr>
          <w:rFonts w:ascii="Times New Roman" w:eastAsiaTheme="minorEastAsia" w:hAnsi="Times New Roman" w:cs="Times New Roman"/>
          <w:sz w:val="24"/>
          <w:szCs w:val="24"/>
          <w:lang w:bidi="ar-SA"/>
        </w:rPr>
      </w:pPr>
    </w:p>
    <w:tbl>
      <w:tblPr>
        <w:tblW w:w="5000" w:type="pct"/>
        <w:jc w:val="center"/>
        <w:tblCellMar>
          <w:left w:w="0" w:type="dxa"/>
          <w:right w:w="0" w:type="dxa"/>
        </w:tblCellMar>
        <w:tblLook w:val="04A0" w:firstRow="1" w:lastRow="0" w:firstColumn="1" w:lastColumn="0" w:noHBand="0" w:noVBand="1"/>
      </w:tblPr>
      <w:tblGrid>
        <w:gridCol w:w="2974"/>
        <w:gridCol w:w="1468"/>
        <w:gridCol w:w="1245"/>
        <w:gridCol w:w="1245"/>
        <w:gridCol w:w="1245"/>
        <w:gridCol w:w="1243"/>
      </w:tblGrid>
      <w:tr w:rsidR="00A25A33" w14:paraId="4ABCD9B2" w14:textId="77777777">
        <w:trPr>
          <w:cantSplit/>
          <w:jc w:val="center"/>
        </w:trPr>
        <w:tc>
          <w:tcPr>
            <w:tcW w:w="5000" w:type="pct"/>
            <w:gridSpan w:val="6"/>
            <w:shd w:val="clear" w:color="auto" w:fill="auto"/>
            <w:vAlign w:val="center"/>
          </w:tcPr>
          <w:p w14:paraId="563BAF31" w14:textId="77777777" w:rsidR="00A25A33" w:rsidRDefault="00000000">
            <w:pPr>
              <w:adjustRightInd w:val="0"/>
              <w:spacing w:line="320" w:lineRule="atLeast"/>
              <w:ind w:left="44" w:right="44" w:firstLine="442"/>
              <w:jc w:val="center"/>
              <w:rPr>
                <w:rFonts w:ascii="Times New Roman" w:eastAsiaTheme="minorEastAsia" w:hAnsi="Times New Roman" w:cs="Times New Roman"/>
                <w:lang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3</w:t>
            </w:r>
            <w:r>
              <w:rPr>
                <w:rFonts w:ascii="Times New Roman" w:eastAsiaTheme="minorEastAsia" w:hAnsi="Times New Roman" w:cs="Times New Roman"/>
                <w:b/>
                <w:bCs/>
                <w:lang w:eastAsia="zh-CN" w:bidi="ar-SA"/>
              </w:rPr>
              <w:t>6 Biopsy</w:t>
            </w:r>
            <w:r>
              <w:rPr>
                <w:rFonts w:ascii="Times New Roman" w:eastAsiaTheme="minorEastAsia" w:hAnsi="Times New Roman" w:cs="Times New Roman" w:hint="eastAsia"/>
                <w:b/>
                <w:bCs/>
                <w:lang w:eastAsia="zh-CN" w:bidi="ar-SA"/>
              </w:rPr>
              <w:t>多因素方差分析结果</w:t>
            </w:r>
          </w:p>
        </w:tc>
      </w:tr>
      <w:tr w:rsidR="00A25A33" w14:paraId="56DE40EA" w14:textId="77777777">
        <w:trPr>
          <w:cantSplit/>
          <w:jc w:val="center"/>
        </w:trPr>
        <w:tc>
          <w:tcPr>
            <w:tcW w:w="5000" w:type="pct"/>
            <w:gridSpan w:val="6"/>
            <w:tcBorders>
              <w:bottom w:val="single" w:sz="8" w:space="0" w:color="152935"/>
            </w:tcBorders>
            <w:shd w:val="clear" w:color="auto" w:fill="auto"/>
            <w:vAlign w:val="bottom"/>
          </w:tcPr>
          <w:p w14:paraId="49F854E9" w14:textId="77777777" w:rsidR="00A25A33" w:rsidRDefault="00000000">
            <w:pPr>
              <w:adjustRightInd w:val="0"/>
              <w:spacing w:line="320" w:lineRule="atLeast"/>
              <w:ind w:left="44" w:right="44" w:firstLine="360"/>
              <w:rPr>
                <w:rFonts w:ascii="Times New Roman" w:eastAsiaTheme="minorEastAsia" w:hAnsi="Times New Roman" w:cs="Times New Roman"/>
                <w:sz w:val="24"/>
                <w:szCs w:val="24"/>
                <w:lang w:bidi="ar-SA"/>
              </w:rPr>
            </w:pPr>
            <w:r>
              <w:rPr>
                <w:rFonts w:ascii="Times New Roman" w:eastAsiaTheme="minorEastAsia" w:hAnsi="Times New Roman" w:cs="Times New Roman"/>
                <w:sz w:val="18"/>
                <w:szCs w:val="18"/>
                <w:shd w:val="clear" w:color="auto" w:fill="FFFFFF"/>
                <w:lang w:bidi="ar-SA"/>
              </w:rPr>
              <w:t>因变量</w:t>
            </w:r>
            <w:r>
              <w:rPr>
                <w:rFonts w:ascii="Times New Roman" w:eastAsiaTheme="minorEastAsia" w:hAnsi="Times New Roman" w:cs="Times New Roman"/>
                <w:sz w:val="18"/>
                <w:szCs w:val="18"/>
                <w:shd w:val="clear" w:color="auto" w:fill="FFFFFF"/>
                <w:lang w:bidi="ar-SA"/>
              </w:rPr>
              <w:t xml:space="preserve">:   Biopsy  </w:t>
            </w:r>
          </w:p>
        </w:tc>
      </w:tr>
      <w:tr w:rsidR="00A25A33" w14:paraId="6BE7FE20" w14:textId="77777777">
        <w:trPr>
          <w:cantSplit/>
          <w:jc w:val="center"/>
        </w:trPr>
        <w:tc>
          <w:tcPr>
            <w:tcW w:w="1578" w:type="pct"/>
            <w:tcBorders>
              <w:top w:val="single" w:sz="8" w:space="0" w:color="152935"/>
              <w:bottom w:val="single" w:sz="8" w:space="0" w:color="152935"/>
            </w:tcBorders>
            <w:shd w:val="clear" w:color="auto" w:fill="auto"/>
            <w:vAlign w:val="bottom"/>
          </w:tcPr>
          <w:p w14:paraId="276D3BC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源</w:t>
            </w:r>
          </w:p>
        </w:tc>
        <w:tc>
          <w:tcPr>
            <w:tcW w:w="779" w:type="pct"/>
            <w:tcBorders>
              <w:top w:val="single" w:sz="8" w:space="0" w:color="152935"/>
              <w:bottom w:val="single" w:sz="8" w:space="0" w:color="152935"/>
            </w:tcBorders>
            <w:shd w:val="clear" w:color="auto" w:fill="auto"/>
            <w:vAlign w:val="bottom"/>
          </w:tcPr>
          <w:p w14:paraId="249B3B4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 xml:space="preserve">III </w:t>
            </w:r>
            <w:r>
              <w:rPr>
                <w:rFonts w:ascii="Times New Roman" w:eastAsiaTheme="minorEastAsia" w:hAnsi="Times New Roman" w:cs="Times New Roman"/>
                <w:sz w:val="18"/>
                <w:szCs w:val="18"/>
                <w:lang w:bidi="ar-SA"/>
              </w:rPr>
              <w:t>类平方和</w:t>
            </w:r>
          </w:p>
        </w:tc>
        <w:tc>
          <w:tcPr>
            <w:tcW w:w="661" w:type="pct"/>
            <w:tcBorders>
              <w:top w:val="single" w:sz="8" w:space="0" w:color="152935"/>
              <w:bottom w:val="single" w:sz="8" w:space="0" w:color="152935"/>
            </w:tcBorders>
            <w:shd w:val="clear" w:color="auto" w:fill="auto"/>
            <w:vAlign w:val="bottom"/>
          </w:tcPr>
          <w:p w14:paraId="723DE18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自由度</w:t>
            </w:r>
          </w:p>
        </w:tc>
        <w:tc>
          <w:tcPr>
            <w:tcW w:w="661" w:type="pct"/>
            <w:tcBorders>
              <w:top w:val="single" w:sz="8" w:space="0" w:color="152935"/>
              <w:bottom w:val="single" w:sz="8" w:space="0" w:color="152935"/>
            </w:tcBorders>
            <w:shd w:val="clear" w:color="auto" w:fill="auto"/>
            <w:vAlign w:val="bottom"/>
          </w:tcPr>
          <w:p w14:paraId="4B0267AA"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均方</w:t>
            </w:r>
          </w:p>
        </w:tc>
        <w:tc>
          <w:tcPr>
            <w:tcW w:w="661" w:type="pct"/>
            <w:tcBorders>
              <w:top w:val="single" w:sz="8" w:space="0" w:color="152935"/>
              <w:bottom w:val="single" w:sz="8" w:space="0" w:color="152935"/>
            </w:tcBorders>
            <w:shd w:val="clear" w:color="auto" w:fill="auto"/>
            <w:vAlign w:val="bottom"/>
          </w:tcPr>
          <w:p w14:paraId="364FBA6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F</w:t>
            </w:r>
          </w:p>
        </w:tc>
        <w:tc>
          <w:tcPr>
            <w:tcW w:w="661" w:type="pct"/>
            <w:tcBorders>
              <w:top w:val="single" w:sz="8" w:space="0" w:color="152935"/>
              <w:bottom w:val="single" w:sz="8" w:space="0" w:color="152935"/>
            </w:tcBorders>
            <w:shd w:val="clear" w:color="auto" w:fill="auto"/>
            <w:vAlign w:val="bottom"/>
          </w:tcPr>
          <w:p w14:paraId="2BAECC7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显著性</w:t>
            </w:r>
          </w:p>
        </w:tc>
      </w:tr>
      <w:tr w:rsidR="00A25A33" w14:paraId="687782C2" w14:textId="77777777">
        <w:trPr>
          <w:cantSplit/>
          <w:jc w:val="center"/>
        </w:trPr>
        <w:tc>
          <w:tcPr>
            <w:tcW w:w="1578" w:type="pct"/>
            <w:tcBorders>
              <w:top w:val="single" w:sz="8" w:space="0" w:color="152935"/>
            </w:tcBorders>
            <w:shd w:val="clear" w:color="auto" w:fill="auto"/>
          </w:tcPr>
          <w:p w14:paraId="3E0CF13C"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修正模型</w:t>
            </w:r>
          </w:p>
        </w:tc>
        <w:tc>
          <w:tcPr>
            <w:tcW w:w="779" w:type="pct"/>
            <w:tcBorders>
              <w:top w:val="single" w:sz="8" w:space="0" w:color="152935"/>
            </w:tcBorders>
            <w:shd w:val="clear" w:color="auto" w:fill="auto"/>
          </w:tcPr>
          <w:p w14:paraId="118F5BF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22.964</w:t>
            </w:r>
            <w:r>
              <w:rPr>
                <w:rFonts w:ascii="Times New Roman" w:eastAsiaTheme="minorEastAsia" w:hAnsi="Times New Roman" w:cs="Times New Roman"/>
                <w:sz w:val="18"/>
                <w:szCs w:val="18"/>
                <w:vertAlign w:val="superscript"/>
                <w:lang w:bidi="ar-SA"/>
              </w:rPr>
              <w:t>a</w:t>
            </w:r>
          </w:p>
        </w:tc>
        <w:tc>
          <w:tcPr>
            <w:tcW w:w="661" w:type="pct"/>
            <w:tcBorders>
              <w:top w:val="single" w:sz="8" w:space="0" w:color="152935"/>
            </w:tcBorders>
            <w:shd w:val="clear" w:color="auto" w:fill="auto"/>
          </w:tcPr>
          <w:p w14:paraId="43C721E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w:t>
            </w:r>
          </w:p>
        </w:tc>
        <w:tc>
          <w:tcPr>
            <w:tcW w:w="661" w:type="pct"/>
            <w:tcBorders>
              <w:top w:val="single" w:sz="8" w:space="0" w:color="152935"/>
            </w:tcBorders>
            <w:shd w:val="clear" w:color="auto" w:fill="auto"/>
          </w:tcPr>
          <w:p w14:paraId="496BEC8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3.827</w:t>
            </w:r>
          </w:p>
        </w:tc>
        <w:tc>
          <w:tcPr>
            <w:tcW w:w="661" w:type="pct"/>
            <w:tcBorders>
              <w:top w:val="single" w:sz="8" w:space="0" w:color="152935"/>
            </w:tcBorders>
            <w:shd w:val="clear" w:color="auto" w:fill="auto"/>
          </w:tcPr>
          <w:p w14:paraId="4C5E334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135.582</w:t>
            </w:r>
          </w:p>
        </w:tc>
        <w:tc>
          <w:tcPr>
            <w:tcW w:w="661" w:type="pct"/>
            <w:tcBorders>
              <w:top w:val="single" w:sz="8" w:space="0" w:color="152935"/>
            </w:tcBorders>
            <w:shd w:val="clear" w:color="auto" w:fill="auto"/>
          </w:tcPr>
          <w:p w14:paraId="54E175F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r>
      <w:tr w:rsidR="00A25A33" w14:paraId="0EC98F73" w14:textId="77777777">
        <w:trPr>
          <w:cantSplit/>
          <w:jc w:val="center"/>
        </w:trPr>
        <w:tc>
          <w:tcPr>
            <w:tcW w:w="1578" w:type="pct"/>
            <w:shd w:val="clear" w:color="auto" w:fill="auto"/>
          </w:tcPr>
          <w:p w14:paraId="4BE03A3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截距</w:t>
            </w:r>
          </w:p>
        </w:tc>
        <w:tc>
          <w:tcPr>
            <w:tcW w:w="779" w:type="pct"/>
            <w:shd w:val="clear" w:color="auto" w:fill="auto"/>
          </w:tcPr>
          <w:p w14:paraId="742760B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2.388</w:t>
            </w:r>
          </w:p>
        </w:tc>
        <w:tc>
          <w:tcPr>
            <w:tcW w:w="661" w:type="pct"/>
            <w:shd w:val="clear" w:color="auto" w:fill="auto"/>
          </w:tcPr>
          <w:p w14:paraId="25B5766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61" w:type="pct"/>
            <w:shd w:val="clear" w:color="auto" w:fill="auto"/>
          </w:tcPr>
          <w:p w14:paraId="3D8B993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2.388</w:t>
            </w:r>
          </w:p>
        </w:tc>
        <w:tc>
          <w:tcPr>
            <w:tcW w:w="661" w:type="pct"/>
            <w:shd w:val="clear" w:color="auto" w:fill="auto"/>
          </w:tcPr>
          <w:p w14:paraId="2F80D5D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84.599</w:t>
            </w:r>
          </w:p>
        </w:tc>
        <w:tc>
          <w:tcPr>
            <w:tcW w:w="661" w:type="pct"/>
            <w:shd w:val="clear" w:color="auto" w:fill="auto"/>
          </w:tcPr>
          <w:p w14:paraId="7C98D8F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r>
      <w:tr w:rsidR="00A25A33" w14:paraId="23A66A4C" w14:textId="77777777">
        <w:trPr>
          <w:cantSplit/>
          <w:jc w:val="center"/>
        </w:trPr>
        <w:tc>
          <w:tcPr>
            <w:tcW w:w="1578" w:type="pct"/>
            <w:shd w:val="clear" w:color="auto" w:fill="auto"/>
          </w:tcPr>
          <w:p w14:paraId="6590D5F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Hinselmann</w:t>
            </w:r>
          </w:p>
        </w:tc>
        <w:tc>
          <w:tcPr>
            <w:tcW w:w="779" w:type="pct"/>
            <w:shd w:val="clear" w:color="auto" w:fill="auto"/>
          </w:tcPr>
          <w:p w14:paraId="006D3E8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0.005</w:t>
            </w:r>
          </w:p>
        </w:tc>
        <w:tc>
          <w:tcPr>
            <w:tcW w:w="661" w:type="pct"/>
            <w:shd w:val="clear" w:color="auto" w:fill="auto"/>
          </w:tcPr>
          <w:p w14:paraId="7A0358D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61" w:type="pct"/>
            <w:shd w:val="clear" w:color="auto" w:fill="auto"/>
          </w:tcPr>
          <w:p w14:paraId="6D740D9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0.005</w:t>
            </w:r>
          </w:p>
        </w:tc>
        <w:tc>
          <w:tcPr>
            <w:tcW w:w="661" w:type="pct"/>
            <w:shd w:val="clear" w:color="auto" w:fill="auto"/>
          </w:tcPr>
          <w:p w14:paraId="183B3FC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0.173</w:t>
            </w:r>
          </w:p>
        </w:tc>
        <w:tc>
          <w:tcPr>
            <w:tcW w:w="661" w:type="pct"/>
            <w:shd w:val="clear" w:color="auto" w:fill="auto"/>
          </w:tcPr>
          <w:p w14:paraId="340AF6A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0.677</w:t>
            </w:r>
          </w:p>
        </w:tc>
      </w:tr>
      <w:tr w:rsidR="00A25A33" w14:paraId="7B12559B" w14:textId="77777777">
        <w:trPr>
          <w:cantSplit/>
          <w:jc w:val="center"/>
        </w:trPr>
        <w:tc>
          <w:tcPr>
            <w:tcW w:w="1578" w:type="pct"/>
            <w:shd w:val="clear" w:color="auto" w:fill="auto"/>
          </w:tcPr>
          <w:p w14:paraId="4248AD77"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Schiller</w:t>
            </w:r>
          </w:p>
        </w:tc>
        <w:tc>
          <w:tcPr>
            <w:tcW w:w="779" w:type="pct"/>
            <w:shd w:val="clear" w:color="auto" w:fill="auto"/>
          </w:tcPr>
          <w:p w14:paraId="79338F7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2.353</w:t>
            </w:r>
          </w:p>
        </w:tc>
        <w:tc>
          <w:tcPr>
            <w:tcW w:w="661" w:type="pct"/>
            <w:shd w:val="clear" w:color="auto" w:fill="auto"/>
          </w:tcPr>
          <w:p w14:paraId="4A147F6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61" w:type="pct"/>
            <w:shd w:val="clear" w:color="auto" w:fill="auto"/>
          </w:tcPr>
          <w:p w14:paraId="0F68A04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2.353</w:t>
            </w:r>
          </w:p>
        </w:tc>
        <w:tc>
          <w:tcPr>
            <w:tcW w:w="661" w:type="pct"/>
            <w:shd w:val="clear" w:color="auto" w:fill="auto"/>
          </w:tcPr>
          <w:p w14:paraId="3BD8D7E6"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83.336</w:t>
            </w:r>
          </w:p>
        </w:tc>
        <w:tc>
          <w:tcPr>
            <w:tcW w:w="661" w:type="pct"/>
            <w:shd w:val="clear" w:color="auto" w:fill="auto"/>
          </w:tcPr>
          <w:p w14:paraId="08DF56D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r>
      <w:tr w:rsidR="00A25A33" w14:paraId="5009A4D1" w14:textId="77777777">
        <w:trPr>
          <w:cantSplit/>
          <w:jc w:val="center"/>
        </w:trPr>
        <w:tc>
          <w:tcPr>
            <w:tcW w:w="1578" w:type="pct"/>
            <w:shd w:val="clear" w:color="auto" w:fill="auto"/>
          </w:tcPr>
          <w:p w14:paraId="096B18A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Citology</w:t>
            </w:r>
          </w:p>
        </w:tc>
        <w:tc>
          <w:tcPr>
            <w:tcW w:w="779" w:type="pct"/>
            <w:shd w:val="clear" w:color="auto" w:fill="auto"/>
          </w:tcPr>
          <w:p w14:paraId="6C9E074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0.006</w:t>
            </w:r>
          </w:p>
        </w:tc>
        <w:tc>
          <w:tcPr>
            <w:tcW w:w="661" w:type="pct"/>
            <w:shd w:val="clear" w:color="auto" w:fill="auto"/>
          </w:tcPr>
          <w:p w14:paraId="058905C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61" w:type="pct"/>
            <w:shd w:val="clear" w:color="auto" w:fill="auto"/>
          </w:tcPr>
          <w:p w14:paraId="74AE9F5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0.006</w:t>
            </w:r>
          </w:p>
        </w:tc>
        <w:tc>
          <w:tcPr>
            <w:tcW w:w="661" w:type="pct"/>
            <w:shd w:val="clear" w:color="auto" w:fill="auto"/>
          </w:tcPr>
          <w:p w14:paraId="6A23D1D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0.208</w:t>
            </w:r>
          </w:p>
        </w:tc>
        <w:tc>
          <w:tcPr>
            <w:tcW w:w="661" w:type="pct"/>
            <w:shd w:val="clear" w:color="auto" w:fill="auto"/>
          </w:tcPr>
          <w:p w14:paraId="7B358A5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0.648</w:t>
            </w:r>
          </w:p>
        </w:tc>
      </w:tr>
      <w:tr w:rsidR="00A25A33" w14:paraId="4BC30D82" w14:textId="77777777">
        <w:trPr>
          <w:cantSplit/>
          <w:jc w:val="center"/>
        </w:trPr>
        <w:tc>
          <w:tcPr>
            <w:tcW w:w="1578" w:type="pct"/>
            <w:shd w:val="clear" w:color="auto" w:fill="auto"/>
          </w:tcPr>
          <w:p w14:paraId="1D04C529"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Hinselmann * Schiller</w:t>
            </w:r>
          </w:p>
        </w:tc>
        <w:tc>
          <w:tcPr>
            <w:tcW w:w="779" w:type="pct"/>
            <w:shd w:val="clear" w:color="auto" w:fill="auto"/>
          </w:tcPr>
          <w:p w14:paraId="5B0C8A9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0.062</w:t>
            </w:r>
          </w:p>
        </w:tc>
        <w:tc>
          <w:tcPr>
            <w:tcW w:w="661" w:type="pct"/>
            <w:shd w:val="clear" w:color="auto" w:fill="auto"/>
          </w:tcPr>
          <w:p w14:paraId="0B2C99E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61" w:type="pct"/>
            <w:shd w:val="clear" w:color="auto" w:fill="auto"/>
          </w:tcPr>
          <w:p w14:paraId="4918A90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0.062</w:t>
            </w:r>
          </w:p>
        </w:tc>
        <w:tc>
          <w:tcPr>
            <w:tcW w:w="661" w:type="pct"/>
            <w:shd w:val="clear" w:color="auto" w:fill="auto"/>
          </w:tcPr>
          <w:p w14:paraId="52194C4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2.188</w:t>
            </w:r>
          </w:p>
        </w:tc>
        <w:tc>
          <w:tcPr>
            <w:tcW w:w="661" w:type="pct"/>
            <w:shd w:val="clear" w:color="auto" w:fill="auto"/>
          </w:tcPr>
          <w:p w14:paraId="2F903EB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0.140</w:t>
            </w:r>
          </w:p>
        </w:tc>
      </w:tr>
      <w:tr w:rsidR="00A25A33" w14:paraId="051CF388" w14:textId="77777777">
        <w:trPr>
          <w:cantSplit/>
          <w:jc w:val="center"/>
        </w:trPr>
        <w:tc>
          <w:tcPr>
            <w:tcW w:w="1578" w:type="pct"/>
            <w:shd w:val="clear" w:color="auto" w:fill="auto"/>
          </w:tcPr>
          <w:p w14:paraId="14EA06F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Hinselmann * Citology</w:t>
            </w:r>
          </w:p>
        </w:tc>
        <w:tc>
          <w:tcPr>
            <w:tcW w:w="779" w:type="pct"/>
            <w:shd w:val="clear" w:color="auto" w:fill="auto"/>
          </w:tcPr>
          <w:p w14:paraId="7119602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0.641</w:t>
            </w:r>
          </w:p>
        </w:tc>
        <w:tc>
          <w:tcPr>
            <w:tcW w:w="661" w:type="pct"/>
            <w:shd w:val="clear" w:color="auto" w:fill="auto"/>
          </w:tcPr>
          <w:p w14:paraId="7589D99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61" w:type="pct"/>
            <w:shd w:val="clear" w:color="auto" w:fill="auto"/>
          </w:tcPr>
          <w:p w14:paraId="446E06D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0.641</w:t>
            </w:r>
          </w:p>
        </w:tc>
        <w:tc>
          <w:tcPr>
            <w:tcW w:w="661" w:type="pct"/>
            <w:shd w:val="clear" w:color="auto" w:fill="auto"/>
          </w:tcPr>
          <w:p w14:paraId="4C08755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22.707</w:t>
            </w:r>
          </w:p>
        </w:tc>
        <w:tc>
          <w:tcPr>
            <w:tcW w:w="661" w:type="pct"/>
            <w:shd w:val="clear" w:color="auto" w:fill="auto"/>
          </w:tcPr>
          <w:p w14:paraId="7B8A564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r>
      <w:tr w:rsidR="00A25A33" w14:paraId="1CF5387D" w14:textId="77777777">
        <w:trPr>
          <w:cantSplit/>
          <w:jc w:val="center"/>
        </w:trPr>
        <w:tc>
          <w:tcPr>
            <w:tcW w:w="1578" w:type="pct"/>
            <w:shd w:val="clear" w:color="auto" w:fill="auto"/>
          </w:tcPr>
          <w:p w14:paraId="42B7671F"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lastRenderedPageBreak/>
              <w:t>Schiller * Citology</w:t>
            </w:r>
          </w:p>
        </w:tc>
        <w:tc>
          <w:tcPr>
            <w:tcW w:w="779" w:type="pct"/>
            <w:shd w:val="clear" w:color="auto" w:fill="auto"/>
          </w:tcPr>
          <w:p w14:paraId="10FBEB6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0.327</w:t>
            </w:r>
          </w:p>
        </w:tc>
        <w:tc>
          <w:tcPr>
            <w:tcW w:w="661" w:type="pct"/>
            <w:shd w:val="clear" w:color="auto" w:fill="auto"/>
          </w:tcPr>
          <w:p w14:paraId="2B8196E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w:t>
            </w:r>
          </w:p>
        </w:tc>
        <w:tc>
          <w:tcPr>
            <w:tcW w:w="661" w:type="pct"/>
            <w:shd w:val="clear" w:color="auto" w:fill="auto"/>
          </w:tcPr>
          <w:p w14:paraId="2587956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0.327</w:t>
            </w:r>
          </w:p>
        </w:tc>
        <w:tc>
          <w:tcPr>
            <w:tcW w:w="661" w:type="pct"/>
            <w:shd w:val="clear" w:color="auto" w:fill="auto"/>
          </w:tcPr>
          <w:p w14:paraId="5D7C718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11.570</w:t>
            </w:r>
          </w:p>
        </w:tc>
        <w:tc>
          <w:tcPr>
            <w:tcW w:w="661" w:type="pct"/>
            <w:shd w:val="clear" w:color="auto" w:fill="auto"/>
          </w:tcPr>
          <w:p w14:paraId="0A1D313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0.001</w:t>
            </w:r>
          </w:p>
        </w:tc>
      </w:tr>
      <w:tr w:rsidR="00A25A33" w14:paraId="45E3257F" w14:textId="77777777">
        <w:trPr>
          <w:cantSplit/>
          <w:jc w:val="center"/>
        </w:trPr>
        <w:tc>
          <w:tcPr>
            <w:tcW w:w="1578" w:type="pct"/>
            <w:shd w:val="clear" w:color="auto" w:fill="auto"/>
          </w:tcPr>
          <w:p w14:paraId="0684C76A"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Hinselmann * Schiller * Citology</w:t>
            </w:r>
          </w:p>
        </w:tc>
        <w:tc>
          <w:tcPr>
            <w:tcW w:w="779" w:type="pct"/>
            <w:shd w:val="clear" w:color="auto" w:fill="auto"/>
          </w:tcPr>
          <w:p w14:paraId="2EE2E33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0.000</w:t>
            </w:r>
          </w:p>
        </w:tc>
        <w:tc>
          <w:tcPr>
            <w:tcW w:w="661" w:type="pct"/>
            <w:shd w:val="clear" w:color="auto" w:fill="auto"/>
          </w:tcPr>
          <w:p w14:paraId="5134315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p>
        </w:tc>
        <w:tc>
          <w:tcPr>
            <w:tcW w:w="661" w:type="pct"/>
            <w:shd w:val="clear" w:color="auto" w:fill="auto"/>
          </w:tcPr>
          <w:p w14:paraId="5A55A77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c>
          <w:tcPr>
            <w:tcW w:w="661" w:type="pct"/>
            <w:shd w:val="clear" w:color="auto" w:fill="auto"/>
          </w:tcPr>
          <w:p w14:paraId="2305E69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c>
          <w:tcPr>
            <w:tcW w:w="661" w:type="pct"/>
            <w:shd w:val="clear" w:color="auto" w:fill="auto"/>
          </w:tcPr>
          <w:p w14:paraId="346C9D8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w:t>
            </w:r>
          </w:p>
        </w:tc>
      </w:tr>
      <w:tr w:rsidR="00A25A33" w14:paraId="21E3347F" w14:textId="77777777">
        <w:trPr>
          <w:cantSplit/>
          <w:jc w:val="center"/>
        </w:trPr>
        <w:tc>
          <w:tcPr>
            <w:tcW w:w="1578" w:type="pct"/>
            <w:shd w:val="clear" w:color="auto" w:fill="auto"/>
          </w:tcPr>
          <w:p w14:paraId="3622457D"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误差</w:t>
            </w:r>
          </w:p>
        </w:tc>
        <w:tc>
          <w:tcPr>
            <w:tcW w:w="779" w:type="pct"/>
            <w:shd w:val="clear" w:color="auto" w:fill="auto"/>
          </w:tcPr>
          <w:p w14:paraId="5BD0A9C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18.039</w:t>
            </w:r>
          </w:p>
        </w:tc>
        <w:tc>
          <w:tcPr>
            <w:tcW w:w="661" w:type="pct"/>
            <w:shd w:val="clear" w:color="auto" w:fill="auto"/>
          </w:tcPr>
          <w:p w14:paraId="6F0DD0D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639</w:t>
            </w:r>
          </w:p>
        </w:tc>
        <w:tc>
          <w:tcPr>
            <w:tcW w:w="661" w:type="pct"/>
            <w:shd w:val="clear" w:color="auto" w:fill="auto"/>
          </w:tcPr>
          <w:p w14:paraId="0011C5F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0.028</w:t>
            </w:r>
          </w:p>
        </w:tc>
        <w:tc>
          <w:tcPr>
            <w:tcW w:w="661" w:type="pct"/>
            <w:shd w:val="clear" w:color="auto" w:fill="auto"/>
            <w:vAlign w:val="center"/>
          </w:tcPr>
          <w:p w14:paraId="44E5346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61" w:type="pct"/>
            <w:shd w:val="clear" w:color="auto" w:fill="auto"/>
            <w:vAlign w:val="center"/>
          </w:tcPr>
          <w:p w14:paraId="2817534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4AE6990E" w14:textId="77777777">
        <w:trPr>
          <w:cantSplit/>
          <w:jc w:val="center"/>
        </w:trPr>
        <w:tc>
          <w:tcPr>
            <w:tcW w:w="1578" w:type="pct"/>
            <w:shd w:val="clear" w:color="auto" w:fill="auto"/>
          </w:tcPr>
          <w:p w14:paraId="2461B438"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总计</w:t>
            </w:r>
          </w:p>
        </w:tc>
        <w:tc>
          <w:tcPr>
            <w:tcW w:w="779" w:type="pct"/>
            <w:shd w:val="clear" w:color="auto" w:fill="auto"/>
          </w:tcPr>
          <w:p w14:paraId="534B982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44.000</w:t>
            </w:r>
          </w:p>
        </w:tc>
        <w:tc>
          <w:tcPr>
            <w:tcW w:w="661" w:type="pct"/>
            <w:shd w:val="clear" w:color="auto" w:fill="auto"/>
          </w:tcPr>
          <w:p w14:paraId="1618881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646</w:t>
            </w:r>
          </w:p>
        </w:tc>
        <w:tc>
          <w:tcPr>
            <w:tcW w:w="661" w:type="pct"/>
            <w:shd w:val="clear" w:color="auto" w:fill="auto"/>
            <w:vAlign w:val="center"/>
          </w:tcPr>
          <w:p w14:paraId="4629296D"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61" w:type="pct"/>
            <w:shd w:val="clear" w:color="auto" w:fill="auto"/>
            <w:vAlign w:val="center"/>
          </w:tcPr>
          <w:p w14:paraId="34272359"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61" w:type="pct"/>
            <w:shd w:val="clear" w:color="auto" w:fill="auto"/>
            <w:vAlign w:val="center"/>
          </w:tcPr>
          <w:p w14:paraId="5C83E49F"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5E01C1F8" w14:textId="77777777">
        <w:trPr>
          <w:cantSplit/>
          <w:jc w:val="center"/>
        </w:trPr>
        <w:tc>
          <w:tcPr>
            <w:tcW w:w="1578" w:type="pct"/>
            <w:tcBorders>
              <w:bottom w:val="single" w:sz="8" w:space="0" w:color="152935"/>
            </w:tcBorders>
            <w:shd w:val="clear" w:color="auto" w:fill="auto"/>
          </w:tcPr>
          <w:p w14:paraId="0B8A7A24"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修正后总计</w:t>
            </w:r>
          </w:p>
        </w:tc>
        <w:tc>
          <w:tcPr>
            <w:tcW w:w="779" w:type="pct"/>
            <w:tcBorders>
              <w:bottom w:val="single" w:sz="8" w:space="0" w:color="152935"/>
            </w:tcBorders>
            <w:shd w:val="clear" w:color="auto" w:fill="auto"/>
          </w:tcPr>
          <w:p w14:paraId="5A7C789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41.003</w:t>
            </w:r>
          </w:p>
        </w:tc>
        <w:tc>
          <w:tcPr>
            <w:tcW w:w="661" w:type="pct"/>
            <w:tcBorders>
              <w:bottom w:val="single" w:sz="8" w:space="0" w:color="152935"/>
            </w:tcBorders>
            <w:shd w:val="clear" w:color="auto" w:fill="auto"/>
          </w:tcPr>
          <w:p w14:paraId="742A231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645</w:t>
            </w:r>
          </w:p>
        </w:tc>
        <w:tc>
          <w:tcPr>
            <w:tcW w:w="661" w:type="pct"/>
            <w:tcBorders>
              <w:bottom w:val="single" w:sz="8" w:space="0" w:color="152935"/>
            </w:tcBorders>
            <w:shd w:val="clear" w:color="auto" w:fill="auto"/>
            <w:vAlign w:val="center"/>
          </w:tcPr>
          <w:p w14:paraId="0F9065EC"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61" w:type="pct"/>
            <w:tcBorders>
              <w:bottom w:val="single" w:sz="8" w:space="0" w:color="152935"/>
            </w:tcBorders>
            <w:shd w:val="clear" w:color="auto" w:fill="auto"/>
            <w:vAlign w:val="center"/>
          </w:tcPr>
          <w:p w14:paraId="31A2D64B"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c>
          <w:tcPr>
            <w:tcW w:w="661" w:type="pct"/>
            <w:tcBorders>
              <w:bottom w:val="single" w:sz="8" w:space="0" w:color="152935"/>
            </w:tcBorders>
            <w:shd w:val="clear" w:color="auto" w:fill="auto"/>
            <w:vAlign w:val="center"/>
          </w:tcPr>
          <w:p w14:paraId="4F03C0A1" w14:textId="77777777" w:rsidR="00A25A33" w:rsidRDefault="00A25A33">
            <w:pPr>
              <w:adjustRightInd w:val="0"/>
              <w:ind w:left="44" w:right="44" w:firstLine="480"/>
              <w:rPr>
                <w:rFonts w:ascii="Times New Roman" w:eastAsiaTheme="minorEastAsia" w:hAnsi="Times New Roman" w:cs="Times New Roman"/>
                <w:sz w:val="24"/>
                <w:szCs w:val="24"/>
                <w:lang w:bidi="ar-SA"/>
              </w:rPr>
            </w:pPr>
          </w:p>
        </w:tc>
      </w:tr>
      <w:tr w:rsidR="00A25A33" w14:paraId="047A0DAE" w14:textId="77777777">
        <w:trPr>
          <w:cantSplit/>
          <w:jc w:val="center"/>
        </w:trPr>
        <w:tc>
          <w:tcPr>
            <w:tcW w:w="5000" w:type="pct"/>
            <w:gridSpan w:val="6"/>
            <w:tcBorders>
              <w:top w:val="single" w:sz="8" w:space="0" w:color="152935"/>
            </w:tcBorders>
            <w:shd w:val="clear" w:color="auto" w:fill="auto"/>
          </w:tcPr>
          <w:p w14:paraId="047B2D0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 xml:space="preserve">a. R </w:t>
            </w:r>
            <w:r>
              <w:rPr>
                <w:rFonts w:ascii="Times New Roman" w:eastAsiaTheme="minorEastAsia" w:hAnsi="Times New Roman" w:cs="Times New Roman"/>
                <w:sz w:val="18"/>
                <w:szCs w:val="18"/>
                <w:lang w:bidi="ar-SA"/>
              </w:rPr>
              <w:t>方</w:t>
            </w:r>
            <w:r>
              <w:rPr>
                <w:rFonts w:ascii="Times New Roman" w:eastAsiaTheme="minorEastAsia" w:hAnsi="Times New Roman" w:cs="Times New Roman"/>
                <w:sz w:val="18"/>
                <w:szCs w:val="18"/>
                <w:lang w:bidi="ar-SA"/>
              </w:rPr>
              <w:t xml:space="preserve"> = .560</w:t>
            </w:r>
            <w:r>
              <w:rPr>
                <w:rFonts w:ascii="Times New Roman" w:eastAsiaTheme="minorEastAsia" w:hAnsi="Times New Roman" w:cs="Times New Roman"/>
                <w:sz w:val="18"/>
                <w:szCs w:val="18"/>
                <w:lang w:bidi="ar-SA"/>
              </w:rPr>
              <w:t>（调整后</w:t>
            </w:r>
            <w:r>
              <w:rPr>
                <w:rFonts w:ascii="Times New Roman" w:eastAsiaTheme="minorEastAsia" w:hAnsi="Times New Roman" w:cs="Times New Roman"/>
                <w:sz w:val="18"/>
                <w:szCs w:val="18"/>
                <w:lang w:bidi="ar-SA"/>
              </w:rPr>
              <w:t xml:space="preserve"> R </w:t>
            </w:r>
            <w:r>
              <w:rPr>
                <w:rFonts w:ascii="Times New Roman" w:eastAsiaTheme="minorEastAsia" w:hAnsi="Times New Roman" w:cs="Times New Roman"/>
                <w:sz w:val="18"/>
                <w:szCs w:val="18"/>
                <w:lang w:bidi="ar-SA"/>
              </w:rPr>
              <w:t>方</w:t>
            </w:r>
            <w:r>
              <w:rPr>
                <w:rFonts w:ascii="Times New Roman" w:eastAsiaTheme="minorEastAsia" w:hAnsi="Times New Roman" w:cs="Times New Roman"/>
                <w:sz w:val="18"/>
                <w:szCs w:val="18"/>
                <w:lang w:bidi="ar-SA"/>
              </w:rPr>
              <w:t xml:space="preserve"> = .556</w:t>
            </w:r>
            <w:r>
              <w:rPr>
                <w:rFonts w:ascii="Times New Roman" w:eastAsiaTheme="minorEastAsia" w:hAnsi="Times New Roman" w:cs="Times New Roman"/>
                <w:sz w:val="18"/>
                <w:szCs w:val="18"/>
                <w:lang w:bidi="ar-SA"/>
              </w:rPr>
              <w:t>）</w:t>
            </w:r>
          </w:p>
        </w:tc>
      </w:tr>
    </w:tbl>
    <w:p w14:paraId="596B73EC" w14:textId="77777777" w:rsidR="00A25A33" w:rsidRDefault="00A25A33">
      <w:pPr>
        <w:adjustRightInd w:val="0"/>
        <w:spacing w:line="400" w:lineRule="atLeast"/>
        <w:ind w:right="44"/>
        <w:rPr>
          <w:rFonts w:ascii="Times New Roman" w:eastAsiaTheme="minorEastAsia" w:hAnsi="Times New Roman" w:cs="Times New Roman"/>
          <w:sz w:val="24"/>
          <w:szCs w:val="24"/>
          <w:lang w:bidi="ar-SA"/>
        </w:rPr>
      </w:pPr>
    </w:p>
    <w:p w14:paraId="0A4B08EB" w14:textId="77777777" w:rsidR="00A25A33" w:rsidRDefault="00000000">
      <w:pPr>
        <w:adjustRightInd w:val="0"/>
        <w:spacing w:line="360" w:lineRule="auto"/>
        <w:ind w:left="113" w:right="113" w:firstLineChars="200" w:firstLine="440"/>
        <w:rPr>
          <w:rFonts w:ascii="Times New Roman" w:eastAsiaTheme="minorEastAsia" w:hAnsi="Times New Roman" w:cs="Times New Roman"/>
          <w:lang w:eastAsia="zh-CN" w:bidi="ar-SA"/>
        </w:rPr>
      </w:pPr>
      <w:r>
        <w:rPr>
          <w:rFonts w:ascii="Times New Roman" w:eastAsiaTheme="minorEastAsia" w:hAnsi="Times New Roman" w:cs="Times New Roman"/>
          <w:lang w:eastAsia="zh-CN"/>
        </w:rPr>
        <w:t>由表可得，观测变量</w:t>
      </w:r>
      <w:r>
        <w:rPr>
          <w:rFonts w:ascii="Times New Roman" w:eastAsiaTheme="minorEastAsia" w:hAnsi="Times New Roman" w:cs="Times New Roman"/>
          <w:lang w:eastAsia="zh-CN"/>
        </w:rPr>
        <w:t>Biopsy</w:t>
      </w:r>
      <w:r>
        <w:rPr>
          <w:rFonts w:ascii="Times New Roman" w:eastAsiaTheme="minorEastAsia" w:hAnsi="Times New Roman" w:cs="Times New Roman"/>
          <w:lang w:eastAsia="zh-CN"/>
        </w:rPr>
        <w:t>的总变差</w:t>
      </w:r>
      <w:r>
        <w:rPr>
          <w:rFonts w:ascii="Times New Roman" w:eastAsiaTheme="minorEastAsia" w:hAnsi="Times New Roman" w:cs="Times New Roman"/>
          <w:lang w:eastAsia="zh-CN"/>
        </w:rPr>
        <w:t>SST</w:t>
      </w:r>
      <w:r>
        <w:rPr>
          <w:rFonts w:ascii="Times New Roman" w:eastAsiaTheme="minorEastAsia" w:hAnsi="Times New Roman" w:cs="Times New Roman"/>
          <w:lang w:eastAsia="zh-CN"/>
        </w:rPr>
        <w:t>为</w:t>
      </w:r>
      <w:r>
        <w:rPr>
          <w:rFonts w:ascii="Times New Roman" w:eastAsiaTheme="minorEastAsia" w:hAnsi="Times New Roman" w:cs="Times New Roman"/>
          <w:lang w:eastAsia="zh-CN"/>
        </w:rPr>
        <w:t>41.003</w:t>
      </w:r>
      <w:r>
        <w:rPr>
          <w:rFonts w:ascii="Times New Roman" w:eastAsiaTheme="minorEastAsia" w:hAnsi="Times New Roman" w:cs="Times New Roman"/>
          <w:lang w:eastAsia="zh-CN"/>
        </w:rPr>
        <w:t>，它被分解为</w:t>
      </w: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个部分，分别是：由</w:t>
      </w:r>
      <w:r>
        <w:rPr>
          <w:rFonts w:ascii="Times New Roman" w:eastAsiaTheme="minorEastAsia" w:hAnsi="Times New Roman" w:cs="Times New Roman"/>
          <w:lang w:eastAsia="zh-CN"/>
        </w:rPr>
        <w:t>Hinselmann</w:t>
      </w:r>
      <w:r>
        <w:rPr>
          <w:rFonts w:ascii="Times New Roman" w:eastAsiaTheme="minorEastAsia" w:hAnsi="Times New Roman" w:cs="Times New Roman"/>
          <w:lang w:eastAsia="zh-CN"/>
        </w:rPr>
        <w:t>引起的变差</w:t>
      </w:r>
      <w:r>
        <w:rPr>
          <w:rFonts w:ascii="Times New Roman" w:eastAsiaTheme="minorEastAsia" w:hAnsi="Times New Roman" w:cs="Times New Roman"/>
          <w:lang w:eastAsia="zh-CN"/>
        </w:rPr>
        <w:t>0.005</w:t>
      </w:r>
      <w:r>
        <w:rPr>
          <w:rFonts w:ascii="Times New Roman" w:eastAsiaTheme="minorEastAsia" w:hAnsi="Times New Roman" w:cs="Times New Roman"/>
          <w:lang w:eastAsia="zh-CN"/>
        </w:rPr>
        <w:t>，由</w:t>
      </w:r>
      <w:r>
        <w:rPr>
          <w:rFonts w:ascii="Times New Roman" w:eastAsiaTheme="minorEastAsia" w:hAnsi="Times New Roman" w:cs="Times New Roman"/>
          <w:lang w:eastAsia="zh-CN"/>
        </w:rPr>
        <w:t>Schiller</w:t>
      </w:r>
      <w:r>
        <w:rPr>
          <w:rFonts w:ascii="Times New Roman" w:eastAsiaTheme="minorEastAsia" w:hAnsi="Times New Roman" w:cs="Times New Roman"/>
          <w:lang w:eastAsia="zh-CN"/>
        </w:rPr>
        <w:t>引起的变差</w:t>
      </w:r>
      <w:r>
        <w:rPr>
          <w:rFonts w:ascii="Times New Roman" w:eastAsiaTheme="minorEastAsia" w:hAnsi="Times New Roman" w:cs="Times New Roman"/>
          <w:lang w:eastAsia="zh-CN"/>
        </w:rPr>
        <w:t>2.353</w:t>
      </w:r>
      <w:r>
        <w:rPr>
          <w:rFonts w:ascii="Times New Roman" w:eastAsiaTheme="minorEastAsia" w:hAnsi="Times New Roman" w:cs="Times New Roman"/>
          <w:lang w:eastAsia="zh-CN"/>
        </w:rPr>
        <w:t>，由</w:t>
      </w:r>
      <w:r>
        <w:rPr>
          <w:rFonts w:ascii="Times New Roman" w:eastAsiaTheme="minorEastAsia" w:hAnsi="Times New Roman" w:cs="Times New Roman"/>
          <w:lang w:eastAsia="zh-CN"/>
        </w:rPr>
        <w:t>Citology</w:t>
      </w:r>
      <w:r>
        <w:rPr>
          <w:rFonts w:ascii="Times New Roman" w:eastAsiaTheme="minorEastAsia" w:hAnsi="Times New Roman" w:cs="Times New Roman"/>
          <w:lang w:eastAsia="zh-CN"/>
        </w:rPr>
        <w:t>引起的变差</w:t>
      </w:r>
      <w:r>
        <w:rPr>
          <w:rFonts w:ascii="Times New Roman" w:eastAsiaTheme="minorEastAsia" w:hAnsi="Times New Roman" w:cs="Times New Roman"/>
          <w:lang w:eastAsia="zh-CN"/>
        </w:rPr>
        <w:t>0.006</w:t>
      </w:r>
      <w:r>
        <w:rPr>
          <w:rFonts w:ascii="Times New Roman" w:eastAsiaTheme="minorEastAsia" w:hAnsi="Times New Roman" w:cs="Times New Roman"/>
          <w:lang w:eastAsia="zh-CN"/>
        </w:rPr>
        <w:t>，由</w:t>
      </w:r>
      <w:r>
        <w:rPr>
          <w:rFonts w:ascii="Times New Roman" w:eastAsiaTheme="minorEastAsia" w:hAnsi="Times New Roman" w:cs="Times New Roman"/>
          <w:lang w:bidi="ar-SA"/>
        </w:rPr>
        <w:t>Hinselmann</w:t>
      </w:r>
      <w:r>
        <w:rPr>
          <w:rFonts w:ascii="Times New Roman" w:eastAsiaTheme="minorEastAsia" w:hAnsi="Times New Roman" w:cs="Times New Roman"/>
          <w:lang w:eastAsia="zh-CN" w:bidi="ar-SA"/>
        </w:rPr>
        <w:t>和</w:t>
      </w:r>
      <w:r>
        <w:rPr>
          <w:rFonts w:ascii="Times New Roman" w:eastAsiaTheme="minorEastAsia" w:hAnsi="Times New Roman" w:cs="Times New Roman"/>
          <w:lang w:bidi="ar-SA"/>
        </w:rPr>
        <w:t>Schiller</w:t>
      </w:r>
      <w:r>
        <w:rPr>
          <w:rFonts w:ascii="Times New Roman" w:eastAsiaTheme="minorEastAsia" w:hAnsi="Times New Roman" w:cs="Times New Roman"/>
          <w:lang w:eastAsia="zh-CN" w:bidi="ar-SA"/>
        </w:rPr>
        <w:t>的交互作用引起的变差</w:t>
      </w:r>
      <w:r>
        <w:rPr>
          <w:rFonts w:ascii="Times New Roman" w:eastAsiaTheme="minorEastAsia" w:hAnsi="Times New Roman" w:cs="Times New Roman"/>
          <w:lang w:eastAsia="zh-CN" w:bidi="ar-SA"/>
        </w:rPr>
        <w:t>0.062</w:t>
      </w:r>
      <w:r>
        <w:rPr>
          <w:rFonts w:ascii="Times New Roman" w:eastAsiaTheme="minorEastAsia" w:hAnsi="Times New Roman" w:cs="Times New Roman"/>
          <w:lang w:eastAsia="zh-CN" w:bidi="ar-SA"/>
        </w:rPr>
        <w:t>，由</w:t>
      </w:r>
      <w:r>
        <w:rPr>
          <w:rFonts w:ascii="Times New Roman" w:eastAsiaTheme="minorEastAsia" w:hAnsi="Times New Roman" w:cs="Times New Roman"/>
          <w:lang w:bidi="ar-SA"/>
        </w:rPr>
        <w:t xml:space="preserve">Hinselmann </w:t>
      </w:r>
      <w:r>
        <w:rPr>
          <w:rFonts w:ascii="Times New Roman" w:eastAsiaTheme="minorEastAsia" w:hAnsi="Times New Roman" w:cs="Times New Roman"/>
          <w:lang w:eastAsia="zh-CN" w:bidi="ar-SA"/>
        </w:rPr>
        <w:t>和</w:t>
      </w:r>
      <w:r>
        <w:rPr>
          <w:rFonts w:ascii="Times New Roman" w:eastAsiaTheme="minorEastAsia" w:hAnsi="Times New Roman" w:cs="Times New Roman"/>
          <w:lang w:bidi="ar-SA"/>
        </w:rPr>
        <w:t xml:space="preserve"> Citology</w:t>
      </w:r>
      <w:r>
        <w:rPr>
          <w:rFonts w:ascii="Times New Roman" w:eastAsiaTheme="minorEastAsia" w:hAnsi="Times New Roman" w:cs="Times New Roman"/>
          <w:lang w:eastAsia="zh-CN" w:bidi="ar-SA"/>
        </w:rPr>
        <w:t>的交互作用引起的变差</w:t>
      </w:r>
      <w:r>
        <w:rPr>
          <w:rFonts w:ascii="Times New Roman" w:eastAsiaTheme="minorEastAsia" w:hAnsi="Times New Roman" w:cs="Times New Roman"/>
          <w:lang w:eastAsia="zh-CN" w:bidi="ar-SA"/>
        </w:rPr>
        <w:t>0.641</w:t>
      </w:r>
      <w:r>
        <w:rPr>
          <w:rFonts w:ascii="Times New Roman" w:eastAsiaTheme="minorEastAsia" w:hAnsi="Times New Roman" w:cs="Times New Roman"/>
          <w:lang w:eastAsia="zh-CN" w:bidi="ar-SA"/>
        </w:rPr>
        <w:t>，由</w:t>
      </w:r>
      <w:r>
        <w:rPr>
          <w:rFonts w:ascii="Times New Roman" w:eastAsiaTheme="minorEastAsia" w:hAnsi="Times New Roman" w:cs="Times New Roman"/>
          <w:lang w:bidi="ar-SA"/>
        </w:rPr>
        <w:t xml:space="preserve">Schiller </w:t>
      </w:r>
      <w:r>
        <w:rPr>
          <w:rFonts w:ascii="Times New Roman" w:eastAsiaTheme="minorEastAsia" w:hAnsi="Times New Roman" w:cs="Times New Roman"/>
          <w:lang w:eastAsia="zh-CN" w:bidi="ar-SA"/>
        </w:rPr>
        <w:t>和</w:t>
      </w:r>
      <w:r>
        <w:rPr>
          <w:rFonts w:ascii="Times New Roman" w:eastAsiaTheme="minorEastAsia" w:hAnsi="Times New Roman" w:cs="Times New Roman"/>
          <w:lang w:bidi="ar-SA"/>
        </w:rPr>
        <w:t xml:space="preserve"> Citology</w:t>
      </w:r>
      <w:r>
        <w:rPr>
          <w:rFonts w:ascii="Times New Roman" w:eastAsiaTheme="minorEastAsia" w:hAnsi="Times New Roman" w:cs="Times New Roman"/>
          <w:lang w:eastAsia="zh-CN" w:bidi="ar-SA"/>
        </w:rPr>
        <w:t>引起的变差</w:t>
      </w:r>
      <w:r>
        <w:rPr>
          <w:rFonts w:ascii="Times New Roman" w:eastAsiaTheme="minorEastAsia" w:hAnsi="Times New Roman" w:cs="Times New Roman"/>
          <w:lang w:eastAsia="zh-CN" w:bidi="ar-SA"/>
        </w:rPr>
        <w:t>0.327</w:t>
      </w:r>
      <w:r>
        <w:rPr>
          <w:rFonts w:ascii="Times New Roman" w:eastAsiaTheme="minorEastAsia" w:hAnsi="Times New Roman" w:cs="Times New Roman"/>
          <w:lang w:eastAsia="zh-CN" w:bidi="ar-SA"/>
        </w:rPr>
        <w:t>，由</w:t>
      </w:r>
      <w:r>
        <w:rPr>
          <w:rFonts w:ascii="Times New Roman" w:eastAsiaTheme="minorEastAsia" w:hAnsi="Times New Roman" w:cs="Times New Roman"/>
          <w:lang w:bidi="ar-SA"/>
        </w:rPr>
        <w:t xml:space="preserve">Hinselmann </w:t>
      </w:r>
      <w:r>
        <w:rPr>
          <w:rFonts w:ascii="Times New Roman" w:eastAsiaTheme="minorEastAsia" w:hAnsi="Times New Roman" w:cs="Times New Roman"/>
          <w:lang w:eastAsia="zh-CN" w:bidi="ar-SA"/>
        </w:rPr>
        <w:t>、</w:t>
      </w:r>
      <w:r>
        <w:rPr>
          <w:rFonts w:ascii="Times New Roman" w:eastAsiaTheme="minorEastAsia" w:hAnsi="Times New Roman" w:cs="Times New Roman"/>
          <w:lang w:bidi="ar-SA"/>
        </w:rPr>
        <w:t xml:space="preserve">Schiller </w:t>
      </w:r>
      <w:r>
        <w:rPr>
          <w:rFonts w:ascii="Times New Roman" w:eastAsiaTheme="minorEastAsia" w:hAnsi="Times New Roman" w:cs="Times New Roman"/>
          <w:lang w:eastAsia="zh-CN" w:bidi="ar-SA"/>
        </w:rPr>
        <w:t>和</w:t>
      </w:r>
      <w:r>
        <w:rPr>
          <w:rFonts w:ascii="Times New Roman" w:eastAsiaTheme="minorEastAsia" w:hAnsi="Times New Roman" w:cs="Times New Roman"/>
          <w:lang w:bidi="ar-SA"/>
        </w:rPr>
        <w:t xml:space="preserve"> Citology</w:t>
      </w:r>
      <w:r>
        <w:rPr>
          <w:rFonts w:ascii="Times New Roman" w:eastAsiaTheme="minorEastAsia" w:hAnsi="Times New Roman" w:cs="Times New Roman"/>
          <w:lang w:eastAsia="zh-CN" w:bidi="ar-SA"/>
        </w:rPr>
        <w:t>的交互作用引起的变差</w:t>
      </w:r>
      <w:r>
        <w:rPr>
          <w:rFonts w:ascii="Times New Roman" w:eastAsiaTheme="minorEastAsia" w:hAnsi="Times New Roman" w:cs="Times New Roman"/>
          <w:lang w:eastAsia="zh-CN" w:bidi="ar-SA"/>
        </w:rPr>
        <w:t>0.000</w:t>
      </w:r>
      <w:r>
        <w:rPr>
          <w:rFonts w:ascii="Times New Roman" w:eastAsiaTheme="minorEastAsia" w:hAnsi="Times New Roman" w:cs="Times New Roman" w:hint="eastAsia"/>
          <w:lang w:eastAsia="zh-CN" w:bidi="ar-SA"/>
        </w:rPr>
        <w:t>，</w:t>
      </w:r>
      <w:r>
        <w:rPr>
          <w:rFonts w:ascii="Times New Roman" w:eastAsiaTheme="minorEastAsia" w:hAnsi="Times New Roman" w:cs="Times New Roman"/>
          <w:lang w:eastAsia="zh-CN" w:bidi="ar-SA"/>
        </w:rPr>
        <w:t>以及由随机因素引起的变差</w:t>
      </w:r>
      <w:r>
        <w:rPr>
          <w:rFonts w:ascii="Times New Roman" w:eastAsiaTheme="minorEastAsia" w:hAnsi="Times New Roman" w:cs="Times New Roman"/>
          <w:lang w:eastAsia="zh-CN" w:bidi="ar-SA"/>
        </w:rPr>
        <w:t>18.039.</w:t>
      </w:r>
      <w:r>
        <w:rPr>
          <w:rFonts w:ascii="Times New Roman" w:eastAsiaTheme="minorEastAsia" w:hAnsi="Times New Roman" w:cs="Times New Roman"/>
          <w:lang w:eastAsia="zh-CN" w:bidi="ar-SA"/>
        </w:rPr>
        <w:t>这些变差除以各自的自由度后，得到各自的方差，并可计算出各</w:t>
      </w:r>
      <w:r>
        <w:rPr>
          <w:rFonts w:ascii="Times New Roman" w:eastAsiaTheme="minorEastAsia" w:hAnsi="Times New Roman" w:cs="Times New Roman"/>
          <w:lang w:eastAsia="zh-CN" w:bidi="ar-SA"/>
        </w:rPr>
        <w:t>F</w:t>
      </w:r>
      <w:r>
        <w:rPr>
          <w:rFonts w:ascii="Times New Roman" w:eastAsiaTheme="minorEastAsia" w:hAnsi="Times New Roman" w:cs="Times New Roman"/>
          <w:lang w:eastAsia="zh-CN" w:bidi="ar-SA"/>
        </w:rPr>
        <w:t>检验统计量</w:t>
      </w:r>
      <w:r>
        <w:rPr>
          <w:rFonts w:ascii="Times New Roman" w:eastAsiaTheme="minorEastAsia" w:hAnsi="Times New Roman" w:cs="Times New Roman"/>
          <w:lang w:eastAsia="zh-CN" w:bidi="ar-SA"/>
        </w:rPr>
        <w:t xml:space="preserve"> </w:t>
      </w:r>
      <w:r>
        <w:rPr>
          <w:rFonts w:ascii="Times New Roman" w:eastAsiaTheme="minorEastAsia" w:hAnsi="Times New Roman" w:cs="Times New Roman"/>
          <w:lang w:eastAsia="zh-CN" w:bidi="ar-SA"/>
        </w:rPr>
        <w:t>的观测值和各自由度下的概率</w:t>
      </w:r>
      <w:r>
        <w:rPr>
          <w:rFonts w:ascii="Times New Roman" w:eastAsiaTheme="minorEastAsia" w:hAnsi="Times New Roman" w:cs="Times New Roman"/>
          <w:lang w:eastAsia="zh-CN" w:bidi="ar-SA"/>
        </w:rPr>
        <w:t>P-</w:t>
      </w:r>
      <w:r>
        <w:rPr>
          <w:rFonts w:ascii="Times New Roman" w:eastAsiaTheme="minorEastAsia" w:hAnsi="Times New Roman" w:cs="Times New Roman"/>
          <w:lang w:eastAsia="zh-CN" w:bidi="ar-SA"/>
        </w:rPr>
        <w:t>值。其中</w:t>
      </w:r>
      <w:r>
        <w:rPr>
          <w:rFonts w:ascii="Times New Roman" w:eastAsiaTheme="minorEastAsia" w:hAnsi="Times New Roman" w:cs="Times New Roman"/>
          <w:lang w:eastAsia="zh-CN" w:bidi="ar-SA"/>
        </w:rPr>
        <w:t>Hinselmann * Schiller * Citology</w:t>
      </w:r>
      <w:r>
        <w:rPr>
          <w:rFonts w:ascii="Times New Roman" w:eastAsiaTheme="minorEastAsia" w:hAnsi="Times New Roman" w:cs="Times New Roman"/>
          <w:lang w:eastAsia="zh-CN" w:bidi="ar-SA"/>
        </w:rPr>
        <w:t>由于</w:t>
      </w:r>
      <w:r>
        <w:rPr>
          <w:rFonts w:ascii="Times New Roman" w:eastAsiaTheme="minorEastAsia" w:hAnsi="Times New Roman" w:cs="Times New Roman"/>
          <w:shd w:val="clear" w:color="auto" w:fill="FFFFFF"/>
          <w:lang w:eastAsia="zh-CN"/>
        </w:rPr>
        <w:t>组内样本数过少导致结果不具有统计学意义，不显示。由于</w:t>
      </w:r>
      <w:r>
        <w:rPr>
          <w:rFonts w:ascii="Times New Roman" w:eastAsiaTheme="minorEastAsia" w:hAnsi="Times New Roman" w:cs="Times New Roman"/>
          <w:shd w:val="clear" w:color="auto" w:fill="FFFFFF"/>
          <w:lang w:eastAsia="zh-CN"/>
        </w:rPr>
        <w:t>Schiller</w:t>
      </w:r>
      <w:r>
        <w:rPr>
          <w:rFonts w:ascii="Times New Roman" w:eastAsiaTheme="minorEastAsia" w:hAnsi="Times New Roman" w:cs="Times New Roman"/>
          <w:shd w:val="clear" w:color="auto" w:fill="FFFFFF"/>
          <w:lang w:eastAsia="zh-CN"/>
        </w:rPr>
        <w:t>、</w:t>
      </w:r>
      <w:r>
        <w:rPr>
          <w:rFonts w:ascii="Times New Roman" w:eastAsiaTheme="minorEastAsia" w:hAnsi="Times New Roman" w:cs="Times New Roman"/>
          <w:shd w:val="clear" w:color="auto" w:fill="FFFFFF"/>
          <w:lang w:eastAsia="zh-CN"/>
        </w:rPr>
        <w:t>Hinselemann*</w:t>
      </w:r>
      <w:r>
        <w:rPr>
          <w:rFonts w:ascii="Times New Roman" w:eastAsiaTheme="minorEastAsia" w:hAnsi="Times New Roman" w:cs="Times New Roman"/>
          <w:lang w:eastAsia="zh-CN" w:bidi="ar-SA"/>
        </w:rPr>
        <w:t xml:space="preserve"> Citology</w:t>
      </w:r>
      <w:r>
        <w:rPr>
          <w:rFonts w:ascii="Times New Roman" w:eastAsiaTheme="minorEastAsia" w:hAnsi="Times New Roman" w:cs="Times New Roman"/>
          <w:lang w:eastAsia="zh-CN" w:bidi="ar-SA"/>
        </w:rPr>
        <w:t>、</w:t>
      </w:r>
      <w:r>
        <w:rPr>
          <w:rFonts w:ascii="Times New Roman" w:eastAsiaTheme="minorEastAsia" w:hAnsi="Times New Roman" w:cs="Times New Roman"/>
          <w:lang w:eastAsia="zh-CN" w:bidi="ar-SA"/>
        </w:rPr>
        <w:t>Schiller * Citology</w:t>
      </w:r>
      <w:r>
        <w:rPr>
          <w:rFonts w:ascii="Times New Roman" w:eastAsiaTheme="minorEastAsia" w:hAnsi="Times New Roman" w:cs="Times New Roman"/>
          <w:lang w:eastAsia="zh-CN" w:bidi="ar-SA"/>
        </w:rPr>
        <w:t>的概率</w:t>
      </w:r>
      <w:r>
        <w:rPr>
          <w:rFonts w:ascii="Times New Roman" w:eastAsiaTheme="minorEastAsia" w:hAnsi="Times New Roman" w:cs="Times New Roman"/>
          <w:lang w:eastAsia="zh-CN" w:bidi="ar-SA"/>
        </w:rPr>
        <w:t>P-</w:t>
      </w:r>
      <w:r>
        <w:rPr>
          <w:rFonts w:ascii="Times New Roman" w:eastAsiaTheme="minorEastAsia" w:hAnsi="Times New Roman" w:cs="Times New Roman"/>
          <w:lang w:eastAsia="zh-CN" w:bidi="ar-SA"/>
        </w:rPr>
        <w:t>值</w:t>
      </w:r>
      <w:r>
        <w:rPr>
          <w:rFonts w:ascii="Times New Roman" w:eastAsiaTheme="minorEastAsia" w:hAnsi="Times New Roman" w:cs="Times New Roman"/>
          <w:lang w:eastAsia="zh-CN" w:bidi="ar-SA"/>
        </w:rPr>
        <w:t>&lt;0.001</w:t>
      </w:r>
      <w:r>
        <w:rPr>
          <w:rFonts w:ascii="Times New Roman" w:eastAsiaTheme="minorEastAsia" w:hAnsi="Times New Roman" w:cs="Times New Roman"/>
          <w:lang w:eastAsia="zh-CN" w:bidi="ar-SA"/>
        </w:rPr>
        <w:t>，小于显著性水平</w:t>
      </w:r>
      <w:r>
        <w:rPr>
          <w:rFonts w:ascii="Times New Roman" w:eastAsiaTheme="minorEastAsia" w:hAnsi="Times New Roman" w:cs="Times New Roman"/>
          <w:lang w:eastAsia="zh-CN" w:bidi="ar-SA"/>
        </w:rPr>
        <w:sym w:font="Symbol" w:char="F061"/>
      </w:r>
      <w:r>
        <w:rPr>
          <w:rFonts w:ascii="Times New Roman" w:eastAsiaTheme="minorEastAsia" w:hAnsi="Times New Roman" w:cs="Times New Roman"/>
          <w:lang w:eastAsia="zh-CN" w:bidi="ar-SA"/>
        </w:rPr>
        <w:t>，应拒绝原假设，可以认为</w:t>
      </w:r>
      <w:r>
        <w:rPr>
          <w:rFonts w:ascii="Times New Roman" w:eastAsiaTheme="minorEastAsia" w:hAnsi="Times New Roman" w:cs="Times New Roman"/>
          <w:lang w:eastAsia="zh-CN" w:bidi="ar-SA"/>
        </w:rPr>
        <w:t>Schiller</w:t>
      </w:r>
      <w:r>
        <w:rPr>
          <w:rFonts w:ascii="Times New Roman" w:eastAsiaTheme="minorEastAsia" w:hAnsi="Times New Roman" w:cs="Times New Roman"/>
          <w:lang w:eastAsia="zh-CN" w:bidi="ar-SA"/>
        </w:rPr>
        <w:t>的筛查结果阴性或阳性对</w:t>
      </w:r>
      <w:r>
        <w:rPr>
          <w:rFonts w:ascii="Times New Roman" w:eastAsiaTheme="minorEastAsia" w:hAnsi="Times New Roman" w:cs="Times New Roman"/>
          <w:lang w:eastAsia="zh-CN" w:bidi="ar-SA"/>
        </w:rPr>
        <w:t>Biopsy</w:t>
      </w:r>
      <w:r>
        <w:rPr>
          <w:rFonts w:ascii="Times New Roman" w:eastAsiaTheme="minorEastAsia" w:hAnsi="Times New Roman" w:cs="Times New Roman"/>
          <w:lang w:eastAsia="zh-CN" w:bidi="ar-SA"/>
        </w:rPr>
        <w:t>的结果存在显著差异，且</w:t>
      </w:r>
      <w:r>
        <w:rPr>
          <w:rFonts w:ascii="Times New Roman" w:eastAsiaTheme="minorEastAsia" w:hAnsi="Times New Roman" w:cs="Times New Roman"/>
          <w:shd w:val="clear" w:color="auto" w:fill="FFFFFF"/>
          <w:lang w:eastAsia="zh-CN"/>
        </w:rPr>
        <w:t>Hinselemann</w:t>
      </w:r>
      <w:r>
        <w:rPr>
          <w:rFonts w:ascii="Times New Roman" w:eastAsiaTheme="minorEastAsia" w:hAnsi="Times New Roman" w:cs="Times New Roman"/>
          <w:shd w:val="clear" w:color="auto" w:fill="FFFFFF"/>
          <w:lang w:eastAsia="zh-CN"/>
        </w:rPr>
        <w:t>和</w:t>
      </w:r>
      <w:r>
        <w:rPr>
          <w:rFonts w:ascii="Times New Roman" w:eastAsiaTheme="minorEastAsia" w:hAnsi="Times New Roman" w:cs="Times New Roman"/>
          <w:lang w:eastAsia="zh-CN" w:bidi="ar-SA"/>
        </w:rPr>
        <w:t>Citology</w:t>
      </w:r>
      <w:r>
        <w:rPr>
          <w:rFonts w:ascii="Times New Roman" w:eastAsiaTheme="minorEastAsia" w:hAnsi="Times New Roman" w:cs="Times New Roman"/>
          <w:lang w:eastAsia="zh-CN" w:bidi="ar-SA"/>
        </w:rPr>
        <w:t>、</w:t>
      </w:r>
      <w:r>
        <w:rPr>
          <w:rFonts w:ascii="Times New Roman" w:eastAsiaTheme="minorEastAsia" w:hAnsi="Times New Roman" w:cs="Times New Roman"/>
          <w:lang w:eastAsia="zh-CN" w:bidi="ar-SA"/>
        </w:rPr>
        <w:t xml:space="preserve">Schiller </w:t>
      </w:r>
      <w:r>
        <w:rPr>
          <w:rFonts w:ascii="Times New Roman" w:eastAsiaTheme="minorEastAsia" w:hAnsi="Times New Roman" w:cs="Times New Roman"/>
          <w:lang w:eastAsia="zh-CN" w:bidi="ar-SA"/>
        </w:rPr>
        <w:t>和</w:t>
      </w:r>
      <w:r>
        <w:rPr>
          <w:rFonts w:ascii="Times New Roman" w:eastAsiaTheme="minorEastAsia" w:hAnsi="Times New Roman" w:cs="Times New Roman"/>
          <w:lang w:eastAsia="zh-CN" w:bidi="ar-SA"/>
        </w:rPr>
        <w:t xml:space="preserve"> Citology</w:t>
      </w:r>
      <w:r>
        <w:rPr>
          <w:rFonts w:ascii="Times New Roman" w:eastAsiaTheme="minorEastAsia" w:hAnsi="Times New Roman" w:cs="Times New Roman"/>
          <w:lang w:eastAsia="zh-CN" w:bidi="ar-SA"/>
        </w:rPr>
        <w:t>对</w:t>
      </w:r>
      <w:r>
        <w:rPr>
          <w:rFonts w:ascii="Times New Roman" w:eastAsiaTheme="minorEastAsia" w:hAnsi="Times New Roman" w:cs="Times New Roman"/>
          <w:lang w:eastAsia="zh-CN" w:bidi="ar-SA"/>
        </w:rPr>
        <w:t>Biopsy</w:t>
      </w:r>
      <w:r>
        <w:rPr>
          <w:rFonts w:ascii="Times New Roman" w:eastAsiaTheme="minorEastAsia" w:hAnsi="Times New Roman" w:cs="Times New Roman"/>
          <w:lang w:eastAsia="zh-CN" w:bidi="ar-SA"/>
        </w:rPr>
        <w:t>产生显著的交互作用。</w:t>
      </w:r>
    </w:p>
    <w:p w14:paraId="7BA1CD39" w14:textId="77777777" w:rsidR="00A25A33" w:rsidRDefault="00000000">
      <w:pPr>
        <w:pStyle w:val="2"/>
        <w:numPr>
          <w:ilvl w:val="1"/>
          <w:numId w:val="1"/>
        </w:numPr>
        <w:tabs>
          <w:tab w:val="left" w:pos="835"/>
          <w:tab w:val="left" w:pos="836"/>
        </w:tabs>
        <w:spacing w:before="240"/>
        <w:ind w:left="833" w:right="45"/>
        <w:rPr>
          <w:rFonts w:ascii="Times New Roman" w:eastAsiaTheme="minorEastAsia" w:hAnsi="Times New Roman" w:cs="Times New Roman"/>
          <w:lang w:eastAsia="zh-CN"/>
        </w:rPr>
      </w:pPr>
      <w:r>
        <w:rPr>
          <w:rFonts w:ascii="Times New Roman" w:eastAsiaTheme="minorEastAsia" w:hAnsi="Times New Roman" w:cs="Times New Roman"/>
          <w:lang w:eastAsia="zh-CN"/>
        </w:rPr>
        <w:t>预测</w:t>
      </w:r>
    </w:p>
    <w:p w14:paraId="094B0A35" w14:textId="77777777" w:rsidR="00A25A33" w:rsidRDefault="00000000">
      <w:pPr>
        <w:pStyle w:val="3"/>
        <w:spacing w:beforeLines="100" w:before="240"/>
        <w:ind w:left="113" w:right="113" w:firstLine="0"/>
        <w:rPr>
          <w:rFonts w:ascii="Times New Roman" w:eastAsiaTheme="minorEastAsia" w:hAnsi="Times New Roman" w:cs="Times New Roman"/>
          <w:b/>
          <w:bCs/>
          <w:lang w:eastAsia="zh-CN"/>
        </w:rPr>
      </w:pPr>
      <w:r>
        <w:rPr>
          <w:rFonts w:ascii="Times New Roman" w:eastAsiaTheme="minorEastAsia" w:hAnsi="Times New Roman" w:cs="Times New Roman" w:hint="eastAsia"/>
          <w:b/>
          <w:bCs/>
          <w:lang w:eastAsia="zh-CN"/>
        </w:rPr>
        <w:t>2</w:t>
      </w:r>
      <w:r>
        <w:rPr>
          <w:rFonts w:ascii="Times New Roman" w:eastAsiaTheme="minorEastAsia" w:hAnsi="Times New Roman" w:cs="Times New Roman"/>
          <w:b/>
          <w:bCs/>
          <w:lang w:eastAsia="zh-CN"/>
        </w:rPr>
        <w:t xml:space="preserve">.4.1 </w:t>
      </w:r>
      <w:r>
        <w:rPr>
          <w:rFonts w:ascii="Times New Roman" w:eastAsiaTheme="minorEastAsia" w:hAnsi="Times New Roman" w:cs="Times New Roman" w:hint="eastAsia"/>
          <w:b/>
          <w:bCs/>
          <w:lang w:eastAsia="zh-CN"/>
        </w:rPr>
        <w:t>基础模型</w:t>
      </w:r>
    </w:p>
    <w:p w14:paraId="1ED34888" w14:textId="77777777" w:rsidR="00A25A33" w:rsidRDefault="00000000">
      <w:pPr>
        <w:pStyle w:val="a3"/>
        <w:spacing w:before="240"/>
        <w:ind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使用</w:t>
      </w:r>
      <w:r>
        <w:rPr>
          <w:rFonts w:ascii="Times New Roman" w:eastAsiaTheme="minorEastAsia" w:hAnsi="Times New Roman" w:cs="Times New Roman"/>
          <w:lang w:eastAsia="zh-CN"/>
        </w:rPr>
        <w:t>python</w:t>
      </w:r>
      <w:r>
        <w:rPr>
          <w:rFonts w:ascii="Times New Roman" w:eastAsiaTheme="minorEastAsia" w:hAnsi="Times New Roman" w:cs="Times New Roman"/>
          <w:lang w:eastAsia="zh-CN"/>
        </w:rPr>
        <w:t>的</w:t>
      </w:r>
      <w:r>
        <w:rPr>
          <w:rFonts w:ascii="Times New Roman" w:eastAsiaTheme="minorEastAsia" w:hAnsi="Times New Roman" w:cs="Times New Roman"/>
          <w:lang w:eastAsia="zh-CN"/>
        </w:rPr>
        <w:t>sklearn</w:t>
      </w:r>
      <w:r>
        <w:rPr>
          <w:rFonts w:ascii="Times New Roman" w:eastAsiaTheme="minorEastAsia" w:hAnsi="Times New Roman" w:cs="Times New Roman"/>
          <w:lang w:eastAsia="zh-CN"/>
        </w:rPr>
        <w:t>库中的机器学习模型进行预测。</w:t>
      </w:r>
      <w:r>
        <w:rPr>
          <w:rFonts w:ascii="Times New Roman" w:eastAsiaTheme="minorEastAsia" w:hAnsi="Times New Roman" w:cs="Times New Roman" w:hint="eastAsia"/>
          <w:lang w:eastAsia="zh-CN"/>
        </w:rPr>
        <w:t>先把数据集划分为训练集和测试集，再将特征标准化，然后分别使用</w:t>
      </w:r>
      <w:r>
        <w:rPr>
          <w:rFonts w:ascii="Times New Roman" w:eastAsiaTheme="minorEastAsia" w:hAnsi="Times New Roman" w:cs="Times New Roman"/>
          <w:lang w:eastAsia="zh-CN"/>
        </w:rPr>
        <w:t>LogisticRegression</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Decision Tree</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Random Forest</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GaussianNB</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K</w:t>
      </w:r>
      <w:r>
        <w:rPr>
          <w:rFonts w:ascii="Times New Roman" w:eastAsiaTheme="minorEastAsia" w:hAnsi="Times New Roman" w:cs="Times New Roman"/>
          <w:lang w:eastAsia="zh-CN"/>
        </w:rPr>
        <w:t>NN</w:t>
      </w:r>
      <w:r>
        <w:rPr>
          <w:rFonts w:ascii="Times New Roman" w:eastAsiaTheme="minorEastAsia" w:hAnsi="Times New Roman" w:cs="Times New Roman" w:hint="eastAsia"/>
          <w:lang w:eastAsia="zh-CN"/>
        </w:rPr>
        <w:t>进行训练与预测，分别算出</w:t>
      </w:r>
      <w:r>
        <w:rPr>
          <w:rFonts w:ascii="Times New Roman" w:eastAsiaTheme="minorEastAsia" w:hAnsi="Times New Roman" w:cs="Times New Roman"/>
          <w:lang w:eastAsia="zh-CN"/>
        </w:rPr>
        <w:t>Train_Score</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Test_accuracy</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f1score</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recall</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precision</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roc_auc</w:t>
      </w:r>
      <w:r>
        <w:rPr>
          <w:rFonts w:ascii="Times New Roman" w:eastAsiaTheme="minorEastAsia" w:hAnsi="Times New Roman" w:cs="Times New Roman" w:hint="eastAsia"/>
          <w:lang w:eastAsia="zh-CN"/>
        </w:rPr>
        <w:t>。其中结果如下。</w:t>
      </w:r>
    </w:p>
    <w:tbl>
      <w:tblPr>
        <w:tblW w:w="9667" w:type="dxa"/>
        <w:jc w:val="center"/>
        <w:tblBorders>
          <w:bottom w:val="single" w:sz="8" w:space="0" w:color="152935"/>
        </w:tblBorders>
        <w:tblLayout w:type="fixed"/>
        <w:tblCellMar>
          <w:left w:w="0" w:type="dxa"/>
          <w:right w:w="0" w:type="dxa"/>
        </w:tblCellMar>
        <w:tblLook w:val="04A0" w:firstRow="1" w:lastRow="0" w:firstColumn="1" w:lastColumn="0" w:noHBand="0" w:noVBand="1"/>
      </w:tblPr>
      <w:tblGrid>
        <w:gridCol w:w="1386"/>
        <w:gridCol w:w="599"/>
        <w:gridCol w:w="1134"/>
        <w:gridCol w:w="1559"/>
        <w:gridCol w:w="1134"/>
        <w:gridCol w:w="1101"/>
        <w:gridCol w:w="1377"/>
        <w:gridCol w:w="1377"/>
      </w:tblGrid>
      <w:tr w:rsidR="00A25A33" w14:paraId="480E1213" w14:textId="77777777">
        <w:trPr>
          <w:cantSplit/>
          <w:trHeight w:val="272"/>
          <w:jc w:val="center"/>
        </w:trPr>
        <w:tc>
          <w:tcPr>
            <w:tcW w:w="9667" w:type="dxa"/>
            <w:gridSpan w:val="8"/>
            <w:tcBorders>
              <w:bottom w:val="single" w:sz="8" w:space="0" w:color="152935"/>
            </w:tcBorders>
            <w:shd w:val="clear" w:color="auto" w:fill="auto"/>
            <w:vAlign w:val="center"/>
          </w:tcPr>
          <w:p w14:paraId="2A924281" w14:textId="77777777" w:rsidR="00A25A33" w:rsidRDefault="00000000">
            <w:pPr>
              <w:adjustRightInd w:val="0"/>
              <w:spacing w:line="320" w:lineRule="atLeast"/>
              <w:ind w:left="44" w:right="44" w:firstLine="442"/>
              <w:jc w:val="center"/>
              <w:rPr>
                <w:rFonts w:ascii="Times New Roman" w:eastAsiaTheme="minorEastAsia" w:hAnsi="Times New Roman" w:cs="Times New Roman"/>
                <w:b/>
                <w:bCs/>
                <w:sz w:val="18"/>
                <w:szCs w:val="18"/>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3</w:t>
            </w:r>
            <w:r>
              <w:rPr>
                <w:rFonts w:ascii="Times New Roman" w:eastAsiaTheme="minorEastAsia" w:hAnsi="Times New Roman" w:cs="Times New Roman"/>
                <w:b/>
                <w:bCs/>
                <w:lang w:eastAsia="zh-CN" w:bidi="ar-SA"/>
              </w:rPr>
              <w:t xml:space="preserve">7 </w:t>
            </w:r>
            <w:r>
              <w:rPr>
                <w:rFonts w:ascii="Times New Roman" w:eastAsiaTheme="minorEastAsia" w:hAnsi="Times New Roman" w:cs="Times New Roman" w:hint="eastAsia"/>
                <w:b/>
                <w:bCs/>
                <w:lang w:eastAsia="zh-CN" w:bidi="ar-SA"/>
              </w:rPr>
              <w:t>基础模型训练测试结果</w:t>
            </w:r>
          </w:p>
        </w:tc>
      </w:tr>
      <w:tr w:rsidR="00A25A33" w14:paraId="664A068D" w14:textId="77777777">
        <w:trPr>
          <w:cantSplit/>
          <w:trHeight w:val="263"/>
          <w:jc w:val="center"/>
        </w:trPr>
        <w:tc>
          <w:tcPr>
            <w:tcW w:w="1386" w:type="dxa"/>
            <w:tcBorders>
              <w:top w:val="single" w:sz="8" w:space="0" w:color="152935"/>
              <w:bottom w:val="single" w:sz="8" w:space="0" w:color="152935"/>
            </w:tcBorders>
            <w:shd w:val="clear" w:color="auto" w:fill="auto"/>
            <w:vAlign w:val="bottom"/>
          </w:tcPr>
          <w:p w14:paraId="5ED83A1E" w14:textId="77777777" w:rsidR="00A25A33" w:rsidRDefault="00000000">
            <w:pPr>
              <w:adjustRightInd w:val="0"/>
              <w:ind w:left="44" w:right="44" w:firstLine="480"/>
              <w:rPr>
                <w:rFonts w:ascii="Times New Roman" w:eastAsiaTheme="minorEastAsia" w:hAnsi="Times New Roman" w:cs="Times New Roman"/>
                <w:sz w:val="18"/>
                <w:szCs w:val="18"/>
                <w:lang w:bidi="ar-SA"/>
              </w:rPr>
            </w:pPr>
            <w:r>
              <w:rPr>
                <w:rFonts w:ascii="Times New Roman" w:eastAsiaTheme="minorEastAsia" w:hAnsi="Times New Roman" w:cs="Times New Roman" w:hint="eastAsia"/>
                <w:sz w:val="18"/>
                <w:szCs w:val="18"/>
                <w:lang w:eastAsia="zh-CN" w:bidi="ar-SA"/>
              </w:rPr>
              <w:t>模型</w:t>
            </w:r>
          </w:p>
        </w:tc>
        <w:tc>
          <w:tcPr>
            <w:tcW w:w="1733" w:type="dxa"/>
            <w:gridSpan w:val="2"/>
            <w:tcBorders>
              <w:top w:val="single" w:sz="8" w:space="0" w:color="152935"/>
              <w:bottom w:val="single" w:sz="8" w:space="0" w:color="152935"/>
            </w:tcBorders>
            <w:shd w:val="clear" w:color="auto" w:fill="auto"/>
            <w:vAlign w:val="bottom"/>
          </w:tcPr>
          <w:p w14:paraId="283A7B39" w14:textId="77777777" w:rsidR="00A25A33" w:rsidRDefault="00000000">
            <w:pPr>
              <w:adjustRightInd w:val="0"/>
              <w:ind w:left="44" w:right="44" w:firstLine="48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Train_Score</w:t>
            </w:r>
          </w:p>
        </w:tc>
        <w:tc>
          <w:tcPr>
            <w:tcW w:w="1559" w:type="dxa"/>
            <w:tcBorders>
              <w:top w:val="single" w:sz="8" w:space="0" w:color="152935"/>
              <w:bottom w:val="single" w:sz="8" w:space="0" w:color="152935"/>
            </w:tcBorders>
            <w:shd w:val="clear" w:color="auto" w:fill="auto"/>
            <w:vAlign w:val="bottom"/>
          </w:tcPr>
          <w:p w14:paraId="669609E1"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Test_accuracy</w:t>
            </w:r>
          </w:p>
        </w:tc>
        <w:tc>
          <w:tcPr>
            <w:tcW w:w="1134" w:type="dxa"/>
            <w:tcBorders>
              <w:top w:val="single" w:sz="8" w:space="0" w:color="152935"/>
              <w:bottom w:val="single" w:sz="8" w:space="0" w:color="152935"/>
            </w:tcBorders>
          </w:tcPr>
          <w:p w14:paraId="2505E437"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f1score</w:t>
            </w:r>
          </w:p>
        </w:tc>
        <w:tc>
          <w:tcPr>
            <w:tcW w:w="1101" w:type="dxa"/>
            <w:tcBorders>
              <w:top w:val="single" w:sz="8" w:space="0" w:color="152935"/>
              <w:bottom w:val="single" w:sz="8" w:space="0" w:color="152935"/>
            </w:tcBorders>
          </w:tcPr>
          <w:p w14:paraId="6E10E5E6"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recall</w:t>
            </w:r>
          </w:p>
        </w:tc>
        <w:tc>
          <w:tcPr>
            <w:tcW w:w="1377" w:type="dxa"/>
            <w:tcBorders>
              <w:top w:val="single" w:sz="8" w:space="0" w:color="152935"/>
              <w:bottom w:val="single" w:sz="8" w:space="0" w:color="152935"/>
            </w:tcBorders>
          </w:tcPr>
          <w:p w14:paraId="1950932E"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precision</w:t>
            </w:r>
          </w:p>
        </w:tc>
        <w:tc>
          <w:tcPr>
            <w:tcW w:w="1377" w:type="dxa"/>
            <w:tcBorders>
              <w:top w:val="single" w:sz="8" w:space="0" w:color="152935"/>
              <w:bottom w:val="single" w:sz="8" w:space="0" w:color="152935"/>
            </w:tcBorders>
          </w:tcPr>
          <w:p w14:paraId="432B1178"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roc_auc</w:t>
            </w:r>
          </w:p>
        </w:tc>
      </w:tr>
      <w:tr w:rsidR="00A25A33" w14:paraId="40D12A7C" w14:textId="77777777">
        <w:trPr>
          <w:cantSplit/>
          <w:trHeight w:val="272"/>
          <w:jc w:val="center"/>
        </w:trPr>
        <w:tc>
          <w:tcPr>
            <w:tcW w:w="1985" w:type="dxa"/>
            <w:gridSpan w:val="2"/>
            <w:tcBorders>
              <w:top w:val="single" w:sz="8" w:space="0" w:color="152935"/>
            </w:tcBorders>
            <w:shd w:val="clear" w:color="auto" w:fill="auto"/>
          </w:tcPr>
          <w:p w14:paraId="40EA46E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LogisticRegression</w:t>
            </w:r>
          </w:p>
        </w:tc>
        <w:tc>
          <w:tcPr>
            <w:tcW w:w="1134" w:type="dxa"/>
            <w:tcBorders>
              <w:top w:val="single" w:sz="8" w:space="0" w:color="152935"/>
            </w:tcBorders>
            <w:shd w:val="clear" w:color="auto" w:fill="auto"/>
          </w:tcPr>
          <w:p w14:paraId="76AE290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w:t>
            </w:r>
            <w:r>
              <w:rPr>
                <w:rFonts w:ascii="Times New Roman" w:eastAsiaTheme="minorEastAsia" w:hAnsi="Times New Roman" w:cs="Times New Roman" w:hint="eastAsia"/>
                <w:sz w:val="18"/>
                <w:szCs w:val="18"/>
                <w:lang w:eastAsia="zh-CN" w:bidi="ar-SA"/>
              </w:rPr>
              <w:t>.</w:t>
            </w:r>
            <w:r>
              <w:rPr>
                <w:rFonts w:ascii="Times New Roman" w:eastAsiaTheme="minorEastAsia" w:hAnsi="Times New Roman" w:cs="Times New Roman"/>
                <w:sz w:val="18"/>
                <w:szCs w:val="18"/>
                <w:lang w:eastAsia="zh-CN" w:bidi="ar-SA"/>
              </w:rPr>
              <w:t>954</w:t>
            </w:r>
          </w:p>
        </w:tc>
        <w:tc>
          <w:tcPr>
            <w:tcW w:w="1559" w:type="dxa"/>
            <w:tcBorders>
              <w:top w:val="single" w:sz="8" w:space="0" w:color="152935"/>
            </w:tcBorders>
            <w:shd w:val="clear" w:color="auto" w:fill="auto"/>
          </w:tcPr>
          <w:p w14:paraId="12683AE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0.954</w:t>
            </w:r>
          </w:p>
        </w:tc>
        <w:tc>
          <w:tcPr>
            <w:tcW w:w="1134" w:type="dxa"/>
            <w:tcBorders>
              <w:top w:val="single" w:sz="8" w:space="0" w:color="152935"/>
            </w:tcBorders>
          </w:tcPr>
          <w:p w14:paraId="43A939B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.571</w:t>
            </w:r>
          </w:p>
        </w:tc>
        <w:tc>
          <w:tcPr>
            <w:tcW w:w="1101" w:type="dxa"/>
            <w:tcBorders>
              <w:top w:val="single" w:sz="8" w:space="0" w:color="152935"/>
            </w:tcBorders>
          </w:tcPr>
          <w:p w14:paraId="4E16F97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.429</w:t>
            </w:r>
          </w:p>
        </w:tc>
        <w:tc>
          <w:tcPr>
            <w:tcW w:w="1377" w:type="dxa"/>
            <w:tcBorders>
              <w:top w:val="single" w:sz="8" w:space="0" w:color="152935"/>
            </w:tcBorders>
          </w:tcPr>
          <w:p w14:paraId="626E277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.857</w:t>
            </w:r>
          </w:p>
        </w:tc>
        <w:tc>
          <w:tcPr>
            <w:tcW w:w="1377" w:type="dxa"/>
            <w:tcBorders>
              <w:top w:val="single" w:sz="8" w:space="0" w:color="152935"/>
            </w:tcBorders>
          </w:tcPr>
          <w:p w14:paraId="36ED187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.712</w:t>
            </w:r>
          </w:p>
        </w:tc>
      </w:tr>
      <w:tr w:rsidR="00A25A33" w14:paraId="3DB9D77B" w14:textId="77777777">
        <w:trPr>
          <w:cantSplit/>
          <w:trHeight w:val="272"/>
          <w:jc w:val="center"/>
        </w:trPr>
        <w:tc>
          <w:tcPr>
            <w:tcW w:w="1985" w:type="dxa"/>
            <w:gridSpan w:val="2"/>
            <w:shd w:val="clear" w:color="auto" w:fill="auto"/>
          </w:tcPr>
          <w:p w14:paraId="33579DE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Decision Tree</w:t>
            </w:r>
          </w:p>
        </w:tc>
        <w:tc>
          <w:tcPr>
            <w:tcW w:w="1134" w:type="dxa"/>
            <w:shd w:val="clear" w:color="auto" w:fill="auto"/>
          </w:tcPr>
          <w:p w14:paraId="435286DB"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1559" w:type="dxa"/>
            <w:shd w:val="clear" w:color="auto" w:fill="auto"/>
          </w:tcPr>
          <w:p w14:paraId="500C5FC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0.964</w:t>
            </w:r>
          </w:p>
        </w:tc>
        <w:tc>
          <w:tcPr>
            <w:tcW w:w="1134" w:type="dxa"/>
          </w:tcPr>
          <w:p w14:paraId="05C2C4B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.720</w:t>
            </w:r>
          </w:p>
        </w:tc>
        <w:tc>
          <w:tcPr>
            <w:tcW w:w="1101" w:type="dxa"/>
          </w:tcPr>
          <w:p w14:paraId="1C0234A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.643</w:t>
            </w:r>
          </w:p>
        </w:tc>
        <w:tc>
          <w:tcPr>
            <w:tcW w:w="1377" w:type="dxa"/>
          </w:tcPr>
          <w:p w14:paraId="1BAB4BD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.818</w:t>
            </w:r>
          </w:p>
        </w:tc>
        <w:tc>
          <w:tcPr>
            <w:tcW w:w="1377" w:type="dxa"/>
          </w:tcPr>
          <w:p w14:paraId="1588D75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.816</w:t>
            </w:r>
          </w:p>
        </w:tc>
      </w:tr>
      <w:tr w:rsidR="00A25A33" w14:paraId="75A6131E" w14:textId="77777777">
        <w:trPr>
          <w:cantSplit/>
          <w:trHeight w:val="272"/>
          <w:jc w:val="center"/>
        </w:trPr>
        <w:tc>
          <w:tcPr>
            <w:tcW w:w="1985" w:type="dxa"/>
            <w:gridSpan w:val="2"/>
            <w:shd w:val="clear" w:color="auto" w:fill="auto"/>
          </w:tcPr>
          <w:p w14:paraId="1D8C7056"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Random Forest</w:t>
            </w:r>
          </w:p>
        </w:tc>
        <w:tc>
          <w:tcPr>
            <w:tcW w:w="1134" w:type="dxa"/>
            <w:shd w:val="clear" w:color="auto" w:fill="auto"/>
          </w:tcPr>
          <w:p w14:paraId="2FBE673D"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1559" w:type="dxa"/>
            <w:shd w:val="clear" w:color="auto" w:fill="auto"/>
          </w:tcPr>
          <w:p w14:paraId="368B5A6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0.964</w:t>
            </w:r>
          </w:p>
        </w:tc>
        <w:tc>
          <w:tcPr>
            <w:tcW w:w="1134" w:type="dxa"/>
          </w:tcPr>
          <w:p w14:paraId="1B176FE5"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.696</w:t>
            </w:r>
          </w:p>
        </w:tc>
        <w:tc>
          <w:tcPr>
            <w:tcW w:w="1101" w:type="dxa"/>
          </w:tcPr>
          <w:p w14:paraId="6D2C553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.571</w:t>
            </w:r>
          </w:p>
        </w:tc>
        <w:tc>
          <w:tcPr>
            <w:tcW w:w="1377" w:type="dxa"/>
          </w:tcPr>
          <w:p w14:paraId="58CD310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.889</w:t>
            </w:r>
          </w:p>
        </w:tc>
        <w:tc>
          <w:tcPr>
            <w:tcW w:w="1377" w:type="dxa"/>
          </w:tcPr>
          <w:p w14:paraId="52DFFAD1"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.783</w:t>
            </w:r>
          </w:p>
        </w:tc>
      </w:tr>
      <w:tr w:rsidR="00A25A33" w14:paraId="51979422" w14:textId="77777777">
        <w:trPr>
          <w:cantSplit/>
          <w:trHeight w:val="272"/>
          <w:jc w:val="center"/>
        </w:trPr>
        <w:tc>
          <w:tcPr>
            <w:tcW w:w="1985" w:type="dxa"/>
            <w:gridSpan w:val="2"/>
            <w:shd w:val="clear" w:color="auto" w:fill="auto"/>
          </w:tcPr>
          <w:p w14:paraId="7F38550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GaussianNB</w:t>
            </w:r>
          </w:p>
        </w:tc>
        <w:tc>
          <w:tcPr>
            <w:tcW w:w="1134" w:type="dxa"/>
            <w:shd w:val="clear" w:color="auto" w:fill="auto"/>
          </w:tcPr>
          <w:p w14:paraId="2F2262AE"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.330</w:t>
            </w:r>
          </w:p>
        </w:tc>
        <w:tc>
          <w:tcPr>
            <w:tcW w:w="1559" w:type="dxa"/>
            <w:shd w:val="clear" w:color="auto" w:fill="auto"/>
          </w:tcPr>
          <w:p w14:paraId="55307A29"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.294</w:t>
            </w:r>
          </w:p>
        </w:tc>
        <w:tc>
          <w:tcPr>
            <w:tcW w:w="1134" w:type="dxa"/>
          </w:tcPr>
          <w:p w14:paraId="3FCB65A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.170</w:t>
            </w:r>
          </w:p>
        </w:tc>
        <w:tc>
          <w:tcPr>
            <w:tcW w:w="1101" w:type="dxa"/>
          </w:tcPr>
          <w:p w14:paraId="790709E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1</w:t>
            </w:r>
            <w:r>
              <w:rPr>
                <w:rFonts w:ascii="Times New Roman" w:eastAsiaTheme="minorEastAsia" w:hAnsi="Times New Roman" w:cs="Times New Roman"/>
                <w:sz w:val="18"/>
                <w:szCs w:val="18"/>
                <w:lang w:eastAsia="zh-CN" w:bidi="ar-SA"/>
              </w:rPr>
              <w:t>.000</w:t>
            </w:r>
          </w:p>
        </w:tc>
        <w:tc>
          <w:tcPr>
            <w:tcW w:w="1377" w:type="dxa"/>
          </w:tcPr>
          <w:p w14:paraId="1E1323F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.093</w:t>
            </w:r>
          </w:p>
        </w:tc>
        <w:tc>
          <w:tcPr>
            <w:tcW w:w="1377" w:type="dxa"/>
          </w:tcPr>
          <w:p w14:paraId="5F5817D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.619</w:t>
            </w:r>
          </w:p>
        </w:tc>
      </w:tr>
      <w:tr w:rsidR="00A25A33" w14:paraId="594BB31C" w14:textId="77777777">
        <w:trPr>
          <w:cantSplit/>
          <w:trHeight w:val="272"/>
          <w:jc w:val="center"/>
        </w:trPr>
        <w:tc>
          <w:tcPr>
            <w:tcW w:w="1985" w:type="dxa"/>
            <w:gridSpan w:val="2"/>
            <w:shd w:val="clear" w:color="auto" w:fill="auto"/>
          </w:tcPr>
          <w:p w14:paraId="3F1AADF3"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K</w:t>
            </w:r>
            <w:r>
              <w:rPr>
                <w:rFonts w:ascii="Times New Roman" w:eastAsiaTheme="minorEastAsia" w:hAnsi="Times New Roman" w:cs="Times New Roman"/>
                <w:sz w:val="18"/>
                <w:szCs w:val="18"/>
                <w:lang w:eastAsia="zh-CN" w:bidi="ar-SA"/>
              </w:rPr>
              <w:t>NN</w:t>
            </w:r>
          </w:p>
        </w:tc>
        <w:tc>
          <w:tcPr>
            <w:tcW w:w="1134" w:type="dxa"/>
            <w:shd w:val="clear" w:color="auto" w:fill="auto"/>
          </w:tcPr>
          <w:p w14:paraId="7D9015B2"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.947</w:t>
            </w:r>
          </w:p>
        </w:tc>
        <w:tc>
          <w:tcPr>
            <w:tcW w:w="1559" w:type="dxa"/>
            <w:shd w:val="clear" w:color="auto" w:fill="auto"/>
          </w:tcPr>
          <w:p w14:paraId="1B9D4660"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.933</w:t>
            </w:r>
          </w:p>
        </w:tc>
        <w:tc>
          <w:tcPr>
            <w:tcW w:w="1134" w:type="dxa"/>
          </w:tcPr>
          <w:p w14:paraId="7BA19C5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.316</w:t>
            </w:r>
          </w:p>
        </w:tc>
        <w:tc>
          <w:tcPr>
            <w:tcW w:w="1101" w:type="dxa"/>
          </w:tcPr>
          <w:p w14:paraId="01F718F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.214</w:t>
            </w:r>
          </w:p>
        </w:tc>
        <w:tc>
          <w:tcPr>
            <w:tcW w:w="1377" w:type="dxa"/>
          </w:tcPr>
          <w:p w14:paraId="7F8646B2"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.600</w:t>
            </w:r>
          </w:p>
        </w:tc>
        <w:tc>
          <w:tcPr>
            <w:tcW w:w="1377" w:type="dxa"/>
          </w:tcPr>
          <w:p w14:paraId="5D5321FC"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.602</w:t>
            </w:r>
          </w:p>
        </w:tc>
      </w:tr>
    </w:tbl>
    <w:p w14:paraId="48232EF5" w14:textId="77777777" w:rsidR="00A25A33" w:rsidRDefault="00000000">
      <w:pPr>
        <w:pStyle w:val="a3"/>
        <w:spacing w:before="240"/>
        <w:ind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因为这是一份医疗数据集，我们的目的是要精准预测患者是否患有宫颈癌，所以应该更加重视</w:t>
      </w:r>
      <w:r>
        <w:rPr>
          <w:rFonts w:ascii="Times New Roman" w:eastAsiaTheme="minorEastAsia" w:hAnsi="Times New Roman" w:cs="Times New Roman" w:hint="eastAsia"/>
          <w:lang w:eastAsia="zh-CN"/>
        </w:rPr>
        <w:t>r</w:t>
      </w:r>
      <w:r>
        <w:rPr>
          <w:rFonts w:ascii="Times New Roman" w:eastAsiaTheme="minorEastAsia" w:hAnsi="Times New Roman" w:cs="Times New Roman"/>
          <w:lang w:eastAsia="zh-CN"/>
        </w:rPr>
        <w:t>ecall</w:t>
      </w:r>
      <w:r>
        <w:rPr>
          <w:rFonts w:ascii="Times New Roman" w:eastAsiaTheme="minorEastAsia" w:hAnsi="Times New Roman" w:cs="Times New Roman" w:hint="eastAsia"/>
          <w:lang w:eastAsia="zh-CN"/>
        </w:rPr>
        <w:t>，综合考虑</w:t>
      </w:r>
      <w:r>
        <w:rPr>
          <w:rFonts w:ascii="Times New Roman" w:eastAsiaTheme="minorEastAsia" w:hAnsi="Times New Roman" w:cs="Times New Roman" w:hint="eastAsia"/>
          <w:lang w:eastAsia="zh-CN"/>
        </w:rPr>
        <w:t>r</w:t>
      </w:r>
      <w:r>
        <w:rPr>
          <w:rFonts w:ascii="Times New Roman" w:eastAsiaTheme="minorEastAsia" w:hAnsi="Times New Roman" w:cs="Times New Roman"/>
          <w:lang w:eastAsia="zh-CN"/>
        </w:rPr>
        <w:t>ecall</w:t>
      </w:r>
      <w:r>
        <w:rPr>
          <w:rFonts w:ascii="Times New Roman" w:eastAsiaTheme="minorEastAsia" w:hAnsi="Times New Roman" w:cs="Times New Roman" w:hint="eastAsia"/>
          <w:lang w:eastAsia="zh-CN"/>
        </w:rPr>
        <w:t>与</w:t>
      </w:r>
      <w:r>
        <w:rPr>
          <w:rFonts w:ascii="Times New Roman" w:eastAsiaTheme="minorEastAsia" w:hAnsi="Times New Roman" w:cs="Times New Roman" w:hint="eastAsia"/>
          <w:lang w:eastAsia="zh-CN"/>
        </w:rPr>
        <w:t>r</w:t>
      </w:r>
      <w:r>
        <w:rPr>
          <w:rFonts w:ascii="Times New Roman" w:eastAsiaTheme="minorEastAsia" w:hAnsi="Times New Roman" w:cs="Times New Roman"/>
          <w:lang w:eastAsia="zh-CN"/>
        </w:rPr>
        <w:t>oc_auc</w:t>
      </w:r>
      <w:r>
        <w:rPr>
          <w:rFonts w:ascii="Times New Roman" w:eastAsiaTheme="minorEastAsia" w:hAnsi="Times New Roman" w:cs="Times New Roman" w:hint="eastAsia"/>
          <w:lang w:eastAsia="zh-CN"/>
        </w:rPr>
        <w:t>，我们选择</w:t>
      </w:r>
      <w:r>
        <w:rPr>
          <w:rFonts w:ascii="Times New Roman" w:eastAsiaTheme="minorEastAsia" w:hAnsi="Times New Roman" w:cs="Times New Roman" w:hint="eastAsia"/>
          <w:lang w:eastAsia="zh-CN"/>
        </w:rPr>
        <w:t>D</w:t>
      </w:r>
      <w:r>
        <w:rPr>
          <w:rFonts w:ascii="Times New Roman" w:eastAsiaTheme="minorEastAsia" w:hAnsi="Times New Roman" w:cs="Times New Roman"/>
          <w:lang w:eastAsia="zh-CN"/>
        </w:rPr>
        <w:t xml:space="preserve">ecision Tree </w:t>
      </w:r>
      <w:r>
        <w:rPr>
          <w:rFonts w:ascii="Times New Roman" w:eastAsiaTheme="minorEastAsia" w:hAnsi="Times New Roman" w:cs="Times New Roman" w:hint="eastAsia"/>
          <w:lang w:eastAsia="zh-CN"/>
        </w:rPr>
        <w:t>与</w:t>
      </w:r>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Random Forest</w:t>
      </w:r>
      <w:r>
        <w:rPr>
          <w:rFonts w:ascii="Times New Roman" w:eastAsiaTheme="minorEastAsia" w:hAnsi="Times New Roman" w:cs="Times New Roman" w:hint="eastAsia"/>
          <w:lang w:eastAsia="zh-CN"/>
        </w:rPr>
        <w:t>作为基础模型。</w:t>
      </w:r>
    </w:p>
    <w:p w14:paraId="08CD5B87" w14:textId="77777777" w:rsidR="00A25A33" w:rsidRDefault="00000000">
      <w:pPr>
        <w:pStyle w:val="3"/>
        <w:spacing w:beforeLines="50" w:before="120"/>
        <w:ind w:left="952" w:hanging="839"/>
        <w:rPr>
          <w:rFonts w:ascii="Times New Roman" w:eastAsiaTheme="minorEastAsia" w:hAnsi="Times New Roman" w:cs="Times New Roman"/>
          <w:b/>
          <w:bCs/>
          <w:lang w:eastAsia="zh-CN"/>
        </w:rPr>
      </w:pPr>
      <w:r>
        <w:rPr>
          <w:rFonts w:ascii="Times New Roman" w:eastAsiaTheme="minorEastAsia" w:hAnsi="Times New Roman" w:cs="Times New Roman" w:hint="eastAsia"/>
          <w:b/>
          <w:bCs/>
          <w:lang w:eastAsia="zh-CN"/>
        </w:rPr>
        <w:lastRenderedPageBreak/>
        <w:t>2</w:t>
      </w:r>
      <w:r>
        <w:rPr>
          <w:rFonts w:ascii="Times New Roman" w:eastAsiaTheme="minorEastAsia" w:hAnsi="Times New Roman" w:cs="Times New Roman"/>
          <w:b/>
          <w:bCs/>
          <w:lang w:eastAsia="zh-CN"/>
        </w:rPr>
        <w:t xml:space="preserve">.4.2 </w:t>
      </w:r>
      <w:r>
        <w:rPr>
          <w:rFonts w:ascii="Times New Roman" w:eastAsiaTheme="minorEastAsia" w:hAnsi="Times New Roman" w:cs="Times New Roman" w:hint="eastAsia"/>
          <w:b/>
          <w:bCs/>
          <w:lang w:eastAsia="zh-CN"/>
        </w:rPr>
        <w:t>特征选择</w:t>
      </w:r>
    </w:p>
    <w:p w14:paraId="493CFA72" w14:textId="77777777" w:rsidR="00A25A33" w:rsidRDefault="00000000">
      <w:pPr>
        <w:spacing w:before="240" w:line="360" w:lineRule="auto"/>
        <w:ind w:left="113" w:right="113" w:firstLineChars="200" w:firstLine="440"/>
        <w:rPr>
          <w:rFonts w:asciiTheme="minorEastAsia" w:eastAsiaTheme="minorEastAsia" w:hAnsiTheme="minorEastAsia" w:cs="Times New Roman"/>
          <w:lang w:eastAsia="zh-CN"/>
        </w:rPr>
      </w:pPr>
      <w:r>
        <w:rPr>
          <w:rFonts w:asciiTheme="minorEastAsia" w:eastAsiaTheme="minorEastAsia" w:hAnsiTheme="minorEastAsia" w:cs="Times New Roman" w:hint="eastAsia"/>
          <w:lang w:eastAsia="zh-CN"/>
        </w:rPr>
        <w:t>选择</w:t>
      </w:r>
      <w:r>
        <w:rPr>
          <w:rFonts w:asciiTheme="minorEastAsia" w:eastAsiaTheme="minorEastAsia" w:hAnsiTheme="minorEastAsia" w:cs="Times New Roman"/>
          <w:lang w:eastAsia="zh-CN"/>
        </w:rPr>
        <w:t>RFE技术进行特征选择</w:t>
      </w:r>
      <w:r>
        <w:rPr>
          <w:rFonts w:asciiTheme="minorEastAsia" w:eastAsiaTheme="minorEastAsia" w:hAnsiTheme="minorEastAsia" w:cs="Times New Roman" w:hint="eastAsia"/>
          <w:lang w:eastAsia="zh-CN"/>
        </w:rPr>
        <w:t>，</w:t>
      </w:r>
      <w:r>
        <w:rPr>
          <w:rFonts w:asciiTheme="minorEastAsia" w:eastAsiaTheme="minorEastAsia" w:hAnsiTheme="minorEastAsia" w:cs="Times New Roman"/>
          <w:lang w:eastAsia="zh-CN"/>
        </w:rPr>
        <w:t>递归删除特征，使用剩余</w:t>
      </w:r>
      <w:r>
        <w:rPr>
          <w:rFonts w:asciiTheme="minorEastAsia" w:eastAsiaTheme="minorEastAsia" w:hAnsiTheme="minorEastAsia" w:cs="Times New Roman" w:hint="eastAsia"/>
          <w:lang w:eastAsia="zh-CN"/>
        </w:rPr>
        <w:t>特征</w:t>
      </w:r>
      <w:r>
        <w:rPr>
          <w:rFonts w:asciiTheme="minorEastAsia" w:eastAsiaTheme="minorEastAsia" w:hAnsiTheme="minorEastAsia" w:cs="Times New Roman"/>
          <w:lang w:eastAsia="zh-CN"/>
        </w:rPr>
        <w:t>构建模型，并计算模型</w:t>
      </w:r>
      <w:r>
        <w:rPr>
          <w:rFonts w:asciiTheme="minorEastAsia" w:eastAsiaTheme="minorEastAsia" w:hAnsiTheme="minorEastAsia" w:cs="Times New Roman" w:hint="eastAsia"/>
          <w:lang w:eastAsia="zh-CN"/>
        </w:rPr>
        <w:t>的</w:t>
      </w:r>
      <w:r>
        <w:rPr>
          <w:rFonts w:ascii="Times New Roman" w:eastAsiaTheme="minorEastAsia" w:hAnsi="Times New Roman" w:cs="Times New Roman" w:hint="eastAsia"/>
          <w:lang w:eastAsia="zh-CN"/>
        </w:rPr>
        <w:t>准确率</w:t>
      </w:r>
      <w:r>
        <w:rPr>
          <w:rFonts w:asciiTheme="minorEastAsia" w:eastAsiaTheme="minorEastAsia" w:hAnsiTheme="minorEastAsia" w:cs="Times New Roman" w:hint="eastAsia"/>
          <w:lang w:eastAsia="zh-CN"/>
        </w:rPr>
        <w:t>。</w:t>
      </w:r>
      <w:r>
        <w:rPr>
          <w:rFonts w:asciiTheme="minorEastAsia" w:eastAsiaTheme="minorEastAsia" w:hAnsiTheme="minorEastAsia" w:cs="Times New Roman"/>
          <w:lang w:eastAsia="zh-CN"/>
        </w:rPr>
        <w:t>分别对</w:t>
      </w:r>
      <w:r>
        <w:rPr>
          <w:rFonts w:ascii="Times New Roman" w:eastAsiaTheme="minorEastAsia" w:hAnsi="Times New Roman" w:cs="Times New Roman" w:hint="eastAsia"/>
          <w:lang w:eastAsia="zh-CN"/>
        </w:rPr>
        <w:t>D</w:t>
      </w:r>
      <w:r>
        <w:rPr>
          <w:rFonts w:ascii="Times New Roman" w:eastAsiaTheme="minorEastAsia" w:hAnsi="Times New Roman" w:cs="Times New Roman"/>
          <w:lang w:eastAsia="zh-CN"/>
        </w:rPr>
        <w:t>ecision Tree</w:t>
      </w:r>
      <w:r>
        <w:rPr>
          <w:rFonts w:asciiTheme="minorEastAsia" w:eastAsiaTheme="minorEastAsia" w:hAnsiTheme="minorEastAsia" w:cs="Times New Roman"/>
          <w:lang w:eastAsia="zh-CN"/>
        </w:rPr>
        <w:t>和</w:t>
      </w:r>
      <w:r>
        <w:rPr>
          <w:rFonts w:ascii="Times New Roman" w:eastAsiaTheme="minorEastAsia" w:hAnsi="Times New Roman" w:cs="Times New Roman"/>
          <w:lang w:eastAsia="zh-CN"/>
        </w:rPr>
        <w:t>Random Forest</w:t>
      </w:r>
      <w:r>
        <w:rPr>
          <w:rFonts w:asciiTheme="minorEastAsia" w:eastAsiaTheme="minorEastAsia" w:hAnsiTheme="minorEastAsia" w:cs="Times New Roman"/>
          <w:lang w:eastAsia="zh-CN"/>
        </w:rPr>
        <w:t>使用RFE，并分别找到这两种模型的最佳特征。特征的选择基于</w:t>
      </w:r>
      <w:r>
        <w:rPr>
          <w:rFonts w:ascii="Times New Roman" w:eastAsiaTheme="minorEastAsia" w:hAnsi="Times New Roman" w:cs="Times New Roman"/>
          <w:lang w:eastAsia="zh-CN"/>
        </w:rPr>
        <w:t>recall</w:t>
      </w:r>
      <w:r>
        <w:rPr>
          <w:rFonts w:asciiTheme="minorEastAsia" w:eastAsiaTheme="minorEastAsia" w:hAnsiTheme="minorEastAsia" w:cs="Times New Roman" w:hint="eastAsia"/>
          <w:lang w:eastAsia="zh-CN"/>
        </w:rPr>
        <w:t>。</w:t>
      </w:r>
    </w:p>
    <w:p w14:paraId="4360CE4A"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heme="minorEastAsia" w:eastAsiaTheme="minorEastAsia" w:hAnsiTheme="minorEastAsia" w:cs="Times New Roman" w:hint="eastAsia"/>
          <w:lang w:eastAsia="zh-CN"/>
        </w:rPr>
        <w:t>对于</w:t>
      </w:r>
      <w:r>
        <w:rPr>
          <w:rFonts w:ascii="Times New Roman" w:eastAsiaTheme="minorEastAsia" w:hAnsi="Times New Roman" w:cs="Times New Roman" w:hint="eastAsia"/>
          <w:lang w:eastAsia="zh-CN"/>
        </w:rPr>
        <w:t>D</w:t>
      </w:r>
      <w:r>
        <w:rPr>
          <w:rFonts w:ascii="Times New Roman" w:eastAsiaTheme="minorEastAsia" w:hAnsi="Times New Roman" w:cs="Times New Roman"/>
          <w:lang w:eastAsia="zh-CN"/>
        </w:rPr>
        <w:t>ecision Tree</w:t>
      </w:r>
      <w:r>
        <w:rPr>
          <w:rFonts w:ascii="Times New Roman" w:eastAsiaTheme="minorEastAsia" w:hAnsi="Times New Roman" w:cs="Times New Roman" w:hint="eastAsia"/>
          <w:lang w:eastAsia="zh-CN"/>
        </w:rPr>
        <w:t>，选出</w:t>
      </w:r>
      <w:r>
        <w:rPr>
          <w:rFonts w:ascii="Times New Roman" w:eastAsiaTheme="minorEastAsia" w:hAnsi="Times New Roman" w:cs="Times New Roman"/>
          <w:lang w:eastAsia="zh-CN"/>
        </w:rPr>
        <w:t>Age, Number of sexual partners, First sexual intercourse, Num of pregnancies, Smokes (years), Smokes (packs/year), Hormonal Contraceptives (years), IUD (years), STDs, STDs:genital herpes, STDs:HIV, Dx:CIN, Hinselmann, Schiller, Citology</w:t>
      </w:r>
      <w:r>
        <w:rPr>
          <w:rFonts w:ascii="Times New Roman" w:eastAsiaTheme="minorEastAsia" w:hAnsi="Times New Roman" w:cs="Times New Roman" w:hint="eastAsia"/>
          <w:lang w:eastAsia="zh-CN"/>
        </w:rPr>
        <w:t>。</w:t>
      </w:r>
    </w:p>
    <w:p w14:paraId="73D6D5C8" w14:textId="77777777" w:rsidR="00A25A33" w:rsidRDefault="00000000">
      <w:pPr>
        <w:spacing w:before="20" w:line="360" w:lineRule="auto"/>
        <w:ind w:left="113" w:right="113" w:firstLineChars="200" w:firstLine="440"/>
        <w:rPr>
          <w:rFonts w:ascii="Times New Roman" w:eastAsiaTheme="minorEastAsia" w:hAnsi="Times New Roman" w:cs="Times New Roman"/>
          <w:w w:val="95"/>
          <w:lang w:eastAsia="zh-CN"/>
        </w:rPr>
      </w:pPr>
      <w:r>
        <w:rPr>
          <w:rFonts w:ascii="Times New Roman" w:eastAsiaTheme="minorEastAsia" w:hAnsi="Times New Roman" w:cs="Times New Roman" w:hint="eastAsia"/>
          <w:lang w:eastAsia="zh-CN"/>
        </w:rPr>
        <w:t>对于</w:t>
      </w:r>
      <w:r>
        <w:rPr>
          <w:rFonts w:ascii="Times New Roman" w:eastAsiaTheme="minorEastAsia" w:hAnsi="Times New Roman" w:cs="Times New Roman"/>
          <w:lang w:eastAsia="zh-CN"/>
        </w:rPr>
        <w:t>Random Forest</w:t>
      </w:r>
      <w:r>
        <w:rPr>
          <w:rFonts w:ascii="Times New Roman" w:eastAsiaTheme="minorEastAsia" w:hAnsi="Times New Roman" w:cs="Times New Roman" w:hint="eastAsia"/>
          <w:lang w:eastAsia="zh-CN"/>
        </w:rPr>
        <w:t>，选出了</w:t>
      </w:r>
      <w:r>
        <w:rPr>
          <w:rFonts w:ascii="Times New Roman" w:eastAsiaTheme="minorEastAsia" w:hAnsi="Times New Roman" w:cs="Times New Roman"/>
          <w:w w:val="95"/>
          <w:lang w:eastAsia="zh-CN"/>
        </w:rPr>
        <w:t>Age, Number of sexual partners, First sexual intercourse, Num of pregnancies, Smokes (packs/year),Hormonal Contraceptives (years), IUD (years), Hinselmann, Schiller, Citology</w:t>
      </w:r>
      <w:r>
        <w:rPr>
          <w:rFonts w:ascii="Times New Roman" w:eastAsiaTheme="minorEastAsia" w:hAnsi="Times New Roman" w:cs="Times New Roman" w:hint="eastAsia"/>
          <w:w w:val="95"/>
          <w:lang w:eastAsia="zh-CN"/>
        </w:rPr>
        <w:t>。</w:t>
      </w:r>
    </w:p>
    <w:p w14:paraId="13D43EE3"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分别计算两种模型的分数，结果如下。</w:t>
      </w:r>
    </w:p>
    <w:tbl>
      <w:tblPr>
        <w:tblW w:w="9667" w:type="dxa"/>
        <w:jc w:val="center"/>
        <w:tblBorders>
          <w:bottom w:val="single" w:sz="8" w:space="0" w:color="152935"/>
        </w:tblBorders>
        <w:tblLayout w:type="fixed"/>
        <w:tblCellMar>
          <w:left w:w="0" w:type="dxa"/>
          <w:right w:w="0" w:type="dxa"/>
        </w:tblCellMar>
        <w:tblLook w:val="04A0" w:firstRow="1" w:lastRow="0" w:firstColumn="1" w:lastColumn="0" w:noHBand="0" w:noVBand="1"/>
      </w:tblPr>
      <w:tblGrid>
        <w:gridCol w:w="1386"/>
        <w:gridCol w:w="599"/>
        <w:gridCol w:w="1134"/>
        <w:gridCol w:w="1559"/>
        <w:gridCol w:w="1134"/>
        <w:gridCol w:w="1101"/>
        <w:gridCol w:w="1377"/>
        <w:gridCol w:w="1377"/>
      </w:tblGrid>
      <w:tr w:rsidR="00A25A33" w14:paraId="72087DD6" w14:textId="77777777">
        <w:trPr>
          <w:cantSplit/>
          <w:trHeight w:val="272"/>
          <w:jc w:val="center"/>
        </w:trPr>
        <w:tc>
          <w:tcPr>
            <w:tcW w:w="9667" w:type="dxa"/>
            <w:gridSpan w:val="8"/>
            <w:tcBorders>
              <w:bottom w:val="single" w:sz="8" w:space="0" w:color="152935"/>
            </w:tcBorders>
            <w:shd w:val="clear" w:color="auto" w:fill="auto"/>
            <w:vAlign w:val="center"/>
          </w:tcPr>
          <w:p w14:paraId="507D4D3A" w14:textId="77777777" w:rsidR="00A25A33" w:rsidRDefault="00000000">
            <w:pPr>
              <w:adjustRightInd w:val="0"/>
              <w:spacing w:line="320" w:lineRule="atLeast"/>
              <w:ind w:left="44" w:right="44" w:firstLine="442"/>
              <w:jc w:val="center"/>
              <w:rPr>
                <w:rFonts w:ascii="Times New Roman" w:eastAsiaTheme="minorEastAsia" w:hAnsi="Times New Roman" w:cs="Times New Roman"/>
                <w:b/>
                <w:bCs/>
                <w:sz w:val="18"/>
                <w:szCs w:val="18"/>
                <w:lang w:eastAsia="zh-CN" w:bidi="ar-SA"/>
              </w:rPr>
            </w:pPr>
            <w:r>
              <w:rPr>
                <w:rFonts w:ascii="Times New Roman" w:eastAsiaTheme="minorEastAsia" w:hAnsi="Times New Roman" w:cs="Times New Roman" w:hint="eastAsia"/>
                <w:b/>
                <w:bCs/>
                <w:lang w:eastAsia="zh-CN" w:bidi="ar-SA"/>
              </w:rPr>
              <w:t>表</w:t>
            </w:r>
            <w:r>
              <w:rPr>
                <w:rFonts w:ascii="Times New Roman" w:eastAsiaTheme="minorEastAsia" w:hAnsi="Times New Roman" w:cs="Times New Roman" w:hint="eastAsia"/>
                <w:b/>
                <w:bCs/>
                <w:lang w:eastAsia="zh-CN" w:bidi="ar-SA"/>
              </w:rPr>
              <w:t>3</w:t>
            </w:r>
            <w:r>
              <w:rPr>
                <w:rFonts w:ascii="Times New Roman" w:eastAsiaTheme="minorEastAsia" w:hAnsi="Times New Roman" w:cs="Times New Roman"/>
                <w:b/>
                <w:bCs/>
                <w:lang w:eastAsia="zh-CN" w:bidi="ar-SA"/>
              </w:rPr>
              <w:t xml:space="preserve">7 </w:t>
            </w:r>
            <w:r>
              <w:rPr>
                <w:rFonts w:ascii="Times New Roman" w:eastAsiaTheme="minorEastAsia" w:hAnsi="Times New Roman" w:cs="Times New Roman" w:hint="eastAsia"/>
                <w:b/>
                <w:bCs/>
                <w:lang w:eastAsia="zh-CN" w:bidi="ar-SA"/>
              </w:rPr>
              <w:t>最终模型训练测试结果</w:t>
            </w:r>
          </w:p>
        </w:tc>
      </w:tr>
      <w:tr w:rsidR="00A25A33" w14:paraId="2D635C7E" w14:textId="77777777">
        <w:trPr>
          <w:cantSplit/>
          <w:trHeight w:val="263"/>
          <w:jc w:val="center"/>
        </w:trPr>
        <w:tc>
          <w:tcPr>
            <w:tcW w:w="1386" w:type="dxa"/>
            <w:tcBorders>
              <w:top w:val="single" w:sz="8" w:space="0" w:color="152935"/>
              <w:bottom w:val="single" w:sz="8" w:space="0" w:color="auto"/>
            </w:tcBorders>
            <w:shd w:val="clear" w:color="auto" w:fill="auto"/>
            <w:vAlign w:val="bottom"/>
          </w:tcPr>
          <w:p w14:paraId="4AD07DCB" w14:textId="77777777" w:rsidR="00A25A33" w:rsidRDefault="00000000">
            <w:pPr>
              <w:adjustRightInd w:val="0"/>
              <w:ind w:left="44" w:right="44" w:firstLine="480"/>
              <w:rPr>
                <w:rFonts w:ascii="Times New Roman" w:eastAsiaTheme="minorEastAsia" w:hAnsi="Times New Roman" w:cs="Times New Roman"/>
                <w:sz w:val="18"/>
                <w:szCs w:val="18"/>
                <w:lang w:bidi="ar-SA"/>
              </w:rPr>
            </w:pPr>
            <w:r>
              <w:rPr>
                <w:rFonts w:ascii="Times New Roman" w:eastAsiaTheme="minorEastAsia" w:hAnsi="Times New Roman" w:cs="Times New Roman" w:hint="eastAsia"/>
                <w:sz w:val="18"/>
                <w:szCs w:val="18"/>
                <w:lang w:eastAsia="zh-CN" w:bidi="ar-SA"/>
              </w:rPr>
              <w:t>模型</w:t>
            </w:r>
          </w:p>
        </w:tc>
        <w:tc>
          <w:tcPr>
            <w:tcW w:w="1733" w:type="dxa"/>
            <w:gridSpan w:val="2"/>
            <w:tcBorders>
              <w:top w:val="single" w:sz="8" w:space="0" w:color="152935"/>
              <w:bottom w:val="single" w:sz="8" w:space="0" w:color="auto"/>
            </w:tcBorders>
            <w:shd w:val="clear" w:color="auto" w:fill="auto"/>
            <w:vAlign w:val="bottom"/>
          </w:tcPr>
          <w:p w14:paraId="3B76A2BF" w14:textId="77777777" w:rsidR="00A25A33" w:rsidRDefault="00000000">
            <w:pPr>
              <w:adjustRightInd w:val="0"/>
              <w:ind w:left="44" w:right="44" w:firstLine="48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Train_Score</w:t>
            </w:r>
          </w:p>
        </w:tc>
        <w:tc>
          <w:tcPr>
            <w:tcW w:w="1559" w:type="dxa"/>
            <w:tcBorders>
              <w:top w:val="single" w:sz="8" w:space="0" w:color="152935"/>
              <w:bottom w:val="single" w:sz="8" w:space="0" w:color="auto"/>
            </w:tcBorders>
            <w:shd w:val="clear" w:color="auto" w:fill="auto"/>
            <w:vAlign w:val="bottom"/>
          </w:tcPr>
          <w:p w14:paraId="514E5699"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Test_accuracy</w:t>
            </w:r>
          </w:p>
        </w:tc>
        <w:tc>
          <w:tcPr>
            <w:tcW w:w="1134" w:type="dxa"/>
            <w:tcBorders>
              <w:top w:val="single" w:sz="8" w:space="0" w:color="152935"/>
              <w:bottom w:val="single" w:sz="8" w:space="0" w:color="auto"/>
            </w:tcBorders>
          </w:tcPr>
          <w:p w14:paraId="455D03EC"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f1score</w:t>
            </w:r>
          </w:p>
        </w:tc>
        <w:tc>
          <w:tcPr>
            <w:tcW w:w="1101" w:type="dxa"/>
            <w:tcBorders>
              <w:top w:val="single" w:sz="8" w:space="0" w:color="152935"/>
              <w:bottom w:val="single" w:sz="8" w:space="0" w:color="auto"/>
            </w:tcBorders>
          </w:tcPr>
          <w:p w14:paraId="1C6C547F"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recall</w:t>
            </w:r>
          </w:p>
        </w:tc>
        <w:tc>
          <w:tcPr>
            <w:tcW w:w="1377" w:type="dxa"/>
            <w:tcBorders>
              <w:top w:val="single" w:sz="8" w:space="0" w:color="152935"/>
              <w:bottom w:val="single" w:sz="8" w:space="0" w:color="auto"/>
            </w:tcBorders>
          </w:tcPr>
          <w:p w14:paraId="02F244DD"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precision</w:t>
            </w:r>
          </w:p>
        </w:tc>
        <w:tc>
          <w:tcPr>
            <w:tcW w:w="1377" w:type="dxa"/>
            <w:tcBorders>
              <w:top w:val="single" w:sz="8" w:space="0" w:color="152935"/>
              <w:bottom w:val="single" w:sz="8" w:space="0" w:color="auto"/>
            </w:tcBorders>
          </w:tcPr>
          <w:p w14:paraId="234872A8" w14:textId="77777777" w:rsidR="00A25A33" w:rsidRDefault="00000000">
            <w:pPr>
              <w:adjustRightInd w:val="0"/>
              <w:spacing w:line="320" w:lineRule="atLeast"/>
              <w:ind w:left="44" w:right="44" w:firstLine="360"/>
              <w:jc w:val="center"/>
              <w:rPr>
                <w:rFonts w:ascii="Times New Roman" w:eastAsiaTheme="minorEastAsia" w:hAnsi="Times New Roman" w:cs="Times New Roman"/>
                <w:sz w:val="18"/>
                <w:szCs w:val="18"/>
                <w:lang w:eastAsia="zh-CN"/>
              </w:rPr>
            </w:pPr>
            <w:r>
              <w:rPr>
                <w:rFonts w:ascii="Times New Roman" w:eastAsiaTheme="minorEastAsia" w:hAnsi="Times New Roman" w:cs="Times New Roman"/>
                <w:sz w:val="18"/>
                <w:szCs w:val="18"/>
                <w:lang w:eastAsia="zh-CN"/>
              </w:rPr>
              <w:t>roc_auc</w:t>
            </w:r>
          </w:p>
        </w:tc>
      </w:tr>
      <w:tr w:rsidR="00A25A33" w14:paraId="40701F0E" w14:textId="77777777">
        <w:trPr>
          <w:cantSplit/>
          <w:trHeight w:val="272"/>
          <w:jc w:val="center"/>
        </w:trPr>
        <w:tc>
          <w:tcPr>
            <w:tcW w:w="1985" w:type="dxa"/>
            <w:gridSpan w:val="2"/>
            <w:shd w:val="clear" w:color="auto" w:fill="auto"/>
          </w:tcPr>
          <w:p w14:paraId="57E026DD"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Decision Tree after Feature Selection</w:t>
            </w:r>
          </w:p>
        </w:tc>
        <w:tc>
          <w:tcPr>
            <w:tcW w:w="1134" w:type="dxa"/>
            <w:shd w:val="clear" w:color="auto" w:fill="auto"/>
          </w:tcPr>
          <w:p w14:paraId="4D3FC50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1559" w:type="dxa"/>
            <w:shd w:val="clear" w:color="auto" w:fill="auto"/>
          </w:tcPr>
          <w:p w14:paraId="22756D3D"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0.964</w:t>
            </w:r>
          </w:p>
        </w:tc>
        <w:tc>
          <w:tcPr>
            <w:tcW w:w="1134" w:type="dxa"/>
          </w:tcPr>
          <w:p w14:paraId="0DEC87A4"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.759</w:t>
            </w:r>
          </w:p>
        </w:tc>
        <w:tc>
          <w:tcPr>
            <w:tcW w:w="1101" w:type="dxa"/>
          </w:tcPr>
          <w:p w14:paraId="461C672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.786</w:t>
            </w:r>
          </w:p>
        </w:tc>
        <w:tc>
          <w:tcPr>
            <w:tcW w:w="1377" w:type="dxa"/>
          </w:tcPr>
          <w:p w14:paraId="4AAF504A"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.733</w:t>
            </w:r>
          </w:p>
        </w:tc>
        <w:tc>
          <w:tcPr>
            <w:tcW w:w="1377" w:type="dxa"/>
          </w:tcPr>
          <w:p w14:paraId="42A7F508"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.882</w:t>
            </w:r>
          </w:p>
        </w:tc>
      </w:tr>
      <w:tr w:rsidR="00A25A33" w14:paraId="6456ECD8" w14:textId="77777777">
        <w:trPr>
          <w:cantSplit/>
          <w:trHeight w:val="272"/>
          <w:jc w:val="center"/>
        </w:trPr>
        <w:tc>
          <w:tcPr>
            <w:tcW w:w="1985" w:type="dxa"/>
            <w:gridSpan w:val="2"/>
            <w:shd w:val="clear" w:color="auto" w:fill="auto"/>
          </w:tcPr>
          <w:p w14:paraId="28642C30"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eastAsia="zh-CN"/>
              </w:rPr>
              <w:t>Random Forest after Feature Selection</w:t>
            </w:r>
            <w:r>
              <w:rPr>
                <w:rFonts w:ascii="Times New Roman" w:eastAsiaTheme="minorEastAsia" w:hAnsi="Times New Roman" w:cs="Times New Roman"/>
                <w:sz w:val="18"/>
                <w:szCs w:val="18"/>
                <w:lang w:eastAsia="zh-CN"/>
              </w:rPr>
              <w:tab/>
            </w:r>
          </w:p>
        </w:tc>
        <w:tc>
          <w:tcPr>
            <w:tcW w:w="1134" w:type="dxa"/>
            <w:shd w:val="clear" w:color="auto" w:fill="auto"/>
          </w:tcPr>
          <w:p w14:paraId="25FFE795" w14:textId="77777777" w:rsidR="00A25A33" w:rsidRDefault="00000000">
            <w:pPr>
              <w:adjustRightInd w:val="0"/>
              <w:spacing w:line="320" w:lineRule="atLeast"/>
              <w:ind w:left="44" w:right="44" w:firstLine="360"/>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1.000</w:t>
            </w:r>
          </w:p>
        </w:tc>
        <w:tc>
          <w:tcPr>
            <w:tcW w:w="1559" w:type="dxa"/>
            <w:shd w:val="clear" w:color="auto" w:fill="auto"/>
          </w:tcPr>
          <w:p w14:paraId="6564172B"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bidi="ar-SA"/>
              </w:rPr>
            </w:pPr>
            <w:r>
              <w:rPr>
                <w:rFonts w:ascii="Times New Roman" w:eastAsiaTheme="minorEastAsia" w:hAnsi="Times New Roman" w:cs="Times New Roman"/>
                <w:sz w:val="18"/>
                <w:szCs w:val="18"/>
                <w:lang w:bidi="ar-SA"/>
              </w:rPr>
              <w:t>0.964</w:t>
            </w:r>
          </w:p>
        </w:tc>
        <w:tc>
          <w:tcPr>
            <w:tcW w:w="1134" w:type="dxa"/>
          </w:tcPr>
          <w:p w14:paraId="4BD9B6DE"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.7</w:t>
            </w:r>
            <w:r>
              <w:rPr>
                <w:rFonts w:ascii="Times New Roman" w:eastAsiaTheme="minorEastAsia" w:hAnsi="Times New Roman" w:cs="Times New Roman" w:hint="eastAsia"/>
                <w:sz w:val="18"/>
                <w:szCs w:val="18"/>
                <w:lang w:eastAsia="zh-CN" w:bidi="ar-SA"/>
              </w:rPr>
              <w:t>41</w:t>
            </w:r>
          </w:p>
        </w:tc>
        <w:tc>
          <w:tcPr>
            <w:tcW w:w="1101" w:type="dxa"/>
          </w:tcPr>
          <w:p w14:paraId="7A495237"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w:t>
            </w:r>
            <w:r>
              <w:rPr>
                <w:rFonts w:ascii="Times New Roman" w:eastAsiaTheme="minorEastAsia" w:hAnsi="Times New Roman" w:cs="Times New Roman" w:hint="eastAsia"/>
                <w:sz w:val="18"/>
                <w:szCs w:val="18"/>
                <w:lang w:eastAsia="zh-CN" w:bidi="ar-SA"/>
              </w:rPr>
              <w:t>714</w:t>
            </w:r>
          </w:p>
        </w:tc>
        <w:tc>
          <w:tcPr>
            <w:tcW w:w="1377" w:type="dxa"/>
          </w:tcPr>
          <w:p w14:paraId="69E3F393"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w:t>
            </w:r>
            <w:r>
              <w:rPr>
                <w:rFonts w:ascii="Times New Roman" w:eastAsiaTheme="minorEastAsia" w:hAnsi="Times New Roman" w:cs="Times New Roman" w:hint="eastAsia"/>
                <w:sz w:val="18"/>
                <w:szCs w:val="18"/>
                <w:lang w:eastAsia="zh-CN" w:bidi="ar-SA"/>
              </w:rPr>
              <w:t>769</w:t>
            </w:r>
          </w:p>
        </w:tc>
        <w:tc>
          <w:tcPr>
            <w:tcW w:w="1377" w:type="dxa"/>
          </w:tcPr>
          <w:p w14:paraId="6904484F" w14:textId="77777777" w:rsidR="00A25A33" w:rsidRDefault="00000000">
            <w:pPr>
              <w:adjustRightInd w:val="0"/>
              <w:spacing w:line="320" w:lineRule="atLeast"/>
              <w:ind w:left="44" w:right="44" w:firstLine="360"/>
              <w:jc w:val="right"/>
              <w:rPr>
                <w:rFonts w:ascii="Times New Roman" w:eastAsiaTheme="minorEastAsia" w:hAnsi="Times New Roman" w:cs="Times New Roman"/>
                <w:sz w:val="18"/>
                <w:szCs w:val="18"/>
                <w:lang w:eastAsia="zh-CN" w:bidi="ar-SA"/>
              </w:rPr>
            </w:pPr>
            <w:r>
              <w:rPr>
                <w:rFonts w:ascii="Times New Roman" w:eastAsiaTheme="minorEastAsia" w:hAnsi="Times New Roman" w:cs="Times New Roman" w:hint="eastAsia"/>
                <w:sz w:val="18"/>
                <w:szCs w:val="18"/>
                <w:lang w:eastAsia="zh-CN" w:bidi="ar-SA"/>
              </w:rPr>
              <w:t>0</w:t>
            </w:r>
            <w:r>
              <w:rPr>
                <w:rFonts w:ascii="Times New Roman" w:eastAsiaTheme="minorEastAsia" w:hAnsi="Times New Roman" w:cs="Times New Roman"/>
                <w:sz w:val="18"/>
                <w:szCs w:val="18"/>
                <w:lang w:eastAsia="zh-CN" w:bidi="ar-SA"/>
              </w:rPr>
              <w:t>.8</w:t>
            </w:r>
            <w:r>
              <w:rPr>
                <w:rFonts w:ascii="Times New Roman" w:eastAsiaTheme="minorEastAsia" w:hAnsi="Times New Roman" w:cs="Times New Roman" w:hint="eastAsia"/>
                <w:sz w:val="18"/>
                <w:szCs w:val="18"/>
                <w:lang w:eastAsia="zh-CN" w:bidi="ar-SA"/>
              </w:rPr>
              <w:t>49</w:t>
            </w:r>
          </w:p>
        </w:tc>
      </w:tr>
    </w:tbl>
    <w:p w14:paraId="75C8F4C1" w14:textId="77777777" w:rsidR="00A25A33" w:rsidRDefault="00000000">
      <w:pPr>
        <w:spacing w:before="240" w:line="360" w:lineRule="auto"/>
        <w:ind w:left="113" w:right="113" w:firstLineChars="200" w:firstLine="440"/>
        <w:rPr>
          <w:rFonts w:asciiTheme="minorEastAsia" w:eastAsiaTheme="minorEastAsia" w:hAnsiTheme="minorEastAsia" w:cs="Times New Roman"/>
          <w:lang w:eastAsia="zh-CN"/>
        </w:rPr>
      </w:pPr>
      <w:r>
        <w:rPr>
          <w:rFonts w:asciiTheme="minorEastAsia" w:eastAsiaTheme="minorEastAsia" w:hAnsiTheme="minorEastAsia" w:cs="Times New Roman" w:hint="eastAsia"/>
          <w:lang w:eastAsia="zh-CN"/>
        </w:rPr>
        <w:t>综合考量，最终选择</w:t>
      </w:r>
      <w:r>
        <w:rPr>
          <w:rFonts w:ascii="Times New Roman" w:eastAsiaTheme="minorEastAsia" w:hAnsi="Times New Roman" w:cs="Times New Roman"/>
          <w:lang w:bidi="ar-SA"/>
        </w:rPr>
        <w:t>Decision Tree after Feature Selection</w:t>
      </w:r>
      <w:r>
        <w:rPr>
          <w:rFonts w:ascii="Times New Roman" w:eastAsiaTheme="minorEastAsia" w:hAnsi="Times New Roman" w:cs="Times New Roman" w:hint="eastAsia"/>
          <w:lang w:eastAsia="zh-CN" w:bidi="ar-SA"/>
        </w:rPr>
        <w:t>模型。</w:t>
      </w:r>
    </w:p>
    <w:p w14:paraId="39628B99" w14:textId="77777777" w:rsidR="00A25A33" w:rsidRDefault="00000000">
      <w:pPr>
        <w:pStyle w:val="1"/>
        <w:numPr>
          <w:ilvl w:val="0"/>
          <w:numId w:val="1"/>
        </w:numPr>
        <w:tabs>
          <w:tab w:val="left" w:pos="581"/>
          <w:tab w:val="left" w:pos="582"/>
        </w:tabs>
        <w:spacing w:beforeLines="100" w:before="240"/>
        <w:ind w:left="578" w:right="113" w:hanging="465"/>
        <w:rPr>
          <w:rFonts w:ascii="Times New Roman" w:eastAsiaTheme="minorEastAsia" w:hAnsi="Times New Roman" w:cs="Times New Roman"/>
        </w:rPr>
      </w:pPr>
      <w:r>
        <w:rPr>
          <w:rFonts w:ascii="Times New Roman" w:eastAsiaTheme="minorEastAsia" w:hAnsi="Times New Roman" w:cs="Times New Roman"/>
          <w:lang w:eastAsia="zh-CN"/>
        </w:rPr>
        <w:t>小结</w:t>
      </w:r>
    </w:p>
    <w:p w14:paraId="14922D40" w14:textId="77777777" w:rsidR="00A25A33" w:rsidRDefault="00000000">
      <w:pPr>
        <w:pStyle w:val="2"/>
        <w:numPr>
          <w:ilvl w:val="1"/>
          <w:numId w:val="1"/>
        </w:numPr>
        <w:tabs>
          <w:tab w:val="left" w:pos="835"/>
          <w:tab w:val="left" w:pos="836"/>
        </w:tabs>
        <w:spacing w:beforeLines="100" w:before="240"/>
        <w:ind w:left="833" w:right="45"/>
        <w:rPr>
          <w:rFonts w:ascii="Times New Roman" w:eastAsiaTheme="minorEastAsia" w:hAnsi="Times New Roman" w:cs="Times New Roman"/>
        </w:rPr>
      </w:pPr>
      <w:r>
        <w:rPr>
          <w:rFonts w:ascii="Times New Roman" w:eastAsiaTheme="minorEastAsia" w:hAnsi="Times New Roman" w:cs="Times New Roman"/>
        </w:rPr>
        <w:t>研究结果</w:t>
      </w:r>
    </w:p>
    <w:p w14:paraId="46DE9A5C" w14:textId="77777777" w:rsidR="00A25A33" w:rsidRDefault="00000000">
      <w:pPr>
        <w:pStyle w:val="3"/>
        <w:numPr>
          <w:ilvl w:val="2"/>
          <w:numId w:val="1"/>
        </w:numPr>
        <w:tabs>
          <w:tab w:val="left" w:pos="956"/>
          <w:tab w:val="left" w:pos="957"/>
        </w:tabs>
        <w:spacing w:beforeLines="100" w:before="240"/>
        <w:ind w:right="44"/>
        <w:rPr>
          <w:rFonts w:ascii="Times New Roman" w:eastAsiaTheme="minorEastAsia" w:hAnsi="Times New Roman" w:cs="Times New Roman"/>
          <w:b/>
          <w:bCs/>
          <w:lang w:eastAsia="zh-CN"/>
        </w:rPr>
      </w:pPr>
      <w:r>
        <w:rPr>
          <w:rFonts w:ascii="Times New Roman" w:eastAsiaTheme="minorEastAsia" w:hAnsi="Times New Roman" w:cs="Times New Roman" w:hint="eastAsia"/>
          <w:b/>
          <w:bCs/>
          <w:lang w:eastAsia="zh-CN"/>
        </w:rPr>
        <w:t>宫颈癌的病因</w:t>
      </w:r>
    </w:p>
    <w:p w14:paraId="64D49868" w14:textId="77777777" w:rsidR="00A25A33" w:rsidRDefault="00000000">
      <w:pPr>
        <w:pStyle w:val="4"/>
        <w:spacing w:beforeLines="100" w:before="240"/>
        <w:ind w:left="115" w:right="44"/>
        <w:jc w:val="left"/>
        <w:rPr>
          <w:rFonts w:ascii="Times New Roman" w:eastAsiaTheme="minorEastAsia" w:hAnsi="Times New Roman" w:cs="Times New Roman"/>
          <w:b/>
          <w:bCs/>
          <w:lang w:eastAsia="zh-CN"/>
        </w:rPr>
      </w:pPr>
      <w:r>
        <w:rPr>
          <w:rFonts w:ascii="Times New Roman" w:eastAsiaTheme="minorEastAsia" w:hAnsi="Times New Roman" w:cs="Times New Roman" w:hint="eastAsia"/>
          <w:b/>
          <w:bCs/>
          <w:lang w:eastAsia="zh-CN"/>
        </w:rPr>
        <w:t>3</w:t>
      </w:r>
      <w:r>
        <w:rPr>
          <w:rFonts w:ascii="Times New Roman" w:eastAsiaTheme="minorEastAsia" w:hAnsi="Times New Roman" w:cs="Times New Roman"/>
          <w:b/>
          <w:bCs/>
          <w:lang w:eastAsia="zh-CN"/>
        </w:rPr>
        <w:t xml:space="preserve">.1.1.1 </w:t>
      </w:r>
      <w:r>
        <w:rPr>
          <w:rFonts w:ascii="Times New Roman" w:eastAsiaTheme="minorEastAsia" w:hAnsi="Times New Roman" w:cs="Times New Roman" w:hint="eastAsia"/>
          <w:b/>
          <w:bCs/>
          <w:lang w:eastAsia="zh-CN"/>
        </w:rPr>
        <w:t>生物学因素</w:t>
      </w:r>
    </w:p>
    <w:p w14:paraId="4AE7B794" w14:textId="77777777" w:rsidR="00A25A33" w:rsidRDefault="00000000">
      <w:pPr>
        <w:pStyle w:val="5"/>
        <w:spacing w:beforeLines="100" w:before="240"/>
        <w:ind w:left="115" w:right="44"/>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性传播疾病</w:t>
      </w:r>
    </w:p>
    <w:p w14:paraId="367A94E3"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通过对数据集的分析以及机器学习模型的特征选择，可知性传播疾病能促进宫颈癌发病，患有性传播疾病的患者患上宫颈癌的概率是未患性传播疾病患者的</w:t>
      </w:r>
      <w:r>
        <w:rPr>
          <w:rFonts w:ascii="Times New Roman" w:eastAsiaTheme="minorEastAsia" w:hAnsi="Times New Roman" w:cs="Times New Roman" w:hint="eastAsia"/>
          <w:lang w:eastAsia="zh-CN"/>
        </w:rPr>
        <w:t>3</w:t>
      </w:r>
      <w:r>
        <w:rPr>
          <w:rFonts w:ascii="Times New Roman" w:eastAsiaTheme="minorEastAsia" w:hAnsi="Times New Roman" w:cs="Times New Roman" w:hint="eastAsia"/>
          <w:lang w:eastAsia="zh-CN"/>
        </w:rPr>
        <w:t>倍。而在各种性传播疾病中，</w:t>
      </w:r>
      <w:r>
        <w:rPr>
          <w:rFonts w:ascii="Times New Roman" w:eastAsiaTheme="minorEastAsia" w:hAnsi="Times New Roman" w:cs="Times New Roman"/>
          <w:lang w:eastAsia="zh-CN"/>
        </w:rPr>
        <w:t>生殖器疱疹</w:t>
      </w:r>
      <w:r>
        <w:rPr>
          <w:rFonts w:ascii="Times New Roman" w:eastAsiaTheme="minorEastAsia" w:hAnsi="Times New Roman" w:cs="Times New Roman" w:hint="eastAsia"/>
          <w:lang w:eastAsia="zh-CN"/>
        </w:rPr>
        <w:t>和</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IV</w:t>
      </w:r>
      <w:r>
        <w:rPr>
          <w:rFonts w:ascii="Times New Roman" w:eastAsiaTheme="minorEastAsia" w:hAnsi="Times New Roman" w:cs="Times New Roman" w:hint="eastAsia"/>
          <w:lang w:eastAsia="zh-CN"/>
        </w:rPr>
        <w:t>病毒的影响又格外大。</w:t>
      </w:r>
    </w:p>
    <w:p w14:paraId="17AEA66D" w14:textId="77777777" w:rsidR="00A25A33" w:rsidRDefault="00000000">
      <w:pPr>
        <w:spacing w:before="20" w:line="360" w:lineRule="auto"/>
        <w:ind w:left="113" w:right="113" w:firstLineChars="200" w:firstLine="440"/>
        <w:rPr>
          <w:rFonts w:ascii="宋体" w:eastAsia="宋体" w:hAnsi="宋体" w:cs="宋体"/>
          <w:color w:val="333333"/>
          <w:shd w:val="clear" w:color="auto" w:fill="FFFFFF"/>
          <w:lang w:eastAsia="zh-CN"/>
        </w:rPr>
      </w:pPr>
      <w:r>
        <w:rPr>
          <w:rFonts w:ascii="宋体" w:eastAsia="宋体" w:hAnsi="宋体" w:cs="宋体" w:hint="eastAsia"/>
          <w:color w:val="333333"/>
          <w:shd w:val="clear" w:color="auto" w:fill="FFFFFF"/>
          <w:lang w:eastAsia="zh-CN"/>
        </w:rPr>
        <w:t>某些最普通的性传播疾病衣原体，可以提高宫颈癌的可能性高达</w:t>
      </w:r>
      <w:r>
        <w:rPr>
          <w:rFonts w:ascii="Arial" w:hAnsi="Arial" w:cs="Arial"/>
          <w:color w:val="333333"/>
          <w:shd w:val="clear" w:color="auto" w:fill="FFFFFF"/>
          <w:lang w:eastAsia="zh-CN"/>
        </w:rPr>
        <w:t>6</w:t>
      </w:r>
      <w:r>
        <w:rPr>
          <w:rFonts w:ascii="宋体" w:eastAsia="宋体" w:hAnsi="宋体" w:cs="宋体" w:hint="eastAsia"/>
          <w:color w:val="333333"/>
          <w:shd w:val="clear" w:color="auto" w:fill="FFFFFF"/>
          <w:lang w:eastAsia="zh-CN"/>
        </w:rPr>
        <w:t>倍。H</w:t>
      </w:r>
      <w:r>
        <w:rPr>
          <w:rFonts w:ascii="宋体" w:eastAsia="宋体" w:hAnsi="宋体" w:cs="宋体"/>
          <w:color w:val="333333"/>
          <w:shd w:val="clear" w:color="auto" w:fill="FFFFFF"/>
          <w:lang w:eastAsia="zh-CN"/>
        </w:rPr>
        <w:t>PV</w:t>
      </w:r>
      <w:r>
        <w:rPr>
          <w:rFonts w:ascii="宋体" w:eastAsia="宋体" w:hAnsi="宋体" w:cs="宋体" w:hint="eastAsia"/>
          <w:color w:val="333333"/>
          <w:shd w:val="clear" w:color="auto" w:fill="FFFFFF"/>
          <w:lang w:eastAsia="zh-CN"/>
        </w:rPr>
        <w:t>与其他微生物作用或可改变阴道内环境，增强复制能力和持久作用，从而引发感染。</w:t>
      </w:r>
    </w:p>
    <w:p w14:paraId="223374E6"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lastRenderedPageBreak/>
        <w:t>生殖器疱疹是由于单纯疱疹病毒所引起，如果女性混合感染或者合并有单纯疱疹病毒，以及人乳头瘤病毒感染时，出现癌前病变或者宫颈癌的可能性有所增加</w:t>
      </w:r>
      <w:r>
        <w:rPr>
          <w:rFonts w:ascii="Times New Roman" w:eastAsiaTheme="minorEastAsia" w:hAnsi="Times New Roman" w:cs="Times New Roman" w:hint="eastAsia"/>
          <w:lang w:eastAsia="zh-CN"/>
        </w:rPr>
        <w:t>。</w:t>
      </w:r>
    </w:p>
    <w:p w14:paraId="2B18521B"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艾滋病是由人免疫缺陷病毒（</w:t>
      </w:r>
      <w:r>
        <w:rPr>
          <w:rFonts w:ascii="Times New Roman" w:eastAsiaTheme="minorEastAsia" w:hAnsi="Times New Roman" w:cs="Times New Roman"/>
          <w:lang w:eastAsia="zh-CN"/>
        </w:rPr>
        <w:t>HIV</w:t>
      </w:r>
      <w:r>
        <w:rPr>
          <w:rFonts w:ascii="Times New Roman" w:eastAsiaTheme="minorEastAsia" w:hAnsi="Times New Roman" w:cs="Times New Roman"/>
          <w:lang w:eastAsia="zh-CN"/>
        </w:rPr>
        <w:t>）感染引起的慢性传染性疾病。</w:t>
      </w:r>
      <w:r>
        <w:rPr>
          <w:rFonts w:ascii="Times New Roman" w:eastAsiaTheme="minorEastAsia" w:hAnsi="Times New Roman" w:cs="Times New Roman" w:hint="eastAsia"/>
          <w:lang w:eastAsia="zh-CN"/>
        </w:rPr>
        <w:t>在</w:t>
      </w:r>
      <w:r>
        <w:rPr>
          <w:rFonts w:ascii="Times New Roman" w:eastAsiaTheme="minorEastAsia" w:hAnsi="Times New Roman" w:cs="Times New Roman"/>
          <w:lang w:eastAsia="zh-CN"/>
        </w:rPr>
        <w:t>艾滋病晚期，</w:t>
      </w:r>
      <w:r>
        <w:rPr>
          <w:rFonts w:ascii="Times New Roman" w:eastAsiaTheme="minorEastAsia" w:hAnsi="Times New Roman" w:cs="Times New Roman" w:hint="eastAsia"/>
          <w:lang w:eastAsia="zh-CN"/>
        </w:rPr>
        <w:t>人体免疫功能低下，会增加</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感染的风险，</w:t>
      </w:r>
      <w:r>
        <w:rPr>
          <w:rFonts w:ascii="Times New Roman" w:eastAsiaTheme="minorEastAsia" w:hAnsi="Times New Roman" w:cs="Times New Roman"/>
          <w:lang w:eastAsia="zh-CN"/>
        </w:rPr>
        <w:t>免疫功能正常的女性感染</w:t>
      </w:r>
      <w:r>
        <w:rPr>
          <w:rFonts w:ascii="Times New Roman" w:eastAsiaTheme="minorEastAsia" w:hAnsi="Times New Roman" w:cs="Times New Roman"/>
          <w:lang w:eastAsia="zh-CN"/>
        </w:rPr>
        <w:t xml:space="preserve"> HPV </w:t>
      </w:r>
      <w:r>
        <w:rPr>
          <w:rFonts w:ascii="Times New Roman" w:eastAsiaTheme="minorEastAsia" w:hAnsi="Times New Roman" w:cs="Times New Roman"/>
          <w:lang w:eastAsia="zh-CN"/>
        </w:rPr>
        <w:t>后发展为宫颈癌需要</w:t>
      </w:r>
      <w:r>
        <w:rPr>
          <w:rFonts w:ascii="Times New Roman" w:eastAsiaTheme="minorEastAsia" w:hAnsi="Times New Roman" w:cs="Times New Roman"/>
          <w:lang w:eastAsia="zh-CN"/>
        </w:rPr>
        <w:t xml:space="preserve"> 15 </w:t>
      </w:r>
      <w:r>
        <w:rPr>
          <w:rFonts w:ascii="Times New Roman" w:eastAsiaTheme="minorEastAsia" w:hAnsi="Times New Roman" w:cs="Times New Roman"/>
          <w:lang w:eastAsia="zh-CN"/>
        </w:rPr>
        <w:t>到</w:t>
      </w:r>
      <w:r>
        <w:rPr>
          <w:rFonts w:ascii="Times New Roman" w:eastAsiaTheme="minorEastAsia" w:hAnsi="Times New Roman" w:cs="Times New Roman"/>
          <w:lang w:eastAsia="zh-CN"/>
        </w:rPr>
        <w:t xml:space="preserve"> 20 </w:t>
      </w:r>
      <w:r>
        <w:rPr>
          <w:rFonts w:ascii="Times New Roman" w:eastAsiaTheme="minorEastAsia" w:hAnsi="Times New Roman" w:cs="Times New Roman"/>
          <w:lang w:eastAsia="zh-CN"/>
        </w:rPr>
        <w:t>年的时间，对于免疫功能异常的女性，仅需</w:t>
      </w:r>
      <w:r>
        <w:rPr>
          <w:rFonts w:ascii="Times New Roman" w:eastAsiaTheme="minorEastAsia" w:hAnsi="Times New Roman" w:cs="Times New Roman"/>
          <w:lang w:eastAsia="zh-CN"/>
        </w:rPr>
        <w:t xml:space="preserve"> 5 </w:t>
      </w:r>
      <w:r>
        <w:rPr>
          <w:rFonts w:ascii="Times New Roman" w:eastAsiaTheme="minorEastAsia" w:hAnsi="Times New Roman" w:cs="Times New Roman"/>
          <w:lang w:eastAsia="zh-CN"/>
        </w:rPr>
        <w:t>到</w:t>
      </w:r>
      <w:r>
        <w:rPr>
          <w:rFonts w:ascii="Times New Roman" w:eastAsiaTheme="minorEastAsia" w:hAnsi="Times New Roman" w:cs="Times New Roman"/>
          <w:lang w:eastAsia="zh-CN"/>
        </w:rPr>
        <w:t xml:space="preserve"> 10 </w:t>
      </w:r>
      <w:r>
        <w:rPr>
          <w:rFonts w:ascii="Times New Roman" w:eastAsiaTheme="minorEastAsia" w:hAnsi="Times New Roman" w:cs="Times New Roman"/>
          <w:lang w:eastAsia="zh-CN"/>
        </w:rPr>
        <w:t>年的时间</w:t>
      </w:r>
      <w:r>
        <w:rPr>
          <w:rFonts w:ascii="Times New Roman" w:eastAsiaTheme="minorEastAsia" w:hAnsi="Times New Roman" w:cs="Times New Roman" w:hint="eastAsia"/>
          <w:lang w:eastAsia="zh-CN"/>
        </w:rPr>
        <w:t>。</w:t>
      </w:r>
    </w:p>
    <w:p w14:paraId="5F129246" w14:textId="77777777" w:rsidR="00A25A33" w:rsidRDefault="00000000">
      <w:pPr>
        <w:pStyle w:val="5"/>
        <w:spacing w:beforeLines="100" w:before="240"/>
        <w:ind w:left="115" w:right="44"/>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疾病复发概率</w:t>
      </w:r>
    </w:p>
    <w:p w14:paraId="668277AC"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通过对数据集的分析以及机器学习模型的特征选择，发现容易复发癌症、</w:t>
      </w:r>
      <w:r>
        <w:rPr>
          <w:rFonts w:ascii="Times New Roman" w:eastAsiaTheme="minorEastAsia" w:hAnsi="Times New Roman" w:cs="Times New Roman"/>
          <w:lang w:eastAsia="zh-CN"/>
        </w:rPr>
        <w:t>宫颈上皮内瘤变</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人乳头瘤病毒</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）的病人患上宫颈癌的比例是不易复发患者的</w:t>
      </w:r>
      <w:r>
        <w:rPr>
          <w:rFonts w:ascii="Times New Roman" w:eastAsiaTheme="minorEastAsia" w:hAnsi="Times New Roman" w:cs="Times New Roman" w:hint="eastAsia"/>
          <w:lang w:eastAsia="zh-CN"/>
        </w:rPr>
        <w:t>5~</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倍。</w:t>
      </w:r>
    </w:p>
    <w:p w14:paraId="3635DF12"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患有癌症可能说明此时人体的免疫功能低下，会增加宫颈癌的风险。此外，其他病毒也可能与</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病毒具有协同作用。</w:t>
      </w:r>
    </w:p>
    <w:p w14:paraId="4BBB8A5C"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宫颈上皮内瘤变是介于宫颈炎症与宫颈癌之间的一类病变，与</w:t>
      </w:r>
      <w:r>
        <w:rPr>
          <w:rFonts w:ascii="Times New Roman" w:eastAsiaTheme="minorEastAsia" w:hAnsi="Times New Roman" w:cs="Times New Roman"/>
          <w:lang w:eastAsia="zh-CN"/>
        </w:rPr>
        <w:t>HPV</w:t>
      </w:r>
      <w:r>
        <w:rPr>
          <w:rFonts w:ascii="Times New Roman" w:eastAsiaTheme="minorEastAsia" w:hAnsi="Times New Roman" w:cs="Times New Roman"/>
          <w:lang w:eastAsia="zh-CN"/>
        </w:rPr>
        <w:t>的感染密切相关。并且宫颈上皮内瘤病变是宫颈癌发展过程中一个重要阶段</w:t>
      </w:r>
      <w:r>
        <w:rPr>
          <w:rFonts w:ascii="Times New Roman" w:eastAsiaTheme="minorEastAsia" w:hAnsi="Times New Roman" w:cs="Times New Roman" w:hint="eastAsia"/>
          <w:lang w:eastAsia="zh-CN"/>
        </w:rPr>
        <w:t>。</w:t>
      </w:r>
    </w:p>
    <w:p w14:paraId="74B7B692"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大约超过</w:t>
      </w: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的女性一生中都感染过</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，大多数</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感染都是一过性的，我们的身体可以自行清除病毒，但若有其他因素导致</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持续感染，则易发展为宫颈癌。</w:t>
      </w:r>
      <w:r>
        <w:rPr>
          <w:rFonts w:ascii="Times New Roman" w:eastAsiaTheme="minorEastAsia" w:hAnsi="Times New Roman" w:cs="Times New Roman"/>
          <w:lang w:eastAsia="zh-CN"/>
        </w:rPr>
        <w:t>99%</w:t>
      </w:r>
      <w:r>
        <w:rPr>
          <w:rFonts w:ascii="Times New Roman" w:eastAsiaTheme="minorEastAsia" w:hAnsi="Times New Roman" w:cs="Times New Roman"/>
          <w:lang w:eastAsia="zh-CN"/>
        </w:rPr>
        <w:t>以上宫颈癌患者的宫颈脱落细胞标本中，都可以检测到</w:t>
      </w:r>
      <w:r>
        <w:rPr>
          <w:rFonts w:ascii="Times New Roman" w:eastAsiaTheme="minorEastAsia" w:hAnsi="Times New Roman" w:cs="Times New Roman"/>
          <w:lang w:eastAsia="zh-CN"/>
        </w:rPr>
        <w:t>HPV</w:t>
      </w:r>
      <w:r>
        <w:rPr>
          <w:rFonts w:ascii="Times New Roman" w:eastAsiaTheme="minorEastAsia" w:hAnsi="Times New Roman" w:cs="Times New Roman"/>
          <w:lang w:eastAsia="zh-CN"/>
        </w:rPr>
        <w:t>感染。</w:t>
      </w:r>
    </w:p>
    <w:p w14:paraId="46E4065C" w14:textId="77777777" w:rsidR="00A25A33" w:rsidRDefault="00000000">
      <w:pPr>
        <w:pStyle w:val="4"/>
        <w:spacing w:beforeLines="100" w:before="240"/>
        <w:ind w:left="115" w:right="44"/>
        <w:jc w:val="left"/>
        <w:rPr>
          <w:rFonts w:ascii="Times New Roman" w:eastAsiaTheme="minorEastAsia" w:hAnsi="Times New Roman" w:cs="Times New Roman"/>
          <w:b/>
          <w:bCs/>
          <w:lang w:eastAsia="zh-CN"/>
        </w:rPr>
      </w:pPr>
      <w:r>
        <w:rPr>
          <w:rFonts w:ascii="Times New Roman" w:eastAsiaTheme="minorEastAsia" w:hAnsi="Times New Roman" w:cs="Times New Roman" w:hint="eastAsia"/>
          <w:b/>
          <w:bCs/>
          <w:lang w:eastAsia="zh-CN"/>
        </w:rPr>
        <w:t>3</w:t>
      </w:r>
      <w:r>
        <w:rPr>
          <w:rFonts w:ascii="Times New Roman" w:eastAsiaTheme="minorEastAsia" w:hAnsi="Times New Roman" w:cs="Times New Roman"/>
          <w:b/>
          <w:bCs/>
          <w:lang w:eastAsia="zh-CN"/>
        </w:rPr>
        <w:t xml:space="preserve">.1.1.2 </w:t>
      </w:r>
      <w:r>
        <w:rPr>
          <w:rFonts w:ascii="Times New Roman" w:eastAsiaTheme="minorEastAsia" w:hAnsi="Times New Roman" w:cs="Times New Roman" w:hint="eastAsia"/>
          <w:b/>
          <w:bCs/>
          <w:lang w:eastAsia="zh-CN"/>
        </w:rPr>
        <w:t>行为因素</w:t>
      </w:r>
    </w:p>
    <w:p w14:paraId="34D4D30F" w14:textId="77777777" w:rsidR="00A25A33" w:rsidRDefault="00000000">
      <w:pPr>
        <w:pStyle w:val="5"/>
        <w:spacing w:beforeLines="100" w:before="240"/>
        <w:ind w:left="115" w:right="44"/>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性行为</w:t>
      </w:r>
    </w:p>
    <w:p w14:paraId="63B1C5E8"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通过对数据集的分析以及机器学习模型的特征选择，发现不洁的性行为会促进宫颈癌的发病，如同时交往多个性伴侣、初次性交年龄过小、怀孕次数过多等。</w:t>
      </w:r>
    </w:p>
    <w:p w14:paraId="36023EDB"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是一种</w:t>
      </w:r>
      <w:r>
        <w:rPr>
          <w:rFonts w:ascii="Times New Roman" w:eastAsiaTheme="minorEastAsia" w:hAnsi="Times New Roman" w:cs="Times New Roman" w:hint="eastAsia"/>
          <w:lang w:eastAsia="zh-CN"/>
        </w:rPr>
        <w:t>D</w:t>
      </w:r>
      <w:r>
        <w:rPr>
          <w:rFonts w:ascii="Times New Roman" w:eastAsiaTheme="minorEastAsia" w:hAnsi="Times New Roman" w:cs="Times New Roman"/>
          <w:lang w:eastAsia="zh-CN"/>
        </w:rPr>
        <w:t>NA</w:t>
      </w:r>
      <w:r>
        <w:rPr>
          <w:rFonts w:ascii="Times New Roman" w:eastAsiaTheme="minorEastAsia" w:hAnsi="Times New Roman" w:cs="Times New Roman" w:hint="eastAsia"/>
          <w:lang w:eastAsia="zh-CN"/>
        </w:rPr>
        <w:t>病毒，主要通过皮肤或黏膜的直接接触传染。所以开始性生活后，</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的感染率就会大大升高，而且显然初次性交年龄越小、性伴侣越多，</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感染风险就越高。</w:t>
      </w:r>
    </w:p>
    <w:p w14:paraId="0F322EC7"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研究发现，使用避孕套可以降低女性感染</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的机会，它能够遮住私处的部分皮肤，但是仅对</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的阻挡有意义而无法做到高效保护。若怀孕次数过多则可能使用避孕套次数较少，接触皮肤较多，增加感染</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的概率；或者</w:t>
      </w:r>
      <w:r>
        <w:rPr>
          <w:rFonts w:ascii="Times New Roman" w:eastAsiaTheme="minorEastAsia" w:hAnsi="Times New Roman" w:cs="Times New Roman"/>
          <w:lang w:eastAsia="zh-CN"/>
        </w:rPr>
        <w:t>人工流产</w:t>
      </w:r>
      <w:r>
        <w:rPr>
          <w:rFonts w:ascii="Times New Roman" w:eastAsiaTheme="minorEastAsia" w:hAnsi="Times New Roman" w:cs="Times New Roman" w:hint="eastAsia"/>
          <w:lang w:eastAsia="zh-CN"/>
        </w:rPr>
        <w:t>次数过多，</w:t>
      </w:r>
      <w:r>
        <w:rPr>
          <w:rFonts w:ascii="Times New Roman" w:eastAsiaTheme="minorEastAsia" w:hAnsi="Times New Roman" w:cs="Times New Roman"/>
          <w:lang w:eastAsia="zh-CN"/>
        </w:rPr>
        <w:t>可能发生宫颈损伤或炎症，最后导致宫颈糜烂</w:t>
      </w:r>
      <w:r>
        <w:rPr>
          <w:rFonts w:ascii="Times New Roman" w:eastAsiaTheme="minorEastAsia" w:hAnsi="Times New Roman" w:cs="Times New Roman" w:hint="eastAsia"/>
          <w:lang w:eastAsia="zh-CN"/>
        </w:rPr>
        <w:t>，增加感染</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的概率。</w:t>
      </w:r>
    </w:p>
    <w:p w14:paraId="13394C42" w14:textId="77777777" w:rsidR="00A25A33" w:rsidRDefault="00000000">
      <w:pPr>
        <w:pStyle w:val="5"/>
        <w:spacing w:beforeLines="100" w:before="240"/>
        <w:ind w:left="115" w:right="44"/>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lastRenderedPageBreak/>
        <w:t>避孕</w:t>
      </w:r>
    </w:p>
    <w:p w14:paraId="182F29CA"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通过对数据集的分析以及机器学习模型的特征选择，发现使用激素避孕药对患宫颈癌没有显著影响，但是使用年数长，会增加患宫颈癌的风险；使用宫内节育环会促进宫颈癌的发病，但是使用年数没有显著影响。</w:t>
      </w:r>
    </w:p>
    <w:p w14:paraId="6462EB7E"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避孕药的主要成分是雌激素和孕激素复合制剂，作用主要是抑制排卵，改善宫颈粘连的一些症状。有研究发现，高水平的雌激素和</w:t>
      </w:r>
      <w:r>
        <w:rPr>
          <w:rFonts w:ascii="Times New Roman" w:eastAsiaTheme="minorEastAsia" w:hAnsi="Times New Roman" w:cs="Times New Roman"/>
          <w:lang w:eastAsia="zh-CN"/>
        </w:rPr>
        <w:t>HPV</w:t>
      </w:r>
      <w:r>
        <w:rPr>
          <w:rFonts w:ascii="Times New Roman" w:eastAsiaTheme="minorEastAsia" w:hAnsi="Times New Roman" w:cs="Times New Roman"/>
          <w:lang w:eastAsia="zh-CN"/>
        </w:rPr>
        <w:t>感染可能起到协同宫颈癌的发生的作用，故如果长期服用避孕药，会增加患宫颈癌的风险。</w:t>
      </w:r>
    </w:p>
    <w:p w14:paraId="41F13B0E" w14:textId="77777777" w:rsidR="00A25A33" w:rsidRDefault="00000000">
      <w:pPr>
        <w:spacing w:before="20" w:line="360" w:lineRule="auto"/>
        <w:ind w:left="113" w:right="113" w:firstLineChars="200" w:firstLine="420"/>
        <w:rPr>
          <w:rFonts w:ascii="Times New Roman" w:eastAsiaTheme="minorEastAsia" w:hAnsi="Times New Roman" w:cs="Times New Roman"/>
          <w:lang w:eastAsia="zh-CN"/>
        </w:rPr>
      </w:pPr>
      <w:r>
        <w:rPr>
          <w:rFonts w:ascii="Times New Roman" w:eastAsia="宋体" w:hAnsi="Times New Roman" w:cs="Times New Roman"/>
          <w:color w:val="222222"/>
          <w:sz w:val="21"/>
          <w:szCs w:val="21"/>
          <w:shd w:val="clear" w:color="auto" w:fill="FFFFFF"/>
          <w:lang w:eastAsia="zh-CN"/>
        </w:rPr>
        <w:t>西班牙加泰罗尼亚</w:t>
      </w:r>
      <w:r>
        <w:rPr>
          <w:rFonts w:ascii="Times New Roman" w:hAnsi="Times New Roman" w:cs="Times New Roman"/>
          <w:color w:val="222222"/>
          <w:sz w:val="21"/>
          <w:szCs w:val="21"/>
          <w:shd w:val="clear" w:color="auto" w:fill="FFFFFF"/>
          <w:lang w:eastAsia="zh-CN"/>
        </w:rPr>
        <w:t>Bellvitge</w:t>
      </w:r>
      <w:r>
        <w:rPr>
          <w:rFonts w:ascii="Times New Roman" w:eastAsia="宋体" w:hAnsi="Times New Roman" w:cs="Times New Roman"/>
          <w:color w:val="222222"/>
          <w:sz w:val="21"/>
          <w:szCs w:val="21"/>
          <w:shd w:val="clear" w:color="auto" w:fill="FFFFFF"/>
          <w:lang w:eastAsia="zh-CN"/>
        </w:rPr>
        <w:t>生物医学研究所的</w:t>
      </w:r>
      <w:r>
        <w:rPr>
          <w:rFonts w:ascii="Times New Roman" w:hAnsi="Times New Roman" w:cs="Times New Roman"/>
          <w:color w:val="222222"/>
          <w:sz w:val="21"/>
          <w:szCs w:val="21"/>
          <w:shd w:val="clear" w:color="auto" w:fill="FFFFFF"/>
          <w:lang w:eastAsia="zh-CN"/>
        </w:rPr>
        <w:t>Xavier Castellsagué</w:t>
      </w:r>
      <w:r>
        <w:rPr>
          <w:rFonts w:ascii="Times New Roman" w:eastAsia="宋体" w:hAnsi="Times New Roman" w:cs="Times New Roman"/>
          <w:color w:val="222222"/>
          <w:sz w:val="21"/>
          <w:szCs w:val="21"/>
          <w:shd w:val="clear" w:color="auto" w:fill="FFFFFF"/>
          <w:lang w:eastAsia="zh-CN"/>
        </w:rPr>
        <w:t>医生及其同事报告，通过对</w:t>
      </w:r>
      <w:r>
        <w:rPr>
          <w:rFonts w:ascii="Times New Roman" w:hAnsi="Times New Roman" w:cs="Times New Roman"/>
          <w:color w:val="222222"/>
          <w:sz w:val="21"/>
          <w:szCs w:val="21"/>
          <w:shd w:val="clear" w:color="auto" w:fill="FFFFFF"/>
          <w:lang w:eastAsia="zh-CN"/>
        </w:rPr>
        <w:t>26</w:t>
      </w:r>
      <w:r>
        <w:rPr>
          <w:rFonts w:ascii="Times New Roman" w:eastAsia="宋体" w:hAnsi="Times New Roman" w:cs="Times New Roman"/>
          <w:color w:val="222222"/>
          <w:sz w:val="21"/>
          <w:szCs w:val="21"/>
          <w:shd w:val="clear" w:color="auto" w:fill="FFFFFF"/>
          <w:lang w:eastAsia="zh-CN"/>
        </w:rPr>
        <w:t>项流行病学研究进行汇总分析发现，宫内节育器</w:t>
      </w:r>
      <w:r>
        <w:rPr>
          <w:rFonts w:ascii="Times New Roman" w:hAnsi="Times New Roman" w:cs="Times New Roman"/>
          <w:color w:val="222222"/>
          <w:sz w:val="21"/>
          <w:szCs w:val="21"/>
          <w:shd w:val="clear" w:color="auto" w:fill="FFFFFF"/>
          <w:lang w:eastAsia="zh-CN"/>
        </w:rPr>
        <w:t xml:space="preserve">(IUD) </w:t>
      </w:r>
      <w:r>
        <w:rPr>
          <w:rFonts w:ascii="Times New Roman" w:eastAsia="宋体" w:hAnsi="Times New Roman" w:cs="Times New Roman"/>
          <w:color w:val="222222"/>
          <w:sz w:val="21"/>
          <w:szCs w:val="21"/>
          <w:shd w:val="clear" w:color="auto" w:fill="FFFFFF"/>
          <w:lang w:eastAsia="zh-CN"/>
        </w:rPr>
        <w:t>虽然不能预防人类乳头瘤病毒</w:t>
      </w:r>
      <w:r>
        <w:rPr>
          <w:rFonts w:ascii="Times New Roman" w:hAnsi="Times New Roman" w:cs="Times New Roman"/>
          <w:color w:val="222222"/>
          <w:sz w:val="21"/>
          <w:szCs w:val="21"/>
          <w:shd w:val="clear" w:color="auto" w:fill="FFFFFF"/>
          <w:lang w:eastAsia="zh-CN"/>
        </w:rPr>
        <w:t>(HPV)</w:t>
      </w:r>
      <w:r>
        <w:rPr>
          <w:rFonts w:ascii="Times New Roman" w:eastAsia="宋体" w:hAnsi="Times New Roman" w:cs="Times New Roman"/>
          <w:color w:val="222222"/>
          <w:sz w:val="21"/>
          <w:szCs w:val="21"/>
          <w:shd w:val="clear" w:color="auto" w:fill="FFFFFF"/>
          <w:lang w:eastAsia="zh-CN"/>
        </w:rPr>
        <w:t>感染，却似乎可以降低</w:t>
      </w:r>
      <w:r>
        <w:rPr>
          <w:rFonts w:ascii="Times New Roman" w:hAnsi="Times New Roman" w:cs="Times New Roman"/>
          <w:color w:val="222222"/>
          <w:sz w:val="21"/>
          <w:szCs w:val="21"/>
          <w:shd w:val="clear" w:color="auto" w:fill="FFFFFF"/>
          <w:lang w:eastAsia="zh-CN"/>
        </w:rPr>
        <w:t>HPV</w:t>
      </w:r>
      <w:r>
        <w:rPr>
          <w:rFonts w:ascii="Times New Roman" w:eastAsia="宋体" w:hAnsi="Times New Roman" w:cs="Times New Roman"/>
          <w:color w:val="222222"/>
          <w:sz w:val="21"/>
          <w:szCs w:val="21"/>
          <w:shd w:val="clear" w:color="auto" w:fill="FFFFFF"/>
          <w:lang w:eastAsia="zh-CN"/>
        </w:rPr>
        <w:t>感染进展为宫颈癌的几率。使用</w:t>
      </w:r>
      <w:r>
        <w:rPr>
          <w:rFonts w:ascii="Times New Roman" w:hAnsi="Times New Roman" w:cs="Times New Roman"/>
          <w:color w:val="222222"/>
          <w:sz w:val="21"/>
          <w:szCs w:val="21"/>
          <w:shd w:val="clear" w:color="auto" w:fill="FFFFFF"/>
          <w:lang w:eastAsia="zh-CN"/>
        </w:rPr>
        <w:t>IUD</w:t>
      </w:r>
      <w:r>
        <w:rPr>
          <w:rFonts w:ascii="Times New Roman" w:eastAsia="宋体" w:hAnsi="Times New Roman" w:cs="Times New Roman"/>
          <w:color w:val="222222"/>
          <w:sz w:val="21"/>
          <w:szCs w:val="21"/>
          <w:shd w:val="clear" w:color="auto" w:fill="FFFFFF"/>
          <w:lang w:eastAsia="zh-CN"/>
        </w:rPr>
        <w:t>的女性在使用的第</w:t>
      </w:r>
      <w:r>
        <w:rPr>
          <w:rFonts w:ascii="Times New Roman" w:hAnsi="Times New Roman" w:cs="Times New Roman"/>
          <w:color w:val="222222"/>
          <w:sz w:val="21"/>
          <w:szCs w:val="21"/>
          <w:shd w:val="clear" w:color="auto" w:fill="FFFFFF"/>
          <w:lang w:eastAsia="zh-CN"/>
        </w:rPr>
        <w:t>1</w:t>
      </w:r>
      <w:r>
        <w:rPr>
          <w:rFonts w:ascii="Times New Roman" w:eastAsia="宋体" w:hAnsi="Times New Roman" w:cs="Times New Roman"/>
          <w:color w:val="222222"/>
          <w:sz w:val="21"/>
          <w:szCs w:val="21"/>
          <w:shd w:val="clear" w:color="auto" w:fill="FFFFFF"/>
          <w:lang w:eastAsia="zh-CN"/>
        </w:rPr>
        <w:t>年内罹患宫颈癌的风险减半，并且这种程度的保护作用在使用</w:t>
      </w:r>
      <w:r>
        <w:rPr>
          <w:rFonts w:ascii="Times New Roman" w:hAnsi="Times New Roman" w:cs="Times New Roman"/>
          <w:color w:val="222222"/>
          <w:sz w:val="21"/>
          <w:szCs w:val="21"/>
          <w:shd w:val="clear" w:color="auto" w:fill="FFFFFF"/>
          <w:lang w:eastAsia="zh-CN"/>
        </w:rPr>
        <w:t>10</w:t>
      </w:r>
      <w:r>
        <w:rPr>
          <w:rFonts w:ascii="Times New Roman" w:eastAsia="宋体" w:hAnsi="Times New Roman" w:cs="Times New Roman"/>
          <w:color w:val="222222"/>
          <w:sz w:val="21"/>
          <w:szCs w:val="21"/>
          <w:shd w:val="clear" w:color="auto" w:fill="FFFFFF"/>
          <w:lang w:eastAsia="zh-CN"/>
        </w:rPr>
        <w:t>年期间持续存在，与数据集的分析不符。但进一步数据分析发现，使用宫内节育器的患者怀孕次数是未使用患者的</w:t>
      </w:r>
      <w:r>
        <w:rPr>
          <w:rFonts w:ascii="Times New Roman" w:eastAsia="宋体" w:hAnsi="Times New Roman" w:cs="Times New Roman"/>
          <w:color w:val="222222"/>
          <w:sz w:val="21"/>
          <w:szCs w:val="21"/>
          <w:shd w:val="clear" w:color="auto" w:fill="FFFFFF"/>
          <w:lang w:eastAsia="zh-CN"/>
        </w:rPr>
        <w:t>1.5</w:t>
      </w:r>
      <w:r>
        <w:rPr>
          <w:rFonts w:ascii="Times New Roman" w:eastAsia="宋体" w:hAnsi="Times New Roman" w:cs="Times New Roman"/>
          <w:color w:val="222222"/>
          <w:sz w:val="21"/>
          <w:szCs w:val="21"/>
          <w:shd w:val="clear" w:color="auto" w:fill="FFFFFF"/>
          <w:lang w:eastAsia="zh-CN"/>
        </w:rPr>
        <w:t>倍，且使用宫内节育器年数均值为</w:t>
      </w:r>
      <w:r>
        <w:rPr>
          <w:rFonts w:ascii="Times New Roman" w:eastAsia="宋体" w:hAnsi="Times New Roman" w:cs="Times New Roman"/>
          <w:color w:val="222222"/>
          <w:sz w:val="21"/>
          <w:szCs w:val="21"/>
          <w:shd w:val="clear" w:color="auto" w:fill="FFFFFF"/>
          <w:lang w:eastAsia="zh-CN"/>
        </w:rPr>
        <w:t>0.5</w:t>
      </w:r>
      <w:r>
        <w:rPr>
          <w:rFonts w:ascii="Times New Roman" w:eastAsia="宋体" w:hAnsi="Times New Roman" w:cs="Times New Roman"/>
          <w:color w:val="222222"/>
          <w:sz w:val="21"/>
          <w:szCs w:val="21"/>
          <w:shd w:val="clear" w:color="auto" w:fill="FFFFFF"/>
          <w:lang w:eastAsia="zh-CN"/>
        </w:rPr>
        <w:t>，猜测当地的患者是因为怀孕次数过多后才选择了使用宫内节育器，</w:t>
      </w:r>
      <w:r>
        <w:rPr>
          <w:rFonts w:ascii="Times New Roman" w:eastAsia="宋体" w:hAnsi="Times New Roman" w:cs="Times New Roman" w:hint="eastAsia"/>
          <w:color w:val="222222"/>
          <w:sz w:val="21"/>
          <w:szCs w:val="21"/>
          <w:shd w:val="clear" w:color="auto" w:fill="FFFFFF"/>
          <w:lang w:eastAsia="zh-CN"/>
        </w:rPr>
        <w:t>且</w:t>
      </w:r>
      <w:r>
        <w:rPr>
          <w:rFonts w:ascii="Times New Roman" w:eastAsia="宋体" w:hAnsi="Times New Roman" w:cs="Times New Roman"/>
          <w:color w:val="222222"/>
          <w:sz w:val="21"/>
          <w:szCs w:val="21"/>
          <w:shd w:val="clear" w:color="auto" w:fill="FFFFFF"/>
          <w:lang w:eastAsia="zh-CN"/>
        </w:rPr>
        <w:t>使用时间不长，在这之前可能已经感染了</w:t>
      </w:r>
      <w:r>
        <w:rPr>
          <w:rFonts w:ascii="Times New Roman" w:eastAsia="宋体" w:hAnsi="Times New Roman" w:cs="Times New Roman"/>
          <w:color w:val="222222"/>
          <w:sz w:val="21"/>
          <w:szCs w:val="21"/>
          <w:shd w:val="clear" w:color="auto" w:fill="FFFFFF"/>
          <w:lang w:eastAsia="zh-CN"/>
        </w:rPr>
        <w:t>HPV</w:t>
      </w:r>
      <w:r>
        <w:rPr>
          <w:rFonts w:ascii="Times New Roman" w:eastAsia="宋体" w:hAnsi="Times New Roman" w:cs="Times New Roman"/>
          <w:color w:val="222222"/>
          <w:sz w:val="21"/>
          <w:szCs w:val="21"/>
          <w:shd w:val="clear" w:color="auto" w:fill="FFFFFF"/>
          <w:lang w:eastAsia="zh-CN"/>
        </w:rPr>
        <w:t>或患上了宫颈癌。</w:t>
      </w:r>
      <w:r>
        <w:rPr>
          <w:rFonts w:ascii="Times New Roman" w:eastAsia="宋体" w:hAnsi="Times New Roman" w:cs="Times New Roman" w:hint="eastAsia"/>
          <w:color w:val="222222"/>
          <w:sz w:val="21"/>
          <w:szCs w:val="21"/>
          <w:shd w:val="clear" w:color="auto" w:fill="FFFFFF"/>
          <w:lang w:eastAsia="zh-CN"/>
        </w:rPr>
        <w:t>因为信息不足，没有</w:t>
      </w:r>
      <w:r>
        <w:rPr>
          <w:rFonts w:ascii="Times New Roman" w:eastAsia="宋体" w:hAnsi="Times New Roman" w:cs="Times New Roman"/>
          <w:color w:val="222222"/>
          <w:sz w:val="21"/>
          <w:szCs w:val="21"/>
          <w:shd w:val="clear" w:color="auto" w:fill="FFFFFF"/>
          <w:lang w:eastAsia="zh-CN"/>
        </w:rPr>
        <w:t>控制变量</w:t>
      </w:r>
      <w:r>
        <w:rPr>
          <w:rFonts w:ascii="Times New Roman" w:eastAsia="宋体" w:hAnsi="Times New Roman" w:cs="Times New Roman" w:hint="eastAsia"/>
          <w:color w:val="222222"/>
          <w:sz w:val="21"/>
          <w:szCs w:val="21"/>
          <w:shd w:val="clear" w:color="auto" w:fill="FFFFFF"/>
          <w:lang w:eastAsia="zh-CN"/>
        </w:rPr>
        <w:t>等</w:t>
      </w:r>
      <w:r>
        <w:rPr>
          <w:rFonts w:ascii="Times New Roman" w:eastAsia="宋体" w:hAnsi="Times New Roman" w:cs="Times New Roman"/>
          <w:color w:val="222222"/>
          <w:sz w:val="21"/>
          <w:szCs w:val="21"/>
          <w:shd w:val="clear" w:color="auto" w:fill="FFFFFF"/>
          <w:lang w:eastAsia="zh-CN"/>
        </w:rPr>
        <w:t>，</w:t>
      </w:r>
      <w:r>
        <w:rPr>
          <w:rFonts w:ascii="Times New Roman" w:eastAsia="宋体" w:hAnsi="Times New Roman" w:cs="Times New Roman" w:hint="eastAsia"/>
          <w:color w:val="222222"/>
          <w:sz w:val="21"/>
          <w:szCs w:val="21"/>
          <w:shd w:val="clear" w:color="auto" w:fill="FFFFFF"/>
          <w:lang w:eastAsia="zh-CN"/>
        </w:rPr>
        <w:t>所以造成</w:t>
      </w:r>
      <w:r>
        <w:rPr>
          <w:rFonts w:ascii="Times New Roman" w:eastAsia="宋体" w:hAnsi="Times New Roman" w:cs="Times New Roman"/>
          <w:color w:val="222222"/>
          <w:sz w:val="21"/>
          <w:szCs w:val="21"/>
          <w:shd w:val="clear" w:color="auto" w:fill="FFFFFF"/>
          <w:lang w:eastAsia="zh-CN"/>
        </w:rPr>
        <w:t>了结果的不符。</w:t>
      </w:r>
    </w:p>
    <w:p w14:paraId="5E7372B5" w14:textId="77777777" w:rsidR="00A25A33" w:rsidRDefault="00000000">
      <w:pPr>
        <w:pStyle w:val="5"/>
        <w:spacing w:beforeLines="100" w:before="240"/>
        <w:ind w:left="115" w:right="44"/>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吸烟</w:t>
      </w:r>
    </w:p>
    <w:p w14:paraId="0E0475CE"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通过对数据集的分析以及机器学习模型的特征选择，吸烟能促进宫颈癌发病，吸烟的患者患有宫颈癌的比例是不吸烟患者的</w:t>
      </w:r>
      <w:r>
        <w:rPr>
          <w:rFonts w:ascii="Times New Roman" w:eastAsiaTheme="minorEastAsia" w:hAnsi="Times New Roman" w:cs="Times New Roman"/>
          <w:lang w:eastAsia="zh-CN"/>
        </w:rPr>
        <w:t>1.5</w:t>
      </w:r>
      <w:r>
        <w:rPr>
          <w:rFonts w:ascii="Times New Roman" w:eastAsiaTheme="minorEastAsia" w:hAnsi="Times New Roman" w:cs="Times New Roman" w:hint="eastAsia"/>
          <w:lang w:eastAsia="zh-CN"/>
        </w:rPr>
        <w:t>倍。而且吸烟的年数多会增加患宫颈癌的风险。</w:t>
      </w:r>
    </w:p>
    <w:p w14:paraId="5C281077"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Pate </w:t>
      </w:r>
      <w:r>
        <w:rPr>
          <w:rFonts w:ascii="Times New Roman" w:eastAsiaTheme="minorEastAsia" w:hAnsi="Times New Roman" w:cs="Times New Roman"/>
          <w:lang w:eastAsia="zh-CN"/>
        </w:rPr>
        <w:t>等研究指出排除</w:t>
      </w:r>
      <w:r>
        <w:rPr>
          <w:rFonts w:ascii="Times New Roman" w:eastAsiaTheme="minorEastAsia" w:hAnsi="Times New Roman" w:cs="Times New Roman"/>
          <w:lang w:eastAsia="zh-CN"/>
        </w:rPr>
        <w:t>HPV</w:t>
      </w:r>
      <w:r>
        <w:rPr>
          <w:rFonts w:ascii="Times New Roman" w:eastAsiaTheme="minorEastAsia" w:hAnsi="Times New Roman" w:cs="Times New Roman"/>
          <w:lang w:eastAsia="zh-CN"/>
        </w:rPr>
        <w:t>感染因素，主动吸烟可使宫颈癌的发生率增加</w:t>
      </w:r>
      <w:r>
        <w:rPr>
          <w:rFonts w:ascii="Times New Roman" w:eastAsiaTheme="minorEastAsia" w:hAnsi="Times New Roman" w:cs="Times New Roman"/>
          <w:lang w:eastAsia="zh-CN"/>
        </w:rPr>
        <w:t>2-5</w:t>
      </w:r>
      <w:r>
        <w:rPr>
          <w:rFonts w:ascii="Times New Roman" w:eastAsiaTheme="minorEastAsia" w:hAnsi="Times New Roman" w:cs="Times New Roman"/>
          <w:lang w:eastAsia="zh-CN"/>
        </w:rPr>
        <w:t>倍不等。马超等对被动吸烟与宫颈癌关系的</w:t>
      </w:r>
      <w:r>
        <w:rPr>
          <w:rFonts w:ascii="Times New Roman" w:eastAsiaTheme="minorEastAsia" w:hAnsi="Times New Roman" w:cs="Times New Roman"/>
          <w:lang w:eastAsia="zh-CN"/>
        </w:rPr>
        <w:t>Meta</w:t>
      </w:r>
      <w:r>
        <w:rPr>
          <w:rFonts w:ascii="Times New Roman" w:eastAsiaTheme="minorEastAsia" w:hAnsi="Times New Roman" w:cs="Times New Roman"/>
          <w:lang w:eastAsia="zh-CN"/>
        </w:rPr>
        <w:t>分析研究结果表明被动吸烟者患宫颈癌的可能性是非吸烟者的</w:t>
      </w:r>
      <w:r>
        <w:rPr>
          <w:rFonts w:ascii="Times New Roman" w:eastAsiaTheme="minorEastAsia" w:hAnsi="Times New Roman" w:cs="Times New Roman"/>
          <w:lang w:eastAsia="zh-CN"/>
        </w:rPr>
        <w:t>1.62</w:t>
      </w:r>
      <w:r>
        <w:rPr>
          <w:rFonts w:ascii="Times New Roman" w:eastAsiaTheme="minorEastAsia" w:hAnsi="Times New Roman" w:cs="Times New Roman"/>
          <w:lang w:eastAsia="zh-CN"/>
        </w:rPr>
        <w:t>倍。烟草中含有许多致癌物质，会阻碍抑癌基因起作用，从而增加人体的患癌几率</w:t>
      </w:r>
      <w:r>
        <w:rPr>
          <w:rFonts w:ascii="Times New Roman" w:eastAsiaTheme="minorEastAsia" w:hAnsi="Times New Roman" w:cs="Times New Roman" w:hint="eastAsia"/>
          <w:lang w:eastAsia="zh-CN"/>
        </w:rPr>
        <w:t>。比如尼古丁</w:t>
      </w:r>
      <w:r>
        <w:rPr>
          <w:rFonts w:ascii="Times New Roman" w:eastAsiaTheme="minorEastAsia" w:hAnsi="Times New Roman" w:cs="Times New Roman"/>
          <w:lang w:eastAsia="zh-CN"/>
        </w:rPr>
        <w:t>和可替宁</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尼古丁代谢产物</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等可以通过呼吸道黏膜吸收入血，再作用到身体的各个部位，若集中分布在宫颈黏膜，就会诱导宫颈上皮发生细胞学异常反应，削弱局部免疫。</w:t>
      </w:r>
    </w:p>
    <w:p w14:paraId="080C7AA7" w14:textId="77777777" w:rsidR="00A25A33" w:rsidRDefault="00000000">
      <w:pPr>
        <w:pStyle w:val="4"/>
        <w:numPr>
          <w:ilvl w:val="3"/>
          <w:numId w:val="2"/>
        </w:numPr>
        <w:spacing w:beforeLines="100" w:before="240"/>
        <w:jc w:val="left"/>
        <w:rPr>
          <w:rFonts w:ascii="Times New Roman" w:eastAsiaTheme="minorEastAsia" w:hAnsi="Times New Roman" w:cs="Times New Roman"/>
          <w:b/>
          <w:bCs/>
          <w:w w:val="95"/>
        </w:rPr>
      </w:pPr>
      <w:r>
        <w:rPr>
          <w:rFonts w:ascii="Times New Roman" w:eastAsiaTheme="minorEastAsia" w:hAnsi="Times New Roman" w:cs="Times New Roman" w:hint="eastAsia"/>
          <w:b/>
          <w:bCs/>
          <w:w w:val="95"/>
          <w:lang w:eastAsia="zh-CN"/>
        </w:rPr>
        <w:t>社会学因素</w:t>
      </w:r>
    </w:p>
    <w:p w14:paraId="61CA0ED7" w14:textId="77777777" w:rsidR="00A25A33" w:rsidRDefault="00000000">
      <w:pPr>
        <w:pStyle w:val="5"/>
        <w:rPr>
          <w:rFonts w:ascii="Times New Roman" w:eastAsiaTheme="minorEastAsia" w:hAnsi="Times New Roman" w:cs="Times New Roman"/>
          <w:w w:val="95"/>
          <w:sz w:val="24"/>
          <w:szCs w:val="24"/>
          <w:lang w:eastAsia="zh-CN"/>
        </w:rPr>
      </w:pPr>
      <w:r>
        <w:rPr>
          <w:rFonts w:ascii="Times New Roman" w:eastAsiaTheme="minorEastAsia" w:hAnsi="Times New Roman" w:cs="Times New Roman" w:hint="eastAsia"/>
          <w:w w:val="95"/>
          <w:sz w:val="24"/>
          <w:szCs w:val="24"/>
          <w:lang w:eastAsia="zh-CN"/>
        </w:rPr>
        <w:t>诊断</w:t>
      </w:r>
    </w:p>
    <w:p w14:paraId="1FA83476" w14:textId="77777777" w:rsidR="00A25A33" w:rsidRDefault="00000000">
      <w:pPr>
        <w:spacing w:before="20" w:line="360" w:lineRule="auto"/>
        <w:ind w:left="113" w:right="113" w:firstLineChars="200"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通过对数据集的分析以及机器学习模型的特征选择，发现宫颈癌</w:t>
      </w:r>
      <w:r>
        <w:rPr>
          <w:rFonts w:ascii="Times New Roman" w:eastAsiaTheme="minorEastAsia" w:hAnsi="Times New Roman" w:cs="Times New Roman"/>
          <w:lang w:eastAsia="zh-CN"/>
        </w:rPr>
        <w:t>活检结果为</w:t>
      </w:r>
      <w:r>
        <w:rPr>
          <w:rFonts w:ascii="Times New Roman" w:eastAsiaTheme="minorEastAsia" w:hAnsi="Times New Roman" w:cs="Times New Roman" w:hint="eastAsia"/>
          <w:lang w:eastAsia="zh-CN"/>
        </w:rPr>
        <w:t>阳</w:t>
      </w:r>
      <w:r>
        <w:rPr>
          <w:rFonts w:ascii="Times New Roman" w:eastAsiaTheme="minorEastAsia" w:hAnsi="Times New Roman" w:cs="Times New Roman"/>
          <w:lang w:eastAsia="zh-CN"/>
        </w:rPr>
        <w:t>性</w:t>
      </w:r>
      <w:r>
        <w:rPr>
          <w:rFonts w:ascii="Times New Roman" w:eastAsiaTheme="minorEastAsia" w:hAnsi="Times New Roman" w:cs="Times New Roman" w:hint="eastAsia"/>
          <w:lang w:eastAsia="zh-CN"/>
        </w:rPr>
        <w:t>的患者患有性传播疾病的数量均值大于阴性患者。但是除去未感染性传播疾病的患者，阳</w:t>
      </w:r>
      <w:r>
        <w:rPr>
          <w:rFonts w:ascii="Times New Roman" w:eastAsiaTheme="minorEastAsia" w:hAnsi="Times New Roman" w:cs="Times New Roman"/>
          <w:lang w:eastAsia="zh-CN"/>
        </w:rPr>
        <w:t>性患者</w:t>
      </w:r>
      <w:r>
        <w:rPr>
          <w:rFonts w:ascii="Times New Roman" w:eastAsiaTheme="minorEastAsia" w:hAnsi="Times New Roman" w:cs="Times New Roman" w:hint="eastAsia"/>
          <w:lang w:eastAsia="zh-CN"/>
        </w:rPr>
        <w:t>性传播疾病的诊断次数</w:t>
      </w:r>
      <w:r>
        <w:rPr>
          <w:rFonts w:ascii="Times New Roman" w:eastAsiaTheme="minorEastAsia" w:hAnsi="Times New Roman" w:cs="Times New Roman"/>
          <w:lang w:eastAsia="zh-CN"/>
        </w:rPr>
        <w:t>的平均值</w:t>
      </w:r>
      <w:r>
        <w:rPr>
          <w:rFonts w:ascii="Times New Roman" w:eastAsiaTheme="minorEastAsia" w:hAnsi="Times New Roman" w:cs="Times New Roman" w:hint="eastAsia"/>
          <w:lang w:eastAsia="zh-CN"/>
        </w:rPr>
        <w:t>反而小于阴</w:t>
      </w:r>
      <w:r>
        <w:rPr>
          <w:rFonts w:ascii="Times New Roman" w:eastAsiaTheme="minorEastAsia" w:hAnsi="Times New Roman" w:cs="Times New Roman"/>
          <w:lang w:eastAsia="zh-CN"/>
        </w:rPr>
        <w:t>性患者</w:t>
      </w:r>
      <w:r>
        <w:rPr>
          <w:rFonts w:ascii="Times New Roman" w:eastAsiaTheme="minorEastAsia" w:hAnsi="Times New Roman" w:cs="Times New Roman" w:hint="eastAsia"/>
          <w:lang w:eastAsia="zh-CN"/>
        </w:rPr>
        <w:t>。说明参与诊断治疗越少，患宫颈癌的风险越高。</w:t>
      </w:r>
    </w:p>
    <w:p w14:paraId="12F14AFE" w14:textId="77777777" w:rsidR="00A25A33" w:rsidRDefault="00000000">
      <w:pPr>
        <w:spacing w:before="20" w:line="360" w:lineRule="auto"/>
        <w:ind w:left="113" w:right="113" w:firstLineChars="200" w:firstLine="440"/>
        <w:rPr>
          <w:rFonts w:eastAsiaTheme="minorEastAsia"/>
          <w:lang w:eastAsia="zh-CN"/>
        </w:rPr>
      </w:pPr>
      <w:r>
        <w:rPr>
          <w:rFonts w:eastAsiaTheme="minorEastAsia" w:hint="eastAsia"/>
          <w:lang w:eastAsia="zh-CN"/>
        </w:rPr>
        <w:lastRenderedPageBreak/>
        <w:t>绝大多数宫颈癌的病例发生在发展中国家，</w:t>
      </w:r>
      <w:r>
        <w:rPr>
          <w:rFonts w:eastAsiaTheme="minorEastAsia"/>
          <w:lang w:eastAsia="zh-CN"/>
        </w:rPr>
        <w:t>人们对常规筛查的问题意识较低</w:t>
      </w:r>
      <w:r>
        <w:rPr>
          <w:rFonts w:eastAsiaTheme="minorEastAsia" w:hint="eastAsia"/>
          <w:lang w:eastAsia="zh-CN"/>
        </w:rPr>
        <w:t>，</w:t>
      </w:r>
      <w:r>
        <w:rPr>
          <w:rFonts w:eastAsiaTheme="minorEastAsia"/>
          <w:lang w:eastAsia="zh-CN"/>
        </w:rPr>
        <w:t>缺乏</w:t>
      </w:r>
      <w:r>
        <w:rPr>
          <w:rFonts w:eastAsiaTheme="minorEastAsia" w:hint="eastAsia"/>
          <w:lang w:eastAsia="zh-CN"/>
        </w:rPr>
        <w:t>医学</w:t>
      </w:r>
      <w:r>
        <w:rPr>
          <w:rFonts w:eastAsiaTheme="minorEastAsia"/>
          <w:lang w:eastAsia="zh-CN"/>
        </w:rPr>
        <w:t>专业知识</w:t>
      </w:r>
      <w:r>
        <w:rPr>
          <w:rFonts w:eastAsiaTheme="minorEastAsia" w:hint="eastAsia"/>
          <w:lang w:eastAsia="zh-CN"/>
        </w:rPr>
        <w:t>、拥有</w:t>
      </w:r>
      <w:r>
        <w:rPr>
          <w:rFonts w:eastAsiaTheme="minorEastAsia"/>
          <w:lang w:eastAsia="zh-CN"/>
        </w:rPr>
        <w:t>有限的医疗设备</w:t>
      </w:r>
      <w:r>
        <w:rPr>
          <w:rFonts w:eastAsiaTheme="minorEastAsia" w:hint="eastAsia"/>
          <w:lang w:eastAsia="zh-CN"/>
        </w:rPr>
        <w:t>。而大多数发达国家已经执行了很多年宫颈癌筛查规划，</w:t>
      </w:r>
      <w:r>
        <w:rPr>
          <w:rFonts w:eastAsiaTheme="minorEastAsia"/>
          <w:lang w:eastAsia="zh-CN"/>
        </w:rPr>
        <w:t>可以在保健工作的不同环节帮助干预宫颈癌的预防及筛查</w:t>
      </w:r>
      <w:r>
        <w:rPr>
          <w:rFonts w:eastAsiaTheme="minorEastAsia" w:hint="eastAsia"/>
          <w:lang w:eastAsia="zh-CN"/>
        </w:rPr>
        <w:t>。无论在发达国家或发展中国家，宫颈癌主要见于社会经济地位较低、受教育程度较低的女性中。研究表明，这些</w:t>
      </w:r>
      <w:r>
        <w:rPr>
          <w:rFonts w:eastAsiaTheme="minorEastAsia"/>
          <w:lang w:eastAsia="zh-CN"/>
        </w:rPr>
        <w:t>弱势群体难以获得信息</w:t>
      </w:r>
      <w:r>
        <w:rPr>
          <w:rFonts w:eastAsiaTheme="minorEastAsia" w:hint="eastAsia"/>
          <w:lang w:eastAsia="zh-CN"/>
        </w:rPr>
        <w:t>，</w:t>
      </w:r>
      <w:r>
        <w:rPr>
          <w:rFonts w:eastAsiaTheme="minorEastAsia"/>
          <w:lang w:eastAsia="zh-CN"/>
        </w:rPr>
        <w:t>缺乏防癌意识</w:t>
      </w:r>
      <w:r>
        <w:rPr>
          <w:rFonts w:eastAsiaTheme="minorEastAsia" w:hint="eastAsia"/>
          <w:lang w:eastAsia="zh-CN"/>
        </w:rPr>
        <w:t>，卫生状况较差，难以</w:t>
      </w:r>
      <w:r>
        <w:rPr>
          <w:rFonts w:eastAsiaTheme="minorEastAsia"/>
          <w:lang w:eastAsia="zh-CN"/>
        </w:rPr>
        <w:t>接近医疗中心</w:t>
      </w:r>
      <w:r>
        <w:rPr>
          <w:rFonts w:eastAsiaTheme="minorEastAsia" w:hint="eastAsia"/>
          <w:lang w:eastAsia="zh-CN"/>
        </w:rPr>
        <w:t>，参与诊断治疗少，</w:t>
      </w:r>
      <w:r>
        <w:rPr>
          <w:rFonts w:eastAsiaTheme="minorEastAsia"/>
          <w:lang w:eastAsia="zh-CN"/>
        </w:rPr>
        <w:t>就诊时中晚期病例达</w:t>
      </w:r>
      <w:r>
        <w:rPr>
          <w:rFonts w:eastAsiaTheme="minorEastAsia"/>
          <w:lang w:eastAsia="zh-CN"/>
        </w:rPr>
        <w:t>80%</w:t>
      </w:r>
      <w:r>
        <w:rPr>
          <w:rFonts w:eastAsiaTheme="minorEastAsia"/>
          <w:lang w:eastAsia="zh-CN"/>
        </w:rPr>
        <w:t>以上。</w:t>
      </w:r>
      <w:r>
        <w:rPr>
          <w:rFonts w:eastAsiaTheme="minorEastAsia" w:hint="eastAsia"/>
          <w:lang w:eastAsia="zh-CN"/>
        </w:rPr>
        <w:t xml:space="preserve"> </w:t>
      </w:r>
    </w:p>
    <w:p w14:paraId="4DD6A79F" w14:textId="77777777" w:rsidR="00A25A33" w:rsidRDefault="00000000">
      <w:pPr>
        <w:pStyle w:val="3"/>
        <w:numPr>
          <w:ilvl w:val="2"/>
          <w:numId w:val="2"/>
        </w:numPr>
        <w:tabs>
          <w:tab w:val="left" w:pos="956"/>
          <w:tab w:val="left" w:pos="957"/>
        </w:tabs>
        <w:spacing w:beforeLines="100" w:before="240"/>
        <w:ind w:right="44"/>
        <w:rPr>
          <w:rFonts w:ascii="Times New Roman" w:eastAsiaTheme="minorEastAsia" w:hAnsi="Times New Roman" w:cs="Times New Roman"/>
          <w:b/>
          <w:bCs/>
          <w:lang w:eastAsia="zh-CN"/>
        </w:rPr>
      </w:pPr>
      <w:r>
        <w:rPr>
          <w:rFonts w:ascii="Times New Roman" w:eastAsiaTheme="minorEastAsia" w:hAnsi="Times New Roman" w:cs="Times New Roman" w:hint="eastAsia"/>
          <w:b/>
          <w:bCs/>
          <w:lang w:eastAsia="zh-CN"/>
        </w:rPr>
        <w:t>宫颈癌的诊断技术</w:t>
      </w:r>
    </w:p>
    <w:p w14:paraId="3EE96530" w14:textId="77777777" w:rsidR="00A25A33" w:rsidRDefault="00000000">
      <w:pPr>
        <w:pStyle w:val="a3"/>
        <w:spacing w:before="240"/>
        <w:ind w:firstLine="440"/>
        <w:rPr>
          <w:rFonts w:ascii="Times New Roman" w:eastAsiaTheme="minorEastAsia" w:hAnsi="Times New Roman" w:cs="Times New Roman"/>
          <w:lang w:eastAsia="zh-CN" w:bidi="ar-SA"/>
        </w:rPr>
      </w:pPr>
      <w:r>
        <w:rPr>
          <w:rFonts w:ascii="Times New Roman" w:eastAsiaTheme="minorEastAsia" w:hAnsi="Times New Roman" w:cs="Times New Roman" w:hint="eastAsia"/>
          <w:lang w:eastAsia="zh-CN"/>
        </w:rPr>
        <w:t>通过对数据集的分析以及机器学习模型的特征选择，发现</w:t>
      </w:r>
      <w:r>
        <w:rPr>
          <w:rFonts w:ascii="Times New Roman" w:eastAsiaTheme="minorEastAsia" w:hAnsi="Times New Roman" w:cs="Times New Roman"/>
          <w:shd w:val="clear" w:color="auto" w:fill="FFFFFF"/>
          <w:lang w:eastAsia="zh-CN"/>
        </w:rPr>
        <w:t>Schiller</w:t>
      </w:r>
      <w:r>
        <w:rPr>
          <w:rFonts w:ascii="Times New Roman" w:eastAsiaTheme="minorEastAsia" w:hAnsi="Times New Roman" w:cs="Times New Roman"/>
          <w:shd w:val="clear" w:color="auto" w:fill="FFFFFF"/>
          <w:lang w:eastAsia="zh-CN"/>
        </w:rPr>
        <w:t>、</w:t>
      </w:r>
      <w:r>
        <w:rPr>
          <w:rFonts w:ascii="Times New Roman" w:eastAsiaTheme="minorEastAsia" w:hAnsi="Times New Roman" w:cs="Times New Roman"/>
          <w:shd w:val="clear" w:color="auto" w:fill="FFFFFF"/>
          <w:lang w:eastAsia="zh-CN"/>
        </w:rPr>
        <w:t xml:space="preserve">Hinselemann </w:t>
      </w:r>
      <w:r>
        <w:rPr>
          <w:rFonts w:ascii="Times New Roman" w:eastAsiaTheme="minorEastAsia" w:hAnsi="Times New Roman" w:cs="Times New Roman" w:hint="eastAsia"/>
          <w:shd w:val="clear" w:color="auto" w:fill="FFFFFF"/>
          <w:lang w:eastAsia="zh-CN"/>
        </w:rPr>
        <w:t>与</w:t>
      </w:r>
      <w:r>
        <w:rPr>
          <w:rFonts w:ascii="Times New Roman" w:eastAsiaTheme="minorEastAsia" w:hAnsi="Times New Roman" w:cs="Times New Roman"/>
          <w:lang w:eastAsia="zh-CN" w:bidi="ar-SA"/>
        </w:rPr>
        <w:t xml:space="preserve"> Citology</w:t>
      </w:r>
      <w:r>
        <w:rPr>
          <w:rFonts w:ascii="Times New Roman" w:eastAsiaTheme="minorEastAsia" w:hAnsi="Times New Roman" w:cs="Times New Roman" w:hint="eastAsia"/>
          <w:lang w:eastAsia="zh-CN" w:bidi="ar-SA"/>
        </w:rPr>
        <w:t>结合</w:t>
      </w:r>
      <w:r>
        <w:rPr>
          <w:rFonts w:ascii="Times New Roman" w:eastAsiaTheme="minorEastAsia" w:hAnsi="Times New Roman" w:cs="Times New Roman"/>
          <w:lang w:eastAsia="zh-CN" w:bidi="ar-SA"/>
        </w:rPr>
        <w:t>、</w:t>
      </w:r>
      <w:r>
        <w:rPr>
          <w:rFonts w:ascii="Times New Roman" w:eastAsiaTheme="minorEastAsia" w:hAnsi="Times New Roman" w:cs="Times New Roman"/>
          <w:lang w:eastAsia="zh-CN" w:bidi="ar-SA"/>
        </w:rPr>
        <w:t xml:space="preserve">Schiller </w:t>
      </w:r>
      <w:r>
        <w:rPr>
          <w:rFonts w:ascii="Times New Roman" w:eastAsiaTheme="minorEastAsia" w:hAnsi="Times New Roman" w:cs="Times New Roman" w:hint="eastAsia"/>
          <w:lang w:eastAsia="zh-CN" w:bidi="ar-SA"/>
        </w:rPr>
        <w:t>与</w:t>
      </w:r>
      <w:r>
        <w:rPr>
          <w:rFonts w:ascii="Times New Roman" w:eastAsiaTheme="minorEastAsia" w:hAnsi="Times New Roman" w:cs="Times New Roman"/>
          <w:lang w:eastAsia="zh-CN" w:bidi="ar-SA"/>
        </w:rPr>
        <w:t xml:space="preserve"> Citology </w:t>
      </w:r>
      <w:r>
        <w:rPr>
          <w:rFonts w:ascii="Times New Roman" w:eastAsiaTheme="minorEastAsia" w:hAnsi="Times New Roman" w:cs="Times New Roman" w:hint="eastAsia"/>
          <w:lang w:eastAsia="zh-CN" w:bidi="ar-SA"/>
        </w:rPr>
        <w:t>对宫颈癌的诊断都效果显著。</w:t>
      </w:r>
    </w:p>
    <w:p w14:paraId="1ADBC7E5" w14:textId="77777777" w:rsidR="00A25A33" w:rsidRDefault="00000000">
      <w:pPr>
        <w:pStyle w:val="a3"/>
        <w:spacing w:before="7"/>
        <w:ind w:left="44" w:right="44" w:firstLine="416"/>
        <w:rPr>
          <w:rFonts w:ascii="Times New Roman" w:eastAsiaTheme="minorEastAsia" w:hAnsi="Times New Roman" w:cs="Times New Roman"/>
          <w:w w:val="95"/>
          <w:lang w:eastAsia="zh-CN"/>
        </w:rPr>
      </w:pPr>
      <w:r>
        <w:rPr>
          <w:rFonts w:ascii="Times New Roman" w:eastAsiaTheme="minorEastAsia" w:hAnsi="Times New Roman" w:cs="Times New Roman" w:hint="eastAsia"/>
          <w:w w:val="95"/>
          <w:lang w:eastAsia="zh-CN"/>
        </w:rPr>
        <w:t>宫颈细胞学检查</w:t>
      </w:r>
      <w:r>
        <w:rPr>
          <w:rFonts w:ascii="Times New Roman" w:eastAsiaTheme="minorEastAsia" w:hAnsi="Times New Roman" w:cs="Times New Roman"/>
          <w:w w:val="95"/>
          <w:lang w:eastAsia="zh-CN"/>
        </w:rPr>
        <w:t>是将宫颈的脱落细胞收集起来后制成细胞图片，通过细胞形态学的观察</w:t>
      </w:r>
      <w:r>
        <w:rPr>
          <w:rFonts w:ascii="Times New Roman" w:eastAsiaTheme="minorEastAsia" w:hAnsi="Times New Roman" w:cs="Times New Roman" w:hint="eastAsia"/>
          <w:w w:val="95"/>
          <w:lang w:eastAsia="zh-CN"/>
        </w:rPr>
        <w:t>。</w:t>
      </w:r>
    </w:p>
    <w:p w14:paraId="7C904D6A" w14:textId="77777777" w:rsidR="00A25A33" w:rsidRDefault="00000000">
      <w:pPr>
        <w:pStyle w:val="a3"/>
        <w:spacing w:before="7"/>
        <w:ind w:left="44" w:right="44" w:firstLine="416"/>
        <w:rPr>
          <w:rFonts w:ascii="Times New Roman" w:eastAsiaTheme="minorEastAsia" w:hAnsi="Times New Roman" w:cs="Times New Roman"/>
          <w:w w:val="95"/>
          <w:lang w:eastAsia="zh-CN"/>
        </w:rPr>
      </w:pPr>
      <w:r>
        <w:rPr>
          <w:rFonts w:ascii="Times New Roman" w:eastAsiaTheme="minorEastAsia" w:hAnsi="Times New Roman" w:cs="Times New Roman"/>
          <w:w w:val="95"/>
          <w:lang w:eastAsia="zh-CN"/>
        </w:rPr>
        <w:t>Schiller</w:t>
      </w:r>
      <w:r>
        <w:rPr>
          <w:rFonts w:ascii="Times New Roman" w:eastAsiaTheme="minorEastAsia" w:hAnsi="Times New Roman" w:cs="Times New Roman"/>
          <w:w w:val="95"/>
          <w:lang w:eastAsia="zh-CN"/>
        </w:rPr>
        <w:t>发明碘试验，将碘溶液涂在宫颈上观察其染色的部位，于碘未着色区域指导活检。</w:t>
      </w:r>
    </w:p>
    <w:p w14:paraId="46F6E8AC" w14:textId="77777777" w:rsidR="00A25A33" w:rsidRDefault="00000000">
      <w:pPr>
        <w:pStyle w:val="a3"/>
        <w:spacing w:before="7"/>
        <w:ind w:left="44" w:right="44" w:firstLine="416"/>
        <w:rPr>
          <w:rFonts w:ascii="Times New Roman" w:eastAsiaTheme="minorEastAsia" w:hAnsi="Times New Roman" w:cs="Times New Roman"/>
          <w:w w:val="95"/>
          <w:lang w:eastAsia="zh-CN"/>
        </w:rPr>
      </w:pPr>
      <w:r>
        <w:rPr>
          <w:rFonts w:ascii="Times New Roman" w:eastAsiaTheme="minorEastAsia" w:hAnsi="Times New Roman" w:cs="Times New Roman"/>
          <w:w w:val="95"/>
          <w:lang w:eastAsia="zh-CN"/>
        </w:rPr>
        <w:t>Hinselmann</w:t>
      </w:r>
      <w:r>
        <w:rPr>
          <w:rFonts w:ascii="Times New Roman" w:eastAsiaTheme="minorEastAsia" w:hAnsi="Times New Roman" w:cs="Times New Roman"/>
          <w:w w:val="95"/>
          <w:lang w:eastAsia="zh-CN"/>
        </w:rPr>
        <w:t>发</w:t>
      </w:r>
      <w:r>
        <w:rPr>
          <w:rFonts w:ascii="Times New Roman" w:eastAsiaTheme="minorEastAsia" w:hAnsi="Times New Roman" w:cs="Times New Roman" w:hint="eastAsia"/>
          <w:w w:val="95"/>
          <w:lang w:eastAsia="zh-CN"/>
        </w:rPr>
        <w:t>明阴道镜，</w:t>
      </w:r>
      <w:r>
        <w:rPr>
          <w:rFonts w:ascii="Times New Roman" w:eastAsiaTheme="minorEastAsia" w:hAnsi="Times New Roman" w:cs="Times New Roman"/>
          <w:w w:val="95"/>
          <w:lang w:eastAsia="zh-CN"/>
        </w:rPr>
        <w:t>是妇科内窥镜之一</w:t>
      </w:r>
      <w:r>
        <w:rPr>
          <w:rFonts w:ascii="Times New Roman" w:eastAsiaTheme="minorEastAsia" w:hAnsi="Times New Roman" w:cs="Times New Roman" w:hint="eastAsia"/>
          <w:w w:val="95"/>
          <w:lang w:eastAsia="zh-CN"/>
        </w:rPr>
        <w:t>，</w:t>
      </w:r>
      <w:r>
        <w:rPr>
          <w:rFonts w:ascii="Times New Roman" w:eastAsiaTheme="minorEastAsia" w:hAnsi="Times New Roman" w:cs="Times New Roman"/>
          <w:w w:val="95"/>
          <w:lang w:eastAsia="zh-CN"/>
        </w:rPr>
        <w:t>可将病变放大数倍到数十倍</w:t>
      </w:r>
      <w:r>
        <w:rPr>
          <w:rFonts w:ascii="Times New Roman" w:eastAsiaTheme="minorEastAsia" w:hAnsi="Times New Roman" w:cs="Times New Roman" w:hint="eastAsia"/>
          <w:w w:val="95"/>
          <w:lang w:eastAsia="zh-CN"/>
        </w:rPr>
        <w:t>，有利于在镜下做一定的初步判断、取活检等</w:t>
      </w:r>
      <w:r>
        <w:rPr>
          <w:rFonts w:ascii="Times New Roman" w:eastAsiaTheme="minorEastAsia" w:hAnsi="Times New Roman" w:cs="Times New Roman"/>
          <w:w w:val="95"/>
          <w:lang w:eastAsia="zh-CN"/>
        </w:rPr>
        <w:t>。</w:t>
      </w:r>
    </w:p>
    <w:p w14:paraId="0948F06B" w14:textId="77777777" w:rsidR="00A25A33" w:rsidRDefault="00000000">
      <w:pPr>
        <w:pStyle w:val="a3"/>
        <w:spacing w:before="7"/>
        <w:ind w:left="44" w:right="44" w:firstLine="416"/>
        <w:rPr>
          <w:rFonts w:ascii="Times New Roman" w:eastAsiaTheme="minorEastAsia" w:hAnsi="Times New Roman" w:cs="Times New Roman"/>
          <w:w w:val="95"/>
          <w:lang w:eastAsia="zh-CN"/>
        </w:rPr>
      </w:pPr>
      <w:r>
        <w:rPr>
          <w:rFonts w:ascii="Times New Roman" w:eastAsiaTheme="minorEastAsia" w:hAnsi="Times New Roman" w:cs="Times New Roman" w:hint="eastAsia"/>
          <w:w w:val="95"/>
          <w:lang w:eastAsia="zh-CN"/>
        </w:rPr>
        <w:t>目前宫颈病变的规范化诊断程序是首先通过“细胞学检查±</w:t>
      </w:r>
      <w:r>
        <w:rPr>
          <w:rFonts w:ascii="Times New Roman" w:eastAsiaTheme="minorEastAsia" w:hAnsi="Times New Roman" w:cs="Times New Roman" w:hint="eastAsia"/>
          <w:w w:val="95"/>
          <w:lang w:eastAsia="zh-CN"/>
        </w:rPr>
        <w:t>H</w:t>
      </w:r>
      <w:r>
        <w:rPr>
          <w:rFonts w:ascii="Times New Roman" w:eastAsiaTheme="minorEastAsia" w:hAnsi="Times New Roman" w:cs="Times New Roman"/>
          <w:w w:val="95"/>
          <w:lang w:eastAsia="zh-CN"/>
        </w:rPr>
        <w:t>PV</w:t>
      </w:r>
      <w:r>
        <w:rPr>
          <w:rFonts w:ascii="Times New Roman" w:eastAsiaTheme="minorEastAsia" w:hAnsi="Times New Roman" w:cs="Times New Roman" w:hint="eastAsia"/>
          <w:w w:val="95"/>
          <w:lang w:eastAsia="zh-CN"/>
        </w:rPr>
        <w:t>检测”进行初筛，然后通过阴道镜检查进行“四象限多点活检±</w:t>
      </w:r>
      <w:r>
        <w:rPr>
          <w:rFonts w:ascii="Times New Roman" w:eastAsiaTheme="minorEastAsia" w:hAnsi="Times New Roman" w:cs="Times New Roman"/>
          <w:w w:val="95"/>
          <w:lang w:eastAsia="zh-CN"/>
        </w:rPr>
        <w:t>ECC</w:t>
      </w:r>
      <w:r>
        <w:rPr>
          <w:rFonts w:ascii="Times New Roman" w:eastAsiaTheme="minorEastAsia" w:hAnsi="Times New Roman" w:cs="Times New Roman" w:hint="eastAsia"/>
          <w:w w:val="95"/>
          <w:lang w:eastAsia="zh-CN"/>
        </w:rPr>
        <w:t>”，最后通过组织病理学检查进行确诊。</w:t>
      </w:r>
    </w:p>
    <w:p w14:paraId="4E3BFBDB" w14:textId="77777777" w:rsidR="00A25A33" w:rsidRDefault="00000000">
      <w:pPr>
        <w:pStyle w:val="3"/>
        <w:numPr>
          <w:ilvl w:val="2"/>
          <w:numId w:val="2"/>
        </w:numPr>
        <w:tabs>
          <w:tab w:val="left" w:pos="956"/>
          <w:tab w:val="left" w:pos="957"/>
        </w:tabs>
        <w:spacing w:beforeLines="100" w:before="240"/>
        <w:ind w:right="44"/>
        <w:rPr>
          <w:rFonts w:ascii="Times New Roman" w:eastAsiaTheme="minorEastAsia" w:hAnsi="Times New Roman" w:cs="Times New Roman"/>
          <w:b/>
          <w:bCs/>
          <w:lang w:eastAsia="zh-CN"/>
        </w:rPr>
      </w:pPr>
      <w:r>
        <w:rPr>
          <w:rFonts w:ascii="Times New Roman" w:eastAsiaTheme="minorEastAsia" w:hAnsi="Times New Roman" w:cs="Times New Roman" w:hint="eastAsia"/>
          <w:b/>
          <w:bCs/>
          <w:lang w:eastAsia="zh-CN"/>
        </w:rPr>
        <w:t>预测模型</w:t>
      </w:r>
    </w:p>
    <w:p w14:paraId="6E39E93B" w14:textId="77777777" w:rsidR="00A25A33" w:rsidRDefault="00000000">
      <w:pPr>
        <w:pStyle w:val="a3"/>
        <w:spacing w:before="240"/>
        <w:ind w:firstLine="440"/>
        <w:rPr>
          <w:rFonts w:ascii="Times New Roman" w:eastAsiaTheme="minorEastAsia" w:hAnsi="Times New Roman" w:cs="Times New Roman"/>
          <w:w w:val="95"/>
          <w:lang w:eastAsia="zh-CN"/>
        </w:rPr>
      </w:pPr>
      <w:r>
        <w:rPr>
          <w:rFonts w:ascii="Times New Roman" w:eastAsiaTheme="minorEastAsia" w:hAnsi="Times New Roman" w:cs="Times New Roman"/>
          <w:lang w:eastAsia="zh-CN"/>
        </w:rPr>
        <w:t>使用</w:t>
      </w:r>
      <w:r>
        <w:rPr>
          <w:rFonts w:ascii="Times New Roman" w:eastAsiaTheme="minorEastAsia" w:hAnsi="Times New Roman" w:cs="Times New Roman"/>
          <w:lang w:eastAsia="zh-CN"/>
        </w:rPr>
        <w:t>Python</w:t>
      </w:r>
      <w:r>
        <w:rPr>
          <w:rFonts w:ascii="Times New Roman" w:eastAsiaTheme="minorEastAsia" w:hAnsi="Times New Roman" w:cs="Times New Roman"/>
          <w:lang w:eastAsia="zh-CN"/>
        </w:rPr>
        <w:t>的</w:t>
      </w:r>
      <w:r>
        <w:rPr>
          <w:rFonts w:ascii="Times New Roman" w:eastAsiaTheme="minorEastAsia" w:hAnsi="Times New Roman" w:cs="Times New Roman"/>
          <w:lang w:eastAsia="zh-CN"/>
        </w:rPr>
        <w:t xml:space="preserve"> sklearn </w:t>
      </w:r>
      <w:r>
        <w:rPr>
          <w:rFonts w:ascii="Times New Roman" w:eastAsiaTheme="minorEastAsia" w:hAnsi="Times New Roman" w:cs="Times New Roman"/>
          <w:lang w:eastAsia="zh-CN"/>
        </w:rPr>
        <w:t>库，将数据集划分为训练集和测试集，得到了一个预测模型：先将特征标准化，再进行特征选择，最后使用</w:t>
      </w:r>
      <w:r>
        <w:rPr>
          <w:rFonts w:ascii="Times New Roman" w:eastAsiaTheme="minorEastAsia" w:hAnsi="Times New Roman" w:cs="Times New Roman"/>
          <w:lang w:eastAsia="zh-CN" w:bidi="ar-SA"/>
        </w:rPr>
        <w:t>Decision Tree</w:t>
      </w:r>
      <w:r>
        <w:rPr>
          <w:rFonts w:ascii="Times New Roman" w:eastAsiaTheme="minorEastAsia" w:hAnsi="Times New Roman" w:cs="Times New Roman"/>
          <w:lang w:eastAsia="zh-CN" w:bidi="ar-SA"/>
        </w:rPr>
        <w:t>分类器，测试集的</w:t>
      </w:r>
      <w:r>
        <w:rPr>
          <w:rFonts w:ascii="Times New Roman" w:eastAsiaTheme="minorEastAsia" w:hAnsi="Times New Roman" w:cs="Times New Roman"/>
          <w:lang w:eastAsia="zh-CN" w:bidi="ar-SA"/>
        </w:rPr>
        <w:t>accuracy</w:t>
      </w:r>
      <w:r>
        <w:rPr>
          <w:rFonts w:ascii="Times New Roman" w:eastAsiaTheme="minorEastAsia" w:hAnsi="Times New Roman" w:cs="Times New Roman"/>
          <w:lang w:eastAsia="zh-CN" w:bidi="ar-SA"/>
        </w:rPr>
        <w:t>可达到</w:t>
      </w:r>
      <w:r>
        <w:rPr>
          <w:rFonts w:ascii="Times New Roman" w:eastAsiaTheme="minorEastAsia" w:hAnsi="Times New Roman" w:cs="Times New Roman"/>
          <w:lang w:eastAsia="zh-CN" w:bidi="ar-SA"/>
        </w:rPr>
        <w:t>0.964</w:t>
      </w:r>
      <w:r>
        <w:rPr>
          <w:rFonts w:ascii="Times New Roman" w:eastAsiaTheme="minorEastAsia" w:hAnsi="Times New Roman" w:cs="Times New Roman"/>
          <w:lang w:eastAsia="zh-CN" w:bidi="ar-SA"/>
        </w:rPr>
        <w:t>，</w:t>
      </w:r>
      <w:r>
        <w:rPr>
          <w:rFonts w:ascii="Times New Roman" w:eastAsiaTheme="minorEastAsia" w:hAnsi="Times New Roman" w:cs="Times New Roman"/>
          <w:lang w:eastAsia="zh-CN" w:bidi="ar-SA"/>
        </w:rPr>
        <w:t>recall</w:t>
      </w:r>
      <w:r>
        <w:rPr>
          <w:rFonts w:ascii="Times New Roman" w:eastAsiaTheme="minorEastAsia" w:hAnsi="Times New Roman" w:cs="Times New Roman"/>
          <w:lang w:eastAsia="zh-CN" w:bidi="ar-SA"/>
        </w:rPr>
        <w:t>可达到</w:t>
      </w:r>
      <w:r>
        <w:rPr>
          <w:rFonts w:ascii="Times New Roman" w:eastAsiaTheme="minorEastAsia" w:hAnsi="Times New Roman" w:cs="Times New Roman"/>
          <w:lang w:eastAsia="zh-CN" w:bidi="ar-SA"/>
        </w:rPr>
        <w:t>0.786</w:t>
      </w:r>
      <w:r>
        <w:rPr>
          <w:rFonts w:ascii="Times New Roman" w:eastAsiaTheme="minorEastAsia" w:hAnsi="Times New Roman" w:cs="Times New Roman"/>
          <w:lang w:eastAsia="zh-CN" w:bidi="ar-SA"/>
        </w:rPr>
        <w:t>，</w:t>
      </w:r>
      <w:r>
        <w:rPr>
          <w:rFonts w:ascii="Times New Roman" w:eastAsiaTheme="minorEastAsia" w:hAnsi="Times New Roman" w:cs="Times New Roman"/>
          <w:lang w:eastAsia="zh-CN" w:bidi="ar-SA"/>
        </w:rPr>
        <w:t xml:space="preserve">roc </w:t>
      </w:r>
      <w:r>
        <w:rPr>
          <w:rFonts w:ascii="Times New Roman" w:eastAsiaTheme="minorEastAsia" w:hAnsi="Times New Roman" w:cs="Times New Roman"/>
          <w:lang w:eastAsia="zh-CN" w:bidi="ar-SA"/>
        </w:rPr>
        <w:t>可达到</w:t>
      </w:r>
      <w:r>
        <w:rPr>
          <w:rFonts w:ascii="Times New Roman" w:eastAsiaTheme="minorEastAsia" w:hAnsi="Times New Roman" w:cs="Times New Roman"/>
          <w:lang w:eastAsia="zh-CN" w:bidi="ar-SA"/>
        </w:rPr>
        <w:t>0.882</w:t>
      </w:r>
      <w:r>
        <w:rPr>
          <w:rFonts w:ascii="Times New Roman" w:eastAsiaTheme="minorEastAsia" w:hAnsi="Times New Roman" w:cs="Times New Roman"/>
          <w:w w:val="95"/>
          <w:lang w:eastAsia="zh-CN"/>
        </w:rPr>
        <w:t>。</w:t>
      </w:r>
    </w:p>
    <w:p w14:paraId="3EB5731F" w14:textId="77777777" w:rsidR="00A25A33" w:rsidRDefault="00000000">
      <w:pPr>
        <w:pStyle w:val="2"/>
        <w:numPr>
          <w:ilvl w:val="1"/>
          <w:numId w:val="2"/>
        </w:numPr>
        <w:tabs>
          <w:tab w:val="left" w:pos="835"/>
          <w:tab w:val="left" w:pos="836"/>
        </w:tabs>
        <w:spacing w:beforeLines="100" w:before="240"/>
        <w:ind w:right="45"/>
        <w:rPr>
          <w:rFonts w:ascii="Times New Roman" w:eastAsiaTheme="minorEastAsia" w:hAnsi="Times New Roman" w:cs="Times New Roman"/>
        </w:rPr>
      </w:pPr>
      <w:r>
        <w:rPr>
          <w:rFonts w:ascii="Times New Roman" w:eastAsiaTheme="minorEastAsia" w:hAnsi="Times New Roman" w:cs="Times New Roman"/>
        </w:rPr>
        <w:t>研究</w:t>
      </w:r>
      <w:r>
        <w:rPr>
          <w:rFonts w:ascii="Times New Roman" w:eastAsiaTheme="minorEastAsia" w:hAnsi="Times New Roman" w:cs="Times New Roman" w:hint="eastAsia"/>
          <w:lang w:eastAsia="zh-CN"/>
        </w:rPr>
        <w:t>启示</w:t>
      </w:r>
    </w:p>
    <w:p w14:paraId="520E3B4F" w14:textId="504DA59A" w:rsidR="00A25A33" w:rsidRDefault="00000000">
      <w:pPr>
        <w:pStyle w:val="a3"/>
        <w:spacing w:before="198"/>
        <w:ind w:left="44" w:right="44" w:firstLine="416"/>
        <w:rPr>
          <w:rFonts w:ascii="Times New Roman" w:eastAsiaTheme="minorEastAsia" w:hAnsi="Times New Roman" w:cs="Times New Roman"/>
          <w:w w:val="99"/>
          <w:lang w:eastAsia="zh-CN"/>
        </w:rPr>
      </w:pPr>
      <w:r>
        <w:rPr>
          <w:rFonts w:ascii="Times New Roman" w:eastAsiaTheme="minorEastAsia" w:hAnsi="Times New Roman" w:cs="Times New Roman" w:hint="eastAsia"/>
          <w:w w:val="95"/>
          <w:lang w:eastAsia="zh-CN"/>
        </w:rPr>
        <w:t>本次调研使用了</w:t>
      </w:r>
      <w:r>
        <w:rPr>
          <w:rFonts w:ascii="Times New Roman" w:eastAsiaTheme="minorEastAsia" w:hAnsi="Times New Roman" w:cs="Times New Roman"/>
          <w:w w:val="95"/>
          <w:lang w:eastAsia="zh-CN"/>
        </w:rPr>
        <w:t>委内瑞拉加拉加斯的加拉加斯大学医院收集的包含</w:t>
      </w:r>
      <w:r>
        <w:rPr>
          <w:rFonts w:ascii="Times New Roman" w:eastAsiaTheme="minorEastAsia" w:hAnsi="Times New Roman" w:cs="Times New Roman"/>
          <w:w w:val="95"/>
          <w:lang w:eastAsia="zh-CN"/>
        </w:rPr>
        <w:t xml:space="preserve"> 858 </w:t>
      </w:r>
      <w:r>
        <w:rPr>
          <w:rFonts w:ascii="Times New Roman" w:eastAsiaTheme="minorEastAsia" w:hAnsi="Times New Roman" w:cs="Times New Roman"/>
          <w:w w:val="95"/>
          <w:lang w:eastAsia="zh-CN"/>
        </w:rPr>
        <w:t>名患者的人口统计信息、习惯和</w:t>
      </w:r>
      <w:r>
        <w:rPr>
          <w:rFonts w:ascii="Times New Roman" w:eastAsiaTheme="minorEastAsia" w:hAnsi="Times New Roman" w:cs="Times New Roman"/>
          <w:w w:val="99"/>
          <w:lang w:eastAsia="zh-CN"/>
        </w:rPr>
        <w:t>历史医疗记录</w:t>
      </w:r>
      <w:r>
        <w:rPr>
          <w:rFonts w:ascii="Times New Roman" w:eastAsiaTheme="minorEastAsia" w:hAnsi="Times New Roman" w:cs="Times New Roman" w:hint="eastAsia"/>
          <w:w w:val="99"/>
          <w:lang w:eastAsia="zh-CN"/>
        </w:rPr>
        <w:t>，但因</w:t>
      </w:r>
      <w:r>
        <w:rPr>
          <w:rFonts w:ascii="Times New Roman" w:eastAsiaTheme="minorEastAsia" w:hAnsi="Times New Roman" w:cs="Times New Roman"/>
          <w:w w:val="99"/>
          <w:lang w:eastAsia="zh-CN"/>
        </w:rPr>
        <w:t>隐私问题，一些患者决定不回答一些问题</w:t>
      </w:r>
      <w:r>
        <w:rPr>
          <w:rFonts w:ascii="Times New Roman" w:eastAsiaTheme="minorEastAsia" w:hAnsi="Times New Roman" w:cs="Times New Roman" w:hint="eastAsia"/>
          <w:w w:val="99"/>
          <w:lang w:eastAsia="zh-CN"/>
        </w:rPr>
        <w:t>，且部分异常值会影响后续分析，经删减后仅纳入</w:t>
      </w:r>
      <w:r>
        <w:rPr>
          <w:rFonts w:ascii="Times New Roman" w:eastAsiaTheme="minorEastAsia" w:hAnsi="Times New Roman" w:cs="Times New Roman" w:hint="eastAsia"/>
          <w:w w:val="99"/>
          <w:lang w:eastAsia="zh-CN"/>
        </w:rPr>
        <w:t>6</w:t>
      </w:r>
      <w:r>
        <w:rPr>
          <w:rFonts w:ascii="Times New Roman" w:eastAsiaTheme="minorEastAsia" w:hAnsi="Times New Roman" w:cs="Times New Roman"/>
          <w:w w:val="99"/>
          <w:lang w:eastAsia="zh-CN"/>
        </w:rPr>
        <w:t>46</w:t>
      </w:r>
      <w:r>
        <w:rPr>
          <w:rFonts w:ascii="Times New Roman" w:eastAsiaTheme="minorEastAsia" w:hAnsi="Times New Roman" w:cs="Times New Roman" w:hint="eastAsia"/>
          <w:w w:val="99"/>
          <w:lang w:eastAsia="zh-CN"/>
        </w:rPr>
        <w:t>例医疗记录，在进行复杂分析时因样本量不够充分，且没有控制变量、缺少对照等等，部分分析结果与实际仍有一定误差。在后续研究中应增大数据集，以减少误差程度；宫颈癌的影响因素很多，本次调研的因素仍然不够全面，在后续研究中可以增加对雌激素、</w:t>
      </w:r>
      <w:r w:rsidR="00E45D52" w:rsidRPr="00E45D52">
        <w:rPr>
          <w:rFonts w:ascii="Times New Roman" w:eastAsiaTheme="minorEastAsia" w:hAnsi="Times New Roman" w:cs="Times New Roman"/>
          <w:w w:val="99"/>
          <w:lang w:eastAsia="zh-CN"/>
        </w:rPr>
        <w:t>宫颈的炎症和创伤</w:t>
      </w:r>
      <w:r w:rsidR="00E45D52">
        <w:rPr>
          <w:rFonts w:ascii="Times New Roman" w:eastAsiaTheme="minorEastAsia" w:hAnsi="Times New Roman" w:cs="Times New Roman" w:hint="eastAsia"/>
          <w:w w:val="99"/>
          <w:lang w:eastAsia="zh-CN"/>
        </w:rPr>
        <w:t>、</w:t>
      </w:r>
      <w:r>
        <w:rPr>
          <w:rFonts w:ascii="Times New Roman" w:eastAsiaTheme="minorEastAsia" w:hAnsi="Times New Roman" w:cs="Times New Roman" w:hint="eastAsia"/>
          <w:w w:val="99"/>
          <w:lang w:eastAsia="zh-CN"/>
        </w:rPr>
        <w:t>流产次数、被动吸烟、治疗方法等的调研与分析，针对具体因素的研究可以控制变量、设置对照组等等。</w:t>
      </w:r>
    </w:p>
    <w:p w14:paraId="070637BE" w14:textId="015A2243" w:rsidR="00A25A33" w:rsidRDefault="00000000">
      <w:pPr>
        <w:pStyle w:val="a3"/>
        <w:ind w:firstLine="433"/>
        <w:rPr>
          <w:rFonts w:ascii="Times New Roman" w:eastAsiaTheme="minorEastAsia" w:hAnsi="Times New Roman" w:cs="Times New Roman"/>
          <w:w w:val="99"/>
          <w:lang w:eastAsia="zh-CN"/>
        </w:rPr>
      </w:pPr>
      <w:r>
        <w:rPr>
          <w:rFonts w:ascii="Times New Roman" w:eastAsiaTheme="minorEastAsia" w:hAnsi="Times New Roman" w:cs="Times New Roman" w:hint="eastAsia"/>
          <w:w w:val="99"/>
          <w:lang w:eastAsia="zh-CN"/>
        </w:rPr>
        <w:t>通过研究结果可知，宫颈癌的病因包括生物学、行为、社会学等</w:t>
      </w:r>
      <w:r w:rsidR="00E45D52">
        <w:rPr>
          <w:rFonts w:ascii="Times New Roman" w:eastAsiaTheme="minorEastAsia" w:hAnsi="Times New Roman" w:cs="Times New Roman" w:hint="eastAsia"/>
          <w:w w:val="99"/>
          <w:lang w:eastAsia="zh-CN"/>
        </w:rPr>
        <w:t>因素</w:t>
      </w:r>
      <w:r>
        <w:rPr>
          <w:rFonts w:ascii="Times New Roman" w:eastAsiaTheme="minorEastAsia" w:hAnsi="Times New Roman" w:cs="Times New Roman" w:hint="eastAsia"/>
          <w:w w:val="99"/>
          <w:lang w:eastAsia="zh-CN"/>
        </w:rPr>
        <w:t>。</w:t>
      </w:r>
    </w:p>
    <w:p w14:paraId="14953909" w14:textId="11048152" w:rsidR="00A25A33" w:rsidRDefault="00000000">
      <w:pPr>
        <w:pStyle w:val="a3"/>
        <w:ind w:firstLine="433"/>
        <w:rPr>
          <w:rFonts w:ascii="Times New Roman" w:eastAsiaTheme="minorEastAsia" w:hAnsi="Times New Roman" w:cs="Times New Roman"/>
          <w:lang w:eastAsia="zh-CN"/>
        </w:rPr>
      </w:pPr>
      <w:r>
        <w:rPr>
          <w:rFonts w:ascii="Times New Roman" w:eastAsiaTheme="minorEastAsia" w:hAnsi="Times New Roman" w:cs="Times New Roman" w:hint="eastAsia"/>
          <w:w w:val="99"/>
          <w:lang w:eastAsia="zh-CN"/>
        </w:rPr>
        <w:lastRenderedPageBreak/>
        <w:t>对于生物学因素，建议临床诊断时可更多关注性传播疾病，尤其是</w:t>
      </w:r>
      <w:r>
        <w:rPr>
          <w:rFonts w:ascii="Times New Roman" w:eastAsiaTheme="minorEastAsia" w:hAnsi="Times New Roman" w:cs="Times New Roman"/>
          <w:lang w:eastAsia="zh-CN"/>
        </w:rPr>
        <w:t>生殖器疱疹</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IV</w:t>
      </w:r>
      <w:r>
        <w:rPr>
          <w:rFonts w:ascii="Times New Roman" w:eastAsiaTheme="minorEastAsia" w:hAnsi="Times New Roman" w:cs="Times New Roman" w:hint="eastAsia"/>
          <w:lang w:eastAsia="zh-CN"/>
        </w:rPr>
        <w:t>病毒、</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病毒等。并对于癌症、</w:t>
      </w:r>
      <w:r>
        <w:rPr>
          <w:rFonts w:ascii="Times New Roman" w:eastAsiaTheme="minorEastAsia" w:hAnsi="Times New Roman" w:cs="Times New Roman"/>
          <w:lang w:eastAsia="zh-CN"/>
        </w:rPr>
        <w:t>宫颈上皮内瘤变</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lang w:eastAsia="zh-CN"/>
        </w:rPr>
        <w:t>H</w:t>
      </w:r>
      <w:r>
        <w:rPr>
          <w:rFonts w:ascii="Times New Roman" w:eastAsiaTheme="minorEastAsia" w:hAnsi="Times New Roman" w:cs="Times New Roman"/>
          <w:lang w:eastAsia="zh-CN"/>
        </w:rPr>
        <w:t>PV</w:t>
      </w:r>
      <w:r>
        <w:rPr>
          <w:rFonts w:ascii="Times New Roman" w:eastAsiaTheme="minorEastAsia" w:hAnsi="Times New Roman" w:cs="Times New Roman" w:hint="eastAsia"/>
          <w:lang w:eastAsia="zh-CN"/>
        </w:rPr>
        <w:t>病毒等的复发予以关注</w:t>
      </w:r>
      <w:r w:rsidR="00E45D52">
        <w:rPr>
          <w:rFonts w:ascii="Times New Roman" w:eastAsiaTheme="minorEastAsia" w:hAnsi="Times New Roman" w:cs="Times New Roman" w:hint="eastAsia"/>
          <w:lang w:eastAsia="zh-CN"/>
        </w:rPr>
        <w:t>。呼吁大家接种疫苗，增加疫苗供应量等</w:t>
      </w:r>
      <w:r>
        <w:rPr>
          <w:rFonts w:ascii="Times New Roman" w:eastAsiaTheme="minorEastAsia" w:hAnsi="Times New Roman" w:cs="Times New Roman" w:hint="eastAsia"/>
          <w:lang w:eastAsia="zh-CN"/>
        </w:rPr>
        <w:t>。</w:t>
      </w:r>
    </w:p>
    <w:p w14:paraId="3BB9CCE9" w14:textId="3D81FCEC" w:rsidR="00A25A33" w:rsidRDefault="00000000">
      <w:pPr>
        <w:pStyle w:val="a3"/>
        <w:ind w:firstLine="44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对于行为因素，建议在没有生育要求时的性接触使用避孕套、性接触前进行清洁、初次性交年龄不宜过小，性伴侣数量不宜过多，以切断性传播途径；建议使用避孕套，非必要不服用避孕药等</w:t>
      </w:r>
      <w:r w:rsidR="00E45D52">
        <w:rPr>
          <w:rFonts w:ascii="Times New Roman" w:eastAsiaTheme="minorEastAsia" w:hAnsi="Times New Roman" w:cs="Times New Roman" w:hint="eastAsia"/>
          <w:lang w:eastAsia="zh-CN"/>
        </w:rPr>
        <w:t>，以减少协同作用</w:t>
      </w:r>
      <w:r>
        <w:rPr>
          <w:rFonts w:ascii="Times New Roman" w:eastAsiaTheme="minorEastAsia" w:hAnsi="Times New Roman" w:cs="Times New Roman" w:hint="eastAsia"/>
          <w:lang w:eastAsia="zh-CN"/>
        </w:rPr>
        <w:t>；建议主动戒烟、劝说身边的人戒烟、远离吸烟者、进行规律的锻炼等，以减少主动吸烟及被动吸烟量。</w:t>
      </w:r>
    </w:p>
    <w:p w14:paraId="61F6DACA" w14:textId="77777777" w:rsidR="00A25A33" w:rsidRDefault="00000000">
      <w:pPr>
        <w:pStyle w:val="a3"/>
        <w:ind w:firstLine="433"/>
        <w:rPr>
          <w:rFonts w:ascii="Times New Roman" w:eastAsiaTheme="minorEastAsia" w:hAnsi="Times New Roman" w:cs="Times New Roman"/>
          <w:w w:val="99"/>
          <w:lang w:eastAsia="zh-CN"/>
        </w:rPr>
      </w:pPr>
      <w:r>
        <w:rPr>
          <w:rFonts w:ascii="Times New Roman" w:eastAsiaTheme="minorEastAsia" w:hAnsi="Times New Roman" w:cs="Times New Roman" w:hint="eastAsia"/>
          <w:w w:val="99"/>
          <w:lang w:eastAsia="zh-CN"/>
        </w:rPr>
        <w:t>对于社会学因素，建议提高广大公民的受教育程度，普及</w:t>
      </w:r>
      <w:r>
        <w:rPr>
          <w:rFonts w:ascii="Times New Roman" w:eastAsiaTheme="minorEastAsia" w:hAnsi="Times New Roman" w:cs="Times New Roman"/>
          <w:lang w:eastAsia="zh-CN"/>
        </w:rPr>
        <w:t>生理健康知识</w:t>
      </w:r>
      <w:r>
        <w:rPr>
          <w:rFonts w:ascii="Times New Roman" w:eastAsiaTheme="minorEastAsia" w:hAnsi="Times New Roman" w:cs="Times New Roman" w:hint="eastAsia"/>
          <w:lang w:eastAsia="zh-CN"/>
        </w:rPr>
        <w:t>，</w:t>
      </w:r>
      <w:r>
        <w:rPr>
          <w:rFonts w:ascii="Times New Roman" w:eastAsiaTheme="minorEastAsia" w:hAnsi="Times New Roman" w:cs="Times New Roman" w:hint="eastAsia"/>
          <w:w w:val="99"/>
          <w:lang w:eastAsia="zh-CN"/>
        </w:rPr>
        <w:t>提高防癌意识，</w:t>
      </w:r>
      <w:r>
        <w:rPr>
          <w:rFonts w:ascii="Times New Roman" w:eastAsiaTheme="minorEastAsia" w:hAnsi="Times New Roman" w:cs="Times New Roman"/>
          <w:w w:val="99"/>
          <w:lang w:eastAsia="zh-CN"/>
        </w:rPr>
        <w:t>加强性卫生教育及婚前健康检查与指导</w:t>
      </w:r>
      <w:r>
        <w:rPr>
          <w:rFonts w:ascii="Times New Roman" w:eastAsiaTheme="minorEastAsia" w:hAnsi="Times New Roman" w:cs="Times New Roman" w:hint="eastAsia"/>
          <w:w w:val="99"/>
          <w:lang w:eastAsia="zh-CN"/>
        </w:rPr>
        <w:t>，鼓励或组织参加定期体检、宫颈筛查、接种</w:t>
      </w:r>
      <w:r>
        <w:rPr>
          <w:rFonts w:ascii="Times New Roman" w:eastAsiaTheme="minorEastAsia" w:hAnsi="Times New Roman" w:cs="Times New Roman" w:hint="eastAsia"/>
          <w:w w:val="99"/>
          <w:lang w:eastAsia="zh-CN"/>
        </w:rPr>
        <w:t>H</w:t>
      </w:r>
      <w:r>
        <w:rPr>
          <w:rFonts w:ascii="Times New Roman" w:eastAsiaTheme="minorEastAsia" w:hAnsi="Times New Roman" w:cs="Times New Roman"/>
          <w:w w:val="99"/>
          <w:lang w:eastAsia="zh-CN"/>
        </w:rPr>
        <w:t>PV</w:t>
      </w:r>
      <w:r>
        <w:rPr>
          <w:rFonts w:ascii="Times New Roman" w:eastAsiaTheme="minorEastAsia" w:hAnsi="Times New Roman" w:cs="Times New Roman" w:hint="eastAsia"/>
          <w:w w:val="99"/>
          <w:lang w:eastAsia="zh-CN"/>
        </w:rPr>
        <w:t>疫苗等等，积极完善我国的宫颈癌筛查与预防体系。若确诊癌症，应尽早积极治疗。</w:t>
      </w:r>
    </w:p>
    <w:p w14:paraId="5634508C" w14:textId="77777777" w:rsidR="00A25A33" w:rsidRDefault="00000000">
      <w:pPr>
        <w:pStyle w:val="a3"/>
        <w:ind w:firstLine="433"/>
        <w:rPr>
          <w:rFonts w:ascii="Times New Roman" w:eastAsiaTheme="minorEastAsia" w:hAnsi="Times New Roman" w:cs="Times New Roman"/>
          <w:w w:val="99"/>
          <w:lang w:eastAsia="zh-CN"/>
        </w:rPr>
      </w:pPr>
      <w:r>
        <w:rPr>
          <w:rFonts w:ascii="Times New Roman" w:eastAsiaTheme="minorEastAsia" w:hAnsi="Times New Roman" w:cs="Times New Roman" w:hint="eastAsia"/>
          <w:w w:val="99"/>
          <w:lang w:eastAsia="zh-CN"/>
        </w:rPr>
        <w:t>本次调研还提供了一个机器学习的预测模型，可以帮助临床诊断。但该模型仍可以继续优化，如调整参数、集成等。</w:t>
      </w:r>
    </w:p>
    <w:p w14:paraId="3002EA8B" w14:textId="2721035C" w:rsidR="00A25A33" w:rsidRDefault="00000000">
      <w:pPr>
        <w:pStyle w:val="a3"/>
        <w:ind w:firstLine="433"/>
        <w:rPr>
          <w:rFonts w:ascii="Times New Roman" w:eastAsiaTheme="minorEastAsia" w:hAnsi="Times New Roman" w:cs="Times New Roman"/>
          <w:w w:val="99"/>
          <w:lang w:eastAsia="zh-CN"/>
        </w:rPr>
      </w:pPr>
      <w:r>
        <w:rPr>
          <w:rFonts w:ascii="Times New Roman" w:eastAsiaTheme="minorEastAsia" w:hAnsi="Times New Roman" w:cs="Times New Roman" w:hint="eastAsia"/>
          <w:w w:val="99"/>
          <w:lang w:eastAsia="zh-CN"/>
        </w:rPr>
        <w:t>希望本次调研可以让</w:t>
      </w:r>
      <w:r>
        <w:rPr>
          <w:rFonts w:ascii="Times New Roman" w:eastAsiaTheme="minorEastAsia" w:hAnsi="Times New Roman" w:cs="Times New Roman"/>
          <w:w w:val="95"/>
          <w:lang w:eastAsia="zh-CN"/>
        </w:rPr>
        <w:t>更多</w:t>
      </w:r>
      <w:r>
        <w:rPr>
          <w:rFonts w:ascii="Times New Roman" w:eastAsiaTheme="minorEastAsia" w:hAnsi="Times New Roman" w:cs="Times New Roman" w:hint="eastAsia"/>
          <w:w w:val="95"/>
          <w:lang w:eastAsia="zh-CN"/>
        </w:rPr>
        <w:t>人</w:t>
      </w:r>
      <w:r>
        <w:rPr>
          <w:rFonts w:ascii="Times New Roman" w:eastAsiaTheme="minorEastAsia" w:hAnsi="Times New Roman" w:cs="Times New Roman"/>
          <w:w w:val="95"/>
          <w:lang w:eastAsia="zh-CN"/>
        </w:rPr>
        <w:t>了解到宫颈癌的诱因</w:t>
      </w:r>
      <w:r>
        <w:rPr>
          <w:rFonts w:ascii="Times New Roman" w:eastAsiaTheme="minorEastAsia" w:hAnsi="Times New Roman" w:cs="Times New Roman" w:hint="eastAsia"/>
          <w:w w:val="95"/>
          <w:lang w:eastAsia="zh-CN"/>
        </w:rPr>
        <w:t>及诊断方法</w:t>
      </w:r>
      <w:r>
        <w:rPr>
          <w:rFonts w:ascii="Times New Roman" w:eastAsiaTheme="minorEastAsia" w:hAnsi="Times New Roman" w:cs="Times New Roman"/>
          <w:w w:val="95"/>
          <w:lang w:eastAsia="zh-CN"/>
        </w:rPr>
        <w:t>，正确认识到</w:t>
      </w:r>
      <w:r>
        <w:rPr>
          <w:rFonts w:ascii="Times New Roman" w:eastAsiaTheme="minorEastAsia" w:hAnsi="Times New Roman" w:cs="Times New Roman" w:hint="eastAsia"/>
          <w:w w:val="95"/>
          <w:lang w:eastAsia="zh-CN"/>
        </w:rPr>
        <w:t>其</w:t>
      </w:r>
      <w:r>
        <w:rPr>
          <w:rFonts w:ascii="Times New Roman" w:eastAsiaTheme="minorEastAsia" w:hAnsi="Times New Roman" w:cs="Times New Roman"/>
          <w:w w:val="95"/>
          <w:lang w:eastAsia="zh-CN"/>
        </w:rPr>
        <w:t>重要性，做好预防</w:t>
      </w:r>
      <w:r>
        <w:rPr>
          <w:rFonts w:ascii="Times New Roman" w:eastAsiaTheme="minorEastAsia" w:hAnsi="Times New Roman" w:cs="Times New Roman" w:hint="eastAsia"/>
          <w:w w:val="95"/>
          <w:lang w:eastAsia="zh-CN"/>
        </w:rPr>
        <w:t>或积极治疗</w:t>
      </w:r>
      <w:r>
        <w:rPr>
          <w:rFonts w:ascii="Times New Roman" w:eastAsiaTheme="minorEastAsia" w:hAnsi="Times New Roman" w:cs="Times New Roman"/>
          <w:lang w:eastAsia="zh-CN"/>
        </w:rPr>
        <w:t>。</w:t>
      </w:r>
      <w:r w:rsidR="008A5DFE">
        <w:rPr>
          <w:rFonts w:ascii="Times New Roman" w:eastAsiaTheme="minorEastAsia" w:hAnsi="Times New Roman" w:cs="Times New Roman" w:hint="eastAsia"/>
          <w:lang w:eastAsia="zh-CN"/>
        </w:rPr>
        <w:t>希望以后有机会做更深入的研究。</w:t>
      </w:r>
      <w:r>
        <w:rPr>
          <w:rFonts w:ascii="Times New Roman" w:eastAsiaTheme="minorEastAsia" w:hAnsi="Times New Roman" w:cs="Times New Roman" w:hint="eastAsia"/>
          <w:lang w:eastAsia="zh-CN"/>
        </w:rPr>
        <w:t>愿更多的人不受癌症的困扰，多喜乐、长安宁。</w:t>
      </w:r>
    </w:p>
    <w:p w14:paraId="7AECAE9C" w14:textId="77777777" w:rsidR="00A25A33" w:rsidRDefault="00000000">
      <w:pPr>
        <w:pStyle w:val="1"/>
        <w:numPr>
          <w:ilvl w:val="0"/>
          <w:numId w:val="2"/>
        </w:numPr>
        <w:tabs>
          <w:tab w:val="left" w:pos="581"/>
          <w:tab w:val="left" w:pos="582"/>
        </w:tabs>
        <w:spacing w:beforeLines="100" w:before="240"/>
        <w:ind w:left="607" w:right="113" w:hanging="607"/>
        <w:rPr>
          <w:rFonts w:ascii="Times New Roman" w:eastAsiaTheme="minorEastAsia" w:hAnsi="Times New Roman" w:cs="Times New Roman"/>
        </w:rPr>
      </w:pPr>
      <w:r>
        <w:rPr>
          <w:rFonts w:ascii="Times New Roman" w:eastAsiaTheme="minorEastAsia" w:hAnsi="Times New Roman" w:cs="Times New Roman" w:hint="eastAsia"/>
          <w:lang w:eastAsia="zh-CN"/>
        </w:rPr>
        <w:t>致谢</w:t>
      </w:r>
    </w:p>
    <w:p w14:paraId="64F387E3" w14:textId="5E0EF671" w:rsidR="00A25A33" w:rsidRDefault="00000000">
      <w:pPr>
        <w:pStyle w:val="a3"/>
        <w:spacing w:before="331"/>
        <w:ind w:left="44" w:right="44"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诚挚</w:t>
      </w:r>
      <w:r>
        <w:rPr>
          <w:rFonts w:ascii="Times New Roman" w:eastAsiaTheme="minorEastAsia" w:hAnsi="Times New Roman" w:cs="Times New Roman" w:hint="eastAsia"/>
          <w:lang w:eastAsia="zh-CN"/>
        </w:rPr>
        <w:t>地</w:t>
      </w:r>
      <w:r>
        <w:rPr>
          <w:rFonts w:ascii="Times New Roman" w:eastAsiaTheme="minorEastAsia" w:hAnsi="Times New Roman" w:cs="Times New Roman"/>
          <w:lang w:eastAsia="zh-CN"/>
        </w:rPr>
        <w:t>感谢我的论文指导老师</w:t>
      </w:r>
      <w:r>
        <w:rPr>
          <w:rFonts w:ascii="Times New Roman" w:eastAsiaTheme="minorEastAsia" w:hAnsi="Times New Roman" w:cs="Times New Roman" w:hint="eastAsia"/>
          <w:lang w:eastAsia="zh-CN"/>
        </w:rPr>
        <w:t>刘</w:t>
      </w:r>
      <w:r>
        <w:rPr>
          <w:rFonts w:ascii="Times New Roman" w:eastAsiaTheme="minorEastAsia" w:hAnsi="Times New Roman" w:cs="Times New Roman"/>
          <w:lang w:eastAsia="zh-CN"/>
        </w:rPr>
        <w:t>燊老师。</w:t>
      </w:r>
      <w:r>
        <w:rPr>
          <w:rFonts w:ascii="Times New Roman" w:eastAsiaTheme="minorEastAsia" w:hAnsi="Times New Roman" w:cs="Times New Roman" w:hint="eastAsia"/>
          <w:lang w:eastAsia="zh-CN"/>
        </w:rPr>
        <w:t>在刘老师的《社会科学统计软件与应用：</w:t>
      </w:r>
      <w:r>
        <w:rPr>
          <w:rFonts w:ascii="Times New Roman" w:eastAsiaTheme="minorEastAsia" w:hAnsi="Times New Roman" w:cs="Times New Roman" w:hint="eastAsia"/>
          <w:lang w:eastAsia="zh-CN"/>
        </w:rPr>
        <w:t>S</w:t>
      </w:r>
      <w:r>
        <w:rPr>
          <w:rFonts w:ascii="Times New Roman" w:eastAsiaTheme="minorEastAsia" w:hAnsi="Times New Roman" w:cs="Times New Roman"/>
          <w:lang w:eastAsia="zh-CN"/>
        </w:rPr>
        <w:t>PSS</w:t>
      </w:r>
      <w:r>
        <w:rPr>
          <w:rFonts w:ascii="Times New Roman" w:eastAsiaTheme="minorEastAsia" w:hAnsi="Times New Roman" w:cs="Times New Roman" w:hint="eastAsia"/>
          <w:lang w:eastAsia="zh-CN"/>
        </w:rPr>
        <w:t>》课上，我学会了统计分析方法、</w:t>
      </w:r>
      <w:r>
        <w:rPr>
          <w:rFonts w:ascii="Times New Roman" w:eastAsiaTheme="minorEastAsia" w:hAnsi="Times New Roman" w:cs="Times New Roman" w:hint="eastAsia"/>
          <w:lang w:eastAsia="zh-CN"/>
        </w:rPr>
        <w:t>S</w:t>
      </w:r>
      <w:r>
        <w:rPr>
          <w:rFonts w:ascii="Times New Roman" w:eastAsiaTheme="minorEastAsia" w:hAnsi="Times New Roman" w:cs="Times New Roman"/>
          <w:lang w:eastAsia="zh-CN"/>
        </w:rPr>
        <w:t>PSS</w:t>
      </w:r>
      <w:r>
        <w:rPr>
          <w:rFonts w:ascii="Times New Roman" w:eastAsiaTheme="minorEastAsia" w:hAnsi="Times New Roman" w:cs="Times New Roman" w:hint="eastAsia"/>
          <w:lang w:eastAsia="zh-CN"/>
        </w:rPr>
        <w:t>的基本使用方法、</w:t>
      </w:r>
      <w:r w:rsidR="003726BF">
        <w:rPr>
          <w:rFonts w:ascii="Times New Roman" w:eastAsiaTheme="minorEastAsia" w:hAnsi="Times New Roman" w:cs="Times New Roman"/>
          <w:lang w:eastAsia="zh-CN"/>
        </w:rPr>
        <w:t>P</w:t>
      </w:r>
      <w:r>
        <w:rPr>
          <w:rFonts w:ascii="Times New Roman" w:eastAsiaTheme="minorEastAsia" w:hAnsi="Times New Roman" w:cs="Times New Roman"/>
          <w:lang w:eastAsia="zh-CN"/>
        </w:rPr>
        <w:t>rism</w:t>
      </w:r>
      <w:r>
        <w:rPr>
          <w:rFonts w:ascii="Times New Roman" w:eastAsiaTheme="minorEastAsia" w:hAnsi="Times New Roman" w:cs="Times New Roman" w:hint="eastAsia"/>
          <w:lang w:eastAsia="zh-CN"/>
        </w:rPr>
        <w:t>的基本使用方法、论文的写作规范以及</w:t>
      </w:r>
      <w:r w:rsidR="003726BF">
        <w:rPr>
          <w:rFonts w:ascii="Times New Roman" w:eastAsiaTheme="minorEastAsia" w:hAnsi="Times New Roman" w:cs="Times New Roman"/>
          <w:lang w:eastAsia="zh-CN"/>
        </w:rPr>
        <w:t>W</w:t>
      </w:r>
      <w:r>
        <w:rPr>
          <w:rFonts w:ascii="Times New Roman" w:eastAsiaTheme="minorEastAsia" w:hAnsi="Times New Roman" w:cs="Times New Roman"/>
          <w:lang w:eastAsia="zh-CN"/>
        </w:rPr>
        <w:t>ord</w:t>
      </w:r>
      <w:r>
        <w:rPr>
          <w:rFonts w:ascii="Times New Roman" w:eastAsiaTheme="minorEastAsia" w:hAnsi="Times New Roman" w:cs="Times New Roman" w:hint="eastAsia"/>
          <w:lang w:eastAsia="zh-CN"/>
        </w:rPr>
        <w:t>有关论文的使用方法。在论文选题与撰写过程中遇到了问题，刘老师也耐心解答。</w:t>
      </w:r>
    </w:p>
    <w:p w14:paraId="6DB0FAFC" w14:textId="77777777" w:rsidR="00A25A33" w:rsidRDefault="00000000">
      <w:pPr>
        <w:pStyle w:val="a3"/>
        <w:ind w:firstLine="440"/>
        <w:rPr>
          <w:rFonts w:ascii="Times New Roman" w:eastAsiaTheme="minorEastAsia" w:hAnsi="Times New Roman" w:cs="Times New Roman"/>
          <w:lang w:eastAsia="zh-CN"/>
        </w:rPr>
      </w:pPr>
      <w:r>
        <w:rPr>
          <w:rFonts w:ascii="Times New Roman" w:eastAsiaTheme="minorEastAsia" w:hAnsi="Times New Roman" w:cs="Times New Roman"/>
          <w:lang w:eastAsia="zh-CN"/>
        </w:rPr>
        <w:t>诚挚</w:t>
      </w:r>
      <w:r>
        <w:rPr>
          <w:rFonts w:ascii="Times New Roman" w:eastAsiaTheme="minorEastAsia" w:hAnsi="Times New Roman" w:cs="Times New Roman" w:hint="eastAsia"/>
          <w:lang w:eastAsia="zh-CN"/>
        </w:rPr>
        <w:t>地</w:t>
      </w:r>
      <w:r>
        <w:rPr>
          <w:rFonts w:ascii="Times New Roman" w:eastAsiaTheme="minorEastAsia" w:hAnsi="Times New Roman" w:cs="Times New Roman"/>
          <w:lang w:eastAsia="zh-CN"/>
        </w:rPr>
        <w:t>感谢</w:t>
      </w:r>
      <w:r>
        <w:rPr>
          <w:rFonts w:ascii="Times New Roman" w:eastAsiaTheme="minorEastAsia" w:hAnsi="Times New Roman" w:cs="Times New Roman" w:hint="eastAsia"/>
          <w:lang w:eastAsia="zh-CN"/>
        </w:rPr>
        <w:t>助教黄瑞轩，为我论文写作过程中遇到的问题作出了耐心解答</w:t>
      </w:r>
      <w:r>
        <w:rPr>
          <w:rFonts w:ascii="Times New Roman" w:eastAsiaTheme="minorEastAsia" w:hAnsi="Times New Roman" w:cs="Times New Roman"/>
          <w:lang w:eastAsia="zh-CN"/>
        </w:rPr>
        <w:t>。</w:t>
      </w:r>
    </w:p>
    <w:p w14:paraId="3999887D" w14:textId="77777777" w:rsidR="00A25A33" w:rsidRDefault="00000000">
      <w:pPr>
        <w:pStyle w:val="1"/>
        <w:spacing w:before="360"/>
        <w:ind w:left="578" w:right="113" w:hanging="465"/>
        <w:rPr>
          <w:rFonts w:ascii="Times New Roman" w:eastAsiaTheme="minorEastAsia" w:hAnsi="Times New Roman" w:cs="Times New Roman"/>
        </w:rPr>
      </w:pPr>
      <w:r>
        <w:rPr>
          <w:rFonts w:ascii="Times New Roman" w:eastAsiaTheme="minorEastAsia" w:hAnsi="Times New Roman" w:cs="Times New Roman"/>
        </w:rPr>
        <w:t>参考文献</w:t>
      </w:r>
    </w:p>
    <w:p w14:paraId="5215EF76" w14:textId="77777777" w:rsidR="00A25A33" w:rsidRDefault="00000000">
      <w:pPr>
        <w:pStyle w:val="12"/>
        <w:numPr>
          <w:ilvl w:val="0"/>
          <w:numId w:val="3"/>
        </w:numPr>
        <w:spacing w:before="211"/>
        <w:ind w:left="606" w:right="176" w:hanging="425"/>
        <w:rPr>
          <w:sz w:val="18"/>
          <w:szCs w:val="18"/>
        </w:rPr>
      </w:pPr>
      <w:r>
        <w:rPr>
          <w:sz w:val="18"/>
          <w:szCs w:val="18"/>
        </w:rPr>
        <w:t>薛薇</w:t>
      </w:r>
      <w:r>
        <w:rPr>
          <w:sz w:val="18"/>
          <w:szCs w:val="18"/>
        </w:rPr>
        <w:t xml:space="preserve">. </w:t>
      </w:r>
      <w:r>
        <w:rPr>
          <w:sz w:val="18"/>
          <w:szCs w:val="18"/>
        </w:rPr>
        <w:t>统计分析与</w:t>
      </w:r>
      <w:r>
        <w:rPr>
          <w:sz w:val="18"/>
          <w:szCs w:val="18"/>
        </w:rPr>
        <w:t xml:space="preserve"> SPSS </w:t>
      </w:r>
      <w:r>
        <w:rPr>
          <w:sz w:val="18"/>
          <w:szCs w:val="18"/>
        </w:rPr>
        <w:t>的应用</w:t>
      </w:r>
      <w:r>
        <w:rPr>
          <w:sz w:val="18"/>
          <w:szCs w:val="18"/>
        </w:rPr>
        <w:t xml:space="preserve">. Vol. 2. </w:t>
      </w:r>
      <w:r>
        <w:rPr>
          <w:sz w:val="18"/>
          <w:szCs w:val="18"/>
        </w:rPr>
        <w:t>中国人民大学出版社</w:t>
      </w:r>
      <w:r>
        <w:rPr>
          <w:sz w:val="18"/>
          <w:szCs w:val="18"/>
        </w:rPr>
        <w:t>, 2014.</w:t>
      </w:r>
    </w:p>
    <w:p w14:paraId="2E9069B8" w14:textId="77777777" w:rsidR="00A25A33" w:rsidRDefault="00000000">
      <w:pPr>
        <w:pStyle w:val="12"/>
        <w:numPr>
          <w:ilvl w:val="0"/>
          <w:numId w:val="3"/>
        </w:numPr>
        <w:spacing w:before="155"/>
        <w:ind w:left="606" w:hanging="425"/>
        <w:rPr>
          <w:sz w:val="18"/>
          <w:szCs w:val="18"/>
        </w:rPr>
      </w:pPr>
      <w:r>
        <w:rPr>
          <w:rFonts w:ascii="宋体" w:hAnsi="宋体" w:hint="eastAsia"/>
          <w:sz w:val="18"/>
          <w:szCs w:val="18"/>
        </w:rPr>
        <w:t>姜建东</w:t>
      </w:r>
      <w:r>
        <w:rPr>
          <w:spacing w:val="-1"/>
          <w:sz w:val="18"/>
          <w:szCs w:val="18"/>
        </w:rPr>
        <w:t>. “</w:t>
      </w:r>
      <w:r>
        <w:rPr>
          <w:rFonts w:ascii="宋体" w:hAnsi="宋体" w:hint="eastAsia"/>
          <w:sz w:val="18"/>
          <w:szCs w:val="18"/>
        </w:rPr>
        <w:t>基于数据挖掘的江苏省中医院宫颈癌辨治经验总结</w:t>
      </w:r>
      <w:r>
        <w:rPr>
          <w:spacing w:val="-1"/>
          <w:sz w:val="18"/>
          <w:szCs w:val="18"/>
        </w:rPr>
        <w:t xml:space="preserve">”. </w:t>
      </w:r>
      <w:r>
        <w:rPr>
          <w:sz w:val="18"/>
          <w:szCs w:val="18"/>
        </w:rPr>
        <w:t>MA</w:t>
      </w:r>
      <w:r>
        <w:rPr>
          <w:spacing w:val="-2"/>
          <w:sz w:val="18"/>
          <w:szCs w:val="18"/>
        </w:rPr>
        <w:t xml:space="preserve"> </w:t>
      </w:r>
      <w:r>
        <w:rPr>
          <w:sz w:val="18"/>
          <w:szCs w:val="18"/>
        </w:rPr>
        <w:t>thesis.</w:t>
      </w:r>
      <w:r>
        <w:rPr>
          <w:spacing w:val="-2"/>
          <w:sz w:val="18"/>
          <w:szCs w:val="18"/>
        </w:rPr>
        <w:t xml:space="preserve"> </w:t>
      </w:r>
      <w:r>
        <w:rPr>
          <w:rFonts w:ascii="宋体" w:hAnsi="宋体" w:hint="eastAsia"/>
          <w:sz w:val="18"/>
          <w:szCs w:val="18"/>
        </w:rPr>
        <w:t>南京中医药大学</w:t>
      </w:r>
      <w:r>
        <w:rPr>
          <w:spacing w:val="-1"/>
          <w:sz w:val="18"/>
          <w:szCs w:val="18"/>
        </w:rPr>
        <w:t xml:space="preserve">, </w:t>
      </w:r>
      <w:r>
        <w:rPr>
          <w:sz w:val="18"/>
          <w:szCs w:val="18"/>
        </w:rPr>
        <w:t>2019.</w:t>
      </w:r>
    </w:p>
    <w:p w14:paraId="7534883D" w14:textId="77777777" w:rsidR="00A25A33" w:rsidRDefault="00000000">
      <w:pPr>
        <w:pStyle w:val="12"/>
        <w:numPr>
          <w:ilvl w:val="0"/>
          <w:numId w:val="3"/>
        </w:numPr>
        <w:spacing w:before="155"/>
        <w:rPr>
          <w:sz w:val="18"/>
          <w:szCs w:val="18"/>
        </w:rPr>
      </w:pPr>
      <w:r>
        <w:rPr>
          <w:rFonts w:ascii="宋体" w:hAnsi="宋体" w:hint="eastAsia"/>
          <w:sz w:val="18"/>
          <w:szCs w:val="18"/>
        </w:rPr>
        <w:t>贾海燕</w:t>
      </w:r>
      <w:r>
        <w:rPr>
          <w:spacing w:val="-1"/>
          <w:sz w:val="18"/>
          <w:szCs w:val="18"/>
        </w:rPr>
        <w:t>. “</w:t>
      </w:r>
      <w:r>
        <w:rPr>
          <w:rFonts w:ascii="宋体" w:hAnsi="宋体" w:hint="eastAsia"/>
          <w:spacing w:val="2"/>
          <w:sz w:val="18"/>
          <w:szCs w:val="18"/>
        </w:rPr>
        <w:t>年轻女性宫颈癌临床及病理特征的</w:t>
      </w:r>
      <w:r>
        <w:rPr>
          <w:sz w:val="18"/>
          <w:szCs w:val="18"/>
        </w:rPr>
        <w:t>Meta</w:t>
      </w:r>
      <w:r>
        <w:rPr>
          <w:spacing w:val="-1"/>
          <w:sz w:val="18"/>
          <w:szCs w:val="18"/>
        </w:rPr>
        <w:t xml:space="preserve"> </w:t>
      </w:r>
      <w:r>
        <w:rPr>
          <w:rFonts w:ascii="宋体" w:hAnsi="宋体" w:hint="eastAsia"/>
          <w:sz w:val="18"/>
          <w:szCs w:val="18"/>
        </w:rPr>
        <w:t>分析</w:t>
      </w:r>
      <w:r>
        <w:rPr>
          <w:spacing w:val="-1"/>
          <w:sz w:val="18"/>
          <w:szCs w:val="18"/>
        </w:rPr>
        <w:t xml:space="preserve">”. </w:t>
      </w:r>
      <w:r>
        <w:rPr>
          <w:sz w:val="18"/>
          <w:szCs w:val="18"/>
        </w:rPr>
        <w:t>MA</w:t>
      </w:r>
      <w:r>
        <w:rPr>
          <w:spacing w:val="-1"/>
          <w:sz w:val="18"/>
          <w:szCs w:val="18"/>
        </w:rPr>
        <w:t xml:space="preserve"> </w:t>
      </w:r>
      <w:r>
        <w:rPr>
          <w:sz w:val="18"/>
          <w:szCs w:val="18"/>
        </w:rPr>
        <w:t>thesis.</w:t>
      </w:r>
      <w:r>
        <w:rPr>
          <w:spacing w:val="-1"/>
          <w:sz w:val="18"/>
          <w:szCs w:val="18"/>
        </w:rPr>
        <w:t xml:space="preserve"> </w:t>
      </w:r>
      <w:r>
        <w:rPr>
          <w:rFonts w:ascii="宋体" w:hAnsi="宋体" w:hint="eastAsia"/>
          <w:sz w:val="18"/>
          <w:szCs w:val="18"/>
        </w:rPr>
        <w:t>吉林大学</w:t>
      </w:r>
      <w:r>
        <w:rPr>
          <w:spacing w:val="-1"/>
          <w:sz w:val="18"/>
          <w:szCs w:val="18"/>
        </w:rPr>
        <w:t xml:space="preserve">, </w:t>
      </w:r>
      <w:r>
        <w:rPr>
          <w:sz w:val="18"/>
          <w:szCs w:val="18"/>
        </w:rPr>
        <w:t>2013.</w:t>
      </w:r>
    </w:p>
    <w:p w14:paraId="7B5B888A" w14:textId="77777777" w:rsidR="00A25A33" w:rsidRDefault="00000000">
      <w:pPr>
        <w:pStyle w:val="12"/>
        <w:numPr>
          <w:ilvl w:val="0"/>
          <w:numId w:val="3"/>
        </w:numPr>
        <w:spacing w:before="155"/>
        <w:rPr>
          <w:sz w:val="18"/>
          <w:szCs w:val="18"/>
        </w:rPr>
      </w:pPr>
      <w:r>
        <w:rPr>
          <w:sz w:val="18"/>
          <w:szCs w:val="18"/>
        </w:rPr>
        <w:t>高淑平</w:t>
      </w:r>
      <w:r>
        <w:rPr>
          <w:sz w:val="18"/>
          <w:szCs w:val="18"/>
        </w:rPr>
        <w:t>. “</w:t>
      </w:r>
      <w:r>
        <w:rPr>
          <w:sz w:val="18"/>
          <w:szCs w:val="18"/>
        </w:rPr>
        <w:t>宫颈癌诊断与治疗的新进展</w:t>
      </w:r>
      <w:r>
        <w:rPr>
          <w:sz w:val="18"/>
          <w:szCs w:val="18"/>
        </w:rPr>
        <w:t xml:space="preserve">”. In: </w:t>
      </w:r>
      <w:r>
        <w:rPr>
          <w:sz w:val="18"/>
          <w:szCs w:val="18"/>
        </w:rPr>
        <w:t>医学理论与实践</w:t>
      </w:r>
      <w:r>
        <w:rPr>
          <w:sz w:val="18"/>
          <w:szCs w:val="18"/>
        </w:rPr>
        <w:t xml:space="preserve"> 25.12 (2012), pp. 1446–1448.</w:t>
      </w:r>
    </w:p>
    <w:p w14:paraId="0192040F" w14:textId="77777777" w:rsidR="00A25A33" w:rsidRDefault="00000000">
      <w:pPr>
        <w:pStyle w:val="12"/>
        <w:numPr>
          <w:ilvl w:val="0"/>
          <w:numId w:val="3"/>
        </w:numPr>
        <w:spacing w:before="211" w:line="340" w:lineRule="auto"/>
        <w:ind w:right="178"/>
        <w:rPr>
          <w:sz w:val="18"/>
          <w:szCs w:val="18"/>
        </w:rPr>
      </w:pPr>
      <w:r>
        <w:rPr>
          <w:sz w:val="18"/>
          <w:szCs w:val="18"/>
        </w:rPr>
        <w:t>Kelwin</w:t>
      </w:r>
      <w:r>
        <w:rPr>
          <w:spacing w:val="-9"/>
          <w:sz w:val="18"/>
          <w:szCs w:val="18"/>
        </w:rPr>
        <w:t xml:space="preserve"> </w:t>
      </w:r>
      <w:r>
        <w:rPr>
          <w:sz w:val="18"/>
          <w:szCs w:val="18"/>
        </w:rPr>
        <w:t>Fernandes</w:t>
      </w:r>
      <w:r>
        <w:rPr>
          <w:spacing w:val="-8"/>
          <w:sz w:val="18"/>
          <w:szCs w:val="18"/>
        </w:rPr>
        <w:t xml:space="preserve"> </w:t>
      </w:r>
      <w:r>
        <w:rPr>
          <w:sz w:val="18"/>
          <w:szCs w:val="18"/>
        </w:rPr>
        <w:t>et</w:t>
      </w:r>
      <w:r>
        <w:rPr>
          <w:spacing w:val="-9"/>
          <w:sz w:val="18"/>
          <w:szCs w:val="18"/>
        </w:rPr>
        <w:t xml:space="preserve"> </w:t>
      </w:r>
      <w:r>
        <w:rPr>
          <w:sz w:val="18"/>
          <w:szCs w:val="18"/>
        </w:rPr>
        <w:t>al.</w:t>
      </w:r>
      <w:r>
        <w:rPr>
          <w:spacing w:val="-8"/>
          <w:sz w:val="18"/>
          <w:szCs w:val="18"/>
        </w:rPr>
        <w:t xml:space="preserve"> </w:t>
      </w:r>
      <w:r>
        <w:rPr>
          <w:sz w:val="18"/>
          <w:szCs w:val="18"/>
        </w:rPr>
        <w:t>“Supervised</w:t>
      </w:r>
      <w:r>
        <w:rPr>
          <w:spacing w:val="-8"/>
          <w:sz w:val="18"/>
          <w:szCs w:val="18"/>
        </w:rPr>
        <w:t xml:space="preserve"> </w:t>
      </w:r>
      <w:r>
        <w:rPr>
          <w:sz w:val="18"/>
          <w:szCs w:val="18"/>
        </w:rPr>
        <w:t>deep</w:t>
      </w:r>
      <w:r>
        <w:rPr>
          <w:spacing w:val="-9"/>
          <w:sz w:val="18"/>
          <w:szCs w:val="18"/>
        </w:rPr>
        <w:t xml:space="preserve"> </w:t>
      </w:r>
      <w:r>
        <w:rPr>
          <w:sz w:val="18"/>
          <w:szCs w:val="18"/>
        </w:rPr>
        <w:t>learning</w:t>
      </w:r>
      <w:r>
        <w:rPr>
          <w:spacing w:val="-8"/>
          <w:sz w:val="18"/>
          <w:szCs w:val="18"/>
        </w:rPr>
        <w:t xml:space="preserve"> </w:t>
      </w:r>
      <w:r>
        <w:rPr>
          <w:sz w:val="18"/>
          <w:szCs w:val="18"/>
        </w:rPr>
        <w:t>embeddings</w:t>
      </w:r>
      <w:r>
        <w:rPr>
          <w:spacing w:val="-9"/>
          <w:sz w:val="18"/>
          <w:szCs w:val="18"/>
        </w:rPr>
        <w:t xml:space="preserve"> </w:t>
      </w:r>
      <w:r>
        <w:rPr>
          <w:spacing w:val="-3"/>
          <w:sz w:val="18"/>
          <w:szCs w:val="18"/>
        </w:rPr>
        <w:t>for</w:t>
      </w:r>
      <w:r>
        <w:rPr>
          <w:spacing w:val="-8"/>
          <w:sz w:val="18"/>
          <w:szCs w:val="18"/>
        </w:rPr>
        <w:t xml:space="preserve"> </w:t>
      </w:r>
      <w:r>
        <w:rPr>
          <w:sz w:val="18"/>
          <w:szCs w:val="18"/>
        </w:rPr>
        <w:t>the</w:t>
      </w:r>
      <w:r>
        <w:rPr>
          <w:spacing w:val="-8"/>
          <w:sz w:val="18"/>
          <w:szCs w:val="18"/>
        </w:rPr>
        <w:t xml:space="preserve"> </w:t>
      </w:r>
      <w:r>
        <w:rPr>
          <w:sz w:val="18"/>
          <w:szCs w:val="18"/>
        </w:rPr>
        <w:t>prediction</w:t>
      </w:r>
      <w:r>
        <w:rPr>
          <w:spacing w:val="-9"/>
          <w:sz w:val="18"/>
          <w:szCs w:val="18"/>
        </w:rPr>
        <w:t xml:space="preserve"> </w:t>
      </w:r>
      <w:r>
        <w:rPr>
          <w:sz w:val="18"/>
          <w:szCs w:val="18"/>
        </w:rPr>
        <w:t>of</w:t>
      </w:r>
      <w:r>
        <w:rPr>
          <w:spacing w:val="-8"/>
          <w:sz w:val="18"/>
          <w:szCs w:val="18"/>
        </w:rPr>
        <w:t xml:space="preserve"> </w:t>
      </w:r>
      <w:r>
        <w:rPr>
          <w:sz w:val="18"/>
          <w:szCs w:val="18"/>
        </w:rPr>
        <w:t>cervical</w:t>
      </w:r>
      <w:r>
        <w:rPr>
          <w:spacing w:val="-9"/>
          <w:sz w:val="18"/>
          <w:szCs w:val="18"/>
        </w:rPr>
        <w:t xml:space="preserve"> </w:t>
      </w:r>
      <w:r>
        <w:rPr>
          <w:sz w:val="18"/>
          <w:szCs w:val="18"/>
        </w:rPr>
        <w:t>cancer</w:t>
      </w:r>
      <w:r>
        <w:rPr>
          <w:spacing w:val="-8"/>
          <w:sz w:val="18"/>
          <w:szCs w:val="18"/>
        </w:rPr>
        <w:t xml:space="preserve"> </w:t>
      </w:r>
      <w:r>
        <w:rPr>
          <w:sz w:val="18"/>
          <w:szCs w:val="18"/>
        </w:rPr>
        <w:t>diagnosis”.</w:t>
      </w:r>
      <w:r>
        <w:rPr>
          <w:spacing w:val="-8"/>
          <w:sz w:val="18"/>
          <w:szCs w:val="18"/>
        </w:rPr>
        <w:t xml:space="preserve"> </w:t>
      </w:r>
      <w:r>
        <w:rPr>
          <w:sz w:val="18"/>
          <w:szCs w:val="18"/>
        </w:rPr>
        <w:t>In:</w:t>
      </w:r>
      <w:r>
        <w:rPr>
          <w:spacing w:val="-9"/>
          <w:sz w:val="18"/>
          <w:szCs w:val="18"/>
        </w:rPr>
        <w:t xml:space="preserve"> </w:t>
      </w:r>
      <w:r>
        <w:rPr>
          <w:i/>
          <w:spacing w:val="-3"/>
          <w:sz w:val="18"/>
          <w:szCs w:val="18"/>
        </w:rPr>
        <w:t xml:space="preserve">PeerJ </w:t>
      </w:r>
      <w:r>
        <w:rPr>
          <w:i/>
          <w:sz w:val="18"/>
          <w:szCs w:val="18"/>
        </w:rPr>
        <w:t xml:space="preserve">Computer Science </w:t>
      </w:r>
      <w:r>
        <w:rPr>
          <w:sz w:val="18"/>
          <w:szCs w:val="18"/>
        </w:rPr>
        <w:t>4 (2018),</w:t>
      </w:r>
      <w:r>
        <w:rPr>
          <w:spacing w:val="-4"/>
          <w:sz w:val="18"/>
          <w:szCs w:val="18"/>
        </w:rPr>
        <w:t xml:space="preserve"> </w:t>
      </w:r>
      <w:r>
        <w:rPr>
          <w:sz w:val="18"/>
          <w:szCs w:val="18"/>
        </w:rPr>
        <w:t>e154.</w:t>
      </w:r>
    </w:p>
    <w:p w14:paraId="59B2528B" w14:textId="77777777" w:rsidR="00A25A33" w:rsidRDefault="00000000">
      <w:pPr>
        <w:pStyle w:val="12"/>
        <w:numPr>
          <w:ilvl w:val="0"/>
          <w:numId w:val="3"/>
        </w:numPr>
        <w:spacing w:before="89"/>
        <w:rPr>
          <w:sz w:val="18"/>
          <w:szCs w:val="18"/>
        </w:rPr>
      </w:pPr>
      <w:r>
        <w:rPr>
          <w:spacing w:val="-5"/>
          <w:sz w:val="18"/>
          <w:szCs w:val="18"/>
        </w:rPr>
        <w:t xml:space="preserve">Wen </w:t>
      </w:r>
      <w:r>
        <w:rPr>
          <w:spacing w:val="-4"/>
          <w:sz w:val="18"/>
          <w:szCs w:val="18"/>
        </w:rPr>
        <w:t xml:space="preserve">Wu </w:t>
      </w:r>
      <w:r>
        <w:rPr>
          <w:sz w:val="18"/>
          <w:szCs w:val="18"/>
        </w:rPr>
        <w:t>and Hao Zhou. “Data-driven diagnosis of cervical cancer with support vector machine-based approaches”.</w:t>
      </w:r>
      <w:r>
        <w:rPr>
          <w:spacing w:val="36"/>
          <w:sz w:val="18"/>
          <w:szCs w:val="18"/>
        </w:rPr>
        <w:t xml:space="preserve"> </w:t>
      </w:r>
      <w:r>
        <w:rPr>
          <w:sz w:val="18"/>
          <w:szCs w:val="18"/>
        </w:rPr>
        <w:t>In:</w:t>
      </w:r>
    </w:p>
    <w:p w14:paraId="291586F3" w14:textId="77777777" w:rsidR="00A25A33" w:rsidRDefault="00000000">
      <w:pPr>
        <w:spacing w:before="89"/>
        <w:ind w:left="607"/>
        <w:rPr>
          <w:rFonts w:ascii="Times New Roman" w:eastAsiaTheme="minorEastAsia" w:hAnsi="Times New Roman" w:cs="Times New Roman"/>
          <w:lang w:eastAsia="zh-CN"/>
        </w:rPr>
      </w:pPr>
      <w:r>
        <w:rPr>
          <w:i/>
          <w:sz w:val="18"/>
          <w:szCs w:val="18"/>
        </w:rPr>
        <w:t xml:space="preserve">IEEE Access </w:t>
      </w:r>
      <w:r>
        <w:rPr>
          <w:sz w:val="18"/>
          <w:szCs w:val="18"/>
        </w:rPr>
        <w:t>5 (2017), pp. 25189–25195.</w:t>
      </w:r>
    </w:p>
    <w:sectPr w:rsidR="00A25A33">
      <w:pgSz w:w="12240" w:h="15840"/>
      <w:pgMar w:top="1340" w:right="1140" w:bottom="1380" w:left="1680" w:header="0" w:footer="11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3EB3" w14:textId="77777777" w:rsidR="00091863" w:rsidRDefault="00091863">
      <w:r>
        <w:separator/>
      </w:r>
    </w:p>
  </w:endnote>
  <w:endnote w:type="continuationSeparator" w:id="0">
    <w:p w14:paraId="2404AD12" w14:textId="77777777" w:rsidR="00091863" w:rsidRDefault="00091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9713A" w14:textId="77777777" w:rsidR="00A25A33" w:rsidRDefault="00000000">
    <w:pPr>
      <w:pStyle w:val="a3"/>
      <w:spacing w:line="14" w:lineRule="auto"/>
      <w:ind w:left="44" w:right="44" w:firstLine="440"/>
      <w:rPr>
        <w:sz w:val="20"/>
      </w:rPr>
    </w:pPr>
    <w:r>
      <w:pict w14:anchorId="07070695">
        <v:shapetype id="_x0000_t202" coordsize="21600,21600" o:spt="202" path="m,l,21600r21600,l21600,xe">
          <v:stroke joinstyle="miter"/>
          <v:path gradientshapeok="t" o:connecttype="rect"/>
        </v:shapetype>
        <v:shape id="_x0000_s1025" type="#_x0000_t202" style="position:absolute;left:0;text-align:left;margin-left:311.2pt;margin-top:721.75pt;width:9.5pt;height:17.5pt;z-index:-251658752;mso-position-horizontal-relative:page;mso-position-vertical-relative:page;mso-width-relative:page;mso-height-relative:page" filled="f" stroked="f">
          <v:textbox inset="0,0,0,0">
            <w:txbxContent>
              <w:p w14:paraId="3394421E" w14:textId="77777777" w:rsidR="00A25A33" w:rsidRDefault="00000000">
                <w:pPr>
                  <w:pStyle w:val="a3"/>
                  <w:spacing w:before="58"/>
                  <w:ind w:left="44" w:right="44" w:firstLine="440"/>
                </w:pPr>
                <w:r>
                  <w:fldChar w:fldCharType="begin"/>
                </w:r>
                <w:r>
                  <w:rPr>
                    <w:w w:val="7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64F8" w14:textId="77777777" w:rsidR="00091863" w:rsidRDefault="00091863">
      <w:r>
        <w:separator/>
      </w:r>
    </w:p>
  </w:footnote>
  <w:footnote w:type="continuationSeparator" w:id="0">
    <w:p w14:paraId="4CBE0584" w14:textId="77777777" w:rsidR="00091863" w:rsidRDefault="00091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007"/>
    <w:multiLevelType w:val="multilevel"/>
    <w:tmpl w:val="07395007"/>
    <w:lvl w:ilvl="0">
      <w:start w:val="3"/>
      <w:numFmt w:val="decimal"/>
      <w:lvlText w:val="%1"/>
      <w:lvlJc w:val="left"/>
      <w:pPr>
        <w:ind w:left="608" w:hanging="608"/>
      </w:pPr>
      <w:rPr>
        <w:rFonts w:hint="default"/>
      </w:rPr>
    </w:lvl>
    <w:lvl w:ilvl="1">
      <w:start w:val="1"/>
      <w:numFmt w:val="decimal"/>
      <w:lvlText w:val="%1.%2"/>
      <w:lvlJc w:val="left"/>
      <w:pPr>
        <w:ind w:left="608" w:hanging="608"/>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B210AF"/>
    <w:multiLevelType w:val="multilevel"/>
    <w:tmpl w:val="32B210AF"/>
    <w:lvl w:ilvl="0">
      <w:start w:val="1"/>
      <w:numFmt w:val="decimal"/>
      <w:lvlText w:val="[%1]"/>
      <w:lvlJc w:val="left"/>
      <w:pPr>
        <w:ind w:left="607" w:hanging="428"/>
      </w:pPr>
      <w:rPr>
        <w:rFonts w:ascii="Times New Roman" w:hAnsi="Times New Roman" w:cs="Times New Roman" w:hint="default"/>
        <w:sz w:val="18"/>
        <w:szCs w:val="18"/>
      </w:rPr>
    </w:lvl>
    <w:lvl w:ilvl="1">
      <w:numFmt w:val="bullet"/>
      <w:lvlText w:val="•"/>
      <w:lvlJc w:val="left"/>
      <w:pPr>
        <w:ind w:left="1478" w:hanging="428"/>
      </w:pPr>
      <w:rPr>
        <w:rFonts w:ascii="Times New Roman" w:hAnsi="Times New Roman" w:cs="Times New Roman" w:hint="default"/>
      </w:rPr>
    </w:lvl>
    <w:lvl w:ilvl="2">
      <w:numFmt w:val="bullet"/>
      <w:lvlText w:val="•"/>
      <w:lvlJc w:val="left"/>
      <w:pPr>
        <w:ind w:left="2357" w:hanging="428"/>
      </w:pPr>
      <w:rPr>
        <w:rFonts w:ascii="Times New Roman" w:hAnsi="Times New Roman" w:cs="Times New Roman" w:hint="default"/>
      </w:rPr>
    </w:lvl>
    <w:lvl w:ilvl="3">
      <w:numFmt w:val="bullet"/>
      <w:lvlText w:val="•"/>
      <w:lvlJc w:val="left"/>
      <w:pPr>
        <w:ind w:left="3235" w:hanging="428"/>
      </w:pPr>
      <w:rPr>
        <w:rFonts w:ascii="Times New Roman" w:hAnsi="Times New Roman" w:cs="Times New Roman" w:hint="default"/>
      </w:rPr>
    </w:lvl>
    <w:lvl w:ilvl="4">
      <w:numFmt w:val="bullet"/>
      <w:lvlText w:val="•"/>
      <w:lvlJc w:val="left"/>
      <w:pPr>
        <w:ind w:left="4114" w:hanging="428"/>
      </w:pPr>
      <w:rPr>
        <w:rFonts w:ascii="Times New Roman" w:hAnsi="Times New Roman" w:cs="Times New Roman" w:hint="default"/>
      </w:rPr>
    </w:lvl>
    <w:lvl w:ilvl="5">
      <w:numFmt w:val="bullet"/>
      <w:lvlText w:val="•"/>
      <w:lvlJc w:val="left"/>
      <w:pPr>
        <w:ind w:left="4992" w:hanging="428"/>
      </w:pPr>
      <w:rPr>
        <w:rFonts w:ascii="Times New Roman" w:hAnsi="Times New Roman" w:cs="Times New Roman" w:hint="default"/>
      </w:rPr>
    </w:lvl>
    <w:lvl w:ilvl="6">
      <w:numFmt w:val="bullet"/>
      <w:lvlText w:val="•"/>
      <w:lvlJc w:val="left"/>
      <w:pPr>
        <w:ind w:left="5871" w:hanging="428"/>
      </w:pPr>
      <w:rPr>
        <w:rFonts w:ascii="Times New Roman" w:hAnsi="Times New Roman" w:cs="Times New Roman" w:hint="default"/>
      </w:rPr>
    </w:lvl>
    <w:lvl w:ilvl="7">
      <w:numFmt w:val="bullet"/>
      <w:lvlText w:val="•"/>
      <w:lvlJc w:val="left"/>
      <w:pPr>
        <w:ind w:left="6749" w:hanging="428"/>
      </w:pPr>
      <w:rPr>
        <w:rFonts w:ascii="Times New Roman" w:hAnsi="Times New Roman" w:cs="Times New Roman" w:hint="default"/>
      </w:rPr>
    </w:lvl>
    <w:lvl w:ilvl="8">
      <w:numFmt w:val="bullet"/>
      <w:lvlText w:val="•"/>
      <w:lvlJc w:val="left"/>
      <w:pPr>
        <w:ind w:left="7628" w:hanging="428"/>
      </w:pPr>
      <w:rPr>
        <w:rFonts w:ascii="Times New Roman" w:hAnsi="Times New Roman" w:cs="Times New Roman" w:hint="default"/>
      </w:rPr>
    </w:lvl>
  </w:abstractNum>
  <w:abstractNum w:abstractNumId="2" w15:restartNumberingAfterBreak="0">
    <w:nsid w:val="359006F9"/>
    <w:multiLevelType w:val="multilevel"/>
    <w:tmpl w:val="359006F9"/>
    <w:lvl w:ilvl="0">
      <w:start w:val="1"/>
      <w:numFmt w:val="decimal"/>
      <w:lvlText w:val="%1"/>
      <w:lvlJc w:val="left"/>
      <w:pPr>
        <w:ind w:left="581" w:hanging="466"/>
      </w:pPr>
      <w:rPr>
        <w:rFonts w:ascii="Times New Roman" w:eastAsiaTheme="minorEastAsia" w:hAnsi="Times New Roman" w:cs="Times New Roman"/>
        <w:w w:val="97"/>
        <w:sz w:val="32"/>
        <w:szCs w:val="32"/>
        <w:lang w:val="en-US" w:eastAsia="en-US" w:bidi="en-US"/>
      </w:rPr>
    </w:lvl>
    <w:lvl w:ilvl="1">
      <w:start w:val="1"/>
      <w:numFmt w:val="decimal"/>
      <w:lvlText w:val="%1.%2"/>
      <w:lvlJc w:val="left"/>
      <w:pPr>
        <w:ind w:left="835" w:hanging="720"/>
      </w:pPr>
      <w:rPr>
        <w:rFonts w:ascii="Times New Roman" w:eastAsia="Palatino Linotype" w:hAnsi="Times New Roman" w:cs="Times New Roman" w:hint="default"/>
        <w:w w:val="99"/>
        <w:sz w:val="28"/>
        <w:szCs w:val="28"/>
        <w:lang w:val="en-US" w:eastAsia="en-US" w:bidi="en-US"/>
      </w:rPr>
    </w:lvl>
    <w:lvl w:ilvl="2">
      <w:start w:val="1"/>
      <w:numFmt w:val="decimal"/>
      <w:lvlText w:val="%1.%2.%3"/>
      <w:lvlJc w:val="left"/>
      <w:pPr>
        <w:ind w:left="956" w:hanging="841"/>
      </w:pPr>
      <w:rPr>
        <w:rFonts w:ascii="Times New Roman" w:eastAsia="Palatino Linotype" w:hAnsi="Times New Roman" w:cs="Times New Roman" w:hint="default"/>
        <w:w w:val="100"/>
        <w:sz w:val="28"/>
        <w:szCs w:val="28"/>
        <w:lang w:val="en-US" w:eastAsia="en-US" w:bidi="en-US"/>
      </w:rPr>
    </w:lvl>
    <w:lvl w:ilvl="3">
      <w:numFmt w:val="bullet"/>
      <w:lvlText w:val="•"/>
      <w:lvlJc w:val="left"/>
      <w:pPr>
        <w:ind w:left="2017" w:hanging="841"/>
      </w:pPr>
      <w:rPr>
        <w:rFonts w:hint="default"/>
        <w:lang w:val="en-US" w:eastAsia="en-US" w:bidi="en-US"/>
      </w:rPr>
    </w:lvl>
    <w:lvl w:ilvl="4">
      <w:numFmt w:val="bullet"/>
      <w:lvlText w:val="•"/>
      <w:lvlJc w:val="left"/>
      <w:pPr>
        <w:ind w:left="3075" w:hanging="841"/>
      </w:pPr>
      <w:rPr>
        <w:rFonts w:hint="default"/>
        <w:lang w:val="en-US" w:eastAsia="en-US" w:bidi="en-US"/>
      </w:rPr>
    </w:lvl>
    <w:lvl w:ilvl="5">
      <w:numFmt w:val="bullet"/>
      <w:lvlText w:val="•"/>
      <w:lvlJc w:val="left"/>
      <w:pPr>
        <w:ind w:left="4132" w:hanging="841"/>
      </w:pPr>
      <w:rPr>
        <w:rFonts w:hint="default"/>
        <w:lang w:val="en-US" w:eastAsia="en-US" w:bidi="en-US"/>
      </w:rPr>
    </w:lvl>
    <w:lvl w:ilvl="6">
      <w:numFmt w:val="bullet"/>
      <w:lvlText w:val="•"/>
      <w:lvlJc w:val="left"/>
      <w:pPr>
        <w:ind w:left="5190" w:hanging="841"/>
      </w:pPr>
      <w:rPr>
        <w:rFonts w:hint="default"/>
        <w:lang w:val="en-US" w:eastAsia="en-US" w:bidi="en-US"/>
      </w:rPr>
    </w:lvl>
    <w:lvl w:ilvl="7">
      <w:numFmt w:val="bullet"/>
      <w:lvlText w:val="•"/>
      <w:lvlJc w:val="left"/>
      <w:pPr>
        <w:ind w:left="6247" w:hanging="841"/>
      </w:pPr>
      <w:rPr>
        <w:rFonts w:hint="default"/>
        <w:lang w:val="en-US" w:eastAsia="en-US" w:bidi="en-US"/>
      </w:rPr>
    </w:lvl>
    <w:lvl w:ilvl="8">
      <w:numFmt w:val="bullet"/>
      <w:lvlText w:val="•"/>
      <w:lvlJc w:val="left"/>
      <w:pPr>
        <w:ind w:left="7305" w:hanging="841"/>
      </w:pPr>
      <w:rPr>
        <w:rFonts w:hint="default"/>
        <w:lang w:val="en-US" w:eastAsia="en-US" w:bidi="en-US"/>
      </w:rPr>
    </w:lvl>
  </w:abstractNum>
  <w:num w:numId="1" w16cid:durableId="1992324375">
    <w:abstractNumId w:val="2"/>
  </w:num>
  <w:num w:numId="2" w16cid:durableId="1504782857">
    <w:abstractNumId w:val="0"/>
  </w:num>
  <w:num w:numId="3" w16cid:durableId="10116140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commondata" w:val="eyJoZGlkIjoiNGRkNzk5NDU2MWI2YTE4ZmM4OGIzYzM2ZDIxMDFkZTEifQ=="/>
  </w:docVars>
  <w:rsids>
    <w:rsidRoot w:val="00C53EB2"/>
    <w:rsid w:val="00003724"/>
    <w:rsid w:val="00014D12"/>
    <w:rsid w:val="000204D6"/>
    <w:rsid w:val="00030292"/>
    <w:rsid w:val="00035655"/>
    <w:rsid w:val="00044E65"/>
    <w:rsid w:val="00072079"/>
    <w:rsid w:val="0007591A"/>
    <w:rsid w:val="00076577"/>
    <w:rsid w:val="00080509"/>
    <w:rsid w:val="0008164D"/>
    <w:rsid w:val="000839F1"/>
    <w:rsid w:val="00090805"/>
    <w:rsid w:val="00091358"/>
    <w:rsid w:val="00091863"/>
    <w:rsid w:val="00093B12"/>
    <w:rsid w:val="000A16EC"/>
    <w:rsid w:val="000A1B19"/>
    <w:rsid w:val="000A4260"/>
    <w:rsid w:val="000A68A4"/>
    <w:rsid w:val="000B0486"/>
    <w:rsid w:val="000C0323"/>
    <w:rsid w:val="000D0EDB"/>
    <w:rsid w:val="000D2551"/>
    <w:rsid w:val="000D530A"/>
    <w:rsid w:val="000D76F8"/>
    <w:rsid w:val="000E2333"/>
    <w:rsid w:val="0010044D"/>
    <w:rsid w:val="001077F2"/>
    <w:rsid w:val="001110D3"/>
    <w:rsid w:val="00120D68"/>
    <w:rsid w:val="0012214F"/>
    <w:rsid w:val="0013294A"/>
    <w:rsid w:val="001350F1"/>
    <w:rsid w:val="001356BF"/>
    <w:rsid w:val="0013728A"/>
    <w:rsid w:val="00152DBE"/>
    <w:rsid w:val="00152F1C"/>
    <w:rsid w:val="00156DEA"/>
    <w:rsid w:val="001640E6"/>
    <w:rsid w:val="00174CC0"/>
    <w:rsid w:val="00180E0F"/>
    <w:rsid w:val="00183D64"/>
    <w:rsid w:val="001A334D"/>
    <w:rsid w:val="001A7034"/>
    <w:rsid w:val="001B35FA"/>
    <w:rsid w:val="001C4B3E"/>
    <w:rsid w:val="001C637E"/>
    <w:rsid w:val="001D1AE0"/>
    <w:rsid w:val="001D61A9"/>
    <w:rsid w:val="001D7C01"/>
    <w:rsid w:val="001E0546"/>
    <w:rsid w:val="001E4812"/>
    <w:rsid w:val="001E695E"/>
    <w:rsid w:val="001F2302"/>
    <w:rsid w:val="00202209"/>
    <w:rsid w:val="0020598F"/>
    <w:rsid w:val="002074BF"/>
    <w:rsid w:val="0023758F"/>
    <w:rsid w:val="002629A2"/>
    <w:rsid w:val="00263264"/>
    <w:rsid w:val="002811F8"/>
    <w:rsid w:val="002879EF"/>
    <w:rsid w:val="002B314A"/>
    <w:rsid w:val="002B52F5"/>
    <w:rsid w:val="002D459A"/>
    <w:rsid w:val="002D7C49"/>
    <w:rsid w:val="002E2681"/>
    <w:rsid w:val="002E7FD8"/>
    <w:rsid w:val="00305A1E"/>
    <w:rsid w:val="0031052F"/>
    <w:rsid w:val="00311011"/>
    <w:rsid w:val="0031204F"/>
    <w:rsid w:val="00321B1F"/>
    <w:rsid w:val="0034335D"/>
    <w:rsid w:val="00351553"/>
    <w:rsid w:val="003569D0"/>
    <w:rsid w:val="003575EE"/>
    <w:rsid w:val="00362C35"/>
    <w:rsid w:val="003636C4"/>
    <w:rsid w:val="00367854"/>
    <w:rsid w:val="003726BF"/>
    <w:rsid w:val="0037429A"/>
    <w:rsid w:val="00375BCB"/>
    <w:rsid w:val="00376055"/>
    <w:rsid w:val="00387B09"/>
    <w:rsid w:val="00393221"/>
    <w:rsid w:val="00396F13"/>
    <w:rsid w:val="003B6469"/>
    <w:rsid w:val="003C4D40"/>
    <w:rsid w:val="003C7130"/>
    <w:rsid w:val="003D4BF1"/>
    <w:rsid w:val="003F5893"/>
    <w:rsid w:val="003F5DEB"/>
    <w:rsid w:val="00401235"/>
    <w:rsid w:val="004012DD"/>
    <w:rsid w:val="0042029F"/>
    <w:rsid w:val="00425CA1"/>
    <w:rsid w:val="00435093"/>
    <w:rsid w:val="0043544F"/>
    <w:rsid w:val="004400FC"/>
    <w:rsid w:val="00440AEE"/>
    <w:rsid w:val="00445BE4"/>
    <w:rsid w:val="00453B39"/>
    <w:rsid w:val="00456294"/>
    <w:rsid w:val="0046570C"/>
    <w:rsid w:val="00465DAB"/>
    <w:rsid w:val="004671B9"/>
    <w:rsid w:val="00482297"/>
    <w:rsid w:val="00486044"/>
    <w:rsid w:val="00487406"/>
    <w:rsid w:val="004916B4"/>
    <w:rsid w:val="00495B1D"/>
    <w:rsid w:val="004A4C1C"/>
    <w:rsid w:val="004B5100"/>
    <w:rsid w:val="004B587F"/>
    <w:rsid w:val="004B5997"/>
    <w:rsid w:val="004E111D"/>
    <w:rsid w:val="004E6CFF"/>
    <w:rsid w:val="004F42A3"/>
    <w:rsid w:val="00500BBC"/>
    <w:rsid w:val="00500E5C"/>
    <w:rsid w:val="00513528"/>
    <w:rsid w:val="00516DCE"/>
    <w:rsid w:val="00517A4E"/>
    <w:rsid w:val="00531238"/>
    <w:rsid w:val="005643E5"/>
    <w:rsid w:val="005658EB"/>
    <w:rsid w:val="00570846"/>
    <w:rsid w:val="00573D9A"/>
    <w:rsid w:val="005A1399"/>
    <w:rsid w:val="005A7EEE"/>
    <w:rsid w:val="005B0A3B"/>
    <w:rsid w:val="005B52BA"/>
    <w:rsid w:val="005D1A95"/>
    <w:rsid w:val="005E1D76"/>
    <w:rsid w:val="005E2161"/>
    <w:rsid w:val="005E3132"/>
    <w:rsid w:val="005E4734"/>
    <w:rsid w:val="005F073B"/>
    <w:rsid w:val="006019FD"/>
    <w:rsid w:val="00612A0C"/>
    <w:rsid w:val="00623D1B"/>
    <w:rsid w:val="00636528"/>
    <w:rsid w:val="00640F15"/>
    <w:rsid w:val="00642723"/>
    <w:rsid w:val="006543AF"/>
    <w:rsid w:val="006606EE"/>
    <w:rsid w:val="006611F0"/>
    <w:rsid w:val="0066600F"/>
    <w:rsid w:val="0067560F"/>
    <w:rsid w:val="006757E0"/>
    <w:rsid w:val="00697033"/>
    <w:rsid w:val="00697CB4"/>
    <w:rsid w:val="006B0EEB"/>
    <w:rsid w:val="006B7629"/>
    <w:rsid w:val="006C24C3"/>
    <w:rsid w:val="006C42C8"/>
    <w:rsid w:val="006D5D38"/>
    <w:rsid w:val="006D6A9B"/>
    <w:rsid w:val="006E2FC7"/>
    <w:rsid w:val="006F034A"/>
    <w:rsid w:val="007017AE"/>
    <w:rsid w:val="00702D39"/>
    <w:rsid w:val="00703452"/>
    <w:rsid w:val="00710782"/>
    <w:rsid w:val="00713E86"/>
    <w:rsid w:val="007156F0"/>
    <w:rsid w:val="00732E6E"/>
    <w:rsid w:val="007368CD"/>
    <w:rsid w:val="0074422D"/>
    <w:rsid w:val="00763546"/>
    <w:rsid w:val="00764B3C"/>
    <w:rsid w:val="007669C3"/>
    <w:rsid w:val="007737C2"/>
    <w:rsid w:val="00791755"/>
    <w:rsid w:val="00793338"/>
    <w:rsid w:val="007C4DB1"/>
    <w:rsid w:val="007C54BE"/>
    <w:rsid w:val="007C60B6"/>
    <w:rsid w:val="007D05C8"/>
    <w:rsid w:val="007E2F53"/>
    <w:rsid w:val="007F42EE"/>
    <w:rsid w:val="008019F3"/>
    <w:rsid w:val="0080716A"/>
    <w:rsid w:val="008111B9"/>
    <w:rsid w:val="00816136"/>
    <w:rsid w:val="00821168"/>
    <w:rsid w:val="00823B44"/>
    <w:rsid w:val="0083082D"/>
    <w:rsid w:val="008362FF"/>
    <w:rsid w:val="0084696D"/>
    <w:rsid w:val="00857BE6"/>
    <w:rsid w:val="0086018C"/>
    <w:rsid w:val="0086788A"/>
    <w:rsid w:val="008733DA"/>
    <w:rsid w:val="00876340"/>
    <w:rsid w:val="008779B4"/>
    <w:rsid w:val="00883AE9"/>
    <w:rsid w:val="008928F3"/>
    <w:rsid w:val="008A0D5C"/>
    <w:rsid w:val="008A5DFE"/>
    <w:rsid w:val="008C6CF7"/>
    <w:rsid w:val="008D1727"/>
    <w:rsid w:val="008D3F21"/>
    <w:rsid w:val="008E09E3"/>
    <w:rsid w:val="008E3DB8"/>
    <w:rsid w:val="008E4B51"/>
    <w:rsid w:val="00904A95"/>
    <w:rsid w:val="0091650E"/>
    <w:rsid w:val="00921B93"/>
    <w:rsid w:val="00921D2A"/>
    <w:rsid w:val="009272E2"/>
    <w:rsid w:val="0093016A"/>
    <w:rsid w:val="00954314"/>
    <w:rsid w:val="00963A7D"/>
    <w:rsid w:val="00975788"/>
    <w:rsid w:val="00980379"/>
    <w:rsid w:val="0098071F"/>
    <w:rsid w:val="00980D8F"/>
    <w:rsid w:val="00984E90"/>
    <w:rsid w:val="00991FA7"/>
    <w:rsid w:val="009A79FB"/>
    <w:rsid w:val="009C00C0"/>
    <w:rsid w:val="009C319D"/>
    <w:rsid w:val="009E4E6B"/>
    <w:rsid w:val="009F129D"/>
    <w:rsid w:val="009F2B14"/>
    <w:rsid w:val="009F4F50"/>
    <w:rsid w:val="00A03B8E"/>
    <w:rsid w:val="00A05528"/>
    <w:rsid w:val="00A25A33"/>
    <w:rsid w:val="00A34E60"/>
    <w:rsid w:val="00A472E5"/>
    <w:rsid w:val="00A80F9B"/>
    <w:rsid w:val="00A8124D"/>
    <w:rsid w:val="00A81C1F"/>
    <w:rsid w:val="00AA2020"/>
    <w:rsid w:val="00AA32DC"/>
    <w:rsid w:val="00AA4FDF"/>
    <w:rsid w:val="00AF21F5"/>
    <w:rsid w:val="00AF23D7"/>
    <w:rsid w:val="00B130D7"/>
    <w:rsid w:val="00B15A4A"/>
    <w:rsid w:val="00B209D9"/>
    <w:rsid w:val="00B56F3F"/>
    <w:rsid w:val="00B571D5"/>
    <w:rsid w:val="00B62927"/>
    <w:rsid w:val="00B67834"/>
    <w:rsid w:val="00B735C8"/>
    <w:rsid w:val="00B76D15"/>
    <w:rsid w:val="00B91E3E"/>
    <w:rsid w:val="00B93A01"/>
    <w:rsid w:val="00BA47C5"/>
    <w:rsid w:val="00BB6FAF"/>
    <w:rsid w:val="00BF53CA"/>
    <w:rsid w:val="00BF5E42"/>
    <w:rsid w:val="00BF681B"/>
    <w:rsid w:val="00C02199"/>
    <w:rsid w:val="00C1547F"/>
    <w:rsid w:val="00C366F4"/>
    <w:rsid w:val="00C51EF4"/>
    <w:rsid w:val="00C53DF7"/>
    <w:rsid w:val="00C53EB2"/>
    <w:rsid w:val="00C66A4B"/>
    <w:rsid w:val="00C71CC3"/>
    <w:rsid w:val="00C751A4"/>
    <w:rsid w:val="00C84BE2"/>
    <w:rsid w:val="00C879C9"/>
    <w:rsid w:val="00C903A4"/>
    <w:rsid w:val="00C90CF8"/>
    <w:rsid w:val="00CC3715"/>
    <w:rsid w:val="00CC5181"/>
    <w:rsid w:val="00CD5302"/>
    <w:rsid w:val="00CD6006"/>
    <w:rsid w:val="00CE5F72"/>
    <w:rsid w:val="00CE6AF6"/>
    <w:rsid w:val="00D117A7"/>
    <w:rsid w:val="00D30374"/>
    <w:rsid w:val="00D359EA"/>
    <w:rsid w:val="00D46B31"/>
    <w:rsid w:val="00D64D11"/>
    <w:rsid w:val="00D70A74"/>
    <w:rsid w:val="00D713CE"/>
    <w:rsid w:val="00D72F68"/>
    <w:rsid w:val="00D76276"/>
    <w:rsid w:val="00D77063"/>
    <w:rsid w:val="00D86BEE"/>
    <w:rsid w:val="00D94D00"/>
    <w:rsid w:val="00DA5C59"/>
    <w:rsid w:val="00DB18D8"/>
    <w:rsid w:val="00DB775A"/>
    <w:rsid w:val="00DC2249"/>
    <w:rsid w:val="00DC2388"/>
    <w:rsid w:val="00DC3B4A"/>
    <w:rsid w:val="00DC52EF"/>
    <w:rsid w:val="00DE58DF"/>
    <w:rsid w:val="00DE7D00"/>
    <w:rsid w:val="00DF0B2E"/>
    <w:rsid w:val="00DF5B1B"/>
    <w:rsid w:val="00E03841"/>
    <w:rsid w:val="00E05CA2"/>
    <w:rsid w:val="00E23ABF"/>
    <w:rsid w:val="00E32D4C"/>
    <w:rsid w:val="00E440A6"/>
    <w:rsid w:val="00E45D52"/>
    <w:rsid w:val="00E57CCA"/>
    <w:rsid w:val="00E65154"/>
    <w:rsid w:val="00E75291"/>
    <w:rsid w:val="00E918E4"/>
    <w:rsid w:val="00E91B43"/>
    <w:rsid w:val="00E969D2"/>
    <w:rsid w:val="00EA0529"/>
    <w:rsid w:val="00EA11A6"/>
    <w:rsid w:val="00EB06F6"/>
    <w:rsid w:val="00EB4417"/>
    <w:rsid w:val="00EC485F"/>
    <w:rsid w:val="00ED2490"/>
    <w:rsid w:val="00ED32DB"/>
    <w:rsid w:val="00ED34F0"/>
    <w:rsid w:val="00F0560F"/>
    <w:rsid w:val="00F06D07"/>
    <w:rsid w:val="00F26D27"/>
    <w:rsid w:val="00F33CEA"/>
    <w:rsid w:val="00F350C3"/>
    <w:rsid w:val="00F435EC"/>
    <w:rsid w:val="00F67AA4"/>
    <w:rsid w:val="00F73216"/>
    <w:rsid w:val="00F7738C"/>
    <w:rsid w:val="00FC0128"/>
    <w:rsid w:val="00FD5AB4"/>
    <w:rsid w:val="00FD6FA2"/>
    <w:rsid w:val="00FE4035"/>
    <w:rsid w:val="00FF217D"/>
    <w:rsid w:val="79C94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EDDD"/>
  <w15:docId w15:val="{912BCCAD-DD89-4EF3-A8EB-B124831F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Bookman Old Style" w:eastAsia="Bookman Old Style" w:hAnsi="Bookman Old Style" w:cs="Bookman Old Style"/>
      <w:sz w:val="22"/>
      <w:szCs w:val="22"/>
      <w:lang w:eastAsia="en-US" w:bidi="en-US"/>
    </w:rPr>
  </w:style>
  <w:style w:type="paragraph" w:styleId="1">
    <w:name w:val="heading 1"/>
    <w:basedOn w:val="a"/>
    <w:next w:val="a"/>
    <w:link w:val="10"/>
    <w:uiPriority w:val="9"/>
    <w:qFormat/>
    <w:pPr>
      <w:ind w:left="581" w:hanging="467"/>
      <w:outlineLvl w:val="0"/>
    </w:pPr>
    <w:rPr>
      <w:rFonts w:ascii="Microsoft JhengHei UI" w:eastAsia="Microsoft JhengHei UI" w:hAnsi="Microsoft JhengHei UI" w:cs="Microsoft JhengHei UI"/>
      <w:b/>
      <w:bCs/>
      <w:sz w:val="32"/>
      <w:szCs w:val="32"/>
    </w:rPr>
  </w:style>
  <w:style w:type="paragraph" w:styleId="2">
    <w:name w:val="heading 2"/>
    <w:basedOn w:val="a"/>
    <w:next w:val="a"/>
    <w:link w:val="20"/>
    <w:uiPriority w:val="9"/>
    <w:unhideWhenUsed/>
    <w:qFormat/>
    <w:pPr>
      <w:ind w:left="835" w:hanging="721"/>
      <w:outlineLvl w:val="1"/>
    </w:pPr>
    <w:rPr>
      <w:rFonts w:ascii="Microsoft JhengHei UI" w:eastAsia="Microsoft JhengHei UI" w:hAnsi="Microsoft JhengHei UI" w:cs="Microsoft JhengHei UI"/>
      <w:b/>
      <w:bCs/>
      <w:sz w:val="28"/>
      <w:szCs w:val="28"/>
    </w:rPr>
  </w:style>
  <w:style w:type="paragraph" w:styleId="3">
    <w:name w:val="heading 3"/>
    <w:basedOn w:val="a"/>
    <w:next w:val="a"/>
    <w:link w:val="30"/>
    <w:uiPriority w:val="9"/>
    <w:unhideWhenUsed/>
    <w:qFormat/>
    <w:pPr>
      <w:ind w:left="956" w:hanging="842"/>
      <w:outlineLvl w:val="2"/>
    </w:pPr>
    <w:rPr>
      <w:rFonts w:ascii="Palatino Linotype" w:eastAsia="Palatino Linotype" w:hAnsi="Palatino Linotype" w:cs="Palatino Linotype"/>
      <w:sz w:val="28"/>
      <w:szCs w:val="28"/>
    </w:rPr>
  </w:style>
  <w:style w:type="paragraph" w:styleId="4">
    <w:name w:val="heading 4"/>
    <w:basedOn w:val="a"/>
    <w:next w:val="a"/>
    <w:link w:val="40"/>
    <w:uiPriority w:val="9"/>
    <w:unhideWhenUsed/>
    <w:qFormat/>
    <w:pPr>
      <w:spacing w:line="287" w:lineRule="exact"/>
      <w:ind w:left="2750" w:right="2890"/>
      <w:jc w:val="center"/>
      <w:outlineLvl w:val="3"/>
    </w:pPr>
    <w:rPr>
      <w:rFonts w:ascii="Palatino Linotype" w:eastAsia="Palatino Linotype" w:hAnsi="Palatino Linotype" w:cs="Palatino Linotype"/>
      <w:sz w:val="24"/>
      <w:szCs w:val="24"/>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20" w:line="360" w:lineRule="auto"/>
      <w:ind w:left="113" w:right="113" w:firstLineChars="200" w:firstLine="200"/>
    </w:pPr>
  </w:style>
  <w:style w:type="paragraph" w:styleId="TOC3">
    <w:name w:val="toc 3"/>
    <w:basedOn w:val="a"/>
    <w:next w:val="a"/>
    <w:uiPriority w:val="39"/>
    <w:unhideWhenUsed/>
    <w:qFormat/>
    <w:pPr>
      <w:ind w:leftChars="400" w:left="84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9">
    <w:name w:val="Normal (Web)"/>
    <w:basedOn w:val="a"/>
    <w:uiPriority w:val="99"/>
    <w:unhideWhenUsed/>
    <w:qFormat/>
    <w:pPr>
      <w:autoSpaceDE/>
      <w:autoSpaceDN/>
      <w:spacing w:before="100" w:beforeAutospacing="1" w:after="100" w:afterAutospacing="1"/>
    </w:pPr>
    <w:rPr>
      <w:rFonts w:ascii="Calibri" w:eastAsia="宋体" w:hAnsi="Calibri" w:cs="Times New Roman"/>
      <w:sz w:val="24"/>
      <w:szCs w:val="24"/>
      <w:lang w:eastAsia="zh-CN" w:bidi="ar-SA"/>
    </w:rPr>
  </w:style>
  <w:style w:type="character" w:styleId="aa">
    <w:name w:val="Hyperlink"/>
    <w:basedOn w:val="a0"/>
    <w:uiPriority w:val="99"/>
    <w:unhideWhenUsed/>
    <w:rPr>
      <w:color w:val="0000FF" w:themeColor="hyperlink"/>
      <w:u w:val="single"/>
    </w:rPr>
  </w:style>
  <w:style w:type="table" w:customStyle="1" w:styleId="TableNormal">
    <w:name w:val="Table Normal"/>
    <w:semiHidden/>
    <w:unhideWhenUsed/>
    <w:qFormat/>
    <w:tblPr>
      <w:tblCellMar>
        <w:top w:w="0" w:type="dxa"/>
        <w:left w:w="0" w:type="dxa"/>
        <w:bottom w:w="0" w:type="dxa"/>
        <w:right w:w="0" w:type="dxa"/>
      </w:tblCellMar>
    </w:tblPr>
  </w:style>
  <w:style w:type="paragraph" w:styleId="ab">
    <w:name w:val="List Paragraph"/>
    <w:basedOn w:val="a"/>
    <w:uiPriority w:val="1"/>
    <w:qFormat/>
    <w:pPr>
      <w:ind w:left="835" w:hanging="721"/>
    </w:pPr>
  </w:style>
  <w:style w:type="paragraph" w:customStyle="1" w:styleId="TableParagraph">
    <w:name w:val="Table Paragraph"/>
    <w:basedOn w:val="a"/>
    <w:qFormat/>
    <w:pPr>
      <w:spacing w:before="26" w:line="238" w:lineRule="exact"/>
      <w:ind w:left="119"/>
    </w:pPr>
  </w:style>
  <w:style w:type="character" w:customStyle="1" w:styleId="a8">
    <w:name w:val="页眉 字符"/>
    <w:basedOn w:val="a0"/>
    <w:link w:val="a7"/>
    <w:uiPriority w:val="99"/>
    <w:qFormat/>
    <w:rPr>
      <w:rFonts w:ascii="Bookman Old Style" w:eastAsia="Bookman Old Style" w:hAnsi="Bookman Old Style" w:cs="Bookman Old Style"/>
      <w:sz w:val="18"/>
      <w:szCs w:val="18"/>
      <w:lang w:bidi="en-US"/>
    </w:rPr>
  </w:style>
  <w:style w:type="character" w:customStyle="1" w:styleId="a6">
    <w:name w:val="页脚 字符"/>
    <w:basedOn w:val="a0"/>
    <w:link w:val="a5"/>
    <w:uiPriority w:val="99"/>
    <w:rPr>
      <w:rFonts w:ascii="Bookman Old Style" w:eastAsia="Bookman Old Style" w:hAnsi="Bookman Old Style" w:cs="Bookman Old Style"/>
      <w:sz w:val="18"/>
      <w:szCs w:val="18"/>
      <w:lang w:bidi="en-US"/>
    </w:rPr>
  </w:style>
  <w:style w:type="character" w:customStyle="1" w:styleId="20">
    <w:name w:val="标题 2 字符"/>
    <w:basedOn w:val="a0"/>
    <w:link w:val="2"/>
    <w:uiPriority w:val="9"/>
    <w:qFormat/>
    <w:rPr>
      <w:rFonts w:ascii="Microsoft JhengHei UI" w:eastAsia="Microsoft JhengHei UI" w:hAnsi="Microsoft JhengHei UI" w:cs="Microsoft JhengHei UI"/>
      <w:b/>
      <w:bCs/>
      <w:sz w:val="28"/>
      <w:szCs w:val="28"/>
      <w:lang w:bidi="en-US"/>
    </w:rPr>
  </w:style>
  <w:style w:type="character" w:customStyle="1" w:styleId="30">
    <w:name w:val="标题 3 字符"/>
    <w:basedOn w:val="a0"/>
    <w:link w:val="3"/>
    <w:uiPriority w:val="9"/>
    <w:rPr>
      <w:rFonts w:ascii="Palatino Linotype" w:eastAsia="Palatino Linotype" w:hAnsi="Palatino Linotype" w:cs="Palatino Linotype"/>
      <w:sz w:val="28"/>
      <w:szCs w:val="28"/>
      <w:lang w:bidi="en-US"/>
    </w:rPr>
  </w:style>
  <w:style w:type="character" w:customStyle="1" w:styleId="a4">
    <w:name w:val="正文文本 字符"/>
    <w:basedOn w:val="a0"/>
    <w:link w:val="a3"/>
    <w:uiPriority w:val="1"/>
    <w:qFormat/>
    <w:rPr>
      <w:rFonts w:ascii="Bookman Old Style" w:eastAsia="Bookman Old Style" w:hAnsi="Bookman Old Style" w:cs="Bookman Old Style"/>
      <w:lang w:bidi="en-US"/>
    </w:rPr>
  </w:style>
  <w:style w:type="character" w:styleId="ac">
    <w:name w:val="Placeholder Text"/>
    <w:basedOn w:val="a0"/>
    <w:uiPriority w:val="99"/>
    <w:semiHidden/>
    <w:qFormat/>
    <w:rPr>
      <w:color w:val="808080"/>
    </w:rPr>
  </w:style>
  <w:style w:type="paragraph" w:customStyle="1" w:styleId="11">
    <w:name w:val="正文1"/>
    <w:qFormat/>
    <w:pPr>
      <w:jc w:val="both"/>
    </w:pPr>
    <w:rPr>
      <w:rFonts w:ascii="Bookman Old Style" w:eastAsia="宋体" w:hAnsi="Bookman Old Style" w:cs="宋体"/>
      <w:kern w:val="2"/>
      <w:sz w:val="21"/>
      <w:szCs w:val="21"/>
    </w:rPr>
  </w:style>
  <w:style w:type="character" w:customStyle="1" w:styleId="50">
    <w:name w:val="标题 5 字符"/>
    <w:basedOn w:val="a0"/>
    <w:link w:val="5"/>
    <w:uiPriority w:val="9"/>
    <w:qFormat/>
    <w:rPr>
      <w:rFonts w:ascii="Bookman Old Style" w:eastAsia="Bookman Old Style" w:hAnsi="Bookman Old Style" w:cs="Bookman Old Style"/>
      <w:b/>
      <w:bCs/>
      <w:sz w:val="28"/>
      <w:szCs w:val="28"/>
      <w:lang w:bidi="en-US"/>
    </w:rPr>
  </w:style>
  <w:style w:type="character" w:customStyle="1" w:styleId="10">
    <w:name w:val="标题 1 字符"/>
    <w:basedOn w:val="a0"/>
    <w:link w:val="1"/>
    <w:uiPriority w:val="9"/>
    <w:qFormat/>
    <w:rPr>
      <w:rFonts w:ascii="Microsoft JhengHei UI" w:eastAsia="Microsoft JhengHei UI" w:hAnsi="Microsoft JhengHei UI" w:cs="Microsoft JhengHei UI"/>
      <w:b/>
      <w:bCs/>
      <w:sz w:val="32"/>
      <w:szCs w:val="32"/>
      <w:lang w:bidi="en-US"/>
    </w:rPr>
  </w:style>
  <w:style w:type="character" w:customStyle="1" w:styleId="40">
    <w:name w:val="标题 4 字符"/>
    <w:basedOn w:val="a0"/>
    <w:link w:val="4"/>
    <w:uiPriority w:val="9"/>
    <w:qFormat/>
    <w:rPr>
      <w:rFonts w:ascii="Palatino Linotype" w:eastAsia="Palatino Linotype" w:hAnsi="Palatino Linotype" w:cs="Palatino Linotype"/>
      <w:sz w:val="24"/>
      <w:szCs w:val="24"/>
      <w:lang w:bidi="en-US"/>
    </w:rPr>
  </w:style>
  <w:style w:type="character" w:customStyle="1" w:styleId="60">
    <w:name w:val="标题 6 字符"/>
    <w:basedOn w:val="a0"/>
    <w:link w:val="6"/>
    <w:uiPriority w:val="9"/>
    <w:qFormat/>
    <w:rPr>
      <w:rFonts w:asciiTheme="majorHAnsi" w:eastAsiaTheme="majorEastAsia" w:hAnsiTheme="majorHAnsi" w:cstheme="majorBidi"/>
      <w:b/>
      <w:bCs/>
      <w:sz w:val="24"/>
      <w:szCs w:val="24"/>
      <w:lang w:bidi="en-US"/>
    </w:rPr>
  </w:style>
  <w:style w:type="character" w:customStyle="1" w:styleId="70">
    <w:name w:val="标题 7 字符"/>
    <w:basedOn w:val="a0"/>
    <w:link w:val="7"/>
    <w:uiPriority w:val="9"/>
    <w:qFormat/>
    <w:rPr>
      <w:rFonts w:ascii="Bookman Old Style" w:eastAsia="Bookman Old Style" w:hAnsi="Bookman Old Style" w:cs="Bookman Old Style"/>
      <w:b/>
      <w:bCs/>
      <w:sz w:val="24"/>
      <w:szCs w:val="24"/>
      <w:lang w:bidi="en-US"/>
    </w:rPr>
  </w:style>
  <w:style w:type="paragraph" w:customStyle="1" w:styleId="12">
    <w:name w:val="列表段落1"/>
    <w:basedOn w:val="a"/>
    <w:qFormat/>
    <w:pPr>
      <w:ind w:left="725" w:hanging="346"/>
    </w:pPr>
    <w:rPr>
      <w:rFonts w:ascii="Times New Roman" w:eastAsia="宋体" w:hAnsi="Times New Roman" w:cs="Times New Roman"/>
      <w:lang w:eastAsia="zh-CN" w:bidi="ar-SA"/>
    </w:rPr>
  </w:style>
  <w:style w:type="paragraph" w:customStyle="1" w:styleId="TOC10">
    <w:name w:val="TOC 标题1"/>
    <w:basedOn w:val="1"/>
    <w:next w:val="a"/>
    <w:uiPriority w:val="39"/>
    <w:unhideWhenUsed/>
    <w:qFormat/>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5"/>
  </customShpExts>
</s:customData>
</file>

<file path=customXml/itemProps1.xml><?xml version="1.0" encoding="utf-8"?>
<ds:datastoreItem xmlns:ds="http://schemas.openxmlformats.org/officeDocument/2006/customXml" ds:itemID="{D5E4EC07-701E-426F-9C22-46C58B41B6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9813</TotalTime>
  <Pages>35</Pages>
  <Words>4427</Words>
  <Characters>25236</Characters>
  <Application>Microsoft Office Word</Application>
  <DocSecurity>0</DocSecurity>
  <Lines>210</Lines>
  <Paragraphs>59</Paragraphs>
  <ScaleCrop>false</ScaleCrop>
  <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袁雨</dc:creator>
  <cp:lastModifiedBy>雨</cp:lastModifiedBy>
  <cp:revision>16</cp:revision>
  <dcterms:created xsi:type="dcterms:W3CDTF">2022-07-20T04:05:00Z</dcterms:created>
  <dcterms:modified xsi:type="dcterms:W3CDTF">2022-07-30T07:19:00Z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2022-07-20T00:00:00Z</vt:filetime>
  </property>
  <property fmtid="{D5CDD505-2E9C-101B-9397-08002B2CF9AE}" pid="3" name="Creator">
    <vt:lpwstr> XeTeX output 2022.07.20:0404</vt:lpwstr>
  </property>
  <property fmtid="{D5CDD505-2E9C-101B-9397-08002B2CF9AE}" pid="4" name="LastSaved">
    <vt:filetime>2022-07-20T00:00:00Z</vt:filetime>
  </property>
  <property fmtid="{D5CDD505-2E9C-101B-9397-08002B2CF9AE}" pid="5" name="KSOProductBuildVer">
    <vt:lpwstr>2052-11.1.0.11830</vt:lpwstr>
  </property>
  <property fmtid="{D5CDD505-2E9C-101B-9397-08002B2CF9AE}" pid="6" name="ICV">
    <vt:lpwstr>21F7DB9FEE4C4ABA8C06C5D49DC12DA8</vt:lpwstr>
  </property>
</Properties>
</file>