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4FED">
      <w:pPr>
        <w:pStyle w:val="2"/>
        <w:rPr>
          <w:lang w:eastAsia="zh-CN"/>
        </w:rPr>
      </w:pPr>
      <w:bookmarkStart w:id="0" w:name="_Toc241061701"/>
      <w:bookmarkStart w:id="1" w:name="拓扑排序应用软件个人任务及感想"/>
      <w:r>
        <w:rPr>
          <w:rFonts w:hint="eastAsia"/>
          <w:lang w:eastAsia="zh-CN"/>
        </w:rPr>
        <w:t>GUI与控制模块详细设计</w:t>
      </w:r>
      <w:bookmarkEnd w:id="0"/>
    </w:p>
    <w:p w14:paraId="135FDCA4">
      <w:pPr>
        <w:pStyle w:val="5"/>
        <w:rPr>
          <w:lang w:eastAsia="zh-CN"/>
        </w:rPr>
      </w:pPr>
      <w:bookmarkStart w:id="2" w:name="_Toc241061702"/>
      <w:bookmarkStart w:id="3" w:name="一-我承担的任务"/>
      <w:r>
        <w:rPr>
          <w:rFonts w:hint="eastAsia"/>
          <w:lang w:eastAsia="zh-CN"/>
        </w:rPr>
        <w:t>一 模块概述</w:t>
      </w:r>
      <w:bookmarkEnd w:id="2"/>
    </w:p>
    <w:p w14:paraId="5FA03321">
      <w:pPr>
        <w:pStyle w:val="4"/>
        <w:ind w:firstLine="480"/>
      </w:pPr>
      <w:r>
        <w:rPr>
          <w:rFonts w:hint="eastAsia"/>
        </w:rPr>
        <w:t>GUI与控制模块是用户直接接触的部分，负责接收输入、展示计算过程和结果、调度后台任务。整个软件采用三栏布局，左边输数据、中间看关系图、右边看排序结果，所有耗时的计算都在后台线程跑，不会卡住界面。模块内部按照"视图-控制器"分层，界面组件只负责显示和收事件，逻辑都放在 MainController 里，方便对接其他模块。</w:t>
      </w:r>
    </w:p>
    <w:p w14:paraId="1FD651A1"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t>二 主窗口与布局设计</w:t>
      </w:r>
    </w:p>
    <w:bookmarkEnd w:id="3"/>
    <w:p w14:paraId="7C0662C1">
      <w:pPr>
        <w:pStyle w:val="4"/>
        <w:ind w:firstLine="480"/>
        <w:rPr>
          <w:rFonts w:hint="eastAsia"/>
          <w:lang w:eastAsia="zh-CN"/>
        </w:rPr>
      </w:pPr>
      <w:bookmarkStart w:id="4" w:name="_Toc241061703"/>
      <w:bookmarkStart w:id="5" w:name="二-对算法实践的体会"/>
      <w:r>
        <w:rPr>
          <w:rFonts w:hint="eastAsia"/>
          <w:lang w:eastAsia="zh-CN"/>
        </w:rPr>
        <w:t>MainFrame 是主窗口，从上到下是工具栏、三栏分割面板、底部状态栏。中间用 JSplitPane 水平分成三块，宽度可以拖拽调整，窗口拉大拉小的时候自动适配。顶部工具栏放最常用的按钮：打开文件、清空、开始计算、取消计算、导出结果、导出图片、切换布局，按钮大小、颜色、圆角都统一从 UIStyle 取。底部状态栏左边显示当前有多少节点、多少条边、多少个排序结果，右边显示当前状态提示，比如"正在计算..."或者"计算完成，共 X 条结果"。</w:t>
      </w:r>
      <w:bookmarkEnd w:id="4"/>
    </w:p>
    <w:p w14:paraId="1C077B14">
      <w:pPr>
        <w:pStyle w:val="4"/>
        <w:ind w:firstLine="480"/>
      </w:pPr>
      <w:r>
        <w:rPr>
          <w:rFonts w:hint="eastAsia"/>
        </w:rPr>
        <w:t>左边的 InputPanel 就是一个多行文本框，用户可以直接往里贴关系数据，下面放三个小按钮：导入文件、清空、加载示例。右边的 ResultPanel 用 JList 显示所有拓扑排序结果，做了分页，每页只显示 20 条，下面有翻页和复制按钮，就算有几千条结果也不会一次性把界面卡死。</w:t>
      </w:r>
    </w:p>
    <w:p w14:paraId="66097692"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t>三 主控制器任务调度设计</w:t>
      </w:r>
    </w:p>
    <w:p w14:paraId="1416A3BF">
      <w:pPr>
        <w:pStyle w:val="3"/>
        <w:ind w:firstLine="480"/>
      </w:pPr>
      <w:r>
        <w:rPr>
          <w:rFonts w:hint="eastAsia"/>
        </w:rPr>
        <w:t>MainController 是整个 GUI 层的中间层，界面上点什么都先交给它，它再去调算法、调可视化、调文件读写。所有耗时操作都通过 SwingWorker 放到后台线程跑，不阻塞事件 dispatch 线程，用户界面点什么都有反应。</w:t>
      </w:r>
    </w:p>
    <w:bookmarkEnd w:id="5"/>
    <w:p w14:paraId="43948EA8">
      <w:pPr>
        <w:pStyle w:val="4"/>
        <w:ind w:firstLine="480"/>
        <w:rPr>
          <w:rFonts w:hint="eastAsia"/>
          <w:lang w:eastAsia="zh-CN"/>
        </w:rPr>
      </w:pPr>
      <w:bookmarkStart w:id="6" w:name="_Toc241061704"/>
      <w:bookmarkStart w:id="7" w:name="三-团队合作中的体会"/>
      <w:r>
        <w:rPr>
          <w:rFonts w:hint="eastAsia"/>
          <w:lang w:eastAsia="zh-CN"/>
        </w:rPr>
        <w:t>用户点"计算"之后，控制器先检查输入是不是空的，然后启动后台任务：第一步先调用 D 的解析模块把文本转成图，第二步调用 A 的全枚举算法算所有拓扑序。计算过程中控制器一直在监听取消按钮，用户点取消就设置中断标记，算法每递归一层就检查一下标记，及时停下来。算完了回到界面线程，把图传给画布组件把结果画出来，把排序列表传给结果面板分页显示，同时把状态栏的统计数字更新好。</w:t>
      </w:r>
      <w:bookmarkEnd w:id="6"/>
    </w:p>
    <w:p w14:paraId="3531ACAE">
      <w:pPr>
        <w:pStyle w:val="4"/>
        <w:ind w:firstLine="480"/>
      </w:pPr>
      <w:r>
        <w:rPr>
          <w:rFonts w:hint="eastAsia"/>
        </w:rPr>
        <w:t>除了计算流程，控制器还负责跨模块联动：用户在结果列表里点某一行，控制器把这一行的序列和序号传给画布，画布就高亮这条路径；用户点导出，控制器把结果列表和"有没有算完、为什么停"的信息传给文件模块，写到文件头里。所有报错都通过统一弹窗弹出来，带上具体是第几行格式错了，方便用户找问题。</w:t>
      </w:r>
    </w:p>
    <w:p w14:paraId="4DBA6D65"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t>四 结果面板与交互设计</w:t>
      </w:r>
    </w:p>
    <w:p w14:paraId="0403A1E6">
      <w:pPr>
        <w:pStyle w:val="3"/>
        <w:ind w:firstLine="480"/>
      </w:pPr>
      <w:r>
        <w:rPr>
          <w:rFonts w:hint="eastAsia"/>
        </w:rPr>
        <w:t>ResultPanel 内部存了完整的结果列表和当前页码，每次翻页只取当前页的 20 条塞到 JList 里。列表里每条结果用 -&gt; 把课程连起来，和界面显示、导出文件的格式是一样的。</w:t>
      </w:r>
    </w:p>
    <w:p w14:paraId="1A669EBE">
      <w:pPr>
        <w:pStyle w:val="3"/>
        <w:ind w:firstLine="480"/>
      </w:pPr>
      <w:r>
        <w:rPr>
          <w:rFonts w:hint="eastAsia"/>
        </w:rPr>
        <w:t>用户单击某一行结果的时候，面板通过监听器把这条序列传给控制器，控制器再让画布高亮。为了让用户能区分不同结果，画布上按结果序号循环用五种颜色高亮（绿、橙、紫、青、粉），节点右上角还标上顺序号，用户切不同结果的时候一眼就能看到路径变了。用户双击某一行，直接把这条结果拼成字符串复制到剪贴板，不用自己抄。面板上面显示结果总数和是否完整的提示，下面显示当前第几页、共多少页，配翻页按钮。</w:t>
      </w:r>
    </w:p>
    <w:p w14:paraId="6DE49C9D"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t>五 界面样式统一设计</w:t>
      </w:r>
    </w:p>
    <w:bookmarkEnd w:id="7"/>
    <w:p w14:paraId="765918B6">
      <w:pPr>
        <w:pStyle w:val="3"/>
        <w:ind w:firstLine="480"/>
        <w:rPr>
          <w:rFonts w:hint="eastAsia"/>
          <w:lang w:eastAsia="zh-CN"/>
        </w:rPr>
      </w:pPr>
      <w:bookmarkStart w:id="8" w:name="_Toc241061705"/>
      <w:bookmarkStart w:id="9" w:name="四-不足与改进"/>
      <w:r>
        <w:rPr>
          <w:rFonts w:hint="eastAsia"/>
          <w:lang w:eastAsia="zh-CN"/>
        </w:rPr>
        <w:t>UIStyle 是一个工具类，专门管整个界面的配色、字体和按钮样式。工具栏上的按钮、画布上悬浮的缩放按钮，都通过同一个方法配置，圆角、边框、鼠标移上去的效果都一样。主色是低饱和度的蓝色，正常是浅蓝底，鼠标移上去加深，和整体浅色主题配着很舒服。</w:t>
      </w:r>
      <w:bookmarkEnd w:id="8"/>
    </w:p>
    <w:p w14:paraId="5315EAB0">
      <w:pPr>
        <w:pStyle w:val="4"/>
        <w:ind w:firstLine="480"/>
      </w:pPr>
      <w:r>
        <w:rPr>
          <w:rFonts w:hint="eastAsia"/>
        </w:rPr>
        <w:t>开发的时候发现 Windows 下 Swing 显示特殊 Unicode 符号（比如那种循环箭头、放大镜图标）会变成方框，最后干脆所有按钮上都用中文写，比如"重置"，再也不乱码。字体统一用系统默认的无衬线字体，正文和按钮字大小差不多，状态栏和提示文字稍小一号，视觉层次清楚。所有弹窗的标题、图标、边框颜色也统一，错误提示红边，普通提示蓝边，交互风格一致。</w:t>
      </w:r>
    </w:p>
    <w:p w14:paraId="0AD9436C">
      <w:pPr>
        <w:pStyle w:val="3"/>
        <w:ind w:firstLine="480"/>
      </w:pPr>
      <w:r>
        <w:rPr>
          <w:rFonts w:hint="eastAsia"/>
        </w:rPr>
        <w:t>我也发现自己容易在记录中保留过多细节，最终整理时把过程说明、详细设计和个人感想写得相互重复。完整的验证材料有保存价值，但面向不同读者时，需要分别突出设计、证据和个人认识，不必在每一份文档中重复同样的测试数字。今后我会在阶段工作完成后及时归纳结论，把原始输出留在验证材料中，让报告更简洁，也让真正重要的收获更容易被看见。</w:t>
      </w:r>
    </w:p>
    <w:p w14:paraId="4BFC45C6">
      <w:pPr>
        <w:pStyle w:val="3"/>
        <w:ind w:firstLine="480"/>
      </w:pPr>
      <w:r>
        <w:rPr>
          <w:rFonts w:hint="eastAsia"/>
        </w:rPr>
        <w:t>在测试和时间安排上，我已经积累了一些自动化自测，但跨模块检查仍有不少步骤依赖临时组合与手动复核。后续可以将高频回归场景整理成固定入口，尤其关注取消、连续计算以及导出状态的一致性，并在记录中保留版本和参数。我也会更早预留文档核对与交付检查的时间，避免代码推进后，运行说明和报告仍停留在旧状态。</w:t>
      </w:r>
    </w:p>
    <w:bookmarkEnd w:id="9"/>
    <w:p w14:paraId="280D97F8">
      <w:pPr>
        <w:pStyle w:val="5"/>
        <w:rPr>
          <w:lang w:eastAsia="zh-CN"/>
        </w:rPr>
      </w:pPr>
      <w:bookmarkStart w:id="10" w:name="_Toc241061706"/>
      <w:bookmarkStart w:id="11" w:name="五-小结"/>
      <w:r>
        <w:rPr>
          <w:rFonts w:hint="eastAsia"/>
          <w:lang w:val="en-US" w:eastAsia="zh-CN"/>
        </w:rPr>
        <w:t>六</w:t>
      </w:r>
      <w:bookmarkStart w:id="12" w:name="_GoBack"/>
      <w:bookmarkEnd w:id="12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小结</w:t>
      </w:r>
      <w:bookmarkEnd w:id="10"/>
    </w:p>
    <w:p w14:paraId="2C8BD32C">
      <w:pPr>
        <w:pStyle w:val="4"/>
        <w:ind w:firstLine="480"/>
      </w:pPr>
      <w:r>
        <w:rPr>
          <w:rFonts w:hint="eastAsia"/>
        </w:rPr>
        <w:t>这次实践让我从“把算法写出来”进一步认识到“让算法成为可靠软件的一部分”需要哪些工作。我既加深了对图结构、拓扑排序和枚举限制的理解，也学会了用明确的接口、具体的反馈和可复现的验证与组员合作。今后面对类似项目，我会继续重视实现质量，同时更主动地考虑调用者、使用者和协作成员的需要，把这些经验用于后续的学习与开发。</w:t>
      </w:r>
      <w:bookmarkEnd w:id="1"/>
      <w:bookmarkEnd w:id="11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FFont-Family"/>
    <w:panose1 w:val="00000000000000000000"/>
    <w:charset w:val="00"/>
    <w:family w:val="modern"/>
    <w:pitch w:val="default"/>
    <w:sig w:usb0="00000000" w:usb1="00000000" w:usb2="00000008" w:usb3="00000000" w:csb0="000000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1B5F70C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776ECD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D172F"/>
    <w:rsid w:val="002E13EB"/>
    <w:rsid w:val="002F133B"/>
    <w:rsid w:val="0033595C"/>
    <w:rsid w:val="00382843"/>
    <w:rsid w:val="003A1B17"/>
    <w:rsid w:val="003C2F7C"/>
    <w:rsid w:val="003E327E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17205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86E5C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  <w:rsid w:val="032240D8"/>
    <w:rsid w:val="2880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7">
    <w:name w:val="heading 4"/>
    <w:basedOn w:val="1"/>
    <w:next w:val="3"/>
    <w:link w:val="49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b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2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13">
    <w:name w:val="caption"/>
    <w:basedOn w:val="1"/>
    <w:link w:val="26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iPriority w:val="39"/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autoRedefine/>
    <w:uiPriority w:val="39"/>
    <w:pPr>
      <w:ind w:left="420" w:leftChars="200"/>
    </w:pPr>
  </w:style>
  <w:style w:type="character" w:styleId="25">
    <w:name w:val="Hyperlink"/>
    <w:basedOn w:val="26"/>
    <w:uiPriority w:val="99"/>
    <w:rPr>
      <w:rFonts w:ascii="Times New Roman" w:hAnsi="Times New Roman" w:eastAsia="宋体"/>
      <w:color w:val="0070C0"/>
    </w:rPr>
  </w:style>
  <w:style w:type="character" w:customStyle="1" w:styleId="26">
    <w:name w:val="题注 字符"/>
    <w:basedOn w:val="24"/>
    <w:link w:val="13"/>
    <w:uiPriority w:val="0"/>
    <w:rPr>
      <w:rFonts w:ascii="Times New Roman" w:hAnsi="Times New Roman" w:eastAsia="宋体"/>
    </w:rPr>
  </w:style>
  <w:style w:type="character" w:styleId="27">
    <w:name w:val="footnote reference"/>
    <w:basedOn w:val="26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8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  <w:pPr>
      <w:tabs>
        <w:tab w:val="left" w:pos="384"/>
      </w:tabs>
      <w:ind w:left="200" w:hanging="200" w:hangingChars="200"/>
    </w:pPr>
  </w:style>
  <w:style w:type="table" w:customStyle="1" w:styleId="32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3"/>
    <w:qFormat/>
    <w:uiPriority w:val="0"/>
    <w:pPr>
      <w:keepNext/>
    </w:pPr>
  </w:style>
  <w:style w:type="paragraph" w:customStyle="1" w:styleId="36">
    <w:name w:val="Image Caption"/>
    <w:basedOn w:val="13"/>
    <w:qFormat/>
    <w:uiPriority w:val="0"/>
  </w:style>
  <w:style w:type="paragraph" w:customStyle="1" w:styleId="37">
    <w:name w:val="Figure"/>
    <w:basedOn w:val="1"/>
    <w:qFormat/>
    <w:uiPriority w:val="0"/>
    <w:pPr>
      <w:jc w:val="center"/>
    </w:pPr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6"/>
    <w:link w:val="40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0">
    <w:name w:val="Source Code"/>
    <w:basedOn w:val="1"/>
    <w:link w:val="39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2">
    <w:name w:val="正文文本 字符"/>
    <w:basedOn w:val="24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3">
    <w:name w:val="页眉 字符"/>
    <w:basedOn w:val="24"/>
    <w:link w:val="17"/>
    <w:qFormat/>
    <w:uiPriority w:val="0"/>
    <w:rPr>
      <w:sz w:val="18"/>
      <w:szCs w:val="18"/>
    </w:rPr>
  </w:style>
  <w:style w:type="character" w:customStyle="1" w:styleId="44">
    <w:name w:val="页脚 字符"/>
    <w:basedOn w:val="24"/>
    <w:link w:val="16"/>
    <w:uiPriority w:val="99"/>
    <w:rPr>
      <w:sz w:val="18"/>
      <w:szCs w:val="18"/>
    </w:rPr>
  </w:style>
  <w:style w:type="paragraph" w:customStyle="1" w:styleId="45">
    <w:name w:val="图片"/>
    <w:basedOn w:val="4"/>
    <w:qFormat/>
    <w:uiPriority w:val="0"/>
    <w:pPr>
      <w:keepNext/>
      <w:jc w:val="center"/>
    </w:pPr>
  </w:style>
  <w:style w:type="paragraph" w:customStyle="1" w:styleId="46">
    <w:name w:val="样式 Compact + 10 磅 首行缩进:  0.71 厘米"/>
    <w:basedOn w:val="28"/>
    <w:uiPriority w:val="0"/>
    <w:rPr>
      <w:rFonts w:cs="宋体"/>
      <w:sz w:val="20"/>
      <w:szCs w:val="20"/>
    </w:rPr>
  </w:style>
  <w:style w:type="paragraph" w:customStyle="1" w:styleId="47">
    <w:name w:val="样式 Compact + 10 磅 加粗 首行缩进:  0.71 厘米"/>
    <w:basedOn w:val="28"/>
    <w:qFormat/>
    <w:uiPriority w:val="0"/>
    <w:rPr>
      <w:rFonts w:cs="宋体"/>
      <w:bCs/>
      <w:sz w:val="20"/>
      <w:szCs w:val="20"/>
    </w:rPr>
  </w:style>
  <w:style w:type="paragraph" w:customStyle="1" w:styleId="48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9">
    <w:name w:val="标题 4 字符"/>
    <w:basedOn w:val="24"/>
    <w:link w:val="7"/>
    <w:qFormat/>
    <w:uiPriority w:val="9"/>
    <w:rPr>
      <w:rFonts w:ascii="Times New Roman" w:hAnsi="Times New Roman" w:eastAsia="黑体" w:cstheme="majorBidi"/>
      <w:b/>
      <w:bCs/>
    </w:rPr>
  </w:style>
  <w:style w:type="character" w:customStyle="1" w:styleId="50">
    <w:name w:val="Inline Code"/>
    <w:basedOn w:val="24"/>
    <w:qFormat/>
    <w:uiPriority w:val="1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KeywordTok"/>
    <w:basedOn w:val="39"/>
    <w:qFormat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52">
    <w:name w:val="DataTypeTok"/>
    <w:basedOn w:val="39"/>
    <w:uiPriority w:val="0"/>
    <w:rPr>
      <w:rFonts w:ascii="Fira Code" w:hAnsi="Fira Code" w:eastAsia="宋体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53">
    <w:name w:val="DecValTok"/>
    <w:basedOn w:val="39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4">
    <w:name w:val="BaseNTok"/>
    <w:basedOn w:val="39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5">
    <w:name w:val="FloatTok"/>
    <w:basedOn w:val="39"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6">
    <w:name w:val="ConstantTok"/>
    <w:basedOn w:val="39"/>
    <w:qFormat/>
    <w:uiPriority w:val="0"/>
    <w:rPr>
      <w:rFonts w:ascii="Fira Code" w:hAnsi="Fira Code" w:eastAsia="宋体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57">
    <w:name w:val="Char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58">
    <w:name w:val="SpecialChar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59">
    <w:name w:val="String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0">
    <w:name w:val="VerbatimStringTok"/>
    <w:basedOn w:val="39"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1">
    <w:name w:val="SpecialStringTok"/>
    <w:basedOn w:val="39"/>
    <w:uiPriority w:val="0"/>
    <w:rPr>
      <w:rFonts w:ascii="Fira Code" w:hAnsi="Fira Code" w:eastAsia="宋体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62">
    <w:name w:val="ImportTok"/>
    <w:basedOn w:val="39"/>
    <w:qFormat/>
    <w:uiPriority w:val="0"/>
    <w:rPr>
      <w:rFonts w:ascii="Fira Code" w:hAnsi="Fira Code" w:eastAsia="宋体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63">
    <w:name w:val="CommentTok"/>
    <w:basedOn w:val="39"/>
    <w:qFormat/>
    <w:uiPriority w:val="0"/>
    <w:rPr>
      <w:rFonts w:ascii="Fira Code" w:hAnsi="Fira Code" w:eastAsia="宋体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4">
    <w:name w:val="DocumentationTok"/>
    <w:basedOn w:val="39"/>
    <w:qFormat/>
    <w:uiPriority w:val="0"/>
    <w:rPr>
      <w:rFonts w:ascii="Fira Code" w:hAnsi="Fira Code" w:eastAsia="宋体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65">
    <w:name w:val="AnnotationTok"/>
    <w:basedOn w:val="39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6">
    <w:name w:val="CommentVarTok"/>
    <w:basedOn w:val="39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7">
    <w:name w:val="OtherTok"/>
    <w:basedOn w:val="39"/>
    <w:uiPriority w:val="0"/>
    <w:rPr>
      <w:rFonts w:ascii="Fira Code" w:hAnsi="Fira Code" w:eastAsia="宋体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68">
    <w:name w:val="FunctionTok"/>
    <w:basedOn w:val="39"/>
    <w:uiPriority w:val="0"/>
    <w:rPr>
      <w:rFonts w:ascii="Fira Code" w:hAnsi="Fira Code" w:eastAsia="宋体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69">
    <w:name w:val="VariableTok"/>
    <w:basedOn w:val="39"/>
    <w:uiPriority w:val="0"/>
    <w:rPr>
      <w:rFonts w:ascii="Fira Code" w:hAnsi="Fira Code" w:eastAsia="宋体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70">
    <w:name w:val="ControlFlowTok"/>
    <w:basedOn w:val="39"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71">
    <w:name w:val="OperatorTok"/>
    <w:basedOn w:val="39"/>
    <w:uiPriority w:val="0"/>
    <w:rPr>
      <w:rFonts w:ascii="Fira Code" w:hAnsi="Fira Code" w:eastAsia="宋体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72">
    <w:name w:val="BuiltInTok"/>
    <w:basedOn w:val="39"/>
    <w:uiPriority w:val="0"/>
    <w:rPr>
      <w:rFonts w:ascii="Fira Code" w:hAnsi="Fira Code" w:eastAsia="宋体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73">
    <w:name w:val="ExtensionTok"/>
    <w:basedOn w:val="39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4">
    <w:name w:val="PreprocessorTok"/>
    <w:basedOn w:val="39"/>
    <w:uiPriority w:val="0"/>
    <w:rPr>
      <w:rFonts w:ascii="Fira Code" w:hAnsi="Fira Code" w:eastAsia="宋体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75">
    <w:name w:val="AttributeTok"/>
    <w:basedOn w:val="39"/>
    <w:uiPriority w:val="0"/>
    <w:rPr>
      <w:rFonts w:ascii="Fira Code" w:hAnsi="Fira Code" w:eastAsia="宋体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76">
    <w:name w:val="RegionMarkerTok"/>
    <w:basedOn w:val="39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7">
    <w:name w:val="InformationTok"/>
    <w:basedOn w:val="39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78">
    <w:name w:val="WarningTok"/>
    <w:basedOn w:val="39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79">
    <w:name w:val="AlertTok"/>
    <w:basedOn w:val="39"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0">
    <w:name w:val="ErrorTok"/>
    <w:basedOn w:val="39"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1">
    <w:name w:val="NormalTok"/>
    <w:basedOn w:val="39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1885</Words>
  <Characters>2022</Characters>
  <Lines>16</Lines>
  <Paragraphs>4</Paragraphs>
  <TotalTime>105</TotalTime>
  <ScaleCrop>false</ScaleCrop>
  <LinksUpToDate>false</LinksUpToDate>
  <CharactersWithSpaces>2070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2026-09-23T05:14:00Z</dcterms:created>
  <dc:creator>易雨杰</dc:creator>
  <cp:lastModifiedBy>易雨杰</cp:lastModifiedBy>
  <dcterms:modified xsi:type="dcterms:W3CDTF">2026-09-23T07:56:07Z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  <property fmtid="{D5CDD505-2E9C-101B-9397-08002B2CF9AE}" pid="3" name="KSOTemplateDocerSaveRecord">
    <vt:lpwstr>eyJoZGlkIjoiYWY0MDVjMDkwMWY5NGUwYTJkNzM2OWIxMWFlY2IyMjQiLCJ1c2VySWQiOiIxNzYxNzk4OTk2In0=</vt:lpwstr>
  </property>
  <property fmtid="{D5CDD505-2E9C-101B-9397-08002B2CF9AE}" pid="4" name="KSOProductBuildVer">
    <vt:lpwstr>2052-12.1.0.28505</vt:lpwstr>
  </property>
  <property fmtid="{D5CDD505-2E9C-101B-9397-08002B2CF9AE}" pid="5" name="ICV">
    <vt:lpwstr>35DEE567EAE240BAB7A9C2E6E871A2C4_12</vt:lpwstr>
  </property>
</Properties>
</file>