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945B5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B交付E的</w:t>
      </w:r>
      <w:r>
        <w:rPr>
          <w:rFonts w:hint="eastAsia" w:ascii="黑体" w:hAnsi="黑体" w:eastAsia="黑体" w:cs="黑体"/>
          <w:sz w:val="36"/>
          <w:szCs w:val="36"/>
        </w:rPr>
        <w:t>测试和录视频的演示流程</w:t>
      </w:r>
    </w:p>
    <w:p w14:paraId="134BD7C3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一、开头介绍</w:t>
      </w:r>
    </w:p>
    <w:p w14:paraId="3755E76C">
      <w:r>
        <w:t>1. 打开命令行，输入 java -cp out ui.MainFrame 启动软件</w:t>
      </w:r>
    </w:p>
    <w:p w14:paraId="61B90D3C">
      <w:r>
        <w:t>2. 展示主界面：左侧输入区、中间关系图、右侧结果列表、底部状态栏</w:t>
      </w:r>
    </w:p>
    <w:p w14:paraId="05609817">
      <w:r>
        <w:t>旁白：这是我们的拓扑排序应用软件，输入课程先修关系，自动绘制关系图并枚举所有可能的拓扑排序结果</w:t>
      </w:r>
    </w:p>
    <w:p w14:paraId="28BC95D2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二、载入图1数据</w:t>
      </w:r>
    </w:p>
    <w:p w14:paraId="22FBA51F">
      <w:r>
        <w:t>1. 点【载入文件】按钮</w:t>
      </w:r>
    </w:p>
    <w:p w14:paraId="293F09C6">
      <w:r>
        <w:t>2. 选择 data/figure1.txt</w:t>
      </w:r>
    </w:p>
    <w:p w14:paraId="60846DE2">
      <w:r>
        <w:t>3. 左侧文本区显示所有 &lt;a,b&gt; 格式的边</w:t>
      </w:r>
    </w:p>
    <w:p w14:paraId="11E62598">
      <w:r>
        <w:t>4. 右侧表格自动同步显示所有边</w:t>
      </w:r>
    </w:p>
    <w:p w14:paraId="501AA025">
      <w:r>
        <w:t>5. 中间关系图自动环形布局，所有节点蓝色</w:t>
      </w:r>
    </w:p>
    <w:p w14:paraId="4FFE26BC">
      <w:r>
        <w:t>旁白：我们先载入任务书图1的课程先修关系数据，支持文本和表格两种编辑方式，关系图自动环形布局</w:t>
      </w:r>
    </w:p>
    <w:p w14:paraId="7E27591D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三、计算拓扑排序</w:t>
      </w:r>
    </w:p>
    <w:p w14:paraId="07937E44">
      <w:r>
        <w:t>1. 点【计算】按钮</w:t>
      </w:r>
    </w:p>
    <w:p w14:paraId="11AE94E5">
      <w:r>
        <w:t>2. 状态栏显示：节点数、边数、无环、序列数、耗时</w:t>
      </w:r>
    </w:p>
    <w:p w14:paraId="52A89271">
      <w:r>
        <w:t>3. 右侧结果列表分页显示所有拓扑排序结果</w:t>
      </w:r>
    </w:p>
    <w:p w14:paraId="3AB3D6FA">
      <w:r>
        <w:t>4. 切换分页（上一页/下一页）</w:t>
      </w:r>
    </w:p>
    <w:p w14:paraId="53ECE82B">
      <w:r>
        <w:t>旁白：点击计算，算法自动枚举所有可能的拓扑排序，默认最多显示1000条，支持分页查看</w:t>
      </w:r>
    </w:p>
    <w:p w14:paraId="5B358B9B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四、高亮选中序列</w:t>
      </w:r>
    </w:p>
    <w:p w14:paraId="1904CBFC">
      <w:r>
        <w:t>1. 单击第1条结果 → 全图节点变绿色，每个节点右上角标序号徽章（1,2,3,4...）</w:t>
      </w:r>
    </w:p>
    <w:p w14:paraId="22093930">
      <w:r>
        <w:t>2. 单击第2条结果 → 全图变橙色</w:t>
      </w:r>
    </w:p>
    <w:p w14:paraId="16ECD229">
      <w:r>
        <w:t>3. 单击第3条结果 → 全图变紫色</w:t>
      </w:r>
    </w:p>
    <w:p w14:paraId="6A76303A">
      <w:r>
        <w:t>4. 双击第1条结果 → 复制到剪贴板</w:t>
      </w:r>
    </w:p>
    <w:p w14:paraId="6213E1DB">
      <w:r>
        <w:t>旁白：单击任意结果，关系图会高亮显示这条拓扑序列，不同结果用不同颜色区分，节点上的序号表示该节点在序列中的位置，双击可复制</w:t>
      </w:r>
    </w:p>
    <w:p w14:paraId="7FEA0F99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五、环检测演示</w:t>
      </w:r>
    </w:p>
    <w:p w14:paraId="12559FCE">
      <w:r>
        <w:t>1. 左侧文本区清空，输入3条有环的边：</w:t>
      </w:r>
    </w:p>
    <w:p w14:paraId="74CB7C49">
      <w:r>
        <w:t xml:space="preserve">   &lt;A,B&gt;</w:t>
      </w:r>
    </w:p>
    <w:p w14:paraId="51A7AC03">
      <w:r>
        <w:t xml:space="preserve">   &lt;B,C&gt;</w:t>
      </w:r>
    </w:p>
    <w:p w14:paraId="12DAE2BB">
      <w:r>
        <w:t xml:space="preserve">   &lt;C,A&gt;</w:t>
      </w:r>
    </w:p>
    <w:p w14:paraId="0F4256C1">
      <w:r>
        <w:t>2. 点【计算】</w:t>
      </w:r>
    </w:p>
    <w:p w14:paraId="1898D5DD">
      <w:r>
        <w:t>3. 弹窗提示「图中存在环，无法进行拓扑排序」</w:t>
      </w:r>
    </w:p>
    <w:p w14:paraId="4ACE8B11">
      <w:r>
        <w:t>4. 关系图上环上的节点和边全部变红</w:t>
      </w:r>
    </w:p>
    <w:p w14:paraId="657C6469">
      <w:r>
        <w:t>5. 状态栏显示「含环」</w:t>
      </w:r>
    </w:p>
    <w:p w14:paraId="07A8789C">
      <w:r>
        <w:t>旁白：如果输入有环的图，系统会自动检测并红色高亮显示环路径，无法进行拓扑排序</w:t>
      </w:r>
    </w:p>
    <w:p w14:paraId="3425C193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六、导出功能演示</w:t>
      </w:r>
    </w:p>
    <w:p w14:paraId="4AE5206C">
      <w:r>
        <w:t>1. 切回 data/figure1.txt，点计算</w:t>
      </w:r>
    </w:p>
    <w:p w14:paraId="7A0F9E12">
      <w:r>
        <w:t>2. 点【导出结果】→ 保存为 txt 文件</w:t>
      </w:r>
      <w:bookmarkStart w:id="0" w:name="_GoBack"/>
      <w:bookmarkEnd w:id="0"/>
    </w:p>
    <w:p w14:paraId="009C5BB7">
      <w:r>
        <w:t>3. 点【导出图片】→ 保存关系图为 PNG</w:t>
      </w:r>
    </w:p>
    <w:p w14:paraId="4455F856">
      <w:pPr>
        <w:rPr>
          <w:rFonts w:hint="eastAsia"/>
        </w:rPr>
      </w:pPr>
      <w:r>
        <w:rPr>
          <w:rFonts w:hint="eastAsia"/>
        </w:rPr>
        <w:t>旁白：支持导出排序结果为txt文件，也支持导出关系图为PNG图片</w:t>
      </w:r>
    </w:p>
    <w:p w14:paraId="33CB0225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七、异常输入处理</w:t>
      </w:r>
    </w:p>
    <w:p w14:paraId="2708A12F">
      <w:r>
        <w:t>1. 左侧输入 &lt;A,&gt;（不完整的边）</w:t>
      </w:r>
    </w:p>
    <w:p w14:paraId="0932B88B">
      <w:r>
        <w:t>2. 点计算 → 弹窗提示「第1行：...」</w:t>
      </w:r>
    </w:p>
    <w:p w14:paraId="775BB09E">
      <w:r>
        <w:t>旁白：系统有完善的异常处理，非法输入会给出明确的中文错误提示和行号定位</w:t>
      </w:r>
    </w:p>
    <w:p w14:paraId="722EB9B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46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821</Words>
  <Characters>944</Characters>
  <Lines>0</Lines>
  <Paragraphs>0</Paragraphs>
  <TotalTime>3</TotalTime>
  <ScaleCrop>false</ScaleCrop>
  <LinksUpToDate>false</LinksUpToDate>
  <CharactersWithSpaces>1010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易雨杰</cp:lastModifiedBy>
  <dcterms:modified xsi:type="dcterms:W3CDTF">2026-09-20T15:15:57Z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eyJoZGlkIjoiYWY0MDVjMDkwMWY5NGUwYTJkNzM2OWIxMWFlY2IyMjQiLCJ1c2VySWQiOiIxNzYxNzk4OTk2In0=</vt:lpwstr>
  </property>
  <property fmtid="{D5CDD505-2E9C-101B-9397-08002B2CF9AE}" pid="3" name="KSOProductBuildVer">
    <vt:lpwstr>2052-12.1.0.28505</vt:lpwstr>
  </property>
  <property fmtid="{D5CDD505-2E9C-101B-9397-08002B2CF9AE}" pid="4" name="ICV">
    <vt:lpwstr>3152FAC86A9740FDA1C33656020583F3_12</vt:lpwstr>
  </property>
</Properties>
</file>