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02B5AB76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学生1姓名学号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</w:t>
      </w:r>
    </w:p>
    <w:p w14:paraId="163E361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学生2姓名学号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rPr>
          <w:rFonts w:hint="eastAsia"/>
          <w:sz w:val="36"/>
          <w:szCs w:val="36"/>
        </w:rPr>
      </w:pPr>
    </w:p>
    <w:p w14:paraId="775B3B6E">
      <w:pPr>
        <w:rPr>
          <w:rFonts w:hint="eastAsia"/>
          <w:sz w:val="36"/>
          <w:szCs w:val="36"/>
        </w:rPr>
      </w:pPr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p w14:paraId="601EC9A1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F04F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F03E1FA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603914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C23375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5A4D7F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6493C54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3CD8D5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C29A26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128DBC8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EB3BEC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D0DA0CC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27D7E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185EA1E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48D96DED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362A6207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054511B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6807702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14826B0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5BB961D9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011CE9DE">
      <w:pPr>
        <w:jc w:val="center"/>
        <w:rPr>
          <w:rFonts w:hint="eastAsia" w:ascii="宋体" w:hAnsi="宋体" w:eastAsia="宋体"/>
          <w:sz w:val="44"/>
          <w:szCs w:val="44"/>
        </w:rPr>
      </w:pPr>
    </w:p>
    <w:p w14:paraId="77FC18ED">
      <w:pPr>
        <w:jc w:val="center"/>
        <w:rPr>
          <w:rFonts w:hint="eastAsia" w:ascii="宋体" w:hAnsi="宋体" w:eastAsia="宋体"/>
          <w:b/>
          <w:bCs/>
          <w:sz w:val="44"/>
          <w:szCs w:val="44"/>
        </w:rPr>
      </w:pPr>
    </w:p>
    <w:p w14:paraId="0EA0785D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</w:p>
    <w:p w14:paraId="537D5293">
      <w:pPr>
        <w:pStyle w:val="4"/>
        <w:numPr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  <w:bookmarkStart w:id="0" w:name="_GoBack"/>
      <w:bookmarkEnd w:id="0"/>
    </w:p>
    <w:p w14:paraId="661EE9CF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</w:p>
    <w:p w14:paraId="52F20C92">
      <w:pPr>
        <w:pStyle w:val="4"/>
        <w:numPr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19C5DD0C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实验方法与内容</w:t>
      </w:r>
    </w:p>
    <w:p w14:paraId="0B2E5F91">
      <w:pPr>
        <w:pStyle w:val="4"/>
        <w:numPr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1D9540EA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</w:p>
    <w:p w14:paraId="3302FC56">
      <w:pPr>
        <w:pStyle w:val="4"/>
        <w:numPr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7244C8C7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</w:p>
    <w:p w14:paraId="65C4160D">
      <w:pPr>
        <w:pStyle w:val="4"/>
        <w:numPr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</w:rPr>
      </w:pPr>
    </w:p>
    <w:p w14:paraId="50736648">
      <w:pPr>
        <w:pStyle w:val="4"/>
        <w:numPr>
          <w:ilvl w:val="0"/>
          <w:numId w:val="1"/>
        </w:numPr>
        <w:ind w:firstLineChars="0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</w:p>
    <w:p w14:paraId="0FEDB583">
      <w:pPr>
        <w:pStyle w:val="4"/>
        <w:numPr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1D452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81</Words>
  <Characters>81</Characters>
  <Lines>1</Lines>
  <Paragraphs>1</Paragraphs>
  <TotalTime>332</TotalTime>
  <ScaleCrop>false</ScaleCrop>
  <LinksUpToDate>false</LinksUpToDate>
  <CharactersWithSpaces>203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2025-11-21T11:08:18Z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eyJoZGlkIjoiNWE2ZDNhYjc3NWM5ZGJjNTUzMmVhOWZjNTJhMTJiNWMiLCJ1c2VySWQiOiIxNDM3Njc1ODM1In0=</vt:lpwstr>
  </property>
  <property fmtid="{D5CDD505-2E9C-101B-9397-08002B2CF9AE}" pid="3" name="KSOProductBuildVer">
    <vt:lpwstr>2052-12.1.0.23542</vt:lpwstr>
  </property>
  <property fmtid="{D5CDD505-2E9C-101B-9397-08002B2CF9AE}" pid="4" name="ICV">
    <vt:lpwstr>55552D3732724A4B87E5B5604AC49E37_12</vt:lpwstr>
  </property>
</Properties>
</file>