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C98A9">
      <w:pPr>
        <w:widowControl/>
        <w:spacing w:before="100" w:beforeAutospacing="1" w:after="100" w:afterAutospacing="1" w:line="360" w:lineRule="auto"/>
        <w:jc w:val="center"/>
        <w:rPr>
          <w:rFonts w:ascii="宋体" w:hAnsi="宋体" w:eastAsia="宋体"/>
          <w:spacing w:val="40"/>
          <w:sz w:val="40"/>
          <w:szCs w:val="40"/>
        </w:rPr>
      </w:pPr>
    </w:p>
    <w:p w14:paraId="7FD6C18E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ascii="宋体" w:hAnsi="宋体" w:eastAsia="宋体"/>
          <w:spacing w:val="40"/>
          <w:sz w:val="40"/>
          <w:szCs w:val="40"/>
        </w:rPr>
        <w:drawing>
          <wp:inline distT="0" distB="0" distL="0" distR="0">
            <wp:extent cx="4038600" cy="1856105"/>
            <wp:effectExtent l="0" t="0" r="0" b="0"/>
            <wp:docPr id="2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文本&#10;&#10;描述已自动生成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658" cy="18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E3C2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hint="eastAsia" w:ascii="宋体" w:hAnsi="宋体" w:eastAsia="宋体"/>
          <w:spacing w:val="40"/>
          <w:sz w:val="40"/>
          <w:szCs w:val="40"/>
        </w:rPr>
        <w:t>《智能机器人系统综合训练》课程报告</w:t>
      </w:r>
    </w:p>
    <w:p w14:paraId="3B8F135A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学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院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人工智能</w:t>
      </w:r>
    </w:p>
    <w:p w14:paraId="61DEA4A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专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业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机器人工程</w:t>
      </w:r>
    </w:p>
    <w:p w14:paraId="163E361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default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学生姓名学号</w:t>
      </w:r>
      <w:r>
        <w:rPr>
          <w:rFonts w:hint="eastAsia" w:ascii="宋体" w:hAnsi="宋体" w:eastAsia="宋体"/>
          <w:spacing w:val="40"/>
          <w:sz w:val="36"/>
          <w:szCs w:val="36"/>
          <w:lang w:eastAsia="zh-CN"/>
        </w:rPr>
        <w:t>：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应宇杰WA2224137</w:t>
      </w:r>
    </w:p>
    <w:p w14:paraId="32F1B139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指导老师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常灯祥</w:t>
      </w:r>
    </w:p>
    <w:p w14:paraId="37EC54B8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课程编号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31A58945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课程学分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2B0447BD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提交日期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702C7E2E">
      <w:pPr>
        <w:rPr>
          <w:rFonts w:hint="eastAsia"/>
          <w:sz w:val="36"/>
          <w:szCs w:val="36"/>
        </w:rPr>
      </w:pPr>
    </w:p>
    <w:p w14:paraId="775B3B6E">
      <w:pPr>
        <w:rPr>
          <w:rFonts w:hint="eastAsia"/>
          <w:sz w:val="36"/>
          <w:szCs w:val="36"/>
        </w:rPr>
      </w:pPr>
    </w:p>
    <w:p w14:paraId="67C9A563">
      <w:pPr>
        <w:jc w:val="center"/>
        <w:rPr>
          <w:rFonts w:hint="eastAsia" w:ascii="宋体" w:hAnsi="宋体" w:eastAsia="宋体"/>
          <w:sz w:val="44"/>
          <w:szCs w:val="44"/>
        </w:rPr>
      </w:pPr>
      <w:r>
        <w:rPr>
          <w:rFonts w:hint="eastAsia" w:ascii="宋体" w:hAnsi="宋体" w:eastAsia="宋体"/>
          <w:sz w:val="44"/>
          <w:szCs w:val="44"/>
        </w:rPr>
        <w:t>目录</w:t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9638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theme="minorBidi"/>
          <w:kern w:val="2"/>
          <w:sz w:val="28"/>
          <w:szCs w:val="44"/>
          <w:lang w:val="en-US" w:eastAsia="zh-CN" w:bidi="ar-SA"/>
        </w:rPr>
      </w:sdtEndPr>
      <w:sdtContent>
        <w:p w14:paraId="24140B5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20C352C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 w:cstheme="minorBidi"/>
              <w:kern w:val="2"/>
              <w:sz w:val="44"/>
              <w:szCs w:val="4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theme="minorBidi"/>
              <w:kern w:val="2"/>
              <w:sz w:val="44"/>
              <w:szCs w:val="44"/>
              <w:lang w:val="en-US" w:eastAsia="zh-CN" w:bidi="ar-SA"/>
            </w:rPr>
            <w:instrText xml:space="preserve">TOC \o "1-1" \h \u </w:instrText>
          </w:r>
          <w:r>
            <w:rPr>
              <w:rFonts w:hint="eastAsia" w:ascii="宋体" w:hAnsi="宋体" w:eastAsia="宋体" w:cstheme="minorBidi"/>
              <w:kern w:val="2"/>
              <w:sz w:val="44"/>
              <w:szCs w:val="4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instrText xml:space="preserve"> HYPERLINK \l _Toc19113 </w:instrText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一、 </w:t>
          </w:r>
          <w:r>
            <w:rPr>
              <w:rFonts w:hint="eastAsia" w:ascii="宋体" w:hAnsi="宋体" w:eastAsia="宋体"/>
              <w:bCs/>
              <w:szCs w:val="28"/>
            </w:rPr>
            <w:t>实验目的和要求</w:t>
          </w:r>
          <w:bookmarkStart w:id="6" w:name="_GoBack"/>
          <w:bookmarkEnd w:id="6"/>
          <w:r>
            <w:tab/>
          </w:r>
          <w:r>
            <w:fldChar w:fldCharType="begin"/>
          </w:r>
          <w:r>
            <w:instrText xml:space="preserve"> PAGEREF _Toc19113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end"/>
          </w:r>
        </w:p>
        <w:p w14:paraId="29230FFE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instrText xml:space="preserve"> HYPERLINK \l _Toc12385 </w:instrText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二、 </w:t>
          </w:r>
          <w:r>
            <w:rPr>
              <w:rFonts w:hint="eastAsia" w:ascii="宋体" w:hAnsi="宋体" w:eastAsia="宋体"/>
              <w:bCs/>
              <w:szCs w:val="28"/>
            </w:rPr>
            <w:t>实验原理</w:t>
          </w:r>
          <w:r>
            <w:tab/>
          </w:r>
          <w:r>
            <w:fldChar w:fldCharType="begin"/>
          </w:r>
          <w:r>
            <w:instrText xml:space="preserve"> PAGEREF _Toc12385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end"/>
          </w:r>
        </w:p>
        <w:p w14:paraId="0D510336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instrText xml:space="preserve"> HYPERLINK \l _Toc6220 </w:instrText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三、 </w:t>
          </w:r>
          <w:r>
            <w:rPr>
              <w:rFonts w:hint="eastAsia" w:ascii="宋体" w:hAnsi="宋体" w:eastAsia="宋体"/>
              <w:bCs/>
              <w:szCs w:val="28"/>
            </w:rPr>
            <w:t>实验方法与内容</w:t>
          </w:r>
          <w:r>
            <w:tab/>
          </w:r>
          <w:r>
            <w:fldChar w:fldCharType="begin"/>
          </w:r>
          <w:r>
            <w:instrText xml:space="preserve"> PAGEREF _Toc6220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end"/>
          </w:r>
        </w:p>
        <w:p w14:paraId="6F11D978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instrText xml:space="preserve"> HYPERLINK \l _Toc4488 </w:instrText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四、 </w:t>
          </w:r>
          <w:r>
            <w:rPr>
              <w:rFonts w:hint="eastAsia" w:ascii="宋体" w:hAnsi="宋体" w:eastAsia="宋体"/>
              <w:bCs/>
              <w:szCs w:val="28"/>
            </w:rPr>
            <w:t>实验原始纪录</w:t>
          </w:r>
          <w:r>
            <w:tab/>
          </w:r>
          <w:r>
            <w:fldChar w:fldCharType="begin"/>
          </w:r>
          <w:r>
            <w:instrText xml:space="preserve"> PAGEREF _Toc4488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end"/>
          </w:r>
        </w:p>
        <w:p w14:paraId="10E25E99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instrText xml:space="preserve"> HYPERLINK \l _Toc24142 </w:instrText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五、 </w:t>
          </w:r>
          <w:r>
            <w:rPr>
              <w:rFonts w:hint="eastAsia" w:ascii="宋体" w:hAnsi="宋体" w:eastAsia="宋体"/>
              <w:bCs/>
              <w:szCs w:val="28"/>
            </w:rPr>
            <w:t>实验结果及分析</w:t>
          </w:r>
          <w:r>
            <w:tab/>
          </w:r>
          <w:r>
            <w:fldChar w:fldCharType="begin"/>
          </w:r>
          <w:r>
            <w:instrText xml:space="preserve"> PAGEREF _Toc24142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end"/>
          </w:r>
        </w:p>
        <w:p w14:paraId="33598A37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instrText xml:space="preserve"> HYPERLINK \l _Toc11322 </w:instrText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六、 </w:t>
          </w:r>
          <w:r>
            <w:rPr>
              <w:rFonts w:hint="eastAsia" w:ascii="宋体" w:hAnsi="宋体" w:eastAsia="宋体"/>
              <w:bCs/>
              <w:szCs w:val="28"/>
            </w:rPr>
            <w:t>实验总结与思考</w:t>
          </w:r>
          <w:r>
            <w:tab/>
          </w:r>
          <w:r>
            <w:fldChar w:fldCharType="begin"/>
          </w:r>
          <w:r>
            <w:instrText xml:space="preserve"> PAGEREF _Toc11322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end"/>
          </w:r>
        </w:p>
        <w:p w14:paraId="0C4818E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theme="minorBidi"/>
              <w:kern w:val="2"/>
              <w:sz w:val="28"/>
              <w:szCs w:val="44"/>
              <w:lang w:val="en-US" w:eastAsia="zh-CN" w:bidi="ar-SA"/>
            </w:rPr>
          </w:pPr>
          <w:r>
            <w:rPr>
              <w:rFonts w:hint="eastAsia" w:ascii="宋体" w:hAnsi="宋体" w:eastAsia="宋体" w:cstheme="minorBidi"/>
              <w:kern w:val="2"/>
              <w:szCs w:val="44"/>
              <w:lang w:val="en-US" w:eastAsia="zh-CN" w:bidi="ar-SA"/>
            </w:rPr>
            <w:fldChar w:fldCharType="end"/>
          </w:r>
        </w:p>
      </w:sdtContent>
    </w:sdt>
    <w:p w14:paraId="566BDC2A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eastAsia" w:ascii="宋体" w:hAnsi="宋体" w:eastAsia="宋体" w:cstheme="minorBidi"/>
          <w:kern w:val="2"/>
          <w:sz w:val="28"/>
          <w:szCs w:val="44"/>
          <w:lang w:val="en-US" w:eastAsia="zh-CN" w:bidi="ar-SA"/>
        </w:rPr>
      </w:pPr>
    </w:p>
    <w:p w14:paraId="1EBF04F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F03E1FA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603914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C23375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5A4D7F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6493C54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3CD8D5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C29A26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128DBC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EB3BEC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D0DA0CC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27D7E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85EA1E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D96DED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62A6207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054511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680770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14826B0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B961D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11CE9D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7FC18ED">
      <w:pPr>
        <w:jc w:val="center"/>
        <w:rPr>
          <w:rFonts w:hint="eastAsia" w:ascii="宋体" w:hAnsi="宋体" w:eastAsia="宋体"/>
          <w:b/>
          <w:bCs/>
          <w:sz w:val="44"/>
          <w:szCs w:val="44"/>
        </w:rPr>
      </w:pPr>
    </w:p>
    <w:p w14:paraId="0EA0785D">
      <w:pPr>
        <w:pStyle w:val="7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0" w:name="_Toc19113"/>
      <w:r>
        <w:rPr>
          <w:rFonts w:hint="eastAsia" w:ascii="宋体" w:hAnsi="宋体" w:eastAsia="宋体"/>
          <w:b/>
          <w:bCs/>
          <w:sz w:val="28"/>
          <w:szCs w:val="28"/>
        </w:rPr>
        <w:t>实验目的和要求</w:t>
      </w:r>
      <w:bookmarkEnd w:id="0"/>
    </w:p>
    <w:p w14:paraId="26F4E998">
      <w:pPr>
        <w:pStyle w:val="7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实验目的</w:t>
      </w:r>
    </w:p>
    <w:p w14:paraId="744B6DD6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/>
          <w:b w:val="0"/>
          <w:bCs w:val="0"/>
          <w:sz w:val="28"/>
          <w:szCs w:val="28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</w:rPr>
        <w:t>深入理解四旋翼无人机的运动学与动力学特性，掌握基于欧拉运动方程的数学建模原理，建立对无人机飞行控制的系统性认知。熟练运用至少两种控制算法实现无人机的精准控制，包括悬停、升降、前后及左右运动，培养 “建模→控制→仿真→优化” 的工程闭环思维。</w:t>
      </w:r>
    </w:p>
    <w:p w14:paraId="29D567FA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/>
          <w:b w:val="0"/>
          <w:bCs w:val="0"/>
          <w:sz w:val="28"/>
          <w:szCs w:val="28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</w:rPr>
        <w:t>基于 MATLAB/Simulink 搭建无人机仿真平台，掌握仿真参数配置、结果可视化与分析方法，提升对控制精度、稳定性等关键指标的评估能力。识别并解决无人机控制过程中的典型问题，增强算法调试与优化能力，为实际无人机控制系统设计奠定基础。</w:t>
      </w:r>
    </w:p>
    <w:p w14:paraId="2235E59D">
      <w:pPr>
        <w:pStyle w:val="7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实验要求</w:t>
      </w:r>
    </w:p>
    <w:p w14:paraId="68617AC3">
      <w:pPr>
        <w:pStyle w:val="7"/>
        <w:numPr>
          <w:ilvl w:val="0"/>
          <w:numId w:val="0"/>
        </w:numPr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本次实验主要完成四旋翼无人机使用串行PID算法进行控制的仿真实验，整个流程主要分为机体动力学建模、机体电机仿真建模、姿态串行PID控制算法建模、位置速度串行PID控制算法建模、目标点发布模块建模、仿真实验六个主要的模块。</w:t>
      </w:r>
    </w:p>
    <w:p w14:paraId="661EE9CF">
      <w:pPr>
        <w:pStyle w:val="7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1" w:name="_Toc12385"/>
      <w:r>
        <w:rPr>
          <w:rFonts w:hint="eastAsia" w:ascii="宋体" w:hAnsi="宋体" w:eastAsia="宋体"/>
          <w:b/>
          <w:bCs/>
          <w:sz w:val="28"/>
          <w:szCs w:val="28"/>
        </w:rPr>
        <w:t>实验原理</w:t>
      </w:r>
      <w:bookmarkEnd w:id="1"/>
    </w:p>
    <w:p w14:paraId="52F20C92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多旋翼无人机建模</w:t>
      </w:r>
    </w:p>
    <w:p w14:paraId="7F654F4C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eastAsia="zh-CN"/>
        </w:rPr>
        <w:t>多旋翼无人机（四旋翼）建模原理</w:t>
      </w:r>
    </w:p>
    <w:p w14:paraId="35BCAC1D">
      <w:pPr>
        <w:pStyle w:val="7"/>
        <w:numPr>
          <w:ilvl w:val="0"/>
          <w:numId w:val="0"/>
        </w:numP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多旋翼无人机建模是实现精准控制的基础，核心是通过数学方程量化 “控制输入（旋翼拉力 / 力矩）→运动输出（位置 / 姿态）” 的映射关系，需结合坐标系定义、结构特性与动力学定律展开，最终形成完整的位置与姿态动力学模型。以下给出仿真中用到的两个坐标系：b系和n系,本次仿真的b系被认为是机体坐标系，并不强行要求和imu耦合，n系的原点被认为固定为无人机初始的位置，两者的右手系顺序定义都为前右下,为了方便建模，将n系作为惯性系来建模。</w:t>
      </w:r>
    </w:p>
    <w:p w14:paraId="6EF9301A">
      <w:pPr>
        <w:pStyle w:val="7"/>
        <w:numPr>
          <w:ilvl w:val="0"/>
          <w:numId w:val="0"/>
        </w:numPr>
        <w:jc w:val="center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4756150" cy="2889250"/>
            <wp:effectExtent l="0" t="0" r="6350" b="6350"/>
            <wp:docPr id="3" name="图片 3" descr="b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b系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615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D4F0">
      <w:pPr>
        <w:pStyle w:val="7"/>
        <w:numPr>
          <w:ilvl w:val="0"/>
          <w:numId w:val="0"/>
        </w:numPr>
        <w:jc w:val="center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图2.1 b坐标系定义</w:t>
      </w:r>
    </w:p>
    <w:p w14:paraId="5F032765">
      <w:pPr>
        <w:pStyle w:val="7"/>
        <w:numPr>
          <w:ilvl w:val="0"/>
          <w:numId w:val="0"/>
        </w:numPr>
        <w:jc w:val="center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4940300" cy="2908300"/>
            <wp:effectExtent l="0" t="0" r="0" b="0"/>
            <wp:docPr id="1" name="图片 1" descr="n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n系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382F">
      <w:pPr>
        <w:pStyle w:val="7"/>
        <w:numPr>
          <w:ilvl w:val="0"/>
          <w:numId w:val="0"/>
        </w:numPr>
        <w:jc w:val="center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图2.2 n系坐标系（不强求北东地）</w:t>
      </w:r>
    </w:p>
    <w:p w14:paraId="262858B5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旋转矩阵的定义</w:t>
      </w:r>
    </w:p>
    <w:p w14:paraId="15ADA538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构建刚体模型时需要将空间坐标系下进行，所以需要将机体系中的拉力</w:t>
      </w:r>
      <m:oMath>
        <m:sSub>
          <m:sSubPr>
            <m:ctrlPr>
              <w:rPr>
                <w:rFonts w:hint="default" w:ascii="Cambria Math" w:hAnsi="Cambria Math" w:eastAsia="宋体"/>
                <w:b w:val="0"/>
                <w:bCs w:val="0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b w:val="0"/>
                <w:bCs w:val="0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b w:val="0"/>
                <w:bCs w:val="0"/>
                <w:sz w:val="28"/>
              </w:rPr>
            </m:ctrlPr>
          </m:sub>
        </m:sSub>
      </m:oMath>
      <w:r>
        <w:rPr>
          <w:rFonts w:hint="eastAsia" w:hAnsi="Cambria Math" w:eastAsia="宋体"/>
          <w:b w:val="0"/>
          <w:bCs w:val="0"/>
          <w:i w:val="0"/>
          <w:sz w:val="28"/>
          <w:lang w:val="en-US" w:eastAsia="zh-CN"/>
        </w:rPr>
        <w:t>转到空间坐标系，需要用到旋转矩阵</w:t>
      </w:r>
      <m:oMath>
        <m:sSubSup>
          <m:sSubSupPr>
            <m:ctrlPr>
              <w:rPr>
                <w:rFonts w:hint="default" w:ascii="Cambria Math" w:hAnsi="Cambria Math" w:eastAsia="宋体"/>
                <w:sz w:val="28"/>
              </w:rPr>
            </m:ctrlPr>
          </m:sSubSupPr>
          <m:e>
            <m:r>
              <m:rPr/>
              <w:rPr>
                <w:rFonts w:hint="default" w:ascii="Cambria Math" w:hAnsi="Cambria Math" w:eastAsia="宋体"/>
                <w:sz w:val="28"/>
              </w:rPr>
              <m:t>R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  <m:sup>
            <m:r>
              <m:rPr/>
              <w:rPr>
                <w:rFonts w:hint="default" w:ascii="Cambria Math" w:hAnsi="Cambria Math" w:eastAsia="宋体"/>
                <w:sz w:val="28"/>
              </w:rPr>
              <m:t>n</m:t>
            </m:r>
            <m:ctrlPr>
              <w:rPr>
                <w:rFonts w:ascii="Cambria Math" w:hAnsi="Cambria Math" w:eastAsia="宋体"/>
                <w:sz w:val="28"/>
              </w:rPr>
            </m:ctrlPr>
          </m:sup>
        </m:sSubSup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因为建模中定义Euler角旋转次序为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z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y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x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所以有：</w:t>
      </w:r>
    </w:p>
    <w:p w14:paraId="5C4893C9">
      <w:pPr>
        <w:pStyle w:val="7"/>
        <w:numPr>
          <w:ilvl w:val="0"/>
          <w:numId w:val="0"/>
        </w:numPr>
        <w:ind w:leftChars="0"/>
        <w:rPr>
          <w:rFonts w:hint="default" w:hAnsi="Cambria Math" w:eastAsia="Segoe UI Emoji"/>
          <w:i/>
          <w:sz w:val="16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R(ψ)=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  <w:lang w:val="en-US" w:eastAsia="zh-CN"/>
                </w:rPr>
                <m:t>1</m:t>
              </m: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eqArr>
        </m:oMath>
      </m:oMathPara>
    </w:p>
    <w:p w14:paraId="7447C487">
      <w:pPr>
        <w:pStyle w:val="7"/>
        <w:numPr>
          <w:ilvl w:val="0"/>
          <w:numId w:val="0"/>
        </w:numPr>
        <w:ind w:leftChars="0"/>
        <w:rPr>
          <w:rFonts w:hint="default" w:hAnsi="Cambria Math" w:eastAsia="Segoe UI Emoji"/>
          <w:i/>
          <w:sz w:val="16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R(θ)=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  <w:lang w:val="en-US" w:eastAsia="zh-CN"/>
                </w:rPr>
                <m:t>2</m:t>
              </m: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eqArr>
        </m:oMath>
      </m:oMathPara>
    </w:p>
    <w:p w14:paraId="23A9CE4E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R(</m:t>
              </m:r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ϕ</m:t>
              </m:r>
              <m:r>
                <m:rPr/>
                <w:rPr>
                  <w:rFonts w:hint="default" w:ascii="Cambria Math" w:hAnsi="Cambria Math" w:eastAsia="Segoe UI Emoji"/>
                  <w:sz w:val="28"/>
                </w:rPr>
                <m:t>)=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  <w:lang w:val="en-US" w:eastAsia="zh-CN"/>
                </w:rPr>
                <m:t>3</m:t>
              </m: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eqArr>
        </m:oMath>
      </m:oMathPara>
    </w:p>
    <w:p w14:paraId="37BA16DD">
      <w:pPr>
        <w:pStyle w:val="7"/>
        <w:numPr>
          <w:ilvl w:val="0"/>
          <w:numId w:val="0"/>
        </w:numPr>
        <w:ind w:leftChars="0"/>
        <w:rPr>
          <w:rFonts w:hint="default" w:hAnsi="Cambria Math" w:eastAsia="Segoe UI Emoji"/>
          <w:i w:val="0"/>
          <w:sz w:val="16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16"/>
                </w:rPr>
              </m:ctrlPr>
            </m:eqArrPr>
            <m:e>
              <m:sSubSup>
                <m:sSubSupPr>
                  <m:ctrlPr>
                    <w:rPr>
                      <w:rFonts w:hint="default" w:ascii="Cambria Math" w:hAnsi="Cambria Math" w:eastAsia="Segoe UI Emoji"/>
                      <w:sz w:val="16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Segoe UI Emoji"/>
                      <w:sz w:val="16"/>
                    </w:rPr>
                    <m:t>R</m:t>
                  </m:r>
                  <m:ctrlPr>
                    <w:rPr>
                      <w:rFonts w:ascii="Cambria Math" w:hAnsi="Cambria Math" w:eastAsia="Segoe UI Emoji"/>
                      <w:sz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16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Segoe UI Emoji"/>
                      <w:sz w:val="16"/>
                    </w:rPr>
                    <m:t>e</m:t>
                  </m:r>
                  <m:ctrlPr>
                    <w:rPr>
                      <w:rFonts w:ascii="Cambria Math" w:hAnsi="Cambria Math" w:eastAsia="Segoe UI Emoji"/>
                      <w:sz w:val="16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Segoe UI Emoji"/>
                  <w:sz w:val="16"/>
                </w:rPr>
                <m:t>=R(ψ)R(θ)R(</m:t>
              </m:r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16"/>
                </w:rPr>
                <m:t>ϕ</m:t>
              </m:r>
              <m:r>
                <m:rPr/>
                <w:rPr>
                  <w:rFonts w:hint="default" w:ascii="Cambria Math" w:hAnsi="Cambria Math" w:eastAsia="Segoe UI Emoji"/>
                  <w:sz w:val="16"/>
                </w:rPr>
                <m:t>)=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16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16"/>
                        </w:rPr>
                      </m:ctrlPr>
                    </m:mP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</m:m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16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16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16"/>
                  <w:lang w:val="en-US" w:eastAsia="zh-CN"/>
                </w:rPr>
                <m:t>4</m:t>
              </m:r>
              <m:ctrlPr>
                <w:rPr>
                  <w:rFonts w:hint="default" w:ascii="Cambria Math" w:hAnsi="Cambria Math" w:eastAsia="Segoe UI Emoji"/>
                  <w:i/>
                  <w:sz w:val="16"/>
                </w:rPr>
              </m:ctrlPr>
            </m:e>
          </m:eqArr>
        </m:oMath>
      </m:oMathPara>
    </w:p>
    <w:p w14:paraId="1A50B004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16"/>
          <w:lang w:val="en-US" w:eastAsia="zh-CN"/>
        </w:rPr>
      </w:pPr>
    </w:p>
    <w:p w14:paraId="6DBA39B7">
      <w:pPr>
        <w:pStyle w:val="7"/>
        <w:numPr>
          <w:ilvl w:val="0"/>
          <w:numId w:val="0"/>
        </w:numPr>
        <w:ind w:leftChars="0"/>
        <w:rPr>
          <w:rFonts w:hint="default" w:hAnsi="Cambria Math" w:eastAsia="宋体" w:cstheme="minorBidi"/>
          <w:b/>
          <w:bCs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hAnsi="Cambria Math" w:eastAsia="宋体" w:cstheme="minorBidi"/>
          <w:i w:val="0"/>
          <w:kern w:val="2"/>
          <w:sz w:val="28"/>
          <w:szCs w:val="24"/>
          <w:lang w:val="en-US" w:eastAsia="zh-CN" w:bidi="ar-SA"/>
        </w:rPr>
        <w:t>这里的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4"/>
            <w:lang w:val="en-US" w:bidi="ar-SA"/>
          </w:rPr>
          <m:t>ψ</m:t>
        </m:r>
        <m:r>
          <m:rPr>
            <m:sty m:val="p"/>
          </m:rPr>
          <w:rPr>
            <w:rFonts w:hint="eastAsia" w:ascii="Cambria Math" w:hAnsi="Cambria Math" w:cstheme="minorBidi"/>
            <w:kern w:val="2"/>
            <w:sz w:val="28"/>
            <w:szCs w:val="24"/>
            <w:lang w:val="en-US" w:eastAsia="zh-CN" w:bidi="ar-SA"/>
          </w:rPr>
          <m:t>、</m:t>
        </m:r>
        <m:r>
          <m:rPr>
            <m:sty m:val="p"/>
          </m:rPr>
          <w:rPr>
            <w:rFonts w:hint="default" w:ascii="Cambria Math" w:hAnsi="Cambria Math" w:cs="Cambria Math"/>
            <w:kern w:val="2"/>
            <w:sz w:val="28"/>
            <w:szCs w:val="24"/>
            <w:lang w:val="en-US" w:bidi="ar-SA"/>
          </w:rPr>
          <m:t>θ</m:t>
        </m:r>
        <m:r>
          <m:rPr>
            <m:sty m:val="p"/>
          </m:rPr>
          <w:rPr>
            <w:rFonts w:hint="eastAsia" w:ascii="Cambria Math" w:hAnsi="Cambria Math" w:cs="Cambria Math"/>
            <w:kern w:val="2"/>
            <w:sz w:val="28"/>
            <w:szCs w:val="24"/>
            <w:lang w:val="en-US" w:eastAsia="zh-CN" w:bidi="ar-SA"/>
          </w:rPr>
          <m:t>、</m:t>
        </m:r>
        <m:r>
          <m:rPr>
            <m:sty m:val="p"/>
          </m:rPr>
          <w:rPr>
            <w:rFonts w:hint="default" w:ascii="Cambria Math" w:hAnsi="Cambria Math" w:cs="Cambria Math"/>
            <w:kern w:val="2"/>
            <w:sz w:val="28"/>
            <w:szCs w:val="24"/>
            <w:lang w:val="en-US" w:bidi="ar-SA"/>
          </w:rPr>
          <m:t>ϕ</m:t>
        </m:r>
      </m:oMath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代表偏航、俯仰和横滚三轴欧拉角</w:t>
      </w:r>
      <w:r>
        <w:rPr>
          <w:rFonts w:hint="eastAsia" w:hAnsi="Cambria Math" w:cs="Cambria Math"/>
          <w:i w:val="0"/>
          <w:kern w:val="2"/>
          <w:sz w:val="28"/>
          <w:szCs w:val="24"/>
          <w:lang w:val="en-US" w:eastAsia="zh-CN" w:bidi="ar-SA"/>
        </w:rPr>
        <w:t>。</w:t>
      </w:r>
    </w:p>
    <w:p w14:paraId="090681BD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刚体运动学模型</w:t>
      </w:r>
    </w:p>
    <w:p w14:paraId="2E2C85EB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3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位置运动学</w:t>
      </w:r>
    </w:p>
    <w:p w14:paraId="243427E0">
      <w:pPr>
        <w:pStyle w:val="7"/>
        <w:numPr>
          <w:ilvl w:val="0"/>
          <w:numId w:val="0"/>
        </w:numPr>
        <w:ind w:leftChars="0"/>
        <w:rPr>
          <w:rFonts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用</w:t>
      </w:r>
      <m:oMath>
        <m:sSub>
          <m:sSubPr>
            <m:ctrlPr>
              <w:rPr>
                <w:rFonts w:hint="default" w:ascii="Cambria Math" w:hAnsi="Cambria Math" w:eastAsia="宋体"/>
                <w:b w:val="0"/>
                <w:bCs w:val="0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P</m:t>
            </m:r>
            <m:ctrlPr>
              <w:rPr>
                <w:rFonts w:ascii="Cambria Math" w:hAnsi="Cambria Math" w:eastAsia="宋体"/>
                <w:b w:val="0"/>
                <w:bCs w:val="0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n</m:t>
            </m:r>
            <m:ctrlPr>
              <w:rPr>
                <w:rFonts w:ascii="Cambria Math" w:hAnsi="Cambria Math" w:eastAsia="宋体"/>
                <w:b w:val="0"/>
                <w:bCs w:val="0"/>
                <w:sz w:val="28"/>
              </w:rPr>
            </m:ctrlPr>
          </m:sub>
        </m:sSub>
      </m:oMath>
      <w:r>
        <w:rPr>
          <w:rFonts w:hAnsi="Cambria Math" w:eastAsia="宋体"/>
          <w:i w:val="0"/>
          <w:sz w:val="28"/>
          <w:lang w:val="en-US" w:eastAsia="zh-CN"/>
        </w:rPr>
        <w:t>代表机</w:t>
      </w:r>
      <w:r>
        <w:rPr>
          <w:rFonts w:hint="eastAsia" w:hAnsi="Cambria Math" w:eastAsia="宋体"/>
          <w:i w:val="0"/>
          <w:sz w:val="28"/>
          <w:lang w:val="en-US" w:eastAsia="zh-CN"/>
        </w:rPr>
        <w:t>体</w:t>
      </w:r>
      <w:r>
        <w:rPr>
          <w:rFonts w:hAnsi="Cambria Math" w:eastAsia="宋体"/>
          <w:i w:val="0"/>
          <w:sz w:val="28"/>
          <w:lang w:val="en-US" w:eastAsia="zh-CN"/>
        </w:rPr>
        <w:t>在空间坐标系</w:t>
      </w:r>
      <w:r>
        <w:rPr>
          <w:rFonts w:hint="eastAsia" w:hAnsi="Cambria Math" w:eastAsia="宋体"/>
          <w:i w:val="0"/>
          <w:sz w:val="28"/>
          <w:lang w:val="en-US" w:eastAsia="zh-CN"/>
        </w:rPr>
        <w:t>n</w:t>
      </w:r>
      <w:r>
        <w:rPr>
          <w:rFonts w:hAnsi="Cambria Math" w:eastAsia="宋体"/>
          <w:i w:val="0"/>
          <w:sz w:val="28"/>
          <w:lang w:val="en-US" w:eastAsia="zh-CN"/>
        </w:rPr>
        <w:t>下的位置，用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V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n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Ansi="Cambria Math" w:eastAsia="宋体"/>
          <w:i w:val="0"/>
          <w:sz w:val="28"/>
          <w:lang w:val="en-US" w:eastAsia="zh-CN"/>
        </w:rPr>
        <w:t>代表无人机在空间坐标系下的速度，位置和速度满足下面的关系式，而动力学输出的是加速度信息，所以要得到位置就要进行两次积分。</w:t>
      </w:r>
    </w:p>
    <w:p w14:paraId="0A5CEFFB">
      <w:pPr>
        <w:pStyle w:val="7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宋体" w:cstheme="minorBidi"/>
                      <w:b w:val="0"/>
                      <w:bCs w:val="0"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theme="minorBidi"/>
                      <w:kern w:val="2"/>
                      <w:sz w:val="28"/>
                      <w:szCs w:val="28"/>
                      <w:lang w:val="en-US" w:eastAsia="zh-CN" w:bidi="ar-SA"/>
                    </w:rPr>
                    <m:t>P</m:t>
                  </m:r>
                  <m:ctrlPr>
                    <w:rPr>
                      <w:rFonts w:hint="eastAsia" w:ascii="Cambria Math" w:hAnsi="Cambria Math" w:eastAsia="宋体" w:cstheme="minorBidi"/>
                      <w:b w:val="0"/>
                      <w:bCs w:val="0"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</m:acc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theme="minorBidi"/>
                  <w:kern w:val="2"/>
                  <w:sz w:val="28"/>
                  <w:szCs w:val="28"/>
                  <w:lang w:val="en-US" w:eastAsia="zh-CN" w:bidi="ar-SA"/>
                </w:rPr>
                <m:t>n</m:t>
              </m: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theme="minorBidi"/>
              <w:kern w:val="2"/>
              <w:sz w:val="28"/>
              <w:szCs w:val="28"/>
              <w:lang w:val="en-US" w:eastAsia="zh-CN" w:bidi="ar-SA"/>
            </w:rPr>
            <m:t>=</m:t>
          </m:r>
          <m:sSub>
            <m:sSubP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theme="minorBidi"/>
                  <w:kern w:val="2"/>
                  <w:sz w:val="28"/>
                  <w:szCs w:val="28"/>
                  <w:lang w:val="en-US" w:eastAsia="zh-CN" w:bidi="ar-SA"/>
                </w:rPr>
                <m:t>V</m:t>
              </m: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theme="minorBidi"/>
                  <w:kern w:val="2"/>
                  <w:sz w:val="28"/>
                  <w:szCs w:val="28"/>
                  <w:lang w:val="en-US" w:eastAsia="zh-CN" w:bidi="ar-SA"/>
                </w:rPr>
                <m:t>n</m:t>
              </m: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</m:oMath>
      </m:oMathPara>
    </w:p>
    <w:p w14:paraId="7EDE3E2B">
      <w:pPr>
        <w:pStyle w:val="7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</w:p>
    <w:p w14:paraId="1E469471">
      <w:pPr>
        <w:pStyle w:val="7"/>
        <w:numPr>
          <w:ilvl w:val="0"/>
          <w:numId w:val="0"/>
        </w:numPr>
        <w:ind w:leftChars="0"/>
        <w:rPr>
          <w:rFonts w:hAnsi="Cambria Math" w:eastAsia="宋体"/>
          <w:i w:val="0"/>
          <w:sz w:val="28"/>
        </w:rPr>
      </w:pPr>
    </w:p>
    <w:p w14:paraId="005C315F">
      <w:pPr>
        <w:pStyle w:val="7"/>
        <w:numPr>
          <w:ilvl w:val="0"/>
          <w:numId w:val="0"/>
        </w:numPr>
        <w:ind w:leftChars="0"/>
        <w:rPr>
          <w:rFonts w:hint="default" w:hAnsi="Cambria Math" w:eastAsia="宋体" w:cstheme="minorBidi"/>
          <w:b/>
          <w:bCs/>
          <w:i w:val="0"/>
          <w:kern w:val="2"/>
          <w:sz w:val="28"/>
          <w:szCs w:val="28"/>
          <w:lang w:val="en-US" w:eastAsia="zh-CN" w:bidi="ar-SA"/>
        </w:rPr>
      </w:pPr>
    </w:p>
    <w:p w14:paraId="16E9EB92">
      <w:pPr>
        <w:pStyle w:val="7"/>
        <w:numPr>
          <w:ilvl w:val="0"/>
          <w:numId w:val="0"/>
        </w:numPr>
        <w:ind w:leftChars="0"/>
        <w:rPr>
          <w:rFonts w:hint="default" w:hAnsi="Cambria Math" w:eastAsia="宋体" w:cstheme="minorBidi"/>
          <w:b/>
          <w:bCs/>
          <w:i w:val="0"/>
          <w:kern w:val="2"/>
          <w:sz w:val="28"/>
          <w:szCs w:val="28"/>
          <w:lang w:val="en-US" w:eastAsia="zh-CN" w:bidi="ar-SA"/>
        </w:rPr>
      </w:pPr>
    </w:p>
    <w:p w14:paraId="22B09931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3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姿态运动学</w:t>
      </w:r>
    </w:p>
    <w:p w14:paraId="7B9EB7D6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使用</w:t>
      </w:r>
      <m:oMath>
        <m:sSub>
          <m:sSubPr>
            <m:ctrlPr>
              <w:rPr>
                <w:rFonts w:hint="default" w:ascii="Cambria Math" w:hAnsi="Cambria Math"/>
                <w:b w:val="0"/>
                <w:bCs w:val="0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ascii="Cambria Math" w:hAnsi="Cambria Math"/>
                <w:b w:val="0"/>
                <w:bCs w:val="0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b</m:t>
            </m:r>
            <m:ctrlPr>
              <w:rPr>
                <w:rFonts w:ascii="Cambria Math" w:hAnsi="Cambria Math"/>
                <w:b w:val="0"/>
                <w:bCs w:val="0"/>
                <w:sz w:val="28"/>
              </w:rPr>
            </m:ctrlPr>
          </m:sub>
        </m:sSub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代表无人机在机体坐标系下的速度，使用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Θ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n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 w:eastAsia="宋体" w:cs="宋体"/>
          <w:i w:val="0"/>
          <w:sz w:val="28"/>
          <w:lang w:val="en-US" w:eastAsia="zh-CN"/>
        </w:rPr>
        <w:t>代表三个欧拉角组成的向量。有如下的关系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acc>
              <m:accPr>
                <m:chr m:val="̇"/>
                <m:ctrlPr>
                  <w:rPr>
                    <w:rFonts w:hint="default" w:ascii="Cambria Math" w:hAnsi="Cambria Math"/>
                    <w:sz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hint="default" w:ascii="Cambria Math" w:hAnsi="Cambria Math"/>
                    <w:sz w:val="28"/>
                  </w:rPr>
                  <m:t>Θ</m:t>
                </m:r>
                <m:ctrlPr>
                  <w:rPr>
                    <w:rFonts w:ascii="Cambria Math" w:hAnsi="Cambria Math"/>
                    <w:sz w:val="28"/>
                  </w:rPr>
                </m:ctrlPr>
              </m:e>
            </m:acc>
            <m:ctrlPr>
              <w:rPr>
                <w:rFonts w:hint="default" w:ascii="Cambria Math" w:hAnsi="Cambria Math"/>
                <w:sz w:val="28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n</m:t>
            </m:r>
            <m:ctrlPr>
              <w:rPr>
                <w:rFonts w:hint="default"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=W∙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hint="default"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b</m:t>
            </m:r>
            <m:ctrlPr>
              <w:rPr>
                <w:rFonts w:hint="default"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eastAsia="zh-CN"/>
        </w:rPr>
        <w:t>。</w:t>
      </w:r>
      <w:r>
        <w:rPr>
          <w:rFonts w:hint="eastAsia" w:ascii="宋体" w:hAnsi="宋体" w:eastAsia="宋体" w:cs="宋体"/>
          <w:i w:val="0"/>
          <w:sz w:val="28"/>
          <w:lang w:val="en-US" w:eastAsia="zh-CN"/>
        </w:rPr>
        <w:t>在推导</w:t>
      </w:r>
      <m:oMath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W</m:t>
        </m:r>
      </m:oMath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矩阵时，就是将三个欧拉角的变化率投影到机体坐标系，就得到了机体系下的角速度。</w:t>
      </w:r>
    </w:p>
    <w:p w14:paraId="1D04CADB">
      <w:pPr>
        <w:keepNext w:val="0"/>
        <w:keepLines w:val="0"/>
        <w:widowControl/>
        <w:suppressLineNumbers w:val="0"/>
        <w:jc w:val="left"/>
        <w:rPr>
          <w:rFonts w:hint="default" w:hAnsi="Cambria Math"/>
          <w:i w:val="0"/>
          <w:sz w:val="28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qArr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b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y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b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z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b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/>
                <w:rPr>
                  <w:rFonts w:hint="default" w:ascii="Cambria Math" w:hAnsi="Cambria Math" w:eastAsia="Segoe UI Emoji"/>
                  <w:sz w:val="28"/>
                </w:rPr>
                <m:t>=</m:t>
              </m:r>
              <m:sSup>
                <m:sSup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R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−1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Segoe UI Emoji"/>
                  <w:sz w:val="28"/>
                </w:rPr>
                <m:t>(</m:t>
              </m:r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ϕ</m:t>
              </m:r>
              <m:r>
                <m:rPr/>
                <w:rPr>
                  <w:rFonts w:hint="default" w:ascii="Cambria Math" w:hAnsi="Cambria Math" w:eastAsia="Segoe UI Emoji"/>
                  <w:sz w:val="28"/>
                </w:rPr>
                <m:t>)</m:t>
              </m:r>
              <m:sSup>
                <m:sSup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R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−1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Segoe UI Emoji"/>
                  <w:sz w:val="28"/>
                </w:rPr>
                <m:t>(θ)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/>
                <w:rPr>
                  <w:rFonts w:hint="default" w:ascii="Cambria Math" w:hAnsi="Cambria Math" w:eastAsia="Segoe UI Emoji"/>
                  <w:sz w:val="28"/>
                </w:rPr>
                <m:t>+</m:t>
              </m:r>
              <m:sSup>
                <m:sSup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R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−1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Segoe UI Emoji"/>
                  <w:sz w:val="28"/>
                </w:rPr>
                <m:t>(</m:t>
              </m:r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ϕ</m:t>
              </m:r>
              <m:r>
                <m:rPr/>
                <w:rPr>
                  <w:rFonts w:hint="default" w:ascii="Cambria Math" w:hAnsi="Cambria Math" w:eastAsia="Segoe UI Emoji"/>
                  <w:sz w:val="28"/>
                </w:rPr>
                <m:t>)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/>
                <w:rPr>
                  <w:rFonts w:hint="default" w:ascii="Cambria Math" w:hAnsi="Cambria Math" w:eastAsia="Segoe UI Emoji"/>
                  <w:sz w:val="28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I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3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sub>
              </m:sSub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eqArr>
        </m:oMath>
      </m:oMathPara>
    </w:p>
    <w:p w14:paraId="73B055B7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i w:val="0"/>
          <w:sz w:val="28"/>
          <w:lang w:val="en-US" w:eastAsia="zh-CN"/>
        </w:rPr>
      </w:pPr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求出</w:t>
      </w:r>
      <m:oMath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R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−1</m:t>
            </m:r>
            <m:ctrlPr>
              <w:rPr>
                <w:rFonts w:ascii="Cambria Math" w:hAnsi="Cambria Math"/>
                <w:sz w:val="28"/>
              </w:rPr>
            </m:ctrlPr>
          </m:sup>
        </m:sSup>
        <m:r>
          <m:rPr/>
          <w:rPr>
            <w:rFonts w:hint="default" w:ascii="Cambria Math" w:hAnsi="Cambria Math"/>
            <w:sz w:val="28"/>
          </w:rPr>
          <m:t>(</m:t>
        </m:r>
        <m:r>
          <m:rPr>
            <m:sty m:val="p"/>
          </m:rPr>
          <w:rPr>
            <w:rFonts w:hint="default" w:ascii="Cambria Math" w:hAnsi="Cambria Math"/>
            <w:sz w:val="28"/>
          </w:rPr>
          <m:t>ϕ</m:t>
        </m:r>
        <m:r>
          <m:rPr/>
          <w:rPr>
            <w:rFonts w:hint="default" w:ascii="Cambria Math" w:hAnsi="Cambria Math"/>
            <w:sz w:val="28"/>
          </w:rPr>
          <m:t>)</m:t>
        </m:r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R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−1</m:t>
            </m:r>
            <m:ctrlPr>
              <w:rPr>
                <w:rFonts w:ascii="Cambria Math" w:hAnsi="Cambria Math"/>
                <w:sz w:val="28"/>
              </w:rPr>
            </m:ctrlPr>
          </m:sup>
        </m:sSup>
        <m:r>
          <m:rPr/>
          <w:rPr>
            <w:rFonts w:hint="default" w:ascii="Cambria Math" w:hAnsi="Cambria Math"/>
            <w:sz w:val="28"/>
          </w:rPr>
          <m:t>(θ)</m:t>
        </m:r>
      </m:oMath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和</w:t>
      </w:r>
      <m:oMath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R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−1</m:t>
            </m:r>
            <m:ctrlPr>
              <w:rPr>
                <w:rFonts w:ascii="Cambria Math" w:hAnsi="Cambria Math"/>
                <w:sz w:val="28"/>
              </w:rPr>
            </m:ctrlPr>
          </m:sup>
        </m:sSup>
        <m:r>
          <m:rPr/>
          <w:rPr>
            <w:rFonts w:hint="default" w:ascii="Cambria Math" w:hAnsi="Cambria Math"/>
            <w:sz w:val="28"/>
          </w:rPr>
          <m:t>(</m:t>
        </m:r>
        <m:r>
          <m:rPr>
            <m:sty m:val="p"/>
          </m:rPr>
          <w:rPr>
            <w:rFonts w:hint="default" w:ascii="Cambria Math" w:hAnsi="Cambria Math"/>
            <w:sz w:val="28"/>
          </w:rPr>
          <m:t>ϕ</m:t>
        </m:r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之后，将这两项和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3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 w:eastAsia="宋体" w:cs="宋体"/>
          <w:i w:val="0"/>
          <w:sz w:val="28"/>
          <w:lang w:val="en-US" w:eastAsia="zh-CN"/>
        </w:rPr>
        <w:t>相加得到</w:t>
      </w:r>
      <m:oMath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W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−1</m:t>
            </m:r>
            <m:ctrlPr>
              <w:rPr>
                <w:rFonts w:ascii="Cambria Math" w:hAnsi="Cambria Math"/>
                <w:sz w:val="28"/>
              </w:rPr>
            </m:ctrlPr>
          </m:sup>
        </m:sSup>
      </m:oMath>
      <w:r>
        <w:rPr>
          <w:rFonts w:hint="eastAsia" w:hAnsi="Cambria Math"/>
          <w:i w:val="0"/>
          <w:sz w:val="28"/>
          <w:lang w:val="en-US" w:eastAsia="zh-CN"/>
        </w:rPr>
        <w:t>,</w:t>
      </w:r>
      <m:oMath>
        <m:r>
          <m:rPr/>
          <w:rPr>
            <w:rFonts w:hint="default" w:ascii="Cambria Math" w:hAnsi="Cambria Math"/>
            <w:sz w:val="28"/>
          </w:rPr>
          <m:t>W</m:t>
        </m:r>
      </m:oMath>
      <w:r>
        <w:rPr>
          <w:rFonts w:hint="eastAsia" w:ascii="宋体" w:hAnsi="宋体" w:eastAsia="宋体" w:cs="宋体"/>
          <w:i w:val="0"/>
          <w:sz w:val="28"/>
          <w:lang w:val="en-US" w:eastAsia="zh-CN"/>
        </w:rPr>
        <w:t>公式如下：</w:t>
      </w:r>
    </w:p>
    <w:p w14:paraId="3A79D26D">
      <w:pPr>
        <w:keepNext w:val="0"/>
        <w:keepLines w:val="0"/>
        <w:widowControl/>
        <w:suppressLineNumbers w:val="0"/>
        <w:jc w:val="left"/>
        <w:rPr>
          <w:rFonts w:hint="default" w:hAnsi="Cambria Math"/>
          <w:i w:val="0"/>
          <w:sz w:val="28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W=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tan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tan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/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/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</m:eqArr>
        </m:oMath>
      </m:oMathPara>
    </w:p>
    <w:p w14:paraId="3B0C91B9">
      <w:pPr>
        <w:keepNext w:val="0"/>
        <w:keepLines w:val="0"/>
        <w:widowControl/>
        <w:suppressLineNumbers w:val="0"/>
        <w:jc w:val="left"/>
        <w:rPr>
          <w:rFonts w:hint="default" w:hAnsi="Cambria Math"/>
          <w:b/>
          <w:bCs/>
          <w:i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在每次更新时，在理想小时间间隔下，可以看做每次旋转都是按照给定轴顺序旋转的，就可以根据角速率去更新欧拉角的微分，通过解微分方程得到欧拉角的姿态更新方程。</w:t>
      </w:r>
    </w:p>
    <w:p w14:paraId="32B32DD3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刚体动力学模型</w:t>
      </w:r>
    </w:p>
    <w:p w14:paraId="491190D2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3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位置动力学</w:t>
      </w:r>
    </w:p>
    <w:p w14:paraId="7F43BE27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实际情况下，无人机在运动中收到诸多力，包括重力、升力和阻力，为了简化模型，这里只考虑重力和升力的作用，可以得到：</w:t>
      </w:r>
    </w:p>
    <w:p w14:paraId="2E8711CF">
      <w:pPr>
        <w:pStyle w:val="7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</w:rPr>
      </w:pPr>
      <m:oMathPara>
        <m:oMath>
          <m:r>
            <m:rPr/>
            <w:rPr>
              <w:rFonts w:hint="default" w:ascii="Cambria Math" w:hAnsi="Cambria Math" w:eastAsia="宋体"/>
              <w:sz w:val="28"/>
            </w:rPr>
            <m:t>m</m:t>
          </m:r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=mg−</m:t>
          </m:r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f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  <w:lang w:val="en-US" w:eastAsia="zh-CN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</m:oMath>
      </m:oMathPara>
    </w:p>
    <w:p w14:paraId="3AB6B62D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由于空间坐标系的z轴是向下的，所以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n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前是负号，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n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是空间坐标系下的升力，无法直接得到，需要通过机体坐标系的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得到：</w:t>
      </w:r>
    </w:p>
    <w:p w14:paraId="14932880">
      <w:pPr>
        <w:pStyle w:val="7"/>
        <w:numPr>
          <w:ilvl w:val="0"/>
          <w:numId w:val="0"/>
        </w:numPr>
        <w:ind w:leftChars="0"/>
        <w:rPr>
          <w:rFonts w:hAnsi="Cambria Math" w:eastAsia="宋体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f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</m:t>
          </m:r>
          <m:sSubSup>
            <m:sSubSupPr>
              <m:ctrlPr>
                <w:rPr>
                  <w:rFonts w:hint="default" w:ascii="Cambria Math" w:hAnsi="Cambria Math" w:eastAsia="宋体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R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ascii="Cambria Math" w:hAnsi="Cambria Math" w:eastAsia="宋体"/>
                  <w:sz w:val="28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f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</m:sSub>
        </m:oMath>
      </m:oMathPara>
    </w:p>
    <w:p w14:paraId="560ADF12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将公式带入有：</w:t>
      </w:r>
    </w:p>
    <w:p w14:paraId="52DF83AE">
      <w:pPr>
        <w:pStyle w:val="7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</w:rPr>
      </w:pPr>
      <m:oMathPara>
        <m:oMath>
          <m:r>
            <m:rPr/>
            <w:rPr>
              <w:rFonts w:hint="default" w:ascii="Cambria Math" w:hAnsi="Cambria Math" w:eastAsia="宋体"/>
              <w:sz w:val="28"/>
            </w:rPr>
            <m:t>m</m:t>
          </m:r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=mg−</m:t>
          </m:r>
          <m:sSubSup>
            <m:sSubSupPr>
              <m:ctrlPr>
                <w:rPr>
                  <w:rFonts w:hint="default" w:ascii="Cambria Math" w:hAnsi="Cambria Math" w:eastAsia="宋体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R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f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</m:oMath>
      </m:oMathPara>
    </w:p>
    <w:p w14:paraId="6166DF9E">
      <w:pPr>
        <w:pStyle w:val="7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=g−</m:t>
          </m:r>
          <m:sSubSup>
            <m:sSubSupPr>
              <m:ctrlPr>
                <w:rPr>
                  <w:rFonts w:hint="default" w:ascii="Cambria Math" w:hAnsi="Cambria Math" w:eastAsia="宋体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R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bSup>
          <m:f>
            <m:fPr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f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b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8"/>
                </w:rPr>
                <m:t>m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den>
          </m:f>
        </m:oMath>
      </m:oMathPara>
    </w:p>
    <w:p w14:paraId="0040DDA5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将上述向量展开方便编程：</w:t>
      </w:r>
    </w:p>
    <w:p w14:paraId="63BA50EB">
      <w:pPr>
        <w:pStyle w:val="7"/>
        <w:numPr>
          <w:ilvl w:val="0"/>
          <w:numId w:val="0"/>
        </w:numPr>
        <w:ind w:leftChars="0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z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g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f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m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+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4623D0D8">
      <w:pPr>
        <w:keepNext w:val="0"/>
        <w:keepLines w:val="0"/>
        <w:widowControl/>
        <w:suppressLineNumbers w:val="0"/>
        <w:jc w:val="left"/>
        <w:rPr>
          <w:rFonts w:hint="eastAsia" w:hAnsi="Cambria Math" w:cstheme="minorBidi"/>
          <w:i w:val="0"/>
          <w:kern w:val="2"/>
          <w:sz w:val="28"/>
          <w:szCs w:val="24"/>
          <w:lang w:val="en-US" w:eastAsia="zh-CN" w:bidi="ar-SA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从上式可以看出要想求出无人机在空间坐标系下的加速度，我们需要重力加速度</w:t>
      </w:r>
      <m:oMath>
        <m:r>
          <m:rPr/>
          <w:rPr>
            <w:rFonts w:hint="default" w:ascii="Cambria Math" w:hAnsi="Cambria Math" w:eastAsia="宋体" w:cstheme="minorBidi"/>
            <w:kern w:val="2"/>
            <w:sz w:val="28"/>
            <w:szCs w:val="24"/>
            <w:lang w:val="en-US" w:eastAsia="zh-CN" w:bidi="ar-SA"/>
          </w:rPr>
          <m:t>g</m:t>
        </m:r>
      </m:oMath>
      <w:r>
        <w:rPr>
          <w:rFonts w:hint="eastAsia" w:hAnsi="Cambria Math" w:eastAsia="宋体" w:cstheme="minorBidi"/>
          <w:i w:val="0"/>
          <w:kern w:val="2"/>
          <w:sz w:val="28"/>
          <w:szCs w:val="24"/>
          <w:lang w:val="en-US" w:eastAsia="zh-CN" w:bidi="ar-SA"/>
        </w:rPr>
        <w:t>、机体质量</w:t>
      </w:r>
      <m:oMath>
        <m:r>
          <m:rPr/>
          <w:rPr>
            <w:rFonts w:hint="default" w:ascii="Cambria Math" w:hAnsi="Cambria Math" w:eastAsia="宋体" w:cstheme="minorBidi"/>
            <w:kern w:val="2"/>
            <w:sz w:val="28"/>
            <w:szCs w:val="24"/>
            <w:lang w:val="en-US" w:eastAsia="zh-CN" w:bidi="ar-SA"/>
          </w:rPr>
          <m:t>m</m:t>
        </m:r>
      </m:oMath>
      <w:r>
        <w:rPr>
          <w:rFonts w:hint="eastAsia" w:hAnsi="Cambria Math" w:eastAsia="宋体" w:cstheme="minorBidi"/>
          <w:i w:val="0"/>
          <w:kern w:val="2"/>
          <w:sz w:val="28"/>
          <w:szCs w:val="24"/>
          <w:lang w:val="en-US" w:eastAsia="zh-CN" w:bidi="ar-SA"/>
        </w:rPr>
        <w:t>、机体坐标系下的升力和欧拉角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4"/>
            <w:lang w:val="en-US" w:bidi="ar-SA"/>
          </w:rPr>
          <m:t>Θ</m:t>
        </m:r>
      </m:oMath>
      <w:r>
        <w:rPr>
          <w:rFonts w:hint="eastAsia" w:hAnsi="Cambria Math" w:cstheme="minorBidi"/>
          <w:i w:val="0"/>
          <w:kern w:val="2"/>
          <w:sz w:val="28"/>
          <w:szCs w:val="24"/>
          <w:lang w:val="en-US" w:eastAsia="zh-CN" w:bidi="ar-SA"/>
        </w:rPr>
        <w:t>。</w:t>
      </w:r>
    </w:p>
    <w:p w14:paraId="250AC456">
      <w:pPr>
        <w:keepNext w:val="0"/>
        <w:keepLines w:val="0"/>
        <w:widowControl/>
        <w:suppressLineNumbers w:val="0"/>
        <w:jc w:val="left"/>
        <w:rPr>
          <w:rFonts w:hint="eastAsia" w:hAnsi="Cambria Math" w:cstheme="minorBidi"/>
          <w:i w:val="0"/>
          <w:kern w:val="2"/>
          <w:sz w:val="28"/>
          <w:szCs w:val="24"/>
          <w:lang w:val="en-US" w:eastAsia="zh-CN" w:bidi="ar-SA"/>
        </w:rPr>
      </w:pPr>
    </w:p>
    <w:p w14:paraId="12B016DD">
      <w:pPr>
        <w:pStyle w:val="7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</w:p>
    <w:p w14:paraId="696F9106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</w:p>
    <w:p w14:paraId="0407B3A4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3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姿态动力学</w:t>
      </w:r>
    </w:p>
    <w:p w14:paraId="65B3863E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无人机螺旋桨产生的拉力会对机体坐标系的三个轴产生力矩，同时对于旋转的东西还会存在一个陀螺力矩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G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。</w:t>
      </w:r>
      <w:r>
        <w:rPr>
          <w:rFonts w:hint="eastAsia" w:hAnsi="Cambria Math" w:eastAsia="宋体"/>
          <w:i w:val="0"/>
          <w:sz w:val="28"/>
          <w:lang w:val="en-US" w:eastAsia="zh-CN"/>
        </w:rPr>
        <w:t>姿态动力学的方程如下：</w:t>
      </w:r>
    </w:p>
    <w:p w14:paraId="6182188A">
      <w:pPr>
        <w:pStyle w:val="7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G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a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+τ=J</m:t>
          </m:r>
          <m:sSup>
            <m:sSupPr>
              <m:ctrlPr>
                <w:rPr>
                  <w:rFonts w:hint="default" w:ascii="Cambria Math" w:hAnsi="Cambria Math" w:eastAsia="宋体"/>
                  <w:sz w:val="28"/>
                </w:rPr>
              </m:ctrlPr>
            </m:sSupPr>
            <m:e>
              <m:acc>
                <m:accPr>
                  <m:chr m:val="̇"/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p>
          <m:r>
            <m:rPr/>
            <w:rPr>
              <w:rFonts w:hint="default" w:ascii="Cambria Math" w:hAnsi="Cambria Math" w:eastAsia="宋体"/>
              <w:sz w:val="28"/>
            </w:rPr>
            <m:t>+</m:t>
          </m:r>
          <m:sSup>
            <m:sSupPr>
              <m:ctrlPr>
                <w:rPr>
                  <w:rFonts w:hint="default" w:ascii="Cambria Math" w:hAnsi="Cambria Math" w:eastAsia="宋体"/>
                  <w:sz w:val="28"/>
                </w:rPr>
              </m:ctrlPr>
            </m:s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/>
              <w:sz w:val="28"/>
            </w:rPr>
            <m:t>×</m:t>
          </m:r>
          <m:r>
            <m:rPr/>
            <w:rPr>
              <w:rFonts w:hint="default" w:ascii="Cambria Math" w:hAnsi="Cambria Math" w:eastAsia="宋体"/>
              <w:sz w:val="28"/>
            </w:rPr>
            <m:t>J</m:t>
          </m:r>
          <m:sSup>
            <m:sSupPr>
              <m:ctrlPr>
                <w:rPr>
                  <w:rFonts w:hint="default" w:ascii="Cambria Math" w:hAnsi="Cambria Math" w:eastAsia="宋体"/>
                  <w:sz w:val="28"/>
                </w:rPr>
              </m:ctrlPr>
            </m:s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p>
        </m:oMath>
      </m:oMathPara>
    </w:p>
    <w:p w14:paraId="51B37C6C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为了方便后续控制器的设计，忽略了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G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和</w:t>
      </w:r>
      <m:oMath>
        <m:sSup>
          <m:sSupPr>
            <m:ctrlPr>
              <w:rPr>
                <w:rFonts w:hint="default" w:ascii="Cambria Math" w:hAnsi="Cambria Math" w:eastAsia="宋体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宋体"/>
                <w:sz w:val="28"/>
              </w:rPr>
              <m:t>ω</m:t>
            </m:r>
            <m:ctrlPr>
              <w:rPr>
                <w:rFonts w:hint="default" w:ascii="Cambria Math" w:hAnsi="Cambria Math" w:eastAsia="宋体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hint="default" w:ascii="Cambria Math" w:hAnsi="Cambria Math" w:eastAsia="宋体"/>
                <w:sz w:val="28"/>
              </w:rPr>
            </m:ctrlPr>
          </m:sup>
        </m:sSup>
        <m:r>
          <m:rPr>
            <m:sty m:val="p"/>
          </m:rPr>
          <w:rPr>
            <w:rFonts w:hint="default" w:ascii="Cambria Math" w:hAnsi="Cambria Math" w:eastAsia="宋体"/>
            <w:sz w:val="28"/>
          </w:rPr>
          <m:t>×</m:t>
        </m:r>
        <m:r>
          <m:rPr/>
          <w:rPr>
            <w:rFonts w:hint="default" w:ascii="Cambria Math" w:hAnsi="Cambria Math" w:eastAsia="宋体"/>
            <w:sz w:val="28"/>
          </w:rPr>
          <m:t>J</m:t>
        </m:r>
        <m:sSup>
          <m:sSupPr>
            <m:ctrlPr>
              <w:rPr>
                <w:rFonts w:hint="default" w:ascii="Cambria Math" w:hAnsi="Cambria Math" w:eastAsia="宋体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宋体"/>
                <w:sz w:val="28"/>
              </w:rPr>
              <m:t>ω</m:t>
            </m:r>
            <m:ctrlPr>
              <w:rPr>
                <w:rFonts w:hint="default" w:ascii="Cambria Math" w:hAnsi="Cambria Math" w:eastAsia="宋体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hint="default" w:ascii="Cambria Math" w:hAnsi="Cambria Math" w:eastAsia="宋体"/>
                <w:sz w:val="28"/>
              </w:rPr>
            </m:ctrlPr>
          </m:sup>
        </m:sSup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简化后的姿态动力学方程为：</w:t>
      </w:r>
    </w:p>
    <w:p w14:paraId="28A0FD18">
      <w:pPr>
        <w:pStyle w:val="7"/>
        <w:numPr>
          <w:ilvl w:val="0"/>
          <w:numId w:val="0"/>
        </w:numPr>
        <w:ind w:leftChars="0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z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I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I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I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zz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bx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by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bz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68D34633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default" w:hAnsi="Cambria Math" w:eastAsia="Segoe UI Emoji"/>
          <w:i w:val="0"/>
          <w:sz w:val="28"/>
          <w:lang w:val="en-US" w:eastAsia="zh-CN"/>
        </w:rPr>
        <w:t>从上式可以看出，要想求出无人机在机体坐标系下的角加速度</w:t>
      </w:r>
      <m:oMath>
        <m:sSub>
          <m:sSubPr>
            <m:ctrlPr>
              <w:rPr>
                <w:rFonts w:hint="default" w:ascii="Cambria Math" w:hAnsi="Cambria Math" w:eastAsia="Segoe UI Emoji"/>
                <w:sz w:val="28"/>
              </w:rPr>
            </m:ctrlPr>
          </m:sSubPr>
          <m:e>
            <m:acc>
              <m:accPr>
                <m:chr m:val="̇"/>
                <m:ctrlPr>
                  <w:rPr>
                    <w:rFonts w:hint="default" w:ascii="Cambria Math" w:hAnsi="Cambria Math" w:eastAsia="Segoe UI Emoji"/>
                    <w:sz w:val="28"/>
                  </w:rPr>
                </m:ctrlPr>
              </m:accPr>
              <m:e>
                <m:r>
                  <m:rPr/>
                  <w:rPr>
                    <w:rFonts w:hint="default" w:ascii="Cambria Math" w:hAnsi="Cambria Math" w:eastAsia="Segoe UI Emoji"/>
                    <w:sz w:val="28"/>
                  </w:rPr>
                  <m:t>ω</m:t>
                </m:r>
                <m:ctrlPr>
                  <w:rPr>
                    <w:rFonts w:ascii="Cambria Math" w:hAnsi="Cambria Math" w:eastAsia="Segoe UI Emoji"/>
                    <w:sz w:val="28"/>
                  </w:rPr>
                </m:ctrlPr>
              </m:e>
            </m:acc>
            <m:ctrlPr>
              <w:rPr>
                <w:rFonts w:hint="default" w:ascii="Cambria Math" w:hAnsi="Cambria Math" w:eastAsia="Segoe UI Emoj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Segoe UI Emoji"/>
                <w:sz w:val="28"/>
              </w:rPr>
              <m:t>b</m:t>
            </m:r>
            <m:ctrlPr>
              <w:rPr>
                <w:rFonts w:hint="default" w:ascii="Cambria Math" w:hAnsi="Cambria Math" w:eastAsia="Segoe UI Emoji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,还需要三轴力矩和三轴转动惯量。</w:t>
      </w:r>
    </w:p>
    <w:p w14:paraId="309BC631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3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控制效率模型</w:t>
      </w:r>
    </w:p>
    <w:p w14:paraId="70AE33EE">
      <w:pPr>
        <w:keepNext w:val="0"/>
        <w:keepLines w:val="0"/>
        <w:widowControl/>
        <w:suppressLineNumbers w:val="0"/>
        <w:jc w:val="left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 w:eastAsia="宋体" w:asciiTheme="minorHAnsi" w:cstheme="minorBidi"/>
          <w:i w:val="0"/>
          <w:kern w:val="2"/>
          <w:sz w:val="28"/>
          <w:szCs w:val="24"/>
          <w:lang w:val="en-US" w:eastAsia="zh-CN" w:bidi="ar-SA"/>
        </w:rPr>
        <w:t>可以根据转速得出机体系升力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和三轴力矩</w:t>
      </w:r>
      <m:oMath>
        <m:r>
          <m:rPr/>
          <w:rPr>
            <w:rFonts w:ascii="Cambria Math" w:hAnsi="Cambria Math"/>
            <w:sz w:val="28"/>
            <w:lang w:val="en-US"/>
          </w:rPr>
          <m:t>τ</m:t>
        </m:r>
      </m:oMath>
      <w:r>
        <w:rPr>
          <w:rFonts w:hint="eastAsia" w:hAnsi="Cambria Math"/>
          <w:i w:val="0"/>
          <w:sz w:val="28"/>
          <w:lang w:val="en-US" w:eastAsia="zh-CN"/>
        </w:rPr>
        <w:t>：</w:t>
      </w:r>
    </w:p>
    <w:p w14:paraId="1684C883">
      <w:pPr>
        <w:keepNext w:val="0"/>
        <w:keepLines w:val="0"/>
        <w:widowControl/>
        <w:suppressLineNumbers w:val="0"/>
        <w:jc w:val="left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f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z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4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734CB6B7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/>
          <w:b/>
          <w:bCs/>
          <w:sz w:val="28"/>
          <w:szCs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其中转速单位为rad/s。</w:t>
      </w:r>
    </w:p>
    <w:p w14:paraId="3C0DA69C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3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动力单元模型</w:t>
      </w:r>
    </w:p>
    <w:p w14:paraId="793AB95B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动力单元模型目的是建立电机的模型，由于真实控制中无人机的电调接收的是PWM波形，根据PWM波的占空比大小（0-1）产生对应的转速，这里将每个电机考虑为一个一阶系统：</w:t>
      </w:r>
    </w:p>
    <w:p w14:paraId="42A4E727">
      <w:pPr>
        <w:pStyle w:val="7"/>
        <w:numPr>
          <w:ilvl w:val="0"/>
          <w:numId w:val="0"/>
        </w:numPr>
        <w:ind w:leftChars="0"/>
        <w:rPr>
          <w:rFonts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ω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ss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C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R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σ+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ω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b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</m:oMath>
      </m:oMathPara>
    </w:p>
    <w:p w14:paraId="163755B8">
      <w:pPr>
        <w:pStyle w:val="7"/>
        <w:numPr>
          <w:ilvl w:val="0"/>
          <w:numId w:val="0"/>
        </w:numPr>
        <w:ind w:leftChars="0"/>
        <w:rPr>
          <w:rFonts w:hint="default" w:hAnsi="Cambria Math" w:eastAsia="Segoe UI Emoji"/>
          <w:i w:val="0"/>
          <w:sz w:val="28"/>
        </w:rPr>
      </w:pPr>
      <m:oMathPara>
        <m:oMath>
          <m:r>
            <m:rPr/>
            <w:rPr>
              <w:rFonts w:hint="default" w:ascii="Cambria Math" w:hAnsi="Cambria Math" w:eastAsia="Segoe UI Emoji"/>
              <w:sz w:val="28"/>
            </w:rPr>
            <m:t>ω=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r>
                <m:rPr/>
                <w:rPr>
                  <w:rFonts w:hint="default" w:ascii="Cambria Math" w:hAnsi="Cambria Math" w:eastAsia="Segoe UI Emoji"/>
                  <w:sz w:val="28"/>
                </w:rPr>
                <m:t>1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T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m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Segoe UI Emoji"/>
                  <w:sz w:val="28"/>
                </w:rPr>
                <m:t>s+1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ω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ss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3E6C7835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整理得转速与输入信号的关系式为：</w:t>
      </w:r>
    </w:p>
    <w:p w14:paraId="465F6307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m:oMathPara>
        <m:oMath>
          <m:r>
            <m:rPr/>
            <w:rPr>
              <w:rFonts w:hint="default" w:ascii="Cambria Math" w:hAnsi="Cambria Math" w:eastAsia="Segoe UI Emoji"/>
              <w:sz w:val="28"/>
            </w:rPr>
            <m:t>ω=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r>
                <m:rPr/>
                <w:rPr>
                  <w:rFonts w:hint="default" w:ascii="Cambria Math" w:hAnsi="Cambria Math" w:eastAsia="Segoe UI Emoji"/>
                  <w:sz w:val="28"/>
                </w:rPr>
                <m:t>1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T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m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Segoe UI Emoji"/>
                  <w:sz w:val="28"/>
                </w:rPr>
                <m:t>s+1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C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R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Segoe UI Emoji"/>
                  <w:sz w:val="28"/>
                </w:rPr>
                <m:t>σ+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</m:d>
        </m:oMath>
      </m:oMathPara>
    </w:p>
    <w:p w14:paraId="7D7952B1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控制器设计</w:t>
      </w:r>
    </w:p>
    <w:p w14:paraId="3327834E">
      <w:pPr>
        <w:pStyle w:val="7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PID法控制</w:t>
      </w:r>
    </w:p>
    <w:p w14:paraId="76A14893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/>
          <w:b w:val="0"/>
          <w:bCs w:val="0"/>
          <w:sz w:val="28"/>
          <w:szCs w:val="28"/>
          <w:lang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eastAsia="zh-CN"/>
        </w:rPr>
        <w:t>针对四旋翼的动力学特性，分层架构将控制分为 “姿态环（内环）” 与 “位置环（外环）”，两层控制器各司其职、协同工作，具体结构与逻辑如下：</w:t>
      </w:r>
    </w:p>
    <w:p w14:paraId="1D4B5D5B">
      <w:pPr>
        <w:pStyle w:val="7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eastAsia="zh-CN"/>
        </w:rPr>
        <w:t>位置环（外环）</w:t>
      </w: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：输入为期望位置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x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y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z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)</m:t>
        </m:r>
      </m:oMath>
      <w:r>
        <w:rPr>
          <w:rFonts w:hint="eastAsia" w:hAnsi="Cambria Math" w:eastAsia="宋体"/>
          <w:i w:val="0"/>
          <w:sz w:val="28"/>
          <w:lang w:val="en-US" w:eastAsia="zh-CN"/>
        </w:rPr>
        <w:t>与当前位置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x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act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y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act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z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act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)</m:t>
        </m:r>
      </m:oMath>
      <w:r>
        <w:rPr>
          <w:rFonts w:hint="eastAsia" w:hAnsi="Cambria Math" w:eastAsia="宋体"/>
          <w:i w:val="0"/>
          <w:sz w:val="28"/>
          <w:lang w:eastAsia="zh-CN"/>
        </w:rPr>
        <w:t>，输出为期望姿态角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</w:rPr>
              <m:t>ϕ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θ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)</m:t>
        </m:r>
      </m:oMath>
      <w:r>
        <w:rPr>
          <w:rFonts w:hint="eastAsia" w:hAnsi="Cambria Math" w:eastAsia="宋体"/>
          <w:i w:val="0"/>
          <w:sz w:val="28"/>
          <w:lang w:eastAsia="zh-CN"/>
        </w:rPr>
        <w:t>与</w:t>
      </w:r>
      <w:r>
        <w:rPr>
          <w:rFonts w:hint="eastAsia" w:hAnsi="Cambria Math" w:eastAsia="宋体"/>
          <w:i w:val="0"/>
          <w:sz w:val="28"/>
          <w:lang w:val="en-US" w:eastAsia="zh-CN"/>
        </w:rPr>
        <w:t>机体</w:t>
      </w:r>
      <w:r>
        <w:rPr>
          <w:rFonts w:hint="eastAsia" w:hAnsi="Cambria Math" w:eastAsia="宋体"/>
          <w:i w:val="0"/>
          <w:sz w:val="28"/>
          <w:lang w:eastAsia="zh-CN"/>
        </w:rPr>
        <w:t>期望总拉力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，控制目标是减小位置误差，</w:t>
      </w:r>
      <w:r>
        <w:rPr>
          <w:rFonts w:hint="eastAsia" w:hAnsi="Cambria Math" w:eastAsia="宋体"/>
          <w:i w:val="0"/>
          <w:sz w:val="28"/>
          <w:lang w:val="en-US" w:eastAsia="zh-CN"/>
        </w:rPr>
        <w:t>为了同时保证控制的准确性和快速性，在位置环使用了串级PID控制，外层采用比例（P）控制控制位置误差，内层采用比例微分积分（PID）控制控制速度误差。</w:t>
      </w:r>
    </w:p>
    <w:p w14:paraId="6B10A7A5">
      <w:pPr>
        <w:pStyle w:val="7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default" w:hAnsi="Cambria Math" w:eastAsia="宋体"/>
          <w:i w:val="0"/>
          <w:sz w:val="28"/>
          <w:lang w:val="en-US" w:eastAsia="zh-CN"/>
        </w:rPr>
        <w:t>姿态环（内环）</w:t>
      </w:r>
      <w:r>
        <w:rPr>
          <w:rFonts w:hint="eastAsia" w:hAnsi="Cambria Math" w:eastAsia="宋体"/>
          <w:i w:val="0"/>
          <w:sz w:val="28"/>
          <w:lang w:val="en-US" w:eastAsia="zh-CN"/>
        </w:rPr>
        <w:t>：输入为期望姿态角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</w:rPr>
              <m:t>ϕ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θ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ψ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)</m:t>
        </m:r>
      </m:oMath>
      <w:r>
        <w:rPr>
          <w:rFonts w:hint="eastAsia" w:hAnsi="Cambria Math" w:eastAsia="宋体"/>
          <w:i w:val="0"/>
          <w:sz w:val="28"/>
          <w:lang w:val="en-US" w:eastAsia="zh-CN"/>
        </w:rPr>
        <w:t>，与当前姿态角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r>
          <m:rPr>
            <m:sty m:val="p"/>
          </m:rPr>
          <w:rPr>
            <w:rFonts w:hint="default" w:ascii="Cambria Math" w:hAnsi="Cambria Math" w:eastAsia="宋体"/>
            <w:sz w:val="28"/>
          </w:rPr>
          <m:t>ϕ</m:t>
        </m:r>
        <m:r>
          <m:rPr/>
          <w:rPr>
            <w:rFonts w:hint="default" w:ascii="Cambria Math" w:hAnsi="Cambria Math" w:eastAsia="宋体"/>
            <w:sz w:val="28"/>
          </w:rPr>
          <m:t>,θ,ψ)</m:t>
        </m:r>
      </m:oMath>
      <w:r>
        <w:rPr>
          <w:rFonts w:hint="eastAsia" w:hAnsi="Cambria Math" w:eastAsia="宋体"/>
          <w:i w:val="0"/>
          <w:sz w:val="28"/>
          <w:lang w:val="en-US" w:eastAsia="zh-CN"/>
        </w:rPr>
        <w:t>,输出为实际控制力矩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xd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y</m:t>
            </m:r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z</m:t>
            </m:r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)</m:t>
        </m:r>
      </m:oMath>
      <w:r>
        <w:rPr>
          <w:rFonts w:hint="eastAsia" w:hAnsi="Cambria Math" w:eastAsia="宋体"/>
          <w:i w:val="0"/>
          <w:sz w:val="28"/>
          <w:lang w:val="en-US" w:eastAsia="zh-CN"/>
        </w:rPr>
        <w:t>，控制目标是减小姿态角误差。</w:t>
      </w:r>
    </w:p>
    <w:p w14:paraId="6344674D">
      <w:pPr>
        <w:pStyle w:val="7"/>
        <w:numPr>
          <w:ilvl w:val="0"/>
          <w:numId w:val="0"/>
        </w:numPr>
        <w:ind w:leftChars="0"/>
        <w:jc w:val="center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default" w:hAnsi="Cambria Math" w:eastAsia="宋体"/>
          <w:i w:val="0"/>
          <w:sz w:val="28"/>
          <w:lang w:val="en-US" w:eastAsia="zh-CN"/>
        </w:rPr>
        <w:drawing>
          <wp:inline distT="0" distB="0" distL="114300" distR="114300">
            <wp:extent cx="5262880" cy="968375"/>
            <wp:effectExtent l="0" t="0" r="7620" b="9525"/>
            <wp:docPr id="4" name="图片 4" descr="PID串级p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PID串级pic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A127">
      <w:pPr>
        <w:pStyle w:val="7"/>
        <w:numPr>
          <w:ilvl w:val="0"/>
          <w:numId w:val="0"/>
        </w:numPr>
        <w:ind w:leftChars="0"/>
        <w:jc w:val="center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图2.2 串级PID执行框图</w:t>
      </w:r>
    </w:p>
    <w:p w14:paraId="03921D67">
      <w:pPr>
        <w:pStyle w:val="7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反步法控制</w:t>
      </w:r>
    </w:p>
    <w:p w14:paraId="39112FCD">
      <w:pPr>
        <w:pStyle w:val="7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混控模块</w:t>
      </w:r>
    </w:p>
    <w:p w14:paraId="3B267B22">
      <w:pPr>
        <w:pStyle w:val="7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四旋翼混控模块是飞行控制系统的关键中间层，其核心作用是连接期望的三轴力矩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xd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y</m:t>
            </m:r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z</m:t>
            </m:r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)</m:t>
        </m:r>
      </m:oMath>
      <w:r>
        <w:rPr>
          <w:rFonts w:hint="eastAsia" w:hAnsi="Cambria Math" w:eastAsia="宋体"/>
          <w:b w:val="0"/>
          <w:i w:val="0"/>
          <w:sz w:val="28"/>
          <w:lang w:val="en-US" w:eastAsia="zh-CN"/>
        </w:rPr>
        <w:t>与期望升力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和四个螺旋桨的转速PWM信号输入。</w:t>
      </w:r>
    </w:p>
    <w:p w14:paraId="57F03315">
      <w:pPr>
        <w:pStyle w:val="7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2" w:name="_Toc6220"/>
      <w:r>
        <w:rPr>
          <w:rFonts w:hint="eastAsia" w:ascii="宋体" w:hAnsi="宋体" w:eastAsia="宋体"/>
          <w:b/>
          <w:bCs/>
          <w:sz w:val="28"/>
          <w:szCs w:val="28"/>
        </w:rPr>
        <w:t>实验方法与内容</w:t>
      </w:r>
      <w:bookmarkEnd w:id="2"/>
    </w:p>
    <w:p w14:paraId="0B2E5F91">
      <w:pPr>
        <w:pStyle w:val="7"/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无人机平衡点线性化</w:t>
      </w:r>
    </w:p>
    <w:p w14:paraId="6DBB0E61">
      <w:pPr>
        <w:pStyle w:val="7"/>
        <w:numPr>
          <w:ilvl w:val="0"/>
          <w:numId w:val="0"/>
        </w:numPr>
        <w:ind w:left="420" w:leftChars="0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由于四旋翼无人机的运动和动力方程中含有三角函数，所以该模型是一个非线性模型。为了设计控制器，我们需要对其在平衡点附近进行线性化，当无人机悬停时，可以看做</w:t>
      </w:r>
      <m:oMath>
        <m:r>
          <m:rPr>
            <m:sty m:val="p"/>
          </m:rPr>
          <w:rPr>
            <w:rFonts w:hint="default" w:ascii="Cambria Math" w:hAnsi="Cambria Math"/>
            <w:sz w:val="28"/>
          </w:rPr>
          <m:t>ϕ</m:t>
        </m:r>
        <m:r>
          <m:rPr/>
          <w:rPr>
            <w:rFonts w:hint="default" w:ascii="Cambria Math" w:hAnsi="Cambria Math"/>
            <w:sz w:val="28"/>
          </w:rPr>
          <m:t>≈0,θ≈0,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f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b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≈mg</m:t>
        </m:r>
      </m:oMath>
      <w:r>
        <w:rPr>
          <w:rFonts w:hint="eastAsia" w:ascii="宋体" w:hAnsi="宋体" w:eastAsia="宋体" w:cs="宋体"/>
          <w:i w:val="0"/>
          <w:sz w:val="28"/>
          <w:lang w:eastAsia="zh-CN"/>
        </w:rPr>
        <w:t>，</w:t>
      </w:r>
      <w:r>
        <w:rPr>
          <w:rFonts w:hint="eastAsia" w:ascii="宋体" w:hAnsi="宋体" w:eastAsia="宋体" w:cs="宋体"/>
          <w:i w:val="0"/>
          <w:sz w:val="28"/>
          <w:lang w:val="en-US" w:eastAsia="zh-CN"/>
        </w:rPr>
        <w:t>则有：</w:t>
      </w:r>
    </w:p>
    <w:p w14:paraId="6AC8DB0C">
      <w:pPr>
        <w:pStyle w:val="7"/>
        <w:numPr>
          <w:ilvl w:val="0"/>
          <w:numId w:val="0"/>
        </w:numPr>
        <w:ind w:left="420" w:leftChars="0"/>
        <w:rPr>
          <w:rFonts w:hint="default" w:hAnsi="Cambria Math"/>
          <w:i w:val="0"/>
          <w:sz w:val="28"/>
        </w:rPr>
      </w:pPr>
      <m:oMathPara>
        <m:oMath>
          <m:r>
            <m:rPr/>
            <w:rPr>
              <w:rFonts w:hint="default" w:ascii="Cambria Math" w:hAnsi="Cambria Math"/>
              <w:sz w:val="28"/>
            </w:rPr>
            <m:t>W=</m:t>
          </m:r>
          <m:sSub>
            <m:sSubPr>
              <m:ctrlPr>
                <w:rPr>
                  <w:rFonts w:hint="default" w:ascii="Cambria Math" w:hAnsi="Cambria Math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8"/>
                </w:rPr>
                <m:t>I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8"/>
                </w:rPr>
                <m:t>3</m:t>
              </m:r>
              <m:ctrlPr>
                <w:rPr>
                  <w:rFonts w:ascii="Cambria Math" w:hAnsi="Cambria Math"/>
                  <w:sz w:val="28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8"/>
            </w:rPr>
            <m:t>→</m:t>
          </m:r>
          <m:sSub>
            <m:sSubPr>
              <m:ctrlPr>
                <w:rPr>
                  <w:rFonts w:hint="default" w:ascii="Cambria Math" w:hAnsi="Cambria Math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/>
                      <w:sz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8"/>
                    </w:rPr>
                    <m:t>Θ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8"/>
                </w:rPr>
                <m:t>n</m:t>
              </m:r>
              <m:ctrlPr>
                <w:rPr>
                  <w:rFonts w:hint="default" w:ascii="Cambria Math" w:hAnsi="Cambria Math"/>
                  <w:sz w:val="28"/>
                </w:rPr>
              </m:ctrlPr>
            </m:sub>
          </m:sSub>
          <m:r>
            <m:rPr/>
            <w:rPr>
              <w:rFonts w:hint="default" w:ascii="Cambria Math" w:hAnsi="Cambria Math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8"/>
                </w:rPr>
                <m:t>ω</m:t>
              </m:r>
              <m:ctrlPr>
                <w:rPr>
                  <w:rFonts w:hint="default" w:ascii="Cambria Math" w:hAnsi="Cambria Math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8"/>
                </w:rPr>
                <m:t>b</m:t>
              </m:r>
              <m:ctrlPr>
                <w:rPr>
                  <w:rFonts w:hint="default" w:ascii="Cambria Math" w:hAnsi="Cambria Math"/>
                  <w:sz w:val="28"/>
                </w:rPr>
              </m:ctrlPr>
            </m:sub>
          </m:sSub>
        </m:oMath>
      </m:oMathPara>
    </w:p>
    <w:p w14:paraId="3A6FB757">
      <w:pPr>
        <w:pStyle w:val="7"/>
        <w:numPr>
          <w:ilvl w:val="0"/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+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宋体"/>
              <w:sz w:val="28"/>
              <w:lang w:val="en-US" w:eastAsia="zh-CN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θ+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509101EF">
      <w:pPr>
        <w:pStyle w:val="7"/>
        <w:numPr>
          <w:ilvl w:val="0"/>
          <w:numId w:val="0"/>
        </w:numPr>
        <w:ind w:left="420" w:leftChars="0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g</m:t>
                    </m:r>
                    <m:ctrlPr>
                      <w:rPr>
                        <w:rFonts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f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m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θ+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1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5A914225">
      <w:pPr>
        <w:pStyle w:val="7"/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控制器整体设计</w:t>
      </w:r>
    </w:p>
    <w:p w14:paraId="1E455334">
      <w:pPr>
        <w:pStyle w:val="7"/>
        <w:numPr>
          <w:ilvl w:val="0"/>
          <w:numId w:val="0"/>
        </w:numPr>
        <w:ind w:left="420" w:leftChars="0"/>
        <w:jc w:val="center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eastAsia="zh-CN"/>
        </w:rPr>
        <w:drawing>
          <wp:inline distT="0" distB="0" distL="114300" distR="114300">
            <wp:extent cx="5274310" cy="1811655"/>
            <wp:effectExtent l="0" t="0" r="8890" b="4445"/>
            <wp:docPr id="5" name="图片 5" descr="无人机飞控逻辑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无人机飞控逻辑框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BBDC">
      <w:pPr>
        <w:pStyle w:val="7"/>
        <w:numPr>
          <w:ilvl w:val="0"/>
          <w:numId w:val="0"/>
        </w:numPr>
        <w:ind w:left="420" w:leftChars="0"/>
        <w:jc w:val="center"/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图3.1 无人机飞控整体逻辑框图</w:t>
      </w:r>
    </w:p>
    <w:p w14:paraId="574058E5">
      <w:pPr>
        <w:pStyle w:val="7"/>
        <w:numPr>
          <w:ilvl w:val="0"/>
          <w:numId w:val="0"/>
        </w:numPr>
        <w:ind w:left="420" w:leftChars="0"/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  <w:t>四旋翼无人机是一个的欠驱动系统</w:t>
      </w: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，输入为四个控制量：总拉力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和三轴力矩</w:t>
      </w:r>
      <m:oMath>
        <m:r>
          <m:rPr>
            <m:sty m:val="bi"/>
          </m:rPr>
          <w:rPr>
            <w:rFonts w:hint="default" w:ascii="Cambria Math" w:hAnsi="Cambria Math"/>
            <w:sz w:val="28"/>
          </w:rPr>
          <m:t>τ</m:t>
        </m:r>
        <m:r>
          <m:rPr/>
          <w:rPr>
            <w:rFonts w:hint="default" w:ascii="Cambria Math" w:hAnsi="Cambria Math"/>
            <w:sz w:val="28"/>
          </w:rPr>
          <m:t>=[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τ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x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τ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y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τ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z</m:t>
            </m:r>
            <m:ctrlPr>
              <w:rPr>
                <w:rFonts w:ascii="Cambria Math" w:hAnsi="Cambria Math"/>
                <w:sz w:val="28"/>
              </w:rPr>
            </m:ctrlPr>
          </m:sub>
        </m:sSub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]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p>
        </m:sSup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；输出为六个状态量：位置</w:t>
      </w:r>
      <m:oMath>
        <m:r>
          <m:rPr>
            <m:sty m:val="bi"/>
          </m:rPr>
          <w:rPr>
            <w:rFonts w:hint="default" w:ascii="Cambria Math" w:hAnsi="Cambria Math" w:eastAsia="宋体"/>
            <w:sz w:val="28"/>
          </w:rPr>
          <m:t>p</m:t>
        </m:r>
        <m:r>
          <m:rPr/>
          <w:rPr>
            <w:rFonts w:hint="default" w:ascii="Cambria Math" w:hAnsi="Cambria Math" w:eastAsia="宋体"/>
            <w:sz w:val="28"/>
          </w:rPr>
          <m:t>=[x,y,z</m:t>
        </m:r>
        <m:sSup>
          <m:sSupPr>
            <m:ctrlPr>
              <w:rPr>
                <w:rFonts w:hint="default" w:ascii="Cambria Math" w:hAnsi="Cambria Math" w:eastAsia="宋体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宋体"/>
                <w:sz w:val="28"/>
              </w:rPr>
              <m:t>]</m:t>
            </m:r>
            <m:ctrlPr>
              <w:rPr>
                <w:rFonts w:ascii="Cambria Math" w:hAnsi="Cambria Math" w:eastAsia="宋体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8"/>
              </w:rPr>
              <m:t>T</m:t>
            </m:r>
            <m:ctrlPr>
              <w:rPr>
                <w:rFonts w:ascii="Cambria Math" w:hAnsi="Cambria Math" w:eastAsia="宋体"/>
                <w:sz w:val="28"/>
              </w:rPr>
            </m:ctrlPr>
          </m:sup>
        </m:sSup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和姿态</w:t>
      </w:r>
      <m:oMath>
        <m:r>
          <m:rPr>
            <m:sty m:val="p"/>
          </m:rPr>
          <w:rPr>
            <w:rFonts w:hint="default" w:ascii="Cambria Math" w:hAnsi="Cambria Math"/>
            <w:sz w:val="28"/>
          </w:rPr>
          <m:t>Θ</m:t>
        </m:r>
        <m:r>
          <m:rPr/>
          <w:rPr>
            <w:rFonts w:hint="default" w:ascii="Cambria Math" w:hAnsi="Cambria Math"/>
            <w:sz w:val="28"/>
          </w:rPr>
          <m:t>=[</m:t>
        </m:r>
        <m:r>
          <m:rPr>
            <m:sty m:val="p"/>
          </m:rPr>
          <w:rPr>
            <w:rFonts w:hint="default" w:ascii="Cambria Math" w:hAnsi="Cambria Math"/>
            <w:sz w:val="28"/>
          </w:rPr>
          <m:t>ϕ</m:t>
        </m:r>
        <m:r>
          <m:rPr/>
          <w:rPr>
            <w:rFonts w:hint="default" w:ascii="Cambria Math" w:hAnsi="Cambria Math"/>
            <w:sz w:val="28"/>
          </w:rPr>
          <m:t>,θ,ψ</m:t>
        </m:r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]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p>
        </m:sSup>
      </m:oMath>
      <w:r>
        <w:rPr>
          <w:rFonts w:hint="eastAsia" w:hAnsi="Cambria Math"/>
          <w:i w:val="0"/>
          <w:sz w:val="28"/>
          <w:lang w:eastAsia="zh-CN"/>
        </w:rPr>
        <w:t>，</w:t>
      </w: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可以看出输入维度明显小于输出维度。</w:t>
      </w:r>
    </w:p>
    <w:p w14:paraId="108591BD">
      <w:pPr>
        <w:pStyle w:val="7"/>
        <w:numPr>
          <w:ilvl w:val="0"/>
          <w:numId w:val="0"/>
        </w:numPr>
        <w:ind w:left="420" w:leftChars="0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根据图3.1所示，整个控制器设计主要分为四个模块：姿态控制器、位置控制器、控制分配器和电机控制器。在实际建模中，将控制分配器和电机控制器合成为一个混控模块，输入理想的力矩和升力输出四个电机的PWM信号。</w:t>
      </w:r>
    </w:p>
    <w:p w14:paraId="6E29980A">
      <w:pPr>
        <w:pStyle w:val="7"/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姿态串级PID设计</w:t>
      </w:r>
    </w:p>
    <w:p w14:paraId="336F5974">
      <w:pPr>
        <w:pStyle w:val="7"/>
        <w:numPr>
          <w:ilvl w:val="0"/>
          <w:numId w:val="0"/>
        </w:numPr>
        <w:ind w:left="420" w:leftChars="0"/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姿态控制器输入理想的三轴角度，输出期望的三轴力矩，针对外环位置环（角度环）采用比例控制：</w:t>
      </w:r>
    </w:p>
    <w:p w14:paraId="7998B36D">
      <w:pPr>
        <w:pStyle w:val="7"/>
        <w:numPr>
          <w:ilvl w:val="0"/>
          <w:numId w:val="0"/>
        </w:numPr>
        <w:ind w:left="420" w:leftChars="0"/>
        <w:rPr>
          <w:rFonts w:hAnsi="Cambria Math" w:eastAsia="Segoe UI Emoji"/>
          <w:i w:val="0"/>
          <w:sz w:val="28"/>
        </w:rPr>
      </w:pPr>
      <m:oMathPara>
        <m:oMath>
          <m:sSubSup>
            <m:sSubSup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ω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Segoe UI Emoji"/>
                  <w:sz w:val="28"/>
                </w:rPr>
                <m:t>b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p>
          </m:sSubSup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wp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θ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</m:oMath>
      </m:oMathPara>
    </w:p>
    <w:p w14:paraId="7DD3B93D">
      <w:pPr>
        <w:pStyle w:val="7"/>
        <w:numPr>
          <w:ilvl w:val="0"/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dz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xwp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ywp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zwp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−θ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−ψ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36BDED0F">
      <w:pPr>
        <w:pStyle w:val="7"/>
        <w:numPr>
          <w:ilvl w:val="0"/>
          <w:numId w:val="0"/>
        </w:numPr>
        <w:ind w:left="420"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内环输入期望的角速度，输出是期望的三轴力矩，针对内环速度环（角速度环）采用比例微分积分控制：</w:t>
      </w:r>
    </w:p>
    <w:p w14:paraId="295102B4">
      <w:pPr>
        <w:pStyle w:val="7"/>
        <w:numPr>
          <w:ilvl w:val="0"/>
          <w:numId w:val="0"/>
        </w:numPr>
        <w:ind w:left="420" w:leftChars="0"/>
        <w:rPr>
          <w:rFonts w:hint="default" w:hAnsi="Cambria Math" w:eastAsia="宋体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e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</m:t>
          </m:r>
          <m:sSubSup>
            <m:sSubSupPr>
              <m:ctrlPr>
                <w:rPr>
                  <w:rFonts w:hint="default" w:ascii="Cambria Math" w:hAnsi="Cambria Math" w:eastAsia="宋体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d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ascii="Cambria Math" w:hAnsi="Cambria Math" w:eastAsia="宋体"/>
                  <w:sz w:val="28"/>
                </w:rPr>
              </m:ctrlPr>
            </m:sup>
          </m:sSubSup>
          <m:r>
            <m:rPr/>
            <w:rPr>
              <w:rFonts w:hint="default" w:ascii="Cambria Math" w:hAnsi="Cambria Math" w:eastAsia="宋体"/>
              <w:sz w:val="28"/>
            </w:rPr>
            <m:t>−</m:t>
          </m:r>
          <m:sSup>
            <m:sSupPr>
              <m:ctrlPr>
                <w:rPr>
                  <w:rFonts w:hint="default" w:ascii="Cambria Math" w:hAnsi="Cambria Math" w:eastAsia="宋体"/>
                  <w:sz w:val="28"/>
                </w:rPr>
              </m:ctrlPr>
            </m:s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ascii="Cambria Math" w:hAnsi="Cambria Math" w:eastAsia="宋体"/>
                  <w:sz w:val="28"/>
                </w:rPr>
              </m:ctrlPr>
            </m:sup>
          </m:sSup>
        </m:oMath>
      </m:oMathPara>
    </w:p>
    <w:p w14:paraId="763EABCD">
      <w:pPr>
        <w:pStyle w:val="7"/>
        <w:numPr>
          <w:ilvl w:val="0"/>
          <w:numId w:val="0"/>
        </w:numPr>
        <w:ind w:left="420" w:leftChars="0"/>
        <w:rPr>
          <w:rFonts w:hint="default" w:hAnsi="Cambria Math" w:eastAsia="宋体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τ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wp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wi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nary>
            <m:naryPr>
              <m:limLoc m:val="subSup"/>
              <m:subHide m:val="1"/>
              <m:supHide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naryPr>
            <m:sub>
              <m:ctrlPr>
                <w:rPr>
                  <w:rFonts w:ascii="Cambria Math" w:hAnsi="Cambria Math" w:eastAsia="Segoe UI Emoji"/>
                  <w:sz w:val="28"/>
                </w:rPr>
              </m:ctrlPr>
            </m:sub>
            <m:sup>
              <m:ctrlPr>
                <w:rPr>
                  <w:rFonts w:ascii="Cambria Math" w:hAnsi="Cambria Math" w:eastAsia="Segoe UI Emoji"/>
                  <w:sz w:val="28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e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w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</m:nary>
          <m:r>
            <m:rPr/>
            <w:rPr>
              <w:rFonts w:hint="default" w:ascii="Cambria Math" w:hAnsi="Cambria Math" w:eastAsia="Segoe UI Emoji"/>
              <w:sz w:val="28"/>
            </w:rPr>
            <m:t>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wd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e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762E2716">
      <w:pPr>
        <w:pStyle w:val="7"/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位置串级PID设计</w:t>
      </w:r>
    </w:p>
    <w:p w14:paraId="37DAABBF">
      <w:pPr>
        <w:pStyle w:val="7"/>
        <w:numPr>
          <w:ilvl w:val="0"/>
          <w:numId w:val="0"/>
        </w:numPr>
        <w:ind w:left="420"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位置控制器输入期望的位置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P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输出期望的机体升力</w:t>
      </w:r>
      <m:oMath>
        <m:sSubSup>
          <m:sSubSupPr>
            <m:ctrlPr>
              <w:rPr>
                <w:rFonts w:hint="default" w:ascii="Cambria Math" w:hAnsi="Cambria Math" w:eastAsia="宋体"/>
                <w:sz w:val="28"/>
              </w:rPr>
            </m:ctrlPr>
          </m:sSubSup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  <m:sup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p>
        </m:sSubSup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期望的横滚角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ϕ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和俯仰角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θ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针对水平方向的位置环，采用比例控制：</w:t>
      </w:r>
    </w:p>
    <w:p w14:paraId="22F4A23B">
      <w:pPr>
        <w:pStyle w:val="7"/>
        <w:numPr>
          <w:ilvl w:val="0"/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phx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yphy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−x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−y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082831B2">
      <w:pPr>
        <w:pStyle w:val="7"/>
        <w:numPr>
          <w:ilvl w:val="0"/>
          <w:numId w:val="0"/>
        </w:numPr>
        <w:ind w:left="420" w:leftChars="0"/>
        <w:rPr>
          <w:rFonts w:hint="eastAsia" w:hAnsi="Cambria Math" w:eastAsia="Segoe UI Emoji"/>
          <w:i w:val="0"/>
          <w:sz w:val="28"/>
          <w:lang w:val="en-US" w:eastAsia="zh-CN"/>
        </w:rPr>
      </w:pPr>
      <w:r>
        <w:rPr>
          <w:rFonts w:hint="eastAsia" w:hAnsi="Cambria Math" w:eastAsia="Segoe UI Emoji"/>
          <w:i w:val="0"/>
          <w:sz w:val="28"/>
          <w:lang w:val="en-US" w:eastAsia="zh-CN"/>
        </w:rPr>
        <w:t>针对水平方向的速度环，采用</w:t>
      </w:r>
      <w:r>
        <w:rPr>
          <w:rFonts w:hint="eastAsia" w:hAnsi="Cambria Math" w:eastAsia="宋体"/>
          <w:i w:val="0"/>
          <w:sz w:val="28"/>
          <w:lang w:val="en-US" w:eastAsia="zh-CN"/>
        </w:rPr>
        <w:t>比例微分积分控制</w:t>
      </w:r>
      <w:r>
        <w:rPr>
          <w:rFonts w:hint="eastAsia" w:hAnsi="Cambria Math" w:eastAsia="Segoe UI Emoji"/>
          <w:i w:val="0"/>
          <w:sz w:val="28"/>
          <w:lang w:val="en-US" w:eastAsia="zh-CN"/>
        </w:rPr>
        <w:t>：</w:t>
      </w:r>
    </w:p>
    <w:p w14:paraId="29CFB198">
      <w:pPr>
        <w:pStyle w:val="7"/>
        <w:numPr>
          <w:ilvl w:val="0"/>
          <w:numId w:val="0"/>
        </w:numPr>
        <w:ind w:left="420" w:leftChars="0"/>
        <w:rPr>
          <w:rFonts w:hint="eastAsia" w:hAnsi="Cambria Math" w:eastAsia="Segoe UI Emoji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hd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−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255295B6">
      <w:pPr>
        <w:pStyle w:val="7"/>
        <w:numPr>
          <w:ilvl w:val="0"/>
          <w:numId w:val="0"/>
        </w:numPr>
        <w:ind w:left="420" w:leftChars="0"/>
        <w:rPr>
          <w:rFonts w:hint="default" w:hAnsi="Cambria Math" w:eastAsia="Segoe UI Emoji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hd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p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P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d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P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nary>
            <m:naryPr>
              <m:limLoc m:val="subSup"/>
              <m:subHide m:val="1"/>
              <m:supHide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naryPr>
            <m: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  <m:sup>
              <m:ctrlPr>
                <w:rPr>
                  <w:rFonts w:hint="default" w:ascii="Cambria Math" w:hAnsi="Cambria Math" w:eastAsia="Segoe UI Emoji"/>
                  <w:sz w:val="28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e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V</m:t>
                      </m:r>
                      <m:ctrlPr>
                        <w:rPr>
                          <w:rFonts w:ascii="Cambria Math" w:hAnsi="Cambria Math" w:eastAsia="Segoe UI Emoji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h</m:t>
                      </m:r>
                      <m:ctrlPr>
                        <w:rPr>
                          <w:rFonts w:ascii="Cambria Math" w:hAnsi="Cambria Math" w:eastAsia="Segoe UI Emoji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</m:nary>
          <m:r>
            <m:rPr/>
            <w:rPr>
              <w:rFonts w:hint="default" w:ascii="Cambria Math" w:hAnsi="Cambria Math" w:eastAsia="Segoe UI Emoji"/>
              <w:sz w:val="28"/>
            </w:rPr>
            <m:t>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i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P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e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621C2AB4">
      <w:pPr>
        <w:pStyle w:val="7"/>
        <w:numPr>
          <w:ilvl w:val="0"/>
          <w:numId w:val="0"/>
        </w:numPr>
        <w:ind w:left="420" w:leftChars="0"/>
        <w:rPr>
          <w:rFonts w:hint="eastAsia" w:ascii="宋体" w:hAnsi="宋体" w:eastAsia="宋体" w:cs="宋体"/>
          <w:i w:val="0"/>
          <w:sz w:val="28"/>
          <w:lang w:val="en-US" w:eastAsia="zh-CN"/>
        </w:rPr>
      </w:pPr>
      <w:r>
        <w:rPr>
          <w:rFonts w:hint="eastAsia" w:ascii="宋体" w:hAnsi="宋体" w:eastAsia="宋体" w:cs="宋体"/>
          <w:i w:val="0"/>
          <w:sz w:val="28"/>
          <w:lang w:val="en-US" w:eastAsia="zh-CN"/>
        </w:rPr>
        <w:t>对于水平速度有如下关系式：</w:t>
      </w:r>
    </w:p>
    <w:p w14:paraId="7C0D2F31">
      <w:pPr>
        <w:pStyle w:val="7"/>
        <w:numPr>
          <w:ilvl w:val="0"/>
          <w:numId w:val="0"/>
        </w:numPr>
        <w:ind w:left="420" w:leftChars="0"/>
        <w:rPr>
          <w:rFonts w:hint="eastAsia" w:ascii="宋体" w:hAnsi="宋体" w:eastAsia="宋体" w:cs="宋体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f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m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=−g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67654F50">
      <w:pPr>
        <w:pStyle w:val="7"/>
        <w:numPr>
          <w:ilvl w:val="0"/>
          <w:numId w:val="0"/>
        </w:numPr>
        <w:ind w:left="420" w:leftChars="0"/>
        <w:rPr>
          <w:rFonts w:hint="eastAsia" w:ascii="宋体" w:hAnsi="宋体" w:eastAsia="宋体" w:cs="宋体"/>
          <w:i w:val="0"/>
          <w:sz w:val="28"/>
          <w:lang w:val="en-US" w:eastAsia="zh-CN"/>
        </w:rPr>
      </w:pPr>
      <w:r>
        <w:rPr>
          <w:rFonts w:hint="eastAsia" w:ascii="宋体" w:hAnsi="宋体" w:eastAsia="宋体" w:cs="宋体"/>
          <w:i w:val="0"/>
          <w:sz w:val="28"/>
          <w:lang w:val="en-US" w:eastAsia="zh-CN"/>
        </w:rPr>
        <w:t>令：</w:t>
      </w:r>
    </w:p>
    <w:p w14:paraId="4C283092">
      <w:pPr>
        <w:pStyle w:val="7"/>
        <w:numPr>
          <w:ilvl w:val="0"/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A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ψ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2A61D4C8">
      <w:pPr>
        <w:pStyle w:val="7"/>
        <w:numPr>
          <w:ilvl w:val="0"/>
          <w:numId w:val="0"/>
        </w:numPr>
        <w:ind w:left="420" w:leftChars="0"/>
        <w:rPr>
          <w:rFonts w:hint="default" w:hAnsi="Cambria Math" w:eastAsiaTheme="minorEastAsia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其中</w:t>
      </w:r>
      <m:oMath>
        <m:r>
          <m:rPr/>
          <w:rPr>
            <w:rFonts w:ascii="Cambria Math" w:hAnsi="Cambria Math"/>
            <w:sz w:val="28"/>
            <w:lang w:val="en-US"/>
          </w:rPr>
          <m:t>ψ</m:t>
        </m:r>
      </m:oMath>
      <w:r>
        <w:rPr>
          <w:rFonts w:hint="eastAsia" w:hAnsi="Cambria Math" w:eastAsia="宋体"/>
          <w:i w:val="0"/>
          <w:sz w:val="28"/>
          <w:lang w:val="en-US" w:eastAsia="zh-CN"/>
        </w:rPr>
        <w:t>为实际偏航角。</w:t>
      </w:r>
    </w:p>
    <w:p w14:paraId="60E90FB4">
      <w:pPr>
        <w:pStyle w:val="7"/>
        <w:numPr>
          <w:ilvl w:val="0"/>
          <w:numId w:val="0"/>
        </w:numPr>
        <w:ind w:left="420"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则：</w:t>
      </w:r>
    </w:p>
    <w:p w14:paraId="29CA703B">
      <w:pPr>
        <w:pStyle w:val="7"/>
        <w:numPr>
          <w:ilvl w:val="0"/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=−g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A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ψ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Segoe UI Emoji"/>
              <w:sz w:val="28"/>
            </w:rPr>
            <m:t>Θ</m:t>
          </m:r>
        </m:oMath>
      </m:oMathPara>
    </w:p>
    <w:p w14:paraId="4B9C8018">
      <w:pPr>
        <w:pStyle w:val="7"/>
        <w:numPr>
          <w:ilvl w:val="0"/>
          <w:numId w:val="0"/>
        </w:numPr>
        <w:ind w:left="420"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得到：</w:t>
      </w:r>
    </w:p>
    <w:p w14:paraId="1580BBA5">
      <w:pPr>
        <w:pStyle w:val="7"/>
        <w:numPr>
          <w:ilvl w:val="0"/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Θ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r>
                <m:rPr/>
                <w:rPr>
                  <w:rFonts w:hint="default" w:ascii="Cambria Math" w:hAnsi="Cambria Math" w:eastAsia="Segoe UI Emoji"/>
                  <w:sz w:val="28"/>
                </w:rPr>
                <m:t>1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g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den>
          </m:f>
          <m:sSubSup>
            <m:sSubSup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A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ψ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Segoe UI Emoji"/>
                  <w:sz w:val="28"/>
                </w:rPr>
                <m:t>−1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44579337">
      <w:pPr>
        <w:pStyle w:val="7"/>
        <w:numPr>
          <w:ilvl w:val="0"/>
          <w:numId w:val="0"/>
        </w:numPr>
        <w:ind w:left="420" w:leftChars="0"/>
        <w:rPr>
          <w:rFonts w:hint="eastAsia" w:hAnsi="Cambria Math" w:eastAsiaTheme="minorEastAsia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通过式 和 式则可以得到理想的欧拉角输出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Θ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hd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eastAsia="zh-CN"/>
        </w:rPr>
        <w:t>。</w:t>
      </w:r>
    </w:p>
    <w:p w14:paraId="528FDA6C">
      <w:pPr>
        <w:pStyle w:val="7"/>
        <w:numPr>
          <w:ilvl w:val="0"/>
          <w:numId w:val="0"/>
        </w:numPr>
        <w:ind w:left="420" w:left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对于高度通道，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针对位置环也采用的比例控制：</w:t>
      </w:r>
    </w:p>
    <w:p w14:paraId="5C87E863">
      <w:pPr>
        <w:pStyle w:val="7"/>
        <w:numPr>
          <w:ilvl w:val="0"/>
          <w:numId w:val="0"/>
        </w:numPr>
        <w:ind w:left="420" w:left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m:oMathPara>
        <m:oMath>
          <m:r>
            <m:rPr/>
            <w:rPr>
              <w:rFonts w:hint="default" w:ascii="Cambria Math" w:hAnsi="Cambria Math" w:eastAsia="Segoe UI Emoji"/>
              <w:sz w:val="28"/>
            </w:rPr>
            <m:t>e=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−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</m:oMath>
      </m:oMathPara>
    </w:p>
    <w:p w14:paraId="18464F8E">
      <w:pPr>
        <w:pStyle w:val="7"/>
        <w:numPr>
          <w:ilvl w:val="0"/>
          <w:numId w:val="0"/>
        </w:numPr>
        <w:ind w:left="420" w:left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p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z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4A179865">
      <w:pPr>
        <w:pStyle w:val="7"/>
        <w:numPr>
          <w:ilvl w:val="0"/>
          <w:numId w:val="0"/>
        </w:numPr>
        <w:ind w:left="420" w:left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针对速度环，采用比例微分积分控制：</w:t>
      </w:r>
    </w:p>
    <w:p w14:paraId="3893B8F5">
      <w:pPr>
        <w:pStyle w:val="7"/>
        <w:numPr>
          <w:ilvl w:val="0"/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=g−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f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m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</m:oMath>
      </m:oMathPara>
    </w:p>
    <w:p w14:paraId="7F2B10B3">
      <w:pPr>
        <w:pStyle w:val="7"/>
        <w:numPr>
          <w:ilvl w:val="0"/>
          <w:numId w:val="0"/>
        </w:numPr>
        <w:ind w:left="420" w:leftChars="0"/>
        <w:rPr>
          <w:rFonts w:hint="default" w:hAnsi="Cambria Math" w:eastAsia="Segoe UI Emoji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f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=m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g−</m:t>
              </m:r>
              <m:d>
                <m:dP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 w:eastAsia="Segoe UI Emoji"/>
                          <w:sz w:val="28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p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z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e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z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K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i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z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nary>
                    <m:naryPr>
                      <m:limLoc m:val="subSup"/>
                      <m:subHide m:val="1"/>
                      <m:sup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naryPr>
                    <m: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  <m:sup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e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z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</m:nary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K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d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z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e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</m:acc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z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</m:d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1D9540EA">
      <w:pPr>
        <w:pStyle w:val="7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3" w:name="_Toc4488"/>
      <w:r>
        <w:rPr>
          <w:rFonts w:hint="eastAsia" w:ascii="宋体" w:hAnsi="宋体" w:eastAsia="宋体"/>
          <w:b/>
          <w:bCs/>
          <w:sz w:val="28"/>
          <w:szCs w:val="28"/>
        </w:rPr>
        <w:t>实验原始纪录</w:t>
      </w:r>
      <w:bookmarkEnd w:id="3"/>
    </w:p>
    <w:p w14:paraId="3302FC56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7244C8C7">
      <w:pPr>
        <w:pStyle w:val="7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4" w:name="_Toc24142"/>
      <w:r>
        <w:rPr>
          <w:rFonts w:hint="eastAsia" w:ascii="宋体" w:hAnsi="宋体" w:eastAsia="宋体"/>
          <w:b/>
          <w:bCs/>
          <w:sz w:val="28"/>
          <w:szCs w:val="28"/>
        </w:rPr>
        <w:t>实验结果及分析</w:t>
      </w:r>
      <w:bookmarkEnd w:id="4"/>
    </w:p>
    <w:p w14:paraId="65C4160D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50736648">
      <w:pPr>
        <w:pStyle w:val="7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5" w:name="_Toc11322"/>
      <w:r>
        <w:rPr>
          <w:rFonts w:hint="eastAsia" w:ascii="宋体" w:hAnsi="宋体" w:eastAsia="宋体"/>
          <w:b/>
          <w:bCs/>
          <w:sz w:val="28"/>
          <w:szCs w:val="28"/>
        </w:rPr>
        <w:t>实验总结与思考</w:t>
      </w:r>
      <w:bookmarkEnd w:id="5"/>
    </w:p>
    <w:p w14:paraId="0FEDB583">
      <w:pPr>
        <w:pStyle w:val="7"/>
        <w:numPr>
          <w:ilvl w:val="0"/>
          <w:numId w:val="0"/>
        </w:numPr>
        <w:ind w:leftChars="0"/>
        <w:rPr>
          <w:rFonts w:hint="eastAsia" w:ascii="宋体" w:hAnsi="宋体" w:eastAsia="宋体"/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01839"/>
    <w:multiLevelType w:val="singleLevel"/>
    <w:tmpl w:val="84F01839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1">
    <w:nsid w:val="08CB8450"/>
    <w:multiLevelType w:val="singleLevel"/>
    <w:tmpl w:val="08CB845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821BB4F"/>
    <w:multiLevelType w:val="singleLevel"/>
    <w:tmpl w:val="1821BB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3B341BE"/>
    <w:multiLevelType w:val="multilevel"/>
    <w:tmpl w:val="23B341BE"/>
    <w:lvl w:ilvl="0" w:tentative="0">
      <w:start w:val="1"/>
      <w:numFmt w:val="japaneseCounting"/>
      <w:lvlText w:val="%1、"/>
      <w:lvlJc w:val="left"/>
      <w:pPr>
        <w:ind w:left="880" w:hanging="8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147920"/>
    <w:multiLevelType w:val="singleLevel"/>
    <w:tmpl w:val="37147920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5">
    <w:nsid w:val="3B9490F3"/>
    <w:multiLevelType w:val="singleLevel"/>
    <w:tmpl w:val="3B9490F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3D741130"/>
    <w:multiLevelType w:val="singleLevel"/>
    <w:tmpl w:val="3D74113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100653A"/>
    <w:multiLevelType w:val="singleLevel"/>
    <w:tmpl w:val="7100653A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1"/>
  </w:num>
  <w:num w:numId="5">
    <w:abstractNumId w:val="5"/>
  </w:num>
  <w:num w:numId="6">
    <w:abstractNumId w:val="6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CE3"/>
    <w:rsid w:val="00000081"/>
    <w:rsid w:val="000220ED"/>
    <w:rsid w:val="000C24D4"/>
    <w:rsid w:val="000E0C92"/>
    <w:rsid w:val="00141E98"/>
    <w:rsid w:val="00191CE3"/>
    <w:rsid w:val="001C6064"/>
    <w:rsid w:val="001F51CC"/>
    <w:rsid w:val="0026745C"/>
    <w:rsid w:val="002E5087"/>
    <w:rsid w:val="003022AD"/>
    <w:rsid w:val="004A7270"/>
    <w:rsid w:val="004D2278"/>
    <w:rsid w:val="004E09BA"/>
    <w:rsid w:val="004E6B93"/>
    <w:rsid w:val="00530F06"/>
    <w:rsid w:val="005528DC"/>
    <w:rsid w:val="005F40D8"/>
    <w:rsid w:val="00680654"/>
    <w:rsid w:val="007652E7"/>
    <w:rsid w:val="00794ACF"/>
    <w:rsid w:val="007B00D9"/>
    <w:rsid w:val="007C7C36"/>
    <w:rsid w:val="007D1038"/>
    <w:rsid w:val="007D6FB9"/>
    <w:rsid w:val="0085254C"/>
    <w:rsid w:val="00A05168"/>
    <w:rsid w:val="00A76489"/>
    <w:rsid w:val="00A96911"/>
    <w:rsid w:val="00A97E0A"/>
    <w:rsid w:val="00AA2F42"/>
    <w:rsid w:val="00AC3DE7"/>
    <w:rsid w:val="00AE76A7"/>
    <w:rsid w:val="00B20EDA"/>
    <w:rsid w:val="00B33FF3"/>
    <w:rsid w:val="00B90B4A"/>
    <w:rsid w:val="00BB426E"/>
    <w:rsid w:val="00BF777F"/>
    <w:rsid w:val="00C16378"/>
    <w:rsid w:val="00CB0DD9"/>
    <w:rsid w:val="00CF06F0"/>
    <w:rsid w:val="00DC070E"/>
    <w:rsid w:val="00DF383C"/>
    <w:rsid w:val="00EE20BA"/>
    <w:rsid w:val="00F306B4"/>
    <w:rsid w:val="00F52833"/>
    <w:rsid w:val="00F53EB3"/>
    <w:rsid w:val="00F65457"/>
    <w:rsid w:val="00F7124E"/>
    <w:rsid w:val="00FB652F"/>
    <w:rsid w:val="00FB6BD2"/>
    <w:rsid w:val="077B42CA"/>
    <w:rsid w:val="117932BA"/>
    <w:rsid w:val="1C325C40"/>
    <w:rsid w:val="1D452558"/>
    <w:rsid w:val="1D5340C0"/>
    <w:rsid w:val="2B044C4B"/>
    <w:rsid w:val="2C8F7FC7"/>
    <w:rsid w:val="2D2818D7"/>
    <w:rsid w:val="34B832F1"/>
    <w:rsid w:val="48BB36D3"/>
    <w:rsid w:val="4E30022D"/>
    <w:rsid w:val="661C5D0B"/>
    <w:rsid w:val="66BF6CF7"/>
    <w:rsid w:val="79583943"/>
    <w:rsid w:val="7DF20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Ascii" w:hAnsiTheme="minorAscii" w:cstheme="minorBidi"/>
      <w:kern w:val="2"/>
      <w:sz w:val="28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1"/>
    <w:basedOn w:val="1"/>
    <w:next w:val="1"/>
    <w:semiHidden/>
    <w:unhideWhenUsed/>
    <w:uiPriority w:val="39"/>
  </w:style>
  <w:style w:type="character" w:styleId="6">
    <w:name w:val="Strong"/>
    <w:basedOn w:val="5"/>
    <w:qFormat/>
    <w:uiPriority w:val="22"/>
    <w:rPr>
      <w:b/>
    </w:rPr>
  </w:style>
  <w:style w:type="paragraph" w:styleId="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747</Words>
  <Characters>785</Characters>
  <Lines>1</Lines>
  <Paragraphs>1</Paragraphs>
  <TotalTime>10</TotalTime>
  <ScaleCrop>false</ScaleCrop>
  <LinksUpToDate>false</LinksUpToDate>
  <CharactersWithSpaces>854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2023-09-01T03:26:00Z</dcterms:created>
  <dc:creator>Broderick Bethune</dc:creator>
  <cp:lastModifiedBy>忘穿风衣的博君一笑</cp:lastModifiedBy>
  <dcterms:modified xsi:type="dcterms:W3CDTF">2025-11-26T11:59:30Z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eyJoZGlkIjoiNWE2ZDNhYjc3NWM5ZGJjNTUzMmVhOWZjNTJhMTJiNWMiLCJ1c2VySWQiOiIxNDM3Njc1ODM1In0=</vt:lpwstr>
  </property>
  <property fmtid="{D5CDD505-2E9C-101B-9397-08002B2CF9AE}" pid="3" name="KSOProductBuildVer">
    <vt:lpwstr>2052-12.1.0.23542</vt:lpwstr>
  </property>
  <property fmtid="{D5CDD505-2E9C-101B-9397-08002B2CF9AE}" pid="4" name="ICV">
    <vt:lpwstr>55552D3732724A4B87E5B5604AC49E37_12</vt:lpwstr>
  </property>
</Properties>
</file>