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F90" w:rsidRPr="00844BE0" w:rsidRDefault="00750F90" w:rsidP="00750F90">
      <w:pPr>
        <w:rPr>
          <w:rFonts w:eastAsia="Times New Roman" w:cstheme="minorHAnsi"/>
          <w:b/>
          <w:sz w:val="24"/>
          <w:szCs w:val="24"/>
          <w:lang w:val="en-US" w:eastAsia="en-US"/>
        </w:rPr>
      </w:pPr>
      <w:bookmarkStart w:id="0" w:name="_Toc441149179"/>
    </w:p>
    <w:p w:rsidR="00A053CE" w:rsidRPr="00844BE0" w:rsidRDefault="00941A22" w:rsidP="00941A22">
      <w:pPr>
        <w:spacing w:line="240" w:lineRule="auto"/>
        <w:rPr>
          <w:rFonts w:cstheme="minorHAnsi"/>
          <w:b/>
          <w:sz w:val="24"/>
          <w:szCs w:val="24"/>
        </w:rPr>
      </w:pPr>
      <w:r w:rsidRPr="00844BE0">
        <w:rPr>
          <w:rFonts w:cstheme="minorHAnsi"/>
          <w:b/>
          <w:sz w:val="24"/>
          <w:szCs w:val="24"/>
        </w:rPr>
        <w:t>Define the problem</w:t>
      </w:r>
    </w:p>
    <w:p w:rsidR="00A053CE" w:rsidRPr="00844BE0" w:rsidRDefault="00A053CE" w:rsidP="00A053CE">
      <w:pPr>
        <w:spacing w:line="240" w:lineRule="auto"/>
        <w:rPr>
          <w:rFonts w:cstheme="minorHAnsi"/>
          <w:b/>
          <w:sz w:val="24"/>
          <w:szCs w:val="24"/>
        </w:rPr>
      </w:pPr>
      <w:r w:rsidRPr="00844BE0">
        <w:rPr>
          <w:rFonts w:cstheme="minorHAnsi"/>
          <w:b/>
          <w:sz w:val="24"/>
          <w:szCs w:val="24"/>
        </w:rPr>
        <w:t>Task Description</w:t>
      </w:r>
    </w:p>
    <w:p w:rsidR="00A053CE" w:rsidRPr="00844BE0" w:rsidRDefault="00A053CE" w:rsidP="00A053CE">
      <w:pPr>
        <w:spacing w:line="240" w:lineRule="auto"/>
        <w:rPr>
          <w:rFonts w:cstheme="minorHAnsi"/>
          <w:sz w:val="24"/>
          <w:szCs w:val="24"/>
        </w:rPr>
      </w:pPr>
      <w:r w:rsidRPr="00844BE0">
        <w:rPr>
          <w:rFonts w:cstheme="minorHAnsi"/>
          <w:sz w:val="24"/>
          <w:szCs w:val="24"/>
        </w:rPr>
        <w:t>A local charity organisation is running a fundraising event based on the TV show “Deal or No Deal”. Contestants pay a set fee to have the chance of being either a contestant or a podium player. Your software company has been asked to develop a program that will allow players to participate in a virtual version of the game.</w:t>
      </w:r>
    </w:p>
    <w:p w:rsidR="00A053CE" w:rsidRPr="00844BE0" w:rsidRDefault="00A053CE" w:rsidP="00A053CE">
      <w:pPr>
        <w:spacing w:line="240" w:lineRule="auto"/>
        <w:rPr>
          <w:rFonts w:cstheme="minorHAnsi"/>
          <w:b/>
          <w:sz w:val="24"/>
          <w:szCs w:val="24"/>
        </w:rPr>
      </w:pPr>
    </w:p>
    <w:p w:rsidR="00A053CE" w:rsidRPr="00844BE0" w:rsidRDefault="00A053CE" w:rsidP="00A053CE">
      <w:pPr>
        <w:spacing w:line="240" w:lineRule="auto"/>
        <w:rPr>
          <w:rFonts w:cstheme="minorHAnsi"/>
          <w:b/>
          <w:sz w:val="24"/>
          <w:szCs w:val="24"/>
        </w:rPr>
      </w:pPr>
      <w:r w:rsidRPr="00844BE0">
        <w:rPr>
          <w:rFonts w:cstheme="minorHAnsi"/>
          <w:b/>
          <w:sz w:val="24"/>
          <w:szCs w:val="24"/>
        </w:rPr>
        <w:t>RULES OF THE GAME</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 xml:space="preserve">The Contestant selects one briefcase from 26. The 25 remaining briefcases are given to the 25 Podium Players, who take turns in opening their numbered cases, in the order decided by the Contestant. 25 of the cases contain an insert that represents a cash value. </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 xml:space="preserve">As each case is opened, its contents are revealed to the audience, and the Contestant. The cash values contained in the opened cases are no longer available to be won. Whatever is represented inside the Contestants briefcase </w:t>
      </w:r>
      <w:r w:rsidR="00480A15" w:rsidRPr="00844BE0">
        <w:rPr>
          <w:rFonts w:eastAsia="Times New Roman" w:cstheme="minorHAnsi"/>
          <w:color w:val="000000"/>
          <w:sz w:val="24"/>
          <w:szCs w:val="24"/>
          <w:lang w:eastAsia="en-AU"/>
        </w:rPr>
        <w:t xml:space="preserve">at the end of the game </w:t>
      </w:r>
      <w:r w:rsidRPr="00844BE0">
        <w:rPr>
          <w:rFonts w:eastAsia="Times New Roman" w:cstheme="minorHAnsi"/>
          <w:color w:val="000000"/>
          <w:sz w:val="24"/>
          <w:szCs w:val="24"/>
          <w:lang w:eastAsia="en-AU"/>
        </w:rPr>
        <w:t>is what the Contestant will win, unless they accept an Offer from the Bank during the course of the Game.</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b/>
          <w:bCs/>
          <w:color w:val="000000"/>
          <w:sz w:val="24"/>
          <w:szCs w:val="24"/>
          <w:lang w:eastAsia="en-AU"/>
        </w:rPr>
        <w:t>THE BANK</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During the game the contestant is made various offers by the Bank to sell their (the Contestants) briefcase for a cash sum. If the Contestant accepts a Bank Offer, they win the cash sum offered by the Bank, and are no longer entitled to the sum that is eventually revealed to be in the Contestants briefcase.</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b/>
          <w:bCs/>
          <w:color w:val="000000"/>
          <w:sz w:val="24"/>
          <w:szCs w:val="24"/>
          <w:lang w:eastAsia="en-AU"/>
        </w:rPr>
        <w:br w:type="page"/>
      </w:r>
      <w:r w:rsidRPr="00844BE0">
        <w:rPr>
          <w:rFonts w:eastAsia="Times New Roman" w:cstheme="minorHAnsi"/>
          <w:b/>
          <w:bCs/>
          <w:color w:val="000000"/>
          <w:sz w:val="24"/>
          <w:szCs w:val="24"/>
          <w:lang w:eastAsia="en-AU"/>
        </w:rPr>
        <w:lastRenderedPageBreak/>
        <w:t>OPENING THE BRIEFCASES</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The 26 briefcases are opened according to the following system:</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6 cases are opened. The Bank makes an offer based on the remaining 20 closed cases. The Contestant decides whether to accept or reject the offer - Deal or No Deal.</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5 cases are opened. The Bank makes an offer based on the remaining 15 closed cases. The Contestant decides Deal or No Deal.</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4 cases are opened. The Bank makes an offer based on the remaining 11 closed cases. The Contestant decides Deal or No Deal.</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3 cases are opened. The Bank makes an offer based on the remaining 8 closed cases. The Contestant decides Deal or No Deal.</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2 cases are opened. The Bank makes an offer based on the remaining 6 closed cases. The Contestant decides Deal or No Deal.</w:t>
      </w:r>
    </w:p>
    <w:p w:rsidR="00A053CE" w:rsidRPr="00844BE0" w:rsidRDefault="00A053CE" w:rsidP="00A053CE">
      <w:pPr>
        <w:shd w:val="clear" w:color="auto" w:fill="FFFFFF"/>
        <w:spacing w:before="150" w:after="100" w:afterAutospacing="1" w:line="240" w:lineRule="auto"/>
        <w:rPr>
          <w:rFonts w:eastAsia="Times New Roman" w:cstheme="minorHAnsi"/>
          <w:color w:val="000000"/>
          <w:sz w:val="24"/>
          <w:szCs w:val="24"/>
          <w:lang w:eastAsia="en-AU"/>
        </w:rPr>
      </w:pPr>
      <w:r w:rsidRPr="00844BE0">
        <w:rPr>
          <w:rFonts w:eastAsia="Times New Roman" w:cstheme="minorHAnsi"/>
          <w:color w:val="000000"/>
          <w:sz w:val="24"/>
          <w:szCs w:val="24"/>
          <w:lang w:eastAsia="en-AU"/>
        </w:rPr>
        <w:t xml:space="preserve">The remaining unopened briefcases are then opened one at a time. In this portion of the Game, one Bank Offer is made to the Contestant after each individual case is opened. </w:t>
      </w:r>
      <w:r w:rsidRPr="00844BE0">
        <w:rPr>
          <w:rFonts w:eastAsia="Times New Roman" w:cstheme="minorHAnsi"/>
          <w:b/>
          <w:bCs/>
          <w:color w:val="000000"/>
          <w:sz w:val="24"/>
          <w:szCs w:val="24"/>
          <w:lang w:eastAsia="en-AU"/>
        </w:rPr>
        <w:t>If the Contestant opens their selected case before the programs Host or the Producer directs them to do so, the Game will halt immediately, the Contestant will be eliminated and the Game will be declared null and void.</w:t>
      </w:r>
      <w:r w:rsidRPr="00844BE0">
        <w:rPr>
          <w:rFonts w:eastAsia="Times New Roman" w:cstheme="minorHAnsi"/>
          <w:color w:val="000000"/>
          <w:sz w:val="24"/>
          <w:szCs w:val="24"/>
          <w:lang w:eastAsia="en-AU"/>
        </w:rPr>
        <w:t xml:space="preserve"> The Contestant will not be eligible to take part in any further Games.</w:t>
      </w:r>
    </w:p>
    <w:p w:rsidR="00A053CE" w:rsidRPr="00844BE0" w:rsidRDefault="00A053CE" w:rsidP="00A053CE">
      <w:pPr>
        <w:spacing w:line="240" w:lineRule="auto"/>
        <w:rPr>
          <w:rFonts w:cstheme="minorHAnsi"/>
          <w:b/>
          <w:sz w:val="24"/>
          <w:szCs w:val="24"/>
        </w:rPr>
      </w:pPr>
      <w:r w:rsidRPr="00844BE0">
        <w:rPr>
          <w:rFonts w:cstheme="minorHAnsi"/>
          <w:b/>
          <w:sz w:val="24"/>
          <w:szCs w:val="24"/>
        </w:rPr>
        <w:br w:type="page"/>
      </w:r>
      <w:r w:rsidRPr="00844BE0">
        <w:rPr>
          <w:rFonts w:cstheme="minorHAnsi"/>
          <w:b/>
          <w:sz w:val="24"/>
          <w:szCs w:val="24"/>
        </w:rPr>
        <w:lastRenderedPageBreak/>
        <w:t>HOW THE BANK MAKES IT OFFER</w:t>
      </w:r>
    </w:p>
    <w:p w:rsidR="00A053CE" w:rsidRPr="00844BE0" w:rsidRDefault="00A053CE" w:rsidP="00A053CE">
      <w:pPr>
        <w:spacing w:line="240" w:lineRule="auto"/>
        <w:rPr>
          <w:rFonts w:cstheme="minorHAnsi"/>
          <w:sz w:val="24"/>
          <w:szCs w:val="24"/>
        </w:rPr>
      </w:pPr>
      <w:r w:rsidRPr="00844BE0">
        <w:rPr>
          <w:rFonts w:cstheme="minorHAnsi"/>
          <w:sz w:val="24"/>
          <w:szCs w:val="24"/>
        </w:rPr>
        <w:t>All the remaining case totals are added together and then averaged. This amount is then reduced by 15%</w:t>
      </w:r>
    </w:p>
    <w:p w:rsidR="00A053CE" w:rsidRPr="00844BE0" w:rsidRDefault="00A053CE" w:rsidP="00A053CE">
      <w:pPr>
        <w:spacing w:line="240" w:lineRule="auto"/>
        <w:rPr>
          <w:rFonts w:cstheme="minorHAnsi"/>
          <w:b/>
          <w:sz w:val="24"/>
          <w:szCs w:val="24"/>
        </w:rPr>
      </w:pPr>
      <w:r w:rsidRPr="00844BE0">
        <w:rPr>
          <w:rFonts w:cstheme="minorHAnsi"/>
          <w:b/>
          <w:sz w:val="24"/>
          <w:szCs w:val="24"/>
        </w:rPr>
        <w:t>Case Totals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6"/>
        <w:gridCol w:w="4236"/>
      </w:tblGrid>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.50c</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$3000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$4000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$10,000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$15,000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$100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$20,000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$150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$30,000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$200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$50,000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$250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$75,000</w:t>
            </w:r>
          </w:p>
        </w:tc>
      </w:tr>
      <w:tr w:rsidR="00A053CE" w:rsidRPr="00844BE0" w:rsidTr="00BC7BC2">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$500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$100,000</w:t>
            </w:r>
          </w:p>
        </w:tc>
      </w:tr>
      <w:tr w:rsidR="00A053CE" w:rsidRPr="00844BE0" w:rsidTr="00BC7BC2">
        <w:tc>
          <w:tcPr>
            <w:tcW w:w="4236" w:type="dxa"/>
          </w:tcPr>
          <w:p w:rsidR="00A053CE" w:rsidRPr="00844BE0" w:rsidRDefault="00A053CE" w:rsidP="00430384">
            <w:pPr>
              <w:spacing w:after="0" w:line="240" w:lineRule="auto"/>
              <w:jc w:val="center"/>
              <w:rPr>
                <w:rFonts w:cstheme="minorHAnsi"/>
                <w:b/>
                <w:sz w:val="24"/>
                <w:szCs w:val="24"/>
              </w:rPr>
            </w:pPr>
            <w:r w:rsidRPr="00844BE0">
              <w:rPr>
                <w:rFonts w:cstheme="minorHAnsi"/>
                <w:b/>
                <w:sz w:val="24"/>
                <w:szCs w:val="24"/>
              </w:rPr>
              <w:t>$750</w:t>
            </w:r>
          </w:p>
        </w:tc>
        <w:tc>
          <w:tcPr>
            <w:tcW w:w="4236" w:type="dxa"/>
          </w:tcPr>
          <w:p w:rsidR="00A053CE" w:rsidRPr="00844BE0" w:rsidRDefault="00A053CE" w:rsidP="00BC7BC2">
            <w:pPr>
              <w:spacing w:after="0" w:line="240" w:lineRule="auto"/>
              <w:jc w:val="center"/>
              <w:rPr>
                <w:rFonts w:cstheme="minorHAnsi"/>
                <w:b/>
                <w:sz w:val="24"/>
                <w:szCs w:val="24"/>
              </w:rPr>
            </w:pPr>
            <w:r w:rsidRPr="00844BE0">
              <w:rPr>
                <w:rFonts w:cstheme="minorHAnsi"/>
                <w:b/>
                <w:sz w:val="24"/>
                <w:szCs w:val="24"/>
              </w:rPr>
              <w:t>$200,000</w:t>
            </w:r>
          </w:p>
        </w:tc>
      </w:tr>
    </w:tbl>
    <w:p w:rsidR="00941A22" w:rsidRPr="00844BE0" w:rsidRDefault="00941A22" w:rsidP="00941A22">
      <w:pPr>
        <w:rPr>
          <w:rFonts w:cstheme="minorHAnsi"/>
          <w:sz w:val="24"/>
          <w:szCs w:val="24"/>
        </w:rPr>
      </w:pPr>
    </w:p>
    <w:p w:rsidR="00941A22" w:rsidRPr="00844BE0" w:rsidRDefault="00941A22" w:rsidP="00941A22">
      <w:pPr>
        <w:rPr>
          <w:rFonts w:cstheme="minorHAnsi"/>
          <w:b/>
          <w:bCs/>
          <w:sz w:val="24"/>
          <w:szCs w:val="24"/>
        </w:rPr>
      </w:pPr>
      <w:r w:rsidRPr="00844BE0">
        <w:rPr>
          <w:rFonts w:cstheme="minorHAnsi"/>
          <w:b/>
          <w:bCs/>
          <w:sz w:val="24"/>
          <w:szCs w:val="24"/>
        </w:rPr>
        <w:t>IPO</w:t>
      </w:r>
    </w:p>
    <w:tbl>
      <w:tblPr>
        <w:tblStyle w:val="TableGrid"/>
        <w:tblW w:w="0" w:type="auto"/>
        <w:tblLook w:val="04A0" w:firstRow="1" w:lastRow="0" w:firstColumn="1" w:lastColumn="0" w:noHBand="0" w:noVBand="1"/>
      </w:tblPr>
      <w:tblGrid>
        <w:gridCol w:w="3485"/>
        <w:gridCol w:w="3485"/>
        <w:gridCol w:w="3486"/>
      </w:tblGrid>
      <w:tr w:rsidR="00941A22" w:rsidRPr="00844BE0" w:rsidTr="00941A22">
        <w:tc>
          <w:tcPr>
            <w:tcW w:w="3485" w:type="dxa"/>
          </w:tcPr>
          <w:p w:rsidR="00941A22" w:rsidRPr="00844BE0" w:rsidRDefault="00941A22" w:rsidP="00941A22">
            <w:pPr>
              <w:rPr>
                <w:rFonts w:eastAsia="Times New Roman" w:cstheme="minorHAnsi"/>
                <w:b/>
                <w:bCs/>
                <w:sz w:val="24"/>
                <w:szCs w:val="24"/>
                <w:lang w:val="en-US" w:eastAsia="en-US"/>
              </w:rPr>
            </w:pPr>
            <w:r w:rsidRPr="00844BE0">
              <w:rPr>
                <w:rFonts w:eastAsia="Times New Roman" w:cstheme="minorHAnsi"/>
                <w:b/>
                <w:bCs/>
                <w:sz w:val="24"/>
                <w:szCs w:val="24"/>
                <w:lang w:val="en-US" w:eastAsia="en-US"/>
              </w:rPr>
              <w:t>Input</w:t>
            </w:r>
          </w:p>
        </w:tc>
        <w:tc>
          <w:tcPr>
            <w:tcW w:w="3485" w:type="dxa"/>
          </w:tcPr>
          <w:p w:rsidR="00941A22" w:rsidRPr="00844BE0" w:rsidRDefault="00941A22" w:rsidP="00941A22">
            <w:pPr>
              <w:rPr>
                <w:rFonts w:eastAsia="Times New Roman" w:cstheme="minorHAnsi"/>
                <w:b/>
                <w:bCs/>
                <w:sz w:val="24"/>
                <w:szCs w:val="24"/>
                <w:lang w:val="en-US" w:eastAsia="en-US"/>
              </w:rPr>
            </w:pPr>
            <w:r w:rsidRPr="00844BE0">
              <w:rPr>
                <w:rFonts w:eastAsia="Times New Roman" w:cstheme="minorHAnsi"/>
                <w:b/>
                <w:bCs/>
                <w:sz w:val="24"/>
                <w:szCs w:val="24"/>
                <w:lang w:val="en-US" w:eastAsia="en-US"/>
              </w:rPr>
              <w:t>Process</w:t>
            </w:r>
          </w:p>
        </w:tc>
        <w:tc>
          <w:tcPr>
            <w:tcW w:w="3486" w:type="dxa"/>
          </w:tcPr>
          <w:p w:rsidR="00941A22" w:rsidRPr="00844BE0" w:rsidRDefault="00941A22" w:rsidP="00941A22">
            <w:pPr>
              <w:rPr>
                <w:rFonts w:eastAsia="Times New Roman" w:cstheme="minorHAnsi"/>
                <w:b/>
                <w:bCs/>
                <w:sz w:val="24"/>
                <w:szCs w:val="24"/>
                <w:lang w:val="en-US" w:eastAsia="en-US"/>
              </w:rPr>
            </w:pPr>
            <w:r w:rsidRPr="00844BE0">
              <w:rPr>
                <w:rFonts w:eastAsia="Times New Roman" w:cstheme="minorHAnsi"/>
                <w:b/>
                <w:bCs/>
                <w:sz w:val="24"/>
                <w:szCs w:val="24"/>
                <w:lang w:val="en-US" w:eastAsia="en-US"/>
              </w:rPr>
              <w:t>Output</w:t>
            </w:r>
          </w:p>
        </w:tc>
      </w:tr>
      <w:tr w:rsidR="00EC61A6" w:rsidRPr="00844BE0" w:rsidTr="00362595">
        <w:tc>
          <w:tcPr>
            <w:tcW w:w="3485" w:type="dxa"/>
          </w:tcPr>
          <w:p w:rsidR="00EC61A6" w:rsidRPr="00844BE0" w:rsidRDefault="00EC61A6" w:rsidP="00362595">
            <w:pPr>
              <w:rPr>
                <w:rFonts w:eastAsia="Times New Roman" w:cstheme="minorHAnsi"/>
                <w:sz w:val="24"/>
                <w:szCs w:val="24"/>
                <w:lang w:val="en-US" w:eastAsia="en-US"/>
              </w:rPr>
            </w:pPr>
            <w:r w:rsidRPr="00844BE0">
              <w:rPr>
                <w:rFonts w:eastAsia="Times New Roman" w:cstheme="minorHAnsi"/>
                <w:sz w:val="24"/>
                <w:szCs w:val="24"/>
                <w:lang w:val="en-US" w:eastAsia="en-US"/>
              </w:rPr>
              <w:t>&lt;Form load&gt;</w:t>
            </w:r>
            <w:r w:rsidR="007D1340" w:rsidRPr="00844BE0">
              <w:rPr>
                <w:rFonts w:eastAsia="Times New Roman" w:cstheme="minorHAnsi"/>
                <w:sz w:val="24"/>
                <w:szCs w:val="24"/>
                <w:lang w:val="en-US" w:eastAsia="en-US"/>
              </w:rPr>
              <w:t>;</w:t>
            </w:r>
          </w:p>
          <w:p w:rsidR="007D1340" w:rsidRPr="00844BE0" w:rsidRDefault="00D668B7" w:rsidP="007D1340">
            <w:pPr>
              <w:rPr>
                <w:rFonts w:eastAsia="Times New Roman" w:cstheme="minorHAnsi"/>
                <w:sz w:val="24"/>
                <w:szCs w:val="24"/>
                <w:lang w:val="en-US" w:eastAsia="en-US"/>
              </w:rPr>
            </w:pPr>
            <w:r w:rsidRPr="00844BE0">
              <w:rPr>
                <w:rFonts w:eastAsia="Times New Roman" w:cstheme="minorHAnsi"/>
                <w:sz w:val="24"/>
                <w:szCs w:val="24"/>
                <w:lang w:val="en-US" w:eastAsia="en-US"/>
              </w:rPr>
              <w:t>List Value</w:t>
            </w:r>
            <w:r w:rsidR="007D1340" w:rsidRPr="00844BE0">
              <w:rPr>
                <w:rFonts w:eastAsia="Times New Roman" w:cstheme="minorHAnsi"/>
                <w:sz w:val="24"/>
                <w:szCs w:val="24"/>
                <w:lang w:val="en-US" w:eastAsia="en-US"/>
              </w:rPr>
              <w:t>;</w:t>
            </w:r>
          </w:p>
        </w:tc>
        <w:tc>
          <w:tcPr>
            <w:tcW w:w="3485" w:type="dxa"/>
          </w:tcPr>
          <w:p w:rsidR="00EC61A6" w:rsidRPr="00844BE0" w:rsidRDefault="00EC61A6" w:rsidP="00EC61A6">
            <w:pPr>
              <w:rPr>
                <w:rFonts w:eastAsia="Times New Roman" w:cstheme="minorHAnsi"/>
                <w:sz w:val="24"/>
                <w:szCs w:val="24"/>
                <w:lang w:val="en-US" w:eastAsia="en-US"/>
              </w:rPr>
            </w:pPr>
            <w:r w:rsidRPr="00844BE0">
              <w:rPr>
                <w:rFonts w:eastAsia="Times New Roman" w:cstheme="minorHAnsi"/>
                <w:sz w:val="24"/>
                <w:szCs w:val="24"/>
                <w:lang w:val="en-US" w:eastAsia="en-US"/>
              </w:rPr>
              <w:t>Randomize the value of the cases by randomly select values from list Value.</w:t>
            </w:r>
          </w:p>
        </w:tc>
        <w:tc>
          <w:tcPr>
            <w:tcW w:w="3486" w:type="dxa"/>
          </w:tcPr>
          <w:p w:rsidR="00EC61A6" w:rsidRPr="00844BE0" w:rsidRDefault="00EC61A6" w:rsidP="00362595">
            <w:pPr>
              <w:rPr>
                <w:rFonts w:eastAsia="Times New Roman" w:cstheme="minorHAnsi"/>
                <w:sz w:val="24"/>
                <w:szCs w:val="24"/>
                <w:lang w:val="en-US" w:eastAsia="en-US"/>
              </w:rPr>
            </w:pPr>
            <w:r w:rsidRPr="00844BE0">
              <w:rPr>
                <w:rFonts w:eastAsia="Times New Roman" w:cstheme="minorHAnsi"/>
                <w:sz w:val="24"/>
                <w:szCs w:val="24"/>
                <w:lang w:val="en-US" w:eastAsia="en-US"/>
              </w:rPr>
              <w:t>&lt;Nothing&gt;</w:t>
            </w:r>
          </w:p>
        </w:tc>
      </w:tr>
      <w:tr w:rsidR="00941A22" w:rsidRPr="00844BE0" w:rsidTr="00941A22">
        <w:tc>
          <w:tcPr>
            <w:tcW w:w="3485" w:type="dxa"/>
          </w:tcPr>
          <w:p w:rsidR="002C6402" w:rsidRPr="00844BE0" w:rsidRDefault="00941A22" w:rsidP="002C6402">
            <w:pPr>
              <w:rPr>
                <w:rFonts w:eastAsia="Times New Roman" w:cstheme="minorHAnsi"/>
                <w:sz w:val="24"/>
                <w:szCs w:val="24"/>
                <w:lang w:val="en-US" w:eastAsia="en-US"/>
              </w:rPr>
            </w:pPr>
            <w:r w:rsidRPr="00844BE0">
              <w:rPr>
                <w:rFonts w:eastAsia="Times New Roman" w:cstheme="minorHAnsi"/>
                <w:sz w:val="24"/>
                <w:szCs w:val="24"/>
                <w:lang w:val="en-US" w:eastAsia="en-US"/>
              </w:rPr>
              <w:t>Select one case</w:t>
            </w:r>
            <w:r w:rsidR="002C6402">
              <w:rPr>
                <w:rFonts w:eastAsia="Times New Roman" w:cstheme="minorHAnsi"/>
                <w:sz w:val="24"/>
                <w:szCs w:val="24"/>
                <w:lang w:val="en-US" w:eastAsia="en-US"/>
              </w:rPr>
              <w:t xml:space="preserve"> (</w:t>
            </w:r>
            <w:r w:rsidR="001779ED">
              <w:rPr>
                <w:rFonts w:eastAsia="Times New Roman" w:cstheme="minorHAnsi"/>
                <w:sz w:val="24"/>
                <w:szCs w:val="24"/>
                <w:lang w:val="en-US" w:eastAsia="en-US"/>
              </w:rPr>
              <w:t xml:space="preserve">when </w:t>
            </w:r>
            <w:r w:rsidR="002C6402">
              <w:rPr>
                <w:rFonts w:eastAsia="Times New Roman" w:cstheme="minorHAnsi"/>
                <w:sz w:val="24"/>
                <w:szCs w:val="24"/>
                <w:lang w:val="en-US" w:eastAsia="en-US"/>
              </w:rPr>
              <w:t>handleSelection() is called)</w:t>
            </w:r>
            <w:r w:rsidR="00505768" w:rsidRPr="00844BE0">
              <w:rPr>
                <w:rFonts w:eastAsia="Times New Roman" w:cstheme="minorHAnsi"/>
                <w:sz w:val="24"/>
                <w:szCs w:val="24"/>
                <w:lang w:val="en-US" w:eastAsia="en-US"/>
              </w:rPr>
              <w:t>;</w:t>
            </w:r>
          </w:p>
          <w:p w:rsidR="009A54A4" w:rsidRPr="00844BE0" w:rsidRDefault="00505768" w:rsidP="007D1340">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941A22" w:rsidRPr="00844BE0" w:rsidRDefault="00EC61A6" w:rsidP="00EC61A6">
            <w:pPr>
              <w:rPr>
                <w:rFonts w:eastAsia="Times New Roman" w:cstheme="minorHAnsi"/>
                <w:sz w:val="24"/>
                <w:szCs w:val="24"/>
                <w:lang w:val="en-US" w:eastAsia="en-US"/>
              </w:rPr>
            </w:pPr>
            <w:r w:rsidRPr="00844BE0">
              <w:rPr>
                <w:rFonts w:eastAsia="Times New Roman" w:cstheme="minorHAnsi"/>
                <w:sz w:val="24"/>
                <w:szCs w:val="24"/>
                <w:lang w:val="en-US" w:eastAsia="en-US"/>
              </w:rPr>
              <w:t>Locks case by storing the value in the case to a new global variable “Selected” and then set the value of the case in the list Case</w:t>
            </w:r>
            <w:r w:rsidR="00505768" w:rsidRPr="00844BE0">
              <w:rPr>
                <w:rFonts w:eastAsia="Times New Roman" w:cstheme="minorHAnsi"/>
                <w:sz w:val="24"/>
                <w:szCs w:val="24"/>
                <w:lang w:val="en-US" w:eastAsia="en-US"/>
              </w:rPr>
              <w:t>s</w:t>
            </w:r>
            <w:r w:rsidRPr="00844BE0">
              <w:rPr>
                <w:rFonts w:eastAsia="Times New Roman" w:cstheme="minorHAnsi"/>
                <w:sz w:val="24"/>
                <w:szCs w:val="24"/>
                <w:lang w:val="en-US" w:eastAsia="en-US"/>
              </w:rPr>
              <w:t xml:space="preserve"> to 0.</w:t>
            </w:r>
          </w:p>
        </w:tc>
        <w:tc>
          <w:tcPr>
            <w:tcW w:w="3486" w:type="dxa"/>
          </w:tcPr>
          <w:p w:rsidR="0053417B" w:rsidRPr="00844BE0" w:rsidRDefault="0053417B" w:rsidP="0053417B">
            <w:pPr>
              <w:tabs>
                <w:tab w:val="left" w:pos="2169"/>
              </w:tabs>
              <w:rPr>
                <w:rFonts w:eastAsia="Times New Roman" w:cstheme="minorHAnsi"/>
                <w:sz w:val="24"/>
                <w:szCs w:val="24"/>
                <w:lang w:val="en-US" w:eastAsia="en-US"/>
              </w:rPr>
            </w:pPr>
            <w:r w:rsidRPr="00844BE0">
              <w:rPr>
                <w:rFonts w:eastAsia="Times New Roman" w:cstheme="minorHAnsi"/>
                <w:sz w:val="24"/>
                <w:szCs w:val="24"/>
                <w:lang w:val="en-US" w:eastAsia="en-US"/>
              </w:rPr>
              <w:t>Global Variable Selected;</w:t>
            </w:r>
          </w:p>
        </w:tc>
      </w:tr>
      <w:tr w:rsidR="00941A22" w:rsidRPr="00844BE0" w:rsidTr="00941A22">
        <w:tc>
          <w:tcPr>
            <w:tcW w:w="3485" w:type="dxa"/>
          </w:tcPr>
          <w:p w:rsidR="00941A22" w:rsidRPr="00844BE0" w:rsidRDefault="00941A22" w:rsidP="00941A22">
            <w:pPr>
              <w:rPr>
                <w:rFonts w:eastAsia="Times New Roman" w:cstheme="minorHAnsi"/>
                <w:sz w:val="24"/>
                <w:szCs w:val="24"/>
                <w:lang w:val="en-US" w:eastAsia="en-US"/>
              </w:rPr>
            </w:pPr>
            <w:r w:rsidRPr="00844BE0">
              <w:rPr>
                <w:rFonts w:eastAsia="Times New Roman" w:cstheme="minorHAnsi"/>
                <w:sz w:val="24"/>
                <w:szCs w:val="24"/>
                <w:lang w:val="en-US" w:eastAsia="en-US"/>
              </w:rPr>
              <w:t>&lt;Button press&gt;</w:t>
            </w:r>
            <w:r w:rsidR="00EC61A6" w:rsidRPr="00844BE0">
              <w:rPr>
                <w:rFonts w:eastAsia="Times New Roman" w:cstheme="minorHAnsi"/>
                <w:sz w:val="24"/>
                <w:szCs w:val="24"/>
                <w:lang w:val="en-US" w:eastAsia="en-US"/>
              </w:rPr>
              <w:t xml:space="preserve"> (Selecting other cases)</w:t>
            </w:r>
            <w:r w:rsidR="00505768" w:rsidRPr="00844BE0">
              <w:rPr>
                <w:rFonts w:eastAsia="Times New Roman" w:cstheme="minorHAnsi"/>
                <w:sz w:val="24"/>
                <w:szCs w:val="24"/>
                <w:lang w:val="en-US" w:eastAsia="en-US"/>
              </w:rPr>
              <w:t>;</w:t>
            </w:r>
          </w:p>
          <w:p w:rsidR="00505768" w:rsidRPr="00844BE0" w:rsidRDefault="00505768" w:rsidP="00505768">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p w:rsidR="00505768" w:rsidRPr="00844BE0" w:rsidRDefault="00505768" w:rsidP="00505768">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BankTime; </w:t>
            </w:r>
          </w:p>
        </w:tc>
        <w:tc>
          <w:tcPr>
            <w:tcW w:w="3485" w:type="dxa"/>
          </w:tcPr>
          <w:p w:rsidR="001779ED" w:rsidRDefault="002C6402" w:rsidP="001779ED">
            <w:pPr>
              <w:rPr>
                <w:rFonts w:eastAsia="Times New Roman" w:cstheme="minorHAnsi"/>
                <w:sz w:val="24"/>
                <w:szCs w:val="24"/>
                <w:lang w:val="en-US" w:eastAsia="en-US"/>
              </w:rPr>
            </w:pPr>
            <w:r>
              <w:rPr>
                <w:rFonts w:eastAsia="Times New Roman" w:cstheme="minorHAnsi"/>
                <w:sz w:val="24"/>
                <w:szCs w:val="24"/>
                <w:lang w:val="en-US" w:eastAsia="en-US"/>
              </w:rPr>
              <w:t xml:space="preserve">If the status </w:t>
            </w:r>
            <w:r w:rsidR="001779ED">
              <w:rPr>
                <w:rFonts w:eastAsia="Times New Roman" w:cstheme="minorHAnsi"/>
                <w:sz w:val="24"/>
                <w:szCs w:val="24"/>
                <w:lang w:val="en-US" w:eastAsia="en-US"/>
              </w:rPr>
              <w:t>is selection, then call handleS</w:t>
            </w:r>
            <w:r>
              <w:rPr>
                <w:rFonts w:eastAsia="Times New Roman" w:cstheme="minorHAnsi"/>
                <w:sz w:val="24"/>
                <w:szCs w:val="24"/>
                <w:lang w:val="en-US" w:eastAsia="en-US"/>
              </w:rPr>
              <w:t>election</w:t>
            </w:r>
            <w:r w:rsidR="001779ED">
              <w:rPr>
                <w:rFonts w:eastAsia="Times New Roman" w:cstheme="minorHAnsi"/>
                <w:sz w:val="24"/>
                <w:szCs w:val="24"/>
                <w:lang w:val="en-US" w:eastAsia="en-US"/>
              </w:rPr>
              <w:t>()</w:t>
            </w:r>
            <w:r>
              <w:rPr>
                <w:rFonts w:eastAsia="Times New Roman" w:cstheme="minorHAnsi"/>
                <w:sz w:val="24"/>
                <w:szCs w:val="24"/>
                <w:lang w:val="en-US" w:eastAsia="en-US"/>
              </w:rPr>
              <w:t>;</w:t>
            </w:r>
          </w:p>
          <w:p w:rsidR="001779ED" w:rsidRDefault="001779ED" w:rsidP="001779ED">
            <w:pPr>
              <w:rPr>
                <w:rFonts w:eastAsia="Times New Roman" w:cstheme="minorHAnsi"/>
                <w:sz w:val="24"/>
                <w:szCs w:val="24"/>
                <w:lang w:val="en-US" w:eastAsia="en-US"/>
              </w:rPr>
            </w:pPr>
            <w:r>
              <w:rPr>
                <w:rFonts w:eastAsia="Times New Roman" w:cstheme="minorHAnsi"/>
                <w:sz w:val="24"/>
                <w:szCs w:val="24"/>
                <w:lang w:val="en-US" w:eastAsia="en-US"/>
              </w:rPr>
              <w:t>If the status is open, then call handleOpen();</w:t>
            </w:r>
          </w:p>
          <w:p w:rsidR="00EC61A6" w:rsidRDefault="001779ED" w:rsidP="000564F8">
            <w:pPr>
              <w:rPr>
                <w:rFonts w:eastAsia="Times New Roman" w:cstheme="minorHAnsi"/>
                <w:sz w:val="24"/>
                <w:szCs w:val="24"/>
                <w:lang w:val="en-US" w:eastAsia="en-US"/>
              </w:rPr>
            </w:pPr>
            <w:r>
              <w:rPr>
                <w:rFonts w:eastAsia="Times New Roman" w:cstheme="minorHAnsi"/>
                <w:sz w:val="24"/>
                <w:szCs w:val="24"/>
                <w:lang w:val="en-US" w:eastAsia="en-US"/>
              </w:rPr>
              <w:t>If the status is finish, do nothing;</w:t>
            </w:r>
          </w:p>
          <w:p w:rsidR="001779ED" w:rsidRPr="00844BE0" w:rsidRDefault="001779ED" w:rsidP="000564F8">
            <w:pPr>
              <w:rPr>
                <w:rFonts w:eastAsia="Times New Roman" w:cstheme="minorHAnsi"/>
                <w:sz w:val="24"/>
                <w:szCs w:val="24"/>
                <w:lang w:val="en-US" w:eastAsia="en-US"/>
              </w:rPr>
            </w:pPr>
            <w:r>
              <w:rPr>
                <w:rFonts w:eastAsia="Times New Roman" w:cstheme="minorHAnsi"/>
                <w:sz w:val="24"/>
                <w:szCs w:val="24"/>
                <w:lang w:val="en-US" w:eastAsia="en-US"/>
              </w:rPr>
              <w:t>If the status is final, call handleFinal();</w:t>
            </w:r>
          </w:p>
        </w:tc>
        <w:tc>
          <w:tcPr>
            <w:tcW w:w="3486" w:type="dxa"/>
          </w:tcPr>
          <w:p w:rsidR="00EC61A6" w:rsidRPr="00844BE0" w:rsidRDefault="00EC61A6" w:rsidP="001779ED">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Output </w:t>
            </w:r>
            <w:r w:rsidR="001779ED">
              <w:rPr>
                <w:rFonts w:eastAsia="Times New Roman" w:cstheme="minorHAnsi"/>
                <w:sz w:val="24"/>
                <w:szCs w:val="24"/>
                <w:lang w:val="en-US" w:eastAsia="en-US"/>
              </w:rPr>
              <w:t>depends on each functions.</w:t>
            </w:r>
          </w:p>
        </w:tc>
      </w:tr>
      <w:tr w:rsidR="00EB332C" w:rsidRPr="00844BE0" w:rsidTr="00941A22">
        <w:tc>
          <w:tcPr>
            <w:tcW w:w="3485" w:type="dxa"/>
          </w:tcPr>
          <w:p w:rsidR="00EB332C" w:rsidRPr="00844BE0" w:rsidRDefault="00505768" w:rsidP="00941A22">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Function </w:t>
            </w:r>
            <w:r w:rsidR="00EB332C" w:rsidRPr="00844BE0">
              <w:rPr>
                <w:rFonts w:eastAsia="Times New Roman" w:cstheme="minorHAnsi"/>
                <w:sz w:val="24"/>
                <w:szCs w:val="24"/>
                <w:lang w:val="en-US" w:eastAsia="en-US"/>
              </w:rPr>
              <w:t>bank()</w:t>
            </w:r>
            <w:r w:rsidRPr="00844BE0">
              <w:rPr>
                <w:rFonts w:eastAsia="Times New Roman" w:cstheme="minorHAnsi"/>
                <w:sz w:val="24"/>
                <w:szCs w:val="24"/>
                <w:lang w:val="en-US" w:eastAsia="en-US"/>
              </w:rPr>
              <w:t xml:space="preserve"> is called;</w:t>
            </w:r>
          </w:p>
          <w:p w:rsidR="00505768" w:rsidRPr="00844BE0" w:rsidRDefault="00505768" w:rsidP="00505768">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List BankTime;</w:t>
            </w:r>
          </w:p>
          <w:p w:rsidR="00505768" w:rsidRPr="00844BE0" w:rsidRDefault="00505768" w:rsidP="00941A22">
            <w:pPr>
              <w:rPr>
                <w:rFonts w:eastAsia="Times New Roman" w:cstheme="minorHAnsi"/>
                <w:sz w:val="24"/>
                <w:szCs w:val="24"/>
                <w:lang w:val="en-US" w:eastAsia="en-US"/>
              </w:rPr>
            </w:pPr>
            <w:r w:rsidRPr="00844BE0">
              <w:rPr>
                <w:rFonts w:eastAsia="Times New Roman" w:cstheme="minorHAnsi"/>
                <w:sz w:val="24"/>
                <w:szCs w:val="24"/>
                <w:lang w:val="en-US" w:eastAsia="en-US"/>
              </w:rPr>
              <w:t>Input from message box</w:t>
            </w:r>
          </w:p>
        </w:tc>
        <w:tc>
          <w:tcPr>
            <w:tcW w:w="3485" w:type="dxa"/>
          </w:tcPr>
          <w:p w:rsidR="00EB332C" w:rsidRPr="00844BE0" w:rsidRDefault="00EB332C" w:rsidP="00EB332C">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 xml:space="preserve">Determine the value of bank offer by calling function </w:t>
            </w:r>
            <w:r w:rsidRPr="00844BE0">
              <w:rPr>
                <w:rFonts w:eastAsia="Times New Roman" w:cstheme="minorHAnsi"/>
                <w:sz w:val="24"/>
                <w:szCs w:val="24"/>
                <w:lang w:val="en-US" w:eastAsia="en-US"/>
              </w:rPr>
              <w:lastRenderedPageBreak/>
              <w:t>calcOffer(), and then show up a message box with yes and no.</w:t>
            </w:r>
          </w:p>
          <w:p w:rsidR="00EB332C" w:rsidRPr="00844BE0" w:rsidRDefault="00EB332C" w:rsidP="00EB332C">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yes is pressed, then </w:t>
            </w:r>
            <w:r w:rsidR="00F32AD0" w:rsidRPr="00844BE0">
              <w:rPr>
                <w:rFonts w:eastAsia="Times New Roman" w:cstheme="minorHAnsi"/>
                <w:sz w:val="24"/>
                <w:szCs w:val="24"/>
                <w:lang w:val="en-US" w:eastAsia="en-US"/>
              </w:rPr>
              <w:t>the game finishes and the user gets that money.</w:t>
            </w:r>
          </w:p>
          <w:p w:rsidR="00F32AD0" w:rsidRPr="00844BE0" w:rsidRDefault="00F32AD0" w:rsidP="00EB332C">
            <w:pPr>
              <w:rPr>
                <w:rFonts w:eastAsia="Times New Roman" w:cstheme="minorHAnsi"/>
                <w:sz w:val="24"/>
                <w:szCs w:val="24"/>
                <w:lang w:val="en-US" w:eastAsia="en-US"/>
              </w:rPr>
            </w:pPr>
            <w:r w:rsidRPr="00844BE0">
              <w:rPr>
                <w:rFonts w:eastAsia="Times New Roman" w:cstheme="minorHAnsi"/>
                <w:sz w:val="24"/>
                <w:szCs w:val="24"/>
                <w:lang w:val="en-US" w:eastAsia="en-US"/>
              </w:rPr>
              <w:t>If no is pressed, then the game continues.</w:t>
            </w:r>
          </w:p>
        </w:tc>
        <w:tc>
          <w:tcPr>
            <w:tcW w:w="3486" w:type="dxa"/>
          </w:tcPr>
          <w:p w:rsidR="00EB332C" w:rsidRPr="00844BE0" w:rsidRDefault="001B3F0E" w:rsidP="00EC61A6">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Output varies:</w:t>
            </w:r>
          </w:p>
          <w:p w:rsidR="001B3F0E" w:rsidRPr="00844BE0" w:rsidRDefault="001B3F0E" w:rsidP="001B3F0E">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YES – The value that the user can get</w:t>
            </w:r>
          </w:p>
          <w:p w:rsidR="001B3F0E" w:rsidRPr="00844BE0" w:rsidRDefault="001B3F0E" w:rsidP="001B3F0E">
            <w:pPr>
              <w:rPr>
                <w:rFonts w:eastAsia="Times New Roman" w:cstheme="minorHAnsi"/>
                <w:sz w:val="24"/>
                <w:szCs w:val="24"/>
                <w:lang w:val="en-US" w:eastAsia="en-US"/>
              </w:rPr>
            </w:pPr>
            <w:r w:rsidRPr="00844BE0">
              <w:rPr>
                <w:rFonts w:eastAsia="Times New Roman" w:cstheme="minorHAnsi"/>
                <w:sz w:val="24"/>
                <w:szCs w:val="24"/>
                <w:lang w:val="en-US" w:eastAsia="en-US"/>
              </w:rPr>
              <w:t>NO – Nothing, redirection to update</w:t>
            </w:r>
            <w:r w:rsidR="00505768" w:rsidRPr="00844BE0">
              <w:rPr>
                <w:rFonts w:eastAsia="Times New Roman" w:cstheme="minorHAnsi"/>
                <w:sz w:val="24"/>
                <w:szCs w:val="24"/>
                <w:lang w:val="en-US" w:eastAsia="en-US"/>
              </w:rPr>
              <w:t>Status()</w:t>
            </w:r>
          </w:p>
        </w:tc>
      </w:tr>
      <w:tr w:rsidR="00505768" w:rsidRPr="00844BE0" w:rsidTr="00941A22">
        <w:tc>
          <w:tcPr>
            <w:tcW w:w="3485" w:type="dxa"/>
          </w:tcPr>
          <w:p w:rsidR="00505768" w:rsidRPr="00844BE0" w:rsidRDefault="00505768" w:rsidP="00941A22">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Function calcOffer() is called;</w:t>
            </w:r>
          </w:p>
          <w:p w:rsidR="00505768" w:rsidRPr="00844BE0" w:rsidRDefault="00505768" w:rsidP="00941A22">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05768" w:rsidRPr="00844BE0" w:rsidRDefault="00844BE0" w:rsidP="00844BE0">
            <w:pPr>
              <w:rPr>
                <w:rFonts w:eastAsia="Times New Roman" w:cstheme="minorHAnsi"/>
                <w:sz w:val="24"/>
                <w:szCs w:val="24"/>
                <w:lang w:val="en-US" w:eastAsia="en-US"/>
              </w:rPr>
            </w:pPr>
            <w:r>
              <w:rPr>
                <w:rFonts w:eastAsia="Times New Roman" w:cstheme="minorHAnsi"/>
                <w:sz w:val="24"/>
                <w:szCs w:val="24"/>
                <w:lang w:val="en-US" w:eastAsia="en-US"/>
              </w:rPr>
              <w:t>Loop through everything in the Cases, determine the number of non-negative values and the sum of all non-negative values, then find the bank offer by the average (sum / number) multiplied by 0.85.</w:t>
            </w:r>
          </w:p>
        </w:tc>
        <w:tc>
          <w:tcPr>
            <w:tcW w:w="3486" w:type="dxa"/>
          </w:tcPr>
          <w:p w:rsidR="00505768" w:rsidRPr="00844BE0" w:rsidRDefault="00833F82" w:rsidP="00833F82">
            <w:pPr>
              <w:rPr>
                <w:rFonts w:eastAsia="Times New Roman" w:cstheme="minorHAnsi"/>
                <w:sz w:val="24"/>
                <w:szCs w:val="24"/>
                <w:lang w:val="en-US" w:eastAsia="en-US"/>
              </w:rPr>
            </w:pPr>
            <w:r>
              <w:rPr>
                <w:rFonts w:eastAsia="Times New Roman" w:cstheme="minorHAnsi"/>
                <w:sz w:val="24"/>
                <w:szCs w:val="24"/>
                <w:lang w:val="en-US" w:eastAsia="en-US"/>
              </w:rPr>
              <w:t>Float bankOffer;</w:t>
            </w:r>
          </w:p>
        </w:tc>
      </w:tr>
      <w:tr w:rsidR="00E45CA9" w:rsidRPr="00844BE0" w:rsidTr="00941A22">
        <w:tc>
          <w:tcPr>
            <w:tcW w:w="3485" w:type="dxa"/>
          </w:tcPr>
          <w:p w:rsidR="00E45CA9" w:rsidRDefault="000564F8" w:rsidP="00941A22">
            <w:pPr>
              <w:rPr>
                <w:rFonts w:eastAsia="Times New Roman" w:cstheme="minorHAnsi"/>
                <w:sz w:val="24"/>
                <w:szCs w:val="24"/>
                <w:lang w:val="en-US" w:eastAsia="en-US"/>
              </w:rPr>
            </w:pPr>
            <w:r>
              <w:rPr>
                <w:rFonts w:eastAsia="Times New Roman" w:cstheme="minorHAnsi"/>
                <w:sz w:val="24"/>
                <w:szCs w:val="24"/>
                <w:lang w:val="en-US" w:eastAsia="en-US"/>
              </w:rPr>
              <w:t>Function updateState</w:t>
            </w:r>
            <w:r w:rsidR="00E45CA9">
              <w:rPr>
                <w:rFonts w:eastAsia="Times New Roman" w:cstheme="minorHAnsi"/>
                <w:sz w:val="24"/>
                <w:szCs w:val="24"/>
                <w:lang w:val="en-US" w:eastAsia="en-US"/>
              </w:rPr>
              <w:t>() is called;</w:t>
            </w:r>
          </w:p>
          <w:p w:rsidR="00E45CA9" w:rsidRDefault="00E45CA9" w:rsidP="00E45CA9">
            <w:pPr>
              <w:rPr>
                <w:rFonts w:eastAsia="Times New Roman" w:cstheme="minorHAnsi"/>
                <w:sz w:val="24"/>
                <w:szCs w:val="24"/>
                <w:lang w:val="en-US" w:eastAsia="en-US"/>
              </w:rPr>
            </w:pPr>
            <w:r>
              <w:rPr>
                <w:rFonts w:eastAsia="Times New Roman" w:cstheme="minorHAnsi"/>
                <w:sz w:val="24"/>
                <w:szCs w:val="24"/>
                <w:lang w:val="en-US" w:eastAsia="en-US"/>
              </w:rPr>
              <w:t>List Cases;</w:t>
            </w:r>
          </w:p>
          <w:p w:rsidR="00E45CA9" w:rsidRPr="00844BE0" w:rsidRDefault="00E45CA9" w:rsidP="00E45CA9">
            <w:pPr>
              <w:rPr>
                <w:rFonts w:eastAsia="Times New Roman" w:cstheme="minorHAnsi"/>
                <w:sz w:val="24"/>
                <w:szCs w:val="24"/>
                <w:lang w:val="en-US" w:eastAsia="en-US"/>
              </w:rPr>
            </w:pPr>
            <w:r>
              <w:rPr>
                <w:rFonts w:eastAsia="Times New Roman" w:cstheme="minorHAnsi"/>
                <w:sz w:val="24"/>
                <w:szCs w:val="24"/>
                <w:lang w:val="en-US" w:eastAsia="en-US"/>
              </w:rPr>
              <w:t>Variable status;</w:t>
            </w:r>
          </w:p>
        </w:tc>
        <w:tc>
          <w:tcPr>
            <w:tcW w:w="3485" w:type="dxa"/>
          </w:tcPr>
          <w:p w:rsidR="00E45CA9" w:rsidRDefault="000564F8" w:rsidP="00844BE0">
            <w:pPr>
              <w:rPr>
                <w:rFonts w:eastAsia="Times New Roman" w:cstheme="minorHAnsi"/>
                <w:sz w:val="24"/>
                <w:szCs w:val="24"/>
                <w:lang w:val="en-US" w:eastAsia="en-US"/>
              </w:rPr>
            </w:pPr>
            <w:r>
              <w:rPr>
                <w:rFonts w:eastAsia="Times New Roman" w:cstheme="minorHAnsi"/>
                <w:sz w:val="24"/>
                <w:szCs w:val="24"/>
                <w:lang w:val="en-US" w:eastAsia="en-US"/>
              </w:rPr>
              <w:t>Check the status and sets the new status accordingly.</w:t>
            </w:r>
          </w:p>
          <w:p w:rsidR="00DA3FAA" w:rsidRDefault="00DA3FAA" w:rsidP="00844BE0">
            <w:pPr>
              <w:rPr>
                <w:rFonts w:eastAsia="Times New Roman" w:cstheme="minorHAnsi"/>
                <w:sz w:val="24"/>
                <w:szCs w:val="24"/>
                <w:lang w:val="en-US" w:eastAsia="en-US"/>
              </w:rPr>
            </w:pPr>
            <w:r>
              <w:rPr>
                <w:rFonts w:eastAsia="Times New Roman" w:cstheme="minorHAnsi"/>
                <w:sz w:val="24"/>
                <w:szCs w:val="24"/>
                <w:lang w:val="en-US" w:eastAsia="en-US"/>
              </w:rPr>
              <w:t>Before all those, call updateLabel().</w:t>
            </w:r>
          </w:p>
          <w:p w:rsidR="000564F8" w:rsidRDefault="000564F8" w:rsidP="000564F8">
            <w:pPr>
              <w:rPr>
                <w:rFonts w:eastAsia="Times New Roman" w:cstheme="minorHAnsi"/>
                <w:sz w:val="24"/>
                <w:szCs w:val="24"/>
                <w:lang w:val="en-US" w:eastAsia="en-US"/>
              </w:rPr>
            </w:pPr>
            <w:r>
              <w:rPr>
                <w:rFonts w:eastAsia="Times New Roman" w:cstheme="minorHAnsi"/>
                <w:sz w:val="24"/>
                <w:szCs w:val="24"/>
                <w:lang w:val="en-US" w:eastAsia="en-US"/>
              </w:rPr>
              <w:t>If status is load, then instruct user to select one to keep and update state to selection;</w:t>
            </w:r>
          </w:p>
          <w:p w:rsidR="000564F8" w:rsidRDefault="000564F8" w:rsidP="000564F8">
            <w:pPr>
              <w:rPr>
                <w:rFonts w:eastAsia="Times New Roman" w:cstheme="minorHAnsi"/>
                <w:sz w:val="24"/>
                <w:szCs w:val="24"/>
                <w:lang w:val="en-US" w:eastAsia="en-US"/>
              </w:rPr>
            </w:pPr>
            <w:r>
              <w:rPr>
                <w:rFonts w:eastAsia="Times New Roman" w:cstheme="minorHAnsi"/>
                <w:sz w:val="24"/>
                <w:szCs w:val="24"/>
                <w:lang w:val="en-US" w:eastAsia="en-US"/>
              </w:rPr>
              <w:t>If status is selection, then instruct user to select ones to open and update state  to open;</w:t>
            </w:r>
          </w:p>
          <w:p w:rsidR="000564F8" w:rsidRDefault="000564F8" w:rsidP="001B67BE">
            <w:pPr>
              <w:rPr>
                <w:rFonts w:eastAsia="Times New Roman" w:cstheme="minorHAnsi"/>
                <w:sz w:val="24"/>
                <w:szCs w:val="24"/>
                <w:lang w:val="en-US" w:eastAsia="en-US"/>
              </w:rPr>
            </w:pPr>
            <w:r>
              <w:rPr>
                <w:rFonts w:eastAsia="Times New Roman" w:cstheme="minorHAnsi"/>
                <w:sz w:val="24"/>
                <w:szCs w:val="24"/>
                <w:lang w:val="en-US" w:eastAsia="en-US"/>
              </w:rPr>
              <w:t xml:space="preserve">If status is open, </w:t>
            </w:r>
            <w:r w:rsidR="001B67BE">
              <w:rPr>
                <w:rFonts w:eastAsia="Times New Roman" w:cstheme="minorHAnsi"/>
                <w:sz w:val="24"/>
                <w:szCs w:val="24"/>
                <w:lang w:val="en-US" w:eastAsia="en-US"/>
              </w:rPr>
              <w:t>then</w:t>
            </w:r>
            <w:r w:rsidR="001B67BE" w:rsidRPr="00844BE0">
              <w:rPr>
                <w:rFonts w:eastAsia="Times New Roman" w:cstheme="minorHAnsi"/>
                <w:sz w:val="24"/>
                <w:szCs w:val="24"/>
                <w:lang w:val="en-US" w:eastAsia="en-US"/>
              </w:rPr>
              <w:t xml:space="preserve"> loop through the list Cases and determine the number of unopened, unselected case. If that number is in list BankTime, then switch t</w:t>
            </w:r>
            <w:r w:rsidR="001B67BE">
              <w:rPr>
                <w:rFonts w:eastAsia="Times New Roman" w:cstheme="minorHAnsi"/>
                <w:sz w:val="24"/>
                <w:szCs w:val="24"/>
                <w:lang w:val="en-US" w:eastAsia="en-US"/>
              </w:rPr>
              <w:t>o bank(). Otherwise, do nothing;</w:t>
            </w:r>
          </w:p>
          <w:p w:rsidR="001B67BE" w:rsidRDefault="001B67BE" w:rsidP="001B67BE">
            <w:pPr>
              <w:rPr>
                <w:rFonts w:eastAsia="Times New Roman" w:cstheme="minorHAnsi"/>
                <w:sz w:val="24"/>
                <w:szCs w:val="24"/>
                <w:lang w:val="en-US" w:eastAsia="en-US"/>
              </w:rPr>
            </w:pPr>
            <w:r>
              <w:rPr>
                <w:rFonts w:eastAsia="Times New Roman" w:cstheme="minorHAnsi"/>
                <w:sz w:val="24"/>
                <w:szCs w:val="24"/>
                <w:lang w:val="en-US" w:eastAsia="en-US"/>
              </w:rPr>
              <w:t>If status is bankfinish, then update status to open;</w:t>
            </w:r>
          </w:p>
          <w:p w:rsidR="001B67BE" w:rsidRDefault="001B67BE" w:rsidP="001B67BE">
            <w:pPr>
              <w:rPr>
                <w:rFonts w:eastAsia="Times New Roman" w:cstheme="minorHAnsi"/>
                <w:sz w:val="24"/>
                <w:szCs w:val="24"/>
                <w:lang w:val="en-US" w:eastAsia="en-US"/>
              </w:rPr>
            </w:pPr>
            <w:r>
              <w:rPr>
                <w:rFonts w:eastAsia="Times New Roman" w:cstheme="minorHAnsi"/>
                <w:sz w:val="24"/>
                <w:szCs w:val="24"/>
                <w:lang w:val="en-US" w:eastAsia="en-US"/>
              </w:rPr>
              <w:lastRenderedPageBreak/>
              <w:t>If status is finish, display a message box that tells the user the game is already finished;</w:t>
            </w:r>
          </w:p>
          <w:p w:rsidR="001B67BE" w:rsidRDefault="001B67BE" w:rsidP="001B67BE">
            <w:pPr>
              <w:rPr>
                <w:rFonts w:eastAsia="Times New Roman" w:cstheme="minorHAnsi"/>
                <w:sz w:val="24"/>
                <w:szCs w:val="24"/>
                <w:lang w:val="en-US" w:eastAsia="en-US"/>
              </w:rPr>
            </w:pPr>
            <w:r>
              <w:rPr>
                <w:rFonts w:eastAsia="Times New Roman" w:cstheme="minorHAnsi"/>
                <w:sz w:val="24"/>
                <w:szCs w:val="24"/>
                <w:lang w:val="en-US" w:eastAsia="en-US"/>
              </w:rPr>
              <w:t>If status is final, update status to finish.</w:t>
            </w:r>
          </w:p>
        </w:tc>
        <w:tc>
          <w:tcPr>
            <w:tcW w:w="3486" w:type="dxa"/>
          </w:tcPr>
          <w:p w:rsidR="00E45CA9" w:rsidRDefault="001B67BE" w:rsidP="000F06B5">
            <w:pPr>
              <w:rPr>
                <w:rFonts w:eastAsia="Times New Roman" w:cstheme="minorHAnsi"/>
                <w:sz w:val="24"/>
                <w:szCs w:val="24"/>
                <w:lang w:val="en-US" w:eastAsia="en-US"/>
              </w:rPr>
            </w:pPr>
            <w:r>
              <w:rPr>
                <w:rFonts w:eastAsia="Times New Roman" w:cstheme="minorHAnsi"/>
                <w:sz w:val="24"/>
                <w:szCs w:val="24"/>
                <w:lang w:val="en-US" w:eastAsia="en-US"/>
              </w:rPr>
              <w:lastRenderedPageBreak/>
              <w:t>Updated</w:t>
            </w:r>
            <w:r w:rsidR="000F06B5">
              <w:rPr>
                <w:rFonts w:eastAsia="Times New Roman" w:cstheme="minorHAnsi"/>
                <w:sz w:val="24"/>
                <w:szCs w:val="24"/>
                <w:lang w:val="en-US" w:eastAsia="en-US"/>
              </w:rPr>
              <w:t xml:space="preserve"> s</w:t>
            </w:r>
            <w:r w:rsidR="000564F8">
              <w:rPr>
                <w:rFonts w:eastAsia="Times New Roman" w:cstheme="minorHAnsi"/>
                <w:sz w:val="24"/>
                <w:szCs w:val="24"/>
                <w:lang w:val="en-US" w:eastAsia="en-US"/>
              </w:rPr>
              <w:t>tatus</w:t>
            </w:r>
            <w:r w:rsidR="00624E45">
              <w:rPr>
                <w:rFonts w:eastAsia="Times New Roman" w:cstheme="minorHAnsi"/>
                <w:sz w:val="24"/>
                <w:szCs w:val="24"/>
                <w:lang w:val="en-US" w:eastAsia="en-US"/>
              </w:rPr>
              <w:t>;</w:t>
            </w:r>
          </w:p>
        </w:tc>
      </w:tr>
      <w:tr w:rsidR="00C355AC" w:rsidRPr="00844BE0" w:rsidTr="00941A22">
        <w:tc>
          <w:tcPr>
            <w:tcW w:w="3485" w:type="dxa"/>
          </w:tcPr>
          <w:p w:rsidR="00C355AC" w:rsidRDefault="00C355AC" w:rsidP="00941A22">
            <w:pPr>
              <w:rPr>
                <w:rFonts w:eastAsia="Times New Roman" w:cstheme="minorHAnsi"/>
                <w:sz w:val="24"/>
                <w:szCs w:val="24"/>
                <w:lang w:val="en-US" w:eastAsia="en-US"/>
              </w:rPr>
            </w:pPr>
            <w:r>
              <w:rPr>
                <w:rFonts w:eastAsia="Times New Roman" w:cstheme="minorHAnsi"/>
                <w:sz w:val="24"/>
                <w:szCs w:val="24"/>
                <w:lang w:val="en-US" w:eastAsia="en-US"/>
              </w:rPr>
              <w:t>Choose one to reveal value (Function handleOpen() is called)</w:t>
            </w:r>
          </w:p>
        </w:tc>
        <w:tc>
          <w:tcPr>
            <w:tcW w:w="3485" w:type="dxa"/>
          </w:tcPr>
          <w:p w:rsidR="00C355AC" w:rsidRPr="00844BE0" w:rsidRDefault="00C355AC" w:rsidP="00C355AC">
            <w:pPr>
              <w:rPr>
                <w:rFonts w:eastAsia="Times New Roman" w:cstheme="minorHAnsi"/>
                <w:sz w:val="24"/>
                <w:szCs w:val="24"/>
                <w:lang w:val="en-US" w:eastAsia="en-US"/>
              </w:rPr>
            </w:pPr>
            <w:r w:rsidRPr="00844BE0">
              <w:rPr>
                <w:rFonts w:eastAsia="Times New Roman" w:cstheme="minorHAnsi"/>
                <w:sz w:val="24"/>
                <w:szCs w:val="24"/>
                <w:lang w:val="en-US" w:eastAsia="en-US"/>
              </w:rPr>
              <w:t>Check the value in the case.</w:t>
            </w:r>
          </w:p>
          <w:p w:rsidR="00C355AC" w:rsidRPr="00844BE0" w:rsidRDefault="00C355AC" w:rsidP="00C355AC">
            <w:pPr>
              <w:rPr>
                <w:rFonts w:eastAsia="Times New Roman" w:cstheme="minorHAnsi"/>
                <w:sz w:val="24"/>
                <w:szCs w:val="24"/>
                <w:lang w:val="en-US" w:eastAsia="en-US"/>
              </w:rPr>
            </w:pPr>
            <w:r w:rsidRPr="00844BE0">
              <w:rPr>
                <w:rFonts w:eastAsia="Times New Roman" w:cstheme="minorHAnsi"/>
                <w:sz w:val="24"/>
                <w:szCs w:val="24"/>
                <w:lang w:val="en-US" w:eastAsia="en-US"/>
              </w:rPr>
              <w:t>If it is a negative value, show up a message box that indicates that case is already open.</w:t>
            </w:r>
          </w:p>
          <w:p w:rsidR="00C355AC" w:rsidRPr="00844BE0" w:rsidRDefault="00C355AC" w:rsidP="00C355AC">
            <w:pPr>
              <w:rPr>
                <w:rFonts w:eastAsia="Times New Roman" w:cstheme="minorHAnsi"/>
                <w:sz w:val="24"/>
                <w:szCs w:val="24"/>
                <w:lang w:val="en-US" w:eastAsia="en-US"/>
              </w:rPr>
            </w:pPr>
            <w:r w:rsidRPr="00844BE0">
              <w:rPr>
                <w:rFonts w:eastAsia="Times New Roman" w:cstheme="minorHAnsi"/>
                <w:sz w:val="24"/>
                <w:szCs w:val="24"/>
                <w:lang w:val="en-US" w:eastAsia="en-US"/>
              </w:rPr>
              <w:t>If it is 0, show up a message box that the participant is already eliminated, and end the game immediately.</w:t>
            </w:r>
          </w:p>
          <w:p w:rsidR="00C355AC" w:rsidRPr="00844BE0" w:rsidRDefault="00C355AC" w:rsidP="00C355AC">
            <w:pPr>
              <w:rPr>
                <w:rFonts w:eastAsia="Times New Roman" w:cstheme="minorHAnsi"/>
                <w:sz w:val="24"/>
                <w:szCs w:val="24"/>
                <w:lang w:val="en-US" w:eastAsia="en-US"/>
              </w:rPr>
            </w:pPr>
            <w:r w:rsidRPr="00844BE0">
              <w:rPr>
                <w:rFonts w:eastAsia="Times New Roman" w:cstheme="minorHAnsi"/>
                <w:sz w:val="24"/>
                <w:szCs w:val="24"/>
                <w:lang w:val="en-US" w:eastAsia="en-US"/>
              </w:rPr>
              <w:t>If it is a positive value, set its value to negative (by multiplying it by -1), then update the label for newest value.</w:t>
            </w:r>
          </w:p>
          <w:p w:rsidR="00C355AC" w:rsidRDefault="00C355AC" w:rsidP="00C355AC">
            <w:pPr>
              <w:rPr>
                <w:rFonts w:eastAsia="Times New Roman" w:cstheme="minorHAnsi"/>
                <w:sz w:val="24"/>
                <w:szCs w:val="24"/>
                <w:lang w:val="en-US" w:eastAsia="en-US"/>
              </w:rPr>
            </w:pPr>
            <w:r w:rsidRPr="00844BE0">
              <w:rPr>
                <w:rFonts w:eastAsia="Times New Roman" w:cstheme="minorHAnsi"/>
                <w:sz w:val="24"/>
                <w:szCs w:val="24"/>
                <w:lang w:val="en-US" w:eastAsia="en-US"/>
              </w:rPr>
              <w:t>After all those</w:t>
            </w:r>
            <w:r>
              <w:rPr>
                <w:rFonts w:eastAsia="Times New Roman" w:cstheme="minorHAnsi"/>
                <w:sz w:val="24"/>
                <w:szCs w:val="24"/>
                <w:lang w:val="en-US" w:eastAsia="en-US"/>
              </w:rPr>
              <w:t>, call function updateState()</w:t>
            </w:r>
          </w:p>
        </w:tc>
        <w:tc>
          <w:tcPr>
            <w:tcW w:w="3486" w:type="dxa"/>
          </w:tcPr>
          <w:p w:rsidR="00C355AC" w:rsidRDefault="00CE1EC9" w:rsidP="000F06B5">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C355AC" w:rsidRPr="00844BE0" w:rsidTr="00941A22">
        <w:tc>
          <w:tcPr>
            <w:tcW w:w="3485" w:type="dxa"/>
          </w:tcPr>
          <w:p w:rsidR="00C355AC" w:rsidRDefault="00C355AC" w:rsidP="00C355AC">
            <w:pPr>
              <w:rPr>
                <w:rFonts w:eastAsia="Times New Roman" w:cstheme="minorHAnsi"/>
                <w:sz w:val="24"/>
                <w:szCs w:val="24"/>
                <w:lang w:val="en-US" w:eastAsia="en-US"/>
              </w:rPr>
            </w:pPr>
            <w:r>
              <w:rPr>
                <w:rFonts w:eastAsia="Times New Roman" w:cstheme="minorHAnsi"/>
                <w:sz w:val="24"/>
                <w:szCs w:val="24"/>
                <w:lang w:val="en-US" w:eastAsia="en-US"/>
              </w:rPr>
              <w:t>Last round, choose one to open and keep (Function handleFinal() is called)</w:t>
            </w:r>
            <w:r w:rsidR="00DA3FAA">
              <w:rPr>
                <w:rFonts w:eastAsia="Times New Roman" w:cstheme="minorHAnsi"/>
                <w:sz w:val="24"/>
                <w:szCs w:val="24"/>
                <w:lang w:val="en-US" w:eastAsia="en-US"/>
              </w:rPr>
              <w:t>;</w:t>
            </w:r>
          </w:p>
          <w:p w:rsidR="00DA3FAA" w:rsidRDefault="00DA3FAA" w:rsidP="00C355AC">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C355AC" w:rsidRDefault="00861619" w:rsidP="00C355AC">
            <w:pPr>
              <w:rPr>
                <w:rFonts w:eastAsia="Times New Roman" w:cstheme="minorHAnsi"/>
                <w:sz w:val="24"/>
                <w:szCs w:val="24"/>
                <w:lang w:val="en-US" w:eastAsia="en-US"/>
              </w:rPr>
            </w:pPr>
            <w:r>
              <w:rPr>
                <w:rFonts w:eastAsia="Times New Roman" w:cstheme="minorHAnsi"/>
                <w:sz w:val="24"/>
                <w:szCs w:val="24"/>
                <w:lang w:val="en-US" w:eastAsia="en-US"/>
              </w:rPr>
              <w:t>Check if the value is valid.</w:t>
            </w:r>
          </w:p>
          <w:p w:rsidR="00861619" w:rsidRDefault="00861619" w:rsidP="00C355AC">
            <w:pPr>
              <w:rPr>
                <w:rFonts w:eastAsia="Times New Roman" w:cstheme="minorHAnsi"/>
                <w:sz w:val="24"/>
                <w:szCs w:val="24"/>
                <w:lang w:val="en-US" w:eastAsia="en-US"/>
              </w:rPr>
            </w:pPr>
            <w:r>
              <w:rPr>
                <w:rFonts w:eastAsia="Times New Roman" w:cstheme="minorHAnsi"/>
                <w:sz w:val="24"/>
                <w:szCs w:val="24"/>
                <w:lang w:val="en-US" w:eastAsia="en-US"/>
              </w:rPr>
              <w:t>Open the case, sets its value to negative.</w:t>
            </w:r>
          </w:p>
          <w:p w:rsidR="00861619" w:rsidRPr="00844BE0" w:rsidRDefault="00861619" w:rsidP="00C355AC">
            <w:pPr>
              <w:rPr>
                <w:rFonts w:eastAsia="Times New Roman" w:cstheme="minorHAnsi"/>
                <w:sz w:val="24"/>
                <w:szCs w:val="24"/>
                <w:lang w:val="en-US" w:eastAsia="en-US"/>
              </w:rPr>
            </w:pPr>
            <w:r>
              <w:rPr>
                <w:rFonts w:eastAsia="Times New Roman" w:cstheme="minorHAnsi"/>
                <w:sz w:val="24"/>
                <w:szCs w:val="24"/>
                <w:lang w:val="en-US" w:eastAsia="en-US"/>
              </w:rPr>
              <w:t>Call updateState()</w:t>
            </w:r>
          </w:p>
        </w:tc>
        <w:tc>
          <w:tcPr>
            <w:tcW w:w="3486" w:type="dxa"/>
          </w:tcPr>
          <w:p w:rsidR="00C355AC" w:rsidRDefault="00DA3FAA" w:rsidP="000F06B5">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DA3FAA" w:rsidRPr="00844BE0" w:rsidTr="00941A22">
        <w:tc>
          <w:tcPr>
            <w:tcW w:w="3485" w:type="dxa"/>
          </w:tcPr>
          <w:p w:rsidR="00DA3FAA" w:rsidRDefault="00DA3FAA" w:rsidP="00C355AC">
            <w:pPr>
              <w:rPr>
                <w:rFonts w:eastAsia="Times New Roman" w:cstheme="minorHAnsi"/>
                <w:sz w:val="24"/>
                <w:szCs w:val="24"/>
                <w:lang w:val="en-US" w:eastAsia="en-US"/>
              </w:rPr>
            </w:pPr>
            <w:r>
              <w:rPr>
                <w:rFonts w:eastAsia="Times New Roman" w:cstheme="minorHAnsi"/>
                <w:sz w:val="24"/>
                <w:szCs w:val="24"/>
                <w:lang w:val="en-US" w:eastAsia="en-US"/>
              </w:rPr>
              <w:t>updateLabel() is called;</w:t>
            </w:r>
          </w:p>
          <w:p w:rsidR="00DA3FAA" w:rsidRDefault="00DA3FAA" w:rsidP="00C355AC">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DA3FAA" w:rsidRDefault="00DA3FAA" w:rsidP="00C355AC">
            <w:pPr>
              <w:rPr>
                <w:rFonts w:eastAsia="Times New Roman" w:cstheme="minorHAnsi"/>
                <w:sz w:val="24"/>
                <w:szCs w:val="24"/>
                <w:lang w:val="en-US" w:eastAsia="en-US"/>
              </w:rPr>
            </w:pPr>
            <w:r>
              <w:rPr>
                <w:rFonts w:eastAsia="Times New Roman" w:cstheme="minorHAnsi"/>
                <w:sz w:val="24"/>
                <w:szCs w:val="24"/>
                <w:lang w:val="en-US" w:eastAsia="en-US"/>
              </w:rPr>
              <w:t>Updates the label according to the list Cases</w:t>
            </w:r>
          </w:p>
        </w:tc>
        <w:tc>
          <w:tcPr>
            <w:tcW w:w="3486" w:type="dxa"/>
          </w:tcPr>
          <w:p w:rsidR="00DA3FAA" w:rsidRDefault="00DA3FAA" w:rsidP="00DA3FAA">
            <w:pPr>
              <w:rPr>
                <w:rFonts w:eastAsia="Times New Roman" w:cstheme="minorHAnsi"/>
                <w:sz w:val="24"/>
                <w:szCs w:val="24"/>
                <w:lang w:val="en-US" w:eastAsia="en-US"/>
              </w:rPr>
            </w:pPr>
            <w:r>
              <w:rPr>
                <w:rFonts w:eastAsia="Times New Roman" w:cstheme="minorHAnsi"/>
                <w:sz w:val="24"/>
                <w:szCs w:val="24"/>
                <w:lang w:val="en-US" w:eastAsia="en-US"/>
              </w:rPr>
              <w:t>Updated label value.</w:t>
            </w:r>
            <w:bookmarkStart w:id="1" w:name="_GoBack"/>
            <w:bookmarkEnd w:id="1"/>
          </w:p>
        </w:tc>
      </w:tr>
    </w:tbl>
    <w:p w:rsidR="00941A22" w:rsidRPr="00844BE0" w:rsidRDefault="00941A22" w:rsidP="00941A22">
      <w:pPr>
        <w:rPr>
          <w:rFonts w:eastAsia="Times New Roman" w:cstheme="minorHAnsi"/>
          <w:b/>
          <w:bCs/>
          <w:sz w:val="24"/>
          <w:szCs w:val="24"/>
          <w:lang w:eastAsia="en-US"/>
        </w:rPr>
      </w:pPr>
    </w:p>
    <w:bookmarkEnd w:id="0"/>
    <w:sectPr w:rsidR="00941A22" w:rsidRPr="00844BE0" w:rsidSect="00F12016">
      <w:headerReference w:type="default" r:id="rId9"/>
      <w:footerReference w:type="default" r:id="rId10"/>
      <w:pgSz w:w="11906" w:h="16838"/>
      <w:pgMar w:top="425"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3A" w:rsidRDefault="0064073A" w:rsidP="00801CDE">
      <w:pPr>
        <w:spacing w:line="240" w:lineRule="auto"/>
      </w:pPr>
      <w:r>
        <w:separator/>
      </w:r>
    </w:p>
  </w:endnote>
  <w:endnote w:type="continuationSeparator" w:id="0">
    <w:p w:rsidR="0064073A" w:rsidRDefault="0064073A" w:rsidP="00801C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1085"/>
      <w:gridCol w:w="9381"/>
    </w:tblGrid>
    <w:tr w:rsidR="003773C2" w:rsidRPr="0064073A" w:rsidTr="00801CDE">
      <w:tc>
        <w:tcPr>
          <w:tcW w:w="918" w:type="dxa"/>
        </w:tcPr>
        <w:p w:rsidR="003773C2" w:rsidRPr="0064073A" w:rsidRDefault="003773C2">
          <w:pPr>
            <w:pStyle w:val="Footer"/>
            <w:jc w:val="right"/>
            <w:rPr>
              <w:b/>
              <w:bCs/>
              <w:color w:val="4F81BD"/>
              <w:sz w:val="32"/>
              <w:szCs w:val="32"/>
            </w:rPr>
          </w:pPr>
        </w:p>
      </w:tc>
      <w:tc>
        <w:tcPr>
          <w:tcW w:w="7938" w:type="dxa"/>
        </w:tcPr>
        <w:p w:rsidR="003773C2" w:rsidRPr="0064073A" w:rsidRDefault="003773C2">
          <w:pPr>
            <w:pStyle w:val="Footer"/>
          </w:pPr>
        </w:p>
      </w:tc>
    </w:tr>
  </w:tbl>
  <w:p w:rsidR="003773C2" w:rsidRDefault="00377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3A" w:rsidRDefault="0064073A" w:rsidP="00801CDE">
      <w:pPr>
        <w:spacing w:line="240" w:lineRule="auto"/>
      </w:pPr>
      <w:r>
        <w:separator/>
      </w:r>
    </w:p>
  </w:footnote>
  <w:footnote w:type="continuationSeparator" w:id="0">
    <w:p w:rsidR="0064073A" w:rsidRDefault="0064073A" w:rsidP="00801C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17"/>
      <w:gridCol w:w="1549"/>
    </w:tblGrid>
    <w:tr w:rsidR="003773C2" w:rsidRPr="0064073A" w:rsidTr="00801CDE">
      <w:trPr>
        <w:trHeight w:val="288"/>
      </w:trPr>
      <w:tc>
        <w:tcPr>
          <w:tcW w:w="7765" w:type="dxa"/>
        </w:tcPr>
        <w:p w:rsidR="003773C2" w:rsidRPr="0064073A" w:rsidRDefault="008E1B71" w:rsidP="00A5543F">
          <w:pPr>
            <w:pStyle w:val="Header"/>
            <w:jc w:val="right"/>
            <w:rPr>
              <w:rFonts w:ascii="Cambria" w:hAnsi="Cambria"/>
              <w:sz w:val="36"/>
              <w:szCs w:val="36"/>
            </w:rPr>
          </w:pPr>
          <w:r>
            <w:rPr>
              <w:rFonts w:ascii="Cambria" w:hAnsi="Cambria"/>
              <w:sz w:val="36"/>
              <w:szCs w:val="36"/>
            </w:rPr>
            <w:t>Assessment Task 1</w:t>
          </w:r>
          <w:r w:rsidR="00FB2753">
            <w:rPr>
              <w:rFonts w:ascii="Cambria" w:hAnsi="Cambria"/>
              <w:sz w:val="36"/>
              <w:szCs w:val="36"/>
            </w:rPr>
            <w:t xml:space="preserve"> </w:t>
          </w:r>
        </w:p>
      </w:tc>
      <w:tc>
        <w:tcPr>
          <w:tcW w:w="1105" w:type="dxa"/>
        </w:tcPr>
        <w:p w:rsidR="003773C2" w:rsidRPr="0064073A" w:rsidRDefault="00B72D59" w:rsidP="00801CDE">
          <w:pPr>
            <w:pStyle w:val="Header"/>
            <w:rPr>
              <w:rFonts w:ascii="Cambria" w:hAnsi="Cambria"/>
              <w:b/>
              <w:bCs/>
              <w:color w:val="4F81BD"/>
              <w:sz w:val="36"/>
              <w:szCs w:val="36"/>
            </w:rPr>
          </w:pPr>
          <w:r>
            <w:rPr>
              <w:rFonts w:ascii="Cambria" w:hAnsi="Cambria"/>
              <w:b/>
              <w:bCs/>
              <w:sz w:val="36"/>
              <w:szCs w:val="36"/>
            </w:rPr>
            <w:t>11SDD</w:t>
          </w:r>
        </w:p>
      </w:tc>
    </w:tr>
  </w:tbl>
  <w:p w:rsidR="003773C2" w:rsidRDefault="00377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661D"/>
    <w:multiLevelType w:val="hybridMultilevel"/>
    <w:tmpl w:val="4C305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1E3B50"/>
    <w:multiLevelType w:val="hybridMultilevel"/>
    <w:tmpl w:val="C9D69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C0738"/>
    <w:multiLevelType w:val="hybridMultilevel"/>
    <w:tmpl w:val="F62214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E97620"/>
    <w:multiLevelType w:val="hybridMultilevel"/>
    <w:tmpl w:val="FDF8A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126022"/>
    <w:multiLevelType w:val="hybridMultilevel"/>
    <w:tmpl w:val="2CDED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2506A3"/>
    <w:multiLevelType w:val="hybridMultilevel"/>
    <w:tmpl w:val="8DEE5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D341DD"/>
    <w:multiLevelType w:val="hybridMultilevel"/>
    <w:tmpl w:val="DB54A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7C5078"/>
    <w:multiLevelType w:val="hybridMultilevel"/>
    <w:tmpl w:val="ABFA2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176C1B"/>
    <w:multiLevelType w:val="hybridMultilevel"/>
    <w:tmpl w:val="F82AF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24362E"/>
    <w:multiLevelType w:val="hybridMultilevel"/>
    <w:tmpl w:val="8D6A9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8A5093"/>
    <w:multiLevelType w:val="hybridMultilevel"/>
    <w:tmpl w:val="91469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1CA7AF8"/>
    <w:multiLevelType w:val="hybridMultilevel"/>
    <w:tmpl w:val="7ECCF6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46A25B6"/>
    <w:multiLevelType w:val="hybridMultilevel"/>
    <w:tmpl w:val="A6046C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66640D4"/>
    <w:multiLevelType w:val="hybridMultilevel"/>
    <w:tmpl w:val="92D47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2A45D6"/>
    <w:multiLevelType w:val="hybridMultilevel"/>
    <w:tmpl w:val="BBAE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CA4E47"/>
    <w:multiLevelType w:val="hybridMultilevel"/>
    <w:tmpl w:val="70061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69760F"/>
    <w:multiLevelType w:val="hybridMultilevel"/>
    <w:tmpl w:val="CECE5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313F41"/>
    <w:multiLevelType w:val="hybridMultilevel"/>
    <w:tmpl w:val="DDF6B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1529EF"/>
    <w:multiLevelType w:val="hybridMultilevel"/>
    <w:tmpl w:val="FC6EA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2E4854"/>
    <w:multiLevelType w:val="hybridMultilevel"/>
    <w:tmpl w:val="981E2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75E1AF1"/>
    <w:multiLevelType w:val="hybridMultilevel"/>
    <w:tmpl w:val="C9D69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4"/>
  </w:num>
  <w:num w:numId="3">
    <w:abstractNumId w:val="0"/>
  </w:num>
  <w:num w:numId="4">
    <w:abstractNumId w:val="18"/>
  </w:num>
  <w:num w:numId="5">
    <w:abstractNumId w:val="13"/>
  </w:num>
  <w:num w:numId="6">
    <w:abstractNumId w:val="16"/>
  </w:num>
  <w:num w:numId="7">
    <w:abstractNumId w:val="7"/>
  </w:num>
  <w:num w:numId="8">
    <w:abstractNumId w:val="17"/>
  </w:num>
  <w:num w:numId="9">
    <w:abstractNumId w:val="6"/>
  </w:num>
  <w:num w:numId="10">
    <w:abstractNumId w:val="3"/>
  </w:num>
  <w:num w:numId="11">
    <w:abstractNumId w:val="15"/>
  </w:num>
  <w:num w:numId="12">
    <w:abstractNumId w:val="9"/>
  </w:num>
  <w:num w:numId="13">
    <w:abstractNumId w:val="5"/>
  </w:num>
  <w:num w:numId="14">
    <w:abstractNumId w:val="1"/>
  </w:num>
  <w:num w:numId="15">
    <w:abstractNumId w:val="10"/>
  </w:num>
  <w:num w:numId="16">
    <w:abstractNumId w:val="12"/>
  </w:num>
  <w:num w:numId="17">
    <w:abstractNumId w:val="20"/>
  </w:num>
  <w:num w:numId="18">
    <w:abstractNumId w:val="11"/>
  </w:num>
  <w:num w:numId="19">
    <w:abstractNumId w:val="2"/>
  </w:num>
  <w:num w:numId="20">
    <w:abstractNumId w:val="4"/>
  </w:num>
  <w:num w:numId="2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6F"/>
    <w:rsid w:val="000227DE"/>
    <w:rsid w:val="00037F9E"/>
    <w:rsid w:val="00046880"/>
    <w:rsid w:val="000564F8"/>
    <w:rsid w:val="000712FC"/>
    <w:rsid w:val="00093C7D"/>
    <w:rsid w:val="000A35A8"/>
    <w:rsid w:val="000B48F6"/>
    <w:rsid w:val="000C2594"/>
    <w:rsid w:val="000E29C6"/>
    <w:rsid w:val="000F06B5"/>
    <w:rsid w:val="00101461"/>
    <w:rsid w:val="00131E87"/>
    <w:rsid w:val="00167501"/>
    <w:rsid w:val="001779ED"/>
    <w:rsid w:val="00187556"/>
    <w:rsid w:val="001A1D6C"/>
    <w:rsid w:val="001B06E1"/>
    <w:rsid w:val="001B3F0E"/>
    <w:rsid w:val="001B5AAD"/>
    <w:rsid w:val="001B67BE"/>
    <w:rsid w:val="001B6DD5"/>
    <w:rsid w:val="001D4D34"/>
    <w:rsid w:val="001D630E"/>
    <w:rsid w:val="001E6D8A"/>
    <w:rsid w:val="0020220E"/>
    <w:rsid w:val="00213EAB"/>
    <w:rsid w:val="00214691"/>
    <w:rsid w:val="00235F42"/>
    <w:rsid w:val="0024197A"/>
    <w:rsid w:val="00270E98"/>
    <w:rsid w:val="002A671F"/>
    <w:rsid w:val="002C0006"/>
    <w:rsid w:val="002C6402"/>
    <w:rsid w:val="002D5FF3"/>
    <w:rsid w:val="002E7063"/>
    <w:rsid w:val="00333115"/>
    <w:rsid w:val="00340F3D"/>
    <w:rsid w:val="003472E4"/>
    <w:rsid w:val="003773C2"/>
    <w:rsid w:val="003974AF"/>
    <w:rsid w:val="003E3FE9"/>
    <w:rsid w:val="003F4245"/>
    <w:rsid w:val="004017AD"/>
    <w:rsid w:val="00425AC0"/>
    <w:rsid w:val="00430384"/>
    <w:rsid w:val="00480A15"/>
    <w:rsid w:val="004E2953"/>
    <w:rsid w:val="004E697C"/>
    <w:rsid w:val="00505768"/>
    <w:rsid w:val="00512A1B"/>
    <w:rsid w:val="0053417B"/>
    <w:rsid w:val="00535565"/>
    <w:rsid w:val="00544EAE"/>
    <w:rsid w:val="0054531F"/>
    <w:rsid w:val="0055401E"/>
    <w:rsid w:val="005634E9"/>
    <w:rsid w:val="0056411C"/>
    <w:rsid w:val="005731A7"/>
    <w:rsid w:val="00584B32"/>
    <w:rsid w:val="005A26FC"/>
    <w:rsid w:val="005A4A3F"/>
    <w:rsid w:val="005B4901"/>
    <w:rsid w:val="005C10A1"/>
    <w:rsid w:val="005C3C32"/>
    <w:rsid w:val="005E05C9"/>
    <w:rsid w:val="00624E45"/>
    <w:rsid w:val="0064073A"/>
    <w:rsid w:val="00680E31"/>
    <w:rsid w:val="006C36B1"/>
    <w:rsid w:val="006C7930"/>
    <w:rsid w:val="006D786F"/>
    <w:rsid w:val="006F6864"/>
    <w:rsid w:val="00750F90"/>
    <w:rsid w:val="007616ED"/>
    <w:rsid w:val="00776027"/>
    <w:rsid w:val="00792B55"/>
    <w:rsid w:val="007B620C"/>
    <w:rsid w:val="007D1340"/>
    <w:rsid w:val="00801CDE"/>
    <w:rsid w:val="00802F49"/>
    <w:rsid w:val="008248F6"/>
    <w:rsid w:val="00825FE8"/>
    <w:rsid w:val="00833F82"/>
    <w:rsid w:val="0083439D"/>
    <w:rsid w:val="00844BE0"/>
    <w:rsid w:val="00855141"/>
    <w:rsid w:val="00861619"/>
    <w:rsid w:val="00861F00"/>
    <w:rsid w:val="00887A46"/>
    <w:rsid w:val="008A1054"/>
    <w:rsid w:val="008A6DC5"/>
    <w:rsid w:val="008B10C9"/>
    <w:rsid w:val="008E1B71"/>
    <w:rsid w:val="008E7813"/>
    <w:rsid w:val="008F02FC"/>
    <w:rsid w:val="00941A22"/>
    <w:rsid w:val="009523E5"/>
    <w:rsid w:val="0097754A"/>
    <w:rsid w:val="0098202C"/>
    <w:rsid w:val="009A4568"/>
    <w:rsid w:val="009A54A4"/>
    <w:rsid w:val="009B7770"/>
    <w:rsid w:val="009C71F4"/>
    <w:rsid w:val="009D135D"/>
    <w:rsid w:val="009D2D9A"/>
    <w:rsid w:val="009E7568"/>
    <w:rsid w:val="00A0178E"/>
    <w:rsid w:val="00A053CE"/>
    <w:rsid w:val="00A221B3"/>
    <w:rsid w:val="00A24F71"/>
    <w:rsid w:val="00A453D0"/>
    <w:rsid w:val="00A5543F"/>
    <w:rsid w:val="00A85A4F"/>
    <w:rsid w:val="00AB69B2"/>
    <w:rsid w:val="00B06170"/>
    <w:rsid w:val="00B071CF"/>
    <w:rsid w:val="00B16BED"/>
    <w:rsid w:val="00B52053"/>
    <w:rsid w:val="00B72D59"/>
    <w:rsid w:val="00B77FA7"/>
    <w:rsid w:val="00BB64B2"/>
    <w:rsid w:val="00BF0748"/>
    <w:rsid w:val="00BF57AE"/>
    <w:rsid w:val="00C06660"/>
    <w:rsid w:val="00C10A41"/>
    <w:rsid w:val="00C11D69"/>
    <w:rsid w:val="00C355AC"/>
    <w:rsid w:val="00C55128"/>
    <w:rsid w:val="00C84495"/>
    <w:rsid w:val="00C86FCA"/>
    <w:rsid w:val="00C90BA8"/>
    <w:rsid w:val="00CA0377"/>
    <w:rsid w:val="00CC2636"/>
    <w:rsid w:val="00CC4029"/>
    <w:rsid w:val="00CE1EC9"/>
    <w:rsid w:val="00CE6BC5"/>
    <w:rsid w:val="00D14FF8"/>
    <w:rsid w:val="00D1596B"/>
    <w:rsid w:val="00D327B8"/>
    <w:rsid w:val="00D61E86"/>
    <w:rsid w:val="00D662BC"/>
    <w:rsid w:val="00D668B7"/>
    <w:rsid w:val="00D6761F"/>
    <w:rsid w:val="00DA3FAA"/>
    <w:rsid w:val="00DA7283"/>
    <w:rsid w:val="00DC1428"/>
    <w:rsid w:val="00DC3ED2"/>
    <w:rsid w:val="00DE5062"/>
    <w:rsid w:val="00E45CA9"/>
    <w:rsid w:val="00EB332C"/>
    <w:rsid w:val="00EC53CD"/>
    <w:rsid w:val="00EC61A6"/>
    <w:rsid w:val="00ED076B"/>
    <w:rsid w:val="00EE6AC9"/>
    <w:rsid w:val="00F03FEB"/>
    <w:rsid w:val="00F12016"/>
    <w:rsid w:val="00F15C40"/>
    <w:rsid w:val="00F32AD0"/>
    <w:rsid w:val="00F365F6"/>
    <w:rsid w:val="00F52EAC"/>
    <w:rsid w:val="00F72257"/>
    <w:rsid w:val="00FB004E"/>
    <w:rsid w:val="00FB2753"/>
    <w:rsid w:val="00FF73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5D9F"/>
  <w15:chartTrackingRefBased/>
  <w15:docId w15:val="{3C910629-B8D9-491F-AAA4-C9731CA3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13"/>
  </w:style>
  <w:style w:type="paragraph" w:styleId="Heading1">
    <w:name w:val="heading 1"/>
    <w:basedOn w:val="Normal"/>
    <w:next w:val="Normal"/>
    <w:link w:val="Heading1Char"/>
    <w:uiPriority w:val="9"/>
    <w:qFormat/>
    <w:rsid w:val="008E781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E781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E781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E781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E781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E781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E781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E781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E781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1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E7813"/>
    <w:rPr>
      <w:rFonts w:asciiTheme="majorHAnsi" w:eastAsiaTheme="majorEastAsia" w:hAnsiTheme="majorHAnsi" w:cstheme="majorBidi"/>
      <w:caps/>
      <w:sz w:val="28"/>
      <w:szCs w:val="28"/>
    </w:rPr>
  </w:style>
  <w:style w:type="paragraph" w:styleId="Header">
    <w:name w:val="header"/>
    <w:basedOn w:val="Normal"/>
    <w:link w:val="HeaderChar"/>
    <w:uiPriority w:val="99"/>
    <w:unhideWhenUsed/>
    <w:rsid w:val="00801CDE"/>
    <w:pPr>
      <w:tabs>
        <w:tab w:val="center" w:pos="4513"/>
        <w:tab w:val="right" w:pos="9026"/>
      </w:tabs>
    </w:pPr>
  </w:style>
  <w:style w:type="character" w:customStyle="1" w:styleId="HeaderChar">
    <w:name w:val="Header Char"/>
    <w:link w:val="Header"/>
    <w:uiPriority w:val="99"/>
    <w:rsid w:val="00801CDE"/>
    <w:rPr>
      <w:sz w:val="22"/>
      <w:szCs w:val="22"/>
    </w:rPr>
  </w:style>
  <w:style w:type="paragraph" w:styleId="Footer">
    <w:name w:val="footer"/>
    <w:basedOn w:val="Normal"/>
    <w:link w:val="FooterChar"/>
    <w:uiPriority w:val="99"/>
    <w:unhideWhenUsed/>
    <w:rsid w:val="00801CDE"/>
    <w:pPr>
      <w:tabs>
        <w:tab w:val="center" w:pos="4513"/>
        <w:tab w:val="right" w:pos="9026"/>
      </w:tabs>
    </w:pPr>
  </w:style>
  <w:style w:type="character" w:customStyle="1" w:styleId="FooterChar">
    <w:name w:val="Footer Char"/>
    <w:link w:val="Footer"/>
    <w:uiPriority w:val="99"/>
    <w:rsid w:val="00801CDE"/>
    <w:rPr>
      <w:sz w:val="22"/>
      <w:szCs w:val="22"/>
    </w:rPr>
  </w:style>
  <w:style w:type="paragraph" w:styleId="BalloonText">
    <w:name w:val="Balloon Text"/>
    <w:basedOn w:val="Normal"/>
    <w:link w:val="BalloonTextChar"/>
    <w:uiPriority w:val="99"/>
    <w:semiHidden/>
    <w:unhideWhenUsed/>
    <w:rsid w:val="00801CD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01CDE"/>
    <w:rPr>
      <w:rFonts w:ascii="Tahoma" w:hAnsi="Tahoma" w:cs="Tahoma"/>
      <w:sz w:val="16"/>
      <w:szCs w:val="16"/>
    </w:rPr>
  </w:style>
  <w:style w:type="paragraph" w:styleId="NoSpacing">
    <w:name w:val="No Spacing"/>
    <w:link w:val="NoSpacingChar"/>
    <w:uiPriority w:val="1"/>
    <w:qFormat/>
    <w:rsid w:val="008E7813"/>
    <w:pPr>
      <w:spacing w:after="0" w:line="240" w:lineRule="auto"/>
    </w:pPr>
  </w:style>
  <w:style w:type="character" w:customStyle="1" w:styleId="NoSpacingChar">
    <w:name w:val="No Spacing Char"/>
    <w:link w:val="NoSpacing"/>
    <w:uiPriority w:val="1"/>
    <w:rsid w:val="00801CDE"/>
  </w:style>
  <w:style w:type="paragraph" w:styleId="TOCHeading">
    <w:name w:val="TOC Heading"/>
    <w:basedOn w:val="Heading1"/>
    <w:next w:val="Normal"/>
    <w:uiPriority w:val="39"/>
    <w:semiHidden/>
    <w:unhideWhenUsed/>
    <w:qFormat/>
    <w:rsid w:val="008E7813"/>
    <w:pPr>
      <w:outlineLvl w:val="9"/>
    </w:pPr>
  </w:style>
  <w:style w:type="paragraph" w:styleId="TOC1">
    <w:name w:val="toc 1"/>
    <w:basedOn w:val="Normal"/>
    <w:next w:val="Normal"/>
    <w:autoRedefine/>
    <w:uiPriority w:val="39"/>
    <w:unhideWhenUsed/>
    <w:rsid w:val="003974AF"/>
  </w:style>
  <w:style w:type="paragraph" w:styleId="TOC2">
    <w:name w:val="toc 2"/>
    <w:basedOn w:val="Normal"/>
    <w:next w:val="Normal"/>
    <w:autoRedefine/>
    <w:uiPriority w:val="39"/>
    <w:unhideWhenUsed/>
    <w:rsid w:val="003974AF"/>
    <w:pPr>
      <w:ind w:left="220"/>
    </w:pPr>
  </w:style>
  <w:style w:type="character" w:styleId="Hyperlink">
    <w:name w:val="Hyperlink"/>
    <w:uiPriority w:val="99"/>
    <w:unhideWhenUsed/>
    <w:rsid w:val="003974AF"/>
    <w:rPr>
      <w:color w:val="0000FF"/>
      <w:u w:val="single"/>
    </w:rPr>
  </w:style>
  <w:style w:type="table" w:styleId="TableGrid">
    <w:name w:val="Table Grid"/>
    <w:basedOn w:val="TableNormal"/>
    <w:uiPriority w:val="39"/>
    <w:rsid w:val="00B0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48F6"/>
    <w:pPr>
      <w:autoSpaceDE w:val="0"/>
      <w:autoSpaceDN w:val="0"/>
      <w:adjustRightInd w:val="0"/>
      <w:spacing w:line="276" w:lineRule="auto"/>
    </w:pPr>
    <w:rPr>
      <w:rFonts w:ascii="Times New Roman" w:eastAsia="Calibri" w:hAnsi="Times New Roman"/>
      <w:color w:val="000000"/>
      <w:sz w:val="24"/>
      <w:szCs w:val="24"/>
      <w:lang w:val="en-US" w:eastAsia="en-US"/>
    </w:rPr>
  </w:style>
  <w:style w:type="paragraph" w:styleId="ListParagraph">
    <w:name w:val="List Paragraph"/>
    <w:basedOn w:val="Normal"/>
    <w:uiPriority w:val="34"/>
    <w:qFormat/>
    <w:rsid w:val="000C2594"/>
    <w:pPr>
      <w:ind w:left="720"/>
      <w:contextualSpacing/>
    </w:pPr>
  </w:style>
  <w:style w:type="character" w:customStyle="1" w:styleId="Heading3Char">
    <w:name w:val="Heading 3 Char"/>
    <w:basedOn w:val="DefaultParagraphFont"/>
    <w:link w:val="Heading3"/>
    <w:uiPriority w:val="9"/>
    <w:rsid w:val="008E781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E781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E781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E781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E781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E781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E781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E7813"/>
    <w:pPr>
      <w:spacing w:line="240" w:lineRule="auto"/>
    </w:pPr>
    <w:rPr>
      <w:b/>
      <w:bCs/>
      <w:smallCaps/>
      <w:color w:val="595959" w:themeColor="text1" w:themeTint="A6"/>
    </w:rPr>
  </w:style>
  <w:style w:type="paragraph" w:styleId="Title">
    <w:name w:val="Title"/>
    <w:basedOn w:val="Normal"/>
    <w:next w:val="Normal"/>
    <w:link w:val="TitleChar"/>
    <w:uiPriority w:val="10"/>
    <w:qFormat/>
    <w:rsid w:val="008E781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E781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E781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E781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E7813"/>
    <w:rPr>
      <w:b/>
      <w:bCs/>
    </w:rPr>
  </w:style>
  <w:style w:type="character" w:styleId="Emphasis">
    <w:name w:val="Emphasis"/>
    <w:basedOn w:val="DefaultParagraphFont"/>
    <w:uiPriority w:val="20"/>
    <w:qFormat/>
    <w:rsid w:val="008E7813"/>
    <w:rPr>
      <w:i/>
      <w:iCs/>
    </w:rPr>
  </w:style>
  <w:style w:type="paragraph" w:styleId="Quote">
    <w:name w:val="Quote"/>
    <w:basedOn w:val="Normal"/>
    <w:next w:val="Normal"/>
    <w:link w:val="QuoteChar"/>
    <w:uiPriority w:val="29"/>
    <w:qFormat/>
    <w:rsid w:val="008E781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E781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E781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E7813"/>
    <w:rPr>
      <w:color w:val="404040" w:themeColor="text1" w:themeTint="BF"/>
      <w:sz w:val="32"/>
      <w:szCs w:val="32"/>
    </w:rPr>
  </w:style>
  <w:style w:type="character" w:styleId="SubtleEmphasis">
    <w:name w:val="Subtle Emphasis"/>
    <w:basedOn w:val="DefaultParagraphFont"/>
    <w:uiPriority w:val="19"/>
    <w:qFormat/>
    <w:rsid w:val="008E7813"/>
    <w:rPr>
      <w:i/>
      <w:iCs/>
      <w:color w:val="595959" w:themeColor="text1" w:themeTint="A6"/>
    </w:rPr>
  </w:style>
  <w:style w:type="character" w:styleId="IntenseEmphasis">
    <w:name w:val="Intense Emphasis"/>
    <w:basedOn w:val="DefaultParagraphFont"/>
    <w:uiPriority w:val="21"/>
    <w:qFormat/>
    <w:rsid w:val="008E7813"/>
    <w:rPr>
      <w:b/>
      <w:bCs/>
      <w:i/>
      <w:iCs/>
    </w:rPr>
  </w:style>
  <w:style w:type="character" w:styleId="SubtleReference">
    <w:name w:val="Subtle Reference"/>
    <w:basedOn w:val="DefaultParagraphFont"/>
    <w:uiPriority w:val="31"/>
    <w:qFormat/>
    <w:rsid w:val="008E78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7813"/>
    <w:rPr>
      <w:b/>
      <w:bCs/>
      <w:caps w:val="0"/>
      <w:smallCaps/>
      <w:color w:val="auto"/>
      <w:spacing w:val="3"/>
      <w:u w:val="single"/>
    </w:rPr>
  </w:style>
  <w:style w:type="character" w:styleId="BookTitle">
    <w:name w:val="Book Title"/>
    <w:basedOn w:val="DefaultParagraphFont"/>
    <w:uiPriority w:val="33"/>
    <w:qFormat/>
    <w:rsid w:val="008E7813"/>
    <w:rPr>
      <w:b/>
      <w:bCs/>
      <w:smallCaps/>
      <w:spacing w:val="7"/>
    </w:rPr>
  </w:style>
  <w:style w:type="paragraph" w:customStyle="1" w:styleId="ISTBodytextfo">
    <w:name w:val="IST Body text fo"/>
    <w:basedOn w:val="Normal"/>
    <w:rsid w:val="00AB69B2"/>
    <w:pPr>
      <w:suppressAutoHyphens/>
      <w:spacing w:before="40" w:after="40" w:line="260" w:lineRule="atLeast"/>
    </w:pPr>
    <w:rPr>
      <w:rFonts w:ascii="Verdana" w:eastAsia="Times" w:hAnsi="Verdana" w:cs="Times New Roman"/>
      <w:sz w:val="20"/>
      <w:szCs w:val="20"/>
      <w:lang w:eastAsia="en-US"/>
    </w:rPr>
  </w:style>
  <w:style w:type="paragraph" w:customStyle="1" w:styleId="ISTBodytexthi1">
    <w:name w:val="IST Body text hi 1"/>
    <w:basedOn w:val="Normal"/>
    <w:next w:val="Normal"/>
    <w:rsid w:val="00DC1428"/>
    <w:pPr>
      <w:suppressAutoHyphens/>
      <w:spacing w:before="40" w:after="40" w:line="260" w:lineRule="atLeast"/>
      <w:ind w:left="720" w:hanging="720"/>
    </w:pPr>
    <w:rPr>
      <w:rFonts w:ascii="Verdana" w:eastAsia="Times" w:hAnsi="Verdan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08109">
      <w:bodyDiv w:val="1"/>
      <w:marLeft w:val="0"/>
      <w:marRight w:val="0"/>
      <w:marTop w:val="0"/>
      <w:marBottom w:val="0"/>
      <w:divBdr>
        <w:top w:val="none" w:sz="0" w:space="0" w:color="auto"/>
        <w:left w:val="none" w:sz="0" w:space="0" w:color="auto"/>
        <w:bottom w:val="none" w:sz="0" w:space="0" w:color="auto"/>
        <w:right w:val="none" w:sz="0" w:space="0" w:color="auto"/>
      </w:divBdr>
      <w:divsChild>
        <w:div w:id="17051822">
          <w:marLeft w:val="0"/>
          <w:marRight w:val="0"/>
          <w:marTop w:val="0"/>
          <w:marBottom w:val="0"/>
          <w:divBdr>
            <w:top w:val="none" w:sz="0" w:space="0" w:color="auto"/>
            <w:left w:val="none" w:sz="0" w:space="0" w:color="auto"/>
            <w:bottom w:val="none" w:sz="0" w:space="0" w:color="auto"/>
            <w:right w:val="none" w:sz="0" w:space="0" w:color="auto"/>
          </w:divBdr>
          <w:divsChild>
            <w:div w:id="186019060">
              <w:marLeft w:val="0"/>
              <w:marRight w:val="0"/>
              <w:marTop w:val="0"/>
              <w:marBottom w:val="0"/>
              <w:divBdr>
                <w:top w:val="none" w:sz="0" w:space="0" w:color="auto"/>
                <w:left w:val="none" w:sz="0" w:space="0" w:color="auto"/>
                <w:bottom w:val="none" w:sz="0" w:space="0" w:color="auto"/>
                <w:right w:val="none" w:sz="0" w:space="0" w:color="auto"/>
              </w:divBdr>
              <w:divsChild>
                <w:div w:id="737093959">
                  <w:marLeft w:val="0"/>
                  <w:marRight w:val="0"/>
                  <w:marTop w:val="0"/>
                  <w:marBottom w:val="0"/>
                  <w:divBdr>
                    <w:top w:val="none" w:sz="0" w:space="0" w:color="auto"/>
                    <w:left w:val="none" w:sz="0" w:space="0" w:color="auto"/>
                    <w:bottom w:val="none" w:sz="0" w:space="0" w:color="auto"/>
                    <w:right w:val="none" w:sz="0" w:space="0" w:color="auto"/>
                  </w:divBdr>
                  <w:divsChild>
                    <w:div w:id="1424494814">
                      <w:marLeft w:val="0"/>
                      <w:marRight w:val="0"/>
                      <w:marTop w:val="0"/>
                      <w:marBottom w:val="0"/>
                      <w:divBdr>
                        <w:top w:val="none" w:sz="0" w:space="0" w:color="auto"/>
                        <w:left w:val="none" w:sz="0" w:space="0" w:color="auto"/>
                        <w:bottom w:val="none" w:sz="0" w:space="0" w:color="auto"/>
                        <w:right w:val="none" w:sz="0" w:space="0" w:color="auto"/>
                      </w:divBdr>
                      <w:divsChild>
                        <w:div w:id="776876685">
                          <w:marLeft w:val="0"/>
                          <w:marRight w:val="0"/>
                          <w:marTop w:val="0"/>
                          <w:marBottom w:val="0"/>
                          <w:divBdr>
                            <w:top w:val="none" w:sz="0" w:space="0" w:color="auto"/>
                            <w:left w:val="none" w:sz="0" w:space="0" w:color="auto"/>
                            <w:bottom w:val="none" w:sz="0" w:space="0" w:color="auto"/>
                            <w:right w:val="none" w:sz="0" w:space="0" w:color="auto"/>
                          </w:divBdr>
                          <w:divsChild>
                            <w:div w:id="1931083897">
                              <w:marLeft w:val="0"/>
                              <w:marRight w:val="0"/>
                              <w:marTop w:val="0"/>
                              <w:marBottom w:val="0"/>
                              <w:divBdr>
                                <w:top w:val="none" w:sz="0" w:space="0" w:color="auto"/>
                                <w:left w:val="none" w:sz="0" w:space="0" w:color="auto"/>
                                <w:bottom w:val="none" w:sz="0" w:space="0" w:color="auto"/>
                                <w:right w:val="none" w:sz="0" w:space="0" w:color="auto"/>
                              </w:divBdr>
                              <w:divsChild>
                                <w:div w:id="1438527580">
                                  <w:marLeft w:val="0"/>
                                  <w:marRight w:val="0"/>
                                  <w:marTop w:val="150"/>
                                  <w:marBottom w:val="150"/>
                                  <w:divBdr>
                                    <w:top w:val="single" w:sz="6" w:space="0" w:color="999999"/>
                                    <w:left w:val="single" w:sz="6" w:space="0" w:color="999999"/>
                                    <w:bottom w:val="single" w:sz="6" w:space="4" w:color="999999"/>
                                    <w:right w:val="single" w:sz="6" w:space="0" w:color="999999"/>
                                  </w:divBdr>
                                  <w:divsChild>
                                    <w:div w:id="1108307431">
                                      <w:marLeft w:val="90"/>
                                      <w:marRight w:val="90"/>
                                      <w:marTop w:val="90"/>
                                      <w:marBottom w:val="0"/>
                                      <w:divBdr>
                                        <w:top w:val="none" w:sz="0" w:space="0" w:color="auto"/>
                                        <w:left w:val="none" w:sz="0" w:space="0" w:color="auto"/>
                                        <w:bottom w:val="none" w:sz="0" w:space="0" w:color="auto"/>
                                        <w:right w:val="none" w:sz="0" w:space="0" w:color="auto"/>
                                      </w:divBdr>
                                      <w:divsChild>
                                        <w:div w:id="1055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737537">
      <w:bodyDiv w:val="1"/>
      <w:marLeft w:val="0"/>
      <w:marRight w:val="0"/>
      <w:marTop w:val="0"/>
      <w:marBottom w:val="0"/>
      <w:divBdr>
        <w:top w:val="none" w:sz="0" w:space="0" w:color="auto"/>
        <w:left w:val="none" w:sz="0" w:space="0" w:color="auto"/>
        <w:bottom w:val="none" w:sz="0" w:space="0" w:color="auto"/>
        <w:right w:val="none" w:sz="0" w:space="0" w:color="auto"/>
      </w:divBdr>
      <w:divsChild>
        <w:div w:id="106050138">
          <w:marLeft w:val="0"/>
          <w:marRight w:val="0"/>
          <w:marTop w:val="0"/>
          <w:marBottom w:val="0"/>
          <w:divBdr>
            <w:top w:val="none" w:sz="0" w:space="0" w:color="auto"/>
            <w:left w:val="none" w:sz="0" w:space="0" w:color="auto"/>
            <w:bottom w:val="none" w:sz="0" w:space="0" w:color="auto"/>
            <w:right w:val="none" w:sz="0" w:space="0" w:color="auto"/>
          </w:divBdr>
          <w:divsChild>
            <w:div w:id="1896087609">
              <w:marLeft w:val="0"/>
              <w:marRight w:val="0"/>
              <w:marTop w:val="0"/>
              <w:marBottom w:val="0"/>
              <w:divBdr>
                <w:top w:val="none" w:sz="0" w:space="0" w:color="auto"/>
                <w:left w:val="none" w:sz="0" w:space="0" w:color="auto"/>
                <w:bottom w:val="none" w:sz="0" w:space="0" w:color="auto"/>
                <w:right w:val="none" w:sz="0" w:space="0" w:color="auto"/>
              </w:divBdr>
              <w:divsChild>
                <w:div w:id="1922519469">
                  <w:marLeft w:val="0"/>
                  <w:marRight w:val="0"/>
                  <w:marTop w:val="0"/>
                  <w:marBottom w:val="0"/>
                  <w:divBdr>
                    <w:top w:val="none" w:sz="0" w:space="0" w:color="auto"/>
                    <w:left w:val="none" w:sz="0" w:space="0" w:color="auto"/>
                    <w:bottom w:val="none" w:sz="0" w:space="0" w:color="auto"/>
                    <w:right w:val="none" w:sz="0" w:space="0" w:color="auto"/>
                  </w:divBdr>
                  <w:divsChild>
                    <w:div w:id="389693601">
                      <w:marLeft w:val="0"/>
                      <w:marRight w:val="0"/>
                      <w:marTop w:val="0"/>
                      <w:marBottom w:val="0"/>
                      <w:divBdr>
                        <w:top w:val="none" w:sz="0" w:space="0" w:color="auto"/>
                        <w:left w:val="none" w:sz="0" w:space="0" w:color="auto"/>
                        <w:bottom w:val="none" w:sz="0" w:space="0" w:color="auto"/>
                        <w:right w:val="none" w:sz="0" w:space="0" w:color="auto"/>
                      </w:divBdr>
                      <w:divsChild>
                        <w:div w:id="1906718194">
                          <w:marLeft w:val="0"/>
                          <w:marRight w:val="0"/>
                          <w:marTop w:val="0"/>
                          <w:marBottom w:val="0"/>
                          <w:divBdr>
                            <w:top w:val="none" w:sz="0" w:space="0" w:color="auto"/>
                            <w:left w:val="none" w:sz="0" w:space="0" w:color="auto"/>
                            <w:bottom w:val="none" w:sz="0" w:space="0" w:color="auto"/>
                            <w:right w:val="none" w:sz="0" w:space="0" w:color="auto"/>
                          </w:divBdr>
                          <w:divsChild>
                            <w:div w:id="1779594154">
                              <w:marLeft w:val="0"/>
                              <w:marRight w:val="0"/>
                              <w:marTop w:val="0"/>
                              <w:marBottom w:val="0"/>
                              <w:divBdr>
                                <w:top w:val="none" w:sz="0" w:space="0" w:color="auto"/>
                                <w:left w:val="none" w:sz="0" w:space="0" w:color="auto"/>
                                <w:bottom w:val="none" w:sz="0" w:space="0" w:color="auto"/>
                                <w:right w:val="none" w:sz="0" w:space="0" w:color="auto"/>
                              </w:divBdr>
                              <w:divsChild>
                                <w:div w:id="448857540">
                                  <w:marLeft w:val="0"/>
                                  <w:marRight w:val="0"/>
                                  <w:marTop w:val="150"/>
                                  <w:marBottom w:val="150"/>
                                  <w:divBdr>
                                    <w:top w:val="single" w:sz="6" w:space="0" w:color="999999"/>
                                    <w:left w:val="single" w:sz="6" w:space="0" w:color="999999"/>
                                    <w:bottom w:val="single" w:sz="6" w:space="4" w:color="999999"/>
                                    <w:right w:val="single" w:sz="6" w:space="0" w:color="999999"/>
                                  </w:divBdr>
                                  <w:divsChild>
                                    <w:div w:id="1380089212">
                                      <w:marLeft w:val="90"/>
                                      <w:marRight w:val="90"/>
                                      <w:marTop w:val="90"/>
                                      <w:marBottom w:val="0"/>
                                      <w:divBdr>
                                        <w:top w:val="none" w:sz="0" w:space="0" w:color="auto"/>
                                        <w:left w:val="none" w:sz="0" w:space="0" w:color="auto"/>
                                        <w:bottom w:val="none" w:sz="0" w:space="0" w:color="auto"/>
                                        <w:right w:val="none" w:sz="0" w:space="0" w:color="auto"/>
                                      </w:divBdr>
                                      <w:divsChild>
                                        <w:div w:id="506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772553">
      <w:bodyDiv w:val="1"/>
      <w:marLeft w:val="0"/>
      <w:marRight w:val="0"/>
      <w:marTop w:val="0"/>
      <w:marBottom w:val="0"/>
      <w:divBdr>
        <w:top w:val="none" w:sz="0" w:space="0" w:color="auto"/>
        <w:left w:val="none" w:sz="0" w:space="0" w:color="auto"/>
        <w:bottom w:val="none" w:sz="0" w:space="0" w:color="auto"/>
        <w:right w:val="none" w:sz="0" w:space="0" w:color="auto"/>
      </w:divBdr>
      <w:divsChild>
        <w:div w:id="583222509">
          <w:marLeft w:val="0"/>
          <w:marRight w:val="0"/>
          <w:marTop w:val="0"/>
          <w:marBottom w:val="0"/>
          <w:divBdr>
            <w:top w:val="none" w:sz="0" w:space="0" w:color="auto"/>
            <w:left w:val="none" w:sz="0" w:space="0" w:color="auto"/>
            <w:bottom w:val="none" w:sz="0" w:space="0" w:color="auto"/>
            <w:right w:val="none" w:sz="0" w:space="0" w:color="auto"/>
          </w:divBdr>
          <w:divsChild>
            <w:div w:id="841357071">
              <w:marLeft w:val="0"/>
              <w:marRight w:val="0"/>
              <w:marTop w:val="0"/>
              <w:marBottom w:val="0"/>
              <w:divBdr>
                <w:top w:val="none" w:sz="0" w:space="0" w:color="auto"/>
                <w:left w:val="none" w:sz="0" w:space="0" w:color="auto"/>
                <w:bottom w:val="none" w:sz="0" w:space="0" w:color="auto"/>
                <w:right w:val="none" w:sz="0" w:space="0" w:color="auto"/>
              </w:divBdr>
              <w:divsChild>
                <w:div w:id="1765958234">
                  <w:marLeft w:val="0"/>
                  <w:marRight w:val="0"/>
                  <w:marTop w:val="0"/>
                  <w:marBottom w:val="0"/>
                  <w:divBdr>
                    <w:top w:val="none" w:sz="0" w:space="0" w:color="auto"/>
                    <w:left w:val="none" w:sz="0" w:space="0" w:color="auto"/>
                    <w:bottom w:val="none" w:sz="0" w:space="0" w:color="auto"/>
                    <w:right w:val="none" w:sz="0" w:space="0" w:color="auto"/>
                  </w:divBdr>
                  <w:divsChild>
                    <w:div w:id="1572961949">
                      <w:marLeft w:val="0"/>
                      <w:marRight w:val="0"/>
                      <w:marTop w:val="0"/>
                      <w:marBottom w:val="0"/>
                      <w:divBdr>
                        <w:top w:val="none" w:sz="0" w:space="0" w:color="auto"/>
                        <w:left w:val="none" w:sz="0" w:space="0" w:color="auto"/>
                        <w:bottom w:val="none" w:sz="0" w:space="0" w:color="auto"/>
                        <w:right w:val="none" w:sz="0" w:space="0" w:color="auto"/>
                      </w:divBdr>
                      <w:divsChild>
                        <w:div w:id="5520124">
                          <w:marLeft w:val="0"/>
                          <w:marRight w:val="0"/>
                          <w:marTop w:val="0"/>
                          <w:marBottom w:val="0"/>
                          <w:divBdr>
                            <w:top w:val="none" w:sz="0" w:space="0" w:color="auto"/>
                            <w:left w:val="none" w:sz="0" w:space="0" w:color="auto"/>
                            <w:bottom w:val="none" w:sz="0" w:space="0" w:color="auto"/>
                            <w:right w:val="none" w:sz="0" w:space="0" w:color="auto"/>
                          </w:divBdr>
                          <w:divsChild>
                            <w:div w:id="2067340040">
                              <w:marLeft w:val="0"/>
                              <w:marRight w:val="0"/>
                              <w:marTop w:val="0"/>
                              <w:marBottom w:val="0"/>
                              <w:divBdr>
                                <w:top w:val="none" w:sz="0" w:space="0" w:color="auto"/>
                                <w:left w:val="none" w:sz="0" w:space="0" w:color="auto"/>
                                <w:bottom w:val="none" w:sz="0" w:space="0" w:color="auto"/>
                                <w:right w:val="none" w:sz="0" w:space="0" w:color="auto"/>
                              </w:divBdr>
                              <w:divsChild>
                                <w:div w:id="618492852">
                                  <w:marLeft w:val="0"/>
                                  <w:marRight w:val="0"/>
                                  <w:marTop w:val="0"/>
                                  <w:marBottom w:val="0"/>
                                  <w:divBdr>
                                    <w:top w:val="none" w:sz="0" w:space="0" w:color="auto"/>
                                    <w:left w:val="none" w:sz="0" w:space="0" w:color="auto"/>
                                    <w:bottom w:val="none" w:sz="0" w:space="0" w:color="auto"/>
                                    <w:right w:val="none" w:sz="0" w:space="0" w:color="auto"/>
                                  </w:divBdr>
                                  <w:divsChild>
                                    <w:div w:id="583295748">
                                      <w:marLeft w:val="0"/>
                                      <w:marRight w:val="0"/>
                                      <w:marTop w:val="0"/>
                                      <w:marBottom w:val="0"/>
                                      <w:divBdr>
                                        <w:top w:val="none" w:sz="0" w:space="0" w:color="auto"/>
                                        <w:left w:val="none" w:sz="0" w:space="0" w:color="auto"/>
                                        <w:bottom w:val="none" w:sz="0" w:space="0" w:color="auto"/>
                                        <w:right w:val="none" w:sz="0" w:space="0" w:color="auto"/>
                                      </w:divBdr>
                                      <w:divsChild>
                                        <w:div w:id="353843452">
                                          <w:marLeft w:val="0"/>
                                          <w:marRight w:val="0"/>
                                          <w:marTop w:val="135"/>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9IST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7011F-1D6A-4783-988F-13EAFF95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Multimedia Project</vt:lpstr>
    </vt:vector>
  </TitlesOfParts>
  <Company>NSW, Department of Education and Training</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Project</dc:title>
  <dc:subject/>
  <dc:creator>Matt Murphy</dc:creator>
  <cp:keywords/>
  <cp:lastModifiedBy>Lincoln YAN</cp:lastModifiedBy>
  <cp:revision>25</cp:revision>
  <cp:lastPrinted>2020-03-02T22:57:00Z</cp:lastPrinted>
  <dcterms:created xsi:type="dcterms:W3CDTF">2020-03-04T22:59:00Z</dcterms:created>
  <dcterms:modified xsi:type="dcterms:W3CDTF">2020-03-05T06:03:00Z</dcterms:modified>
</cp:coreProperties>
</file>