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8E659" w14:textId="5AC6AEE5" w:rsidR="008D6752" w:rsidRDefault="00864217" w:rsidP="00864217">
      <w:pPr>
        <w:pStyle w:val="a3"/>
      </w:pPr>
      <w:r>
        <w:rPr>
          <w:rFonts w:hint="eastAsia"/>
        </w:rPr>
        <w:t>关于光的反射和</w:t>
      </w:r>
      <w:r>
        <w:rPr>
          <w:rFonts w:hint="eastAsia"/>
        </w:rPr>
        <w:t>折射</w:t>
      </w:r>
    </w:p>
    <w:p w14:paraId="13305F89" w14:textId="77777777" w:rsidR="00864217" w:rsidRDefault="00864217">
      <w:pPr>
        <w:rPr>
          <w:rFonts w:hint="eastAsia"/>
        </w:rPr>
      </w:pPr>
    </w:p>
    <w:p w14:paraId="16A7573F" w14:textId="74A502E9" w:rsidR="00864217" w:rsidRDefault="00864217">
      <w:r>
        <w:rPr>
          <w:rFonts w:hint="eastAsia"/>
        </w:rPr>
        <w:t>我们一直在讨论光，光速，和它的来源，也就是电磁学中的麦克斯韦方程组，都是在尝试解释狭义相对论中光速不变以及光速上限</w:t>
      </w:r>
      <w:r w:rsidR="00EE244C">
        <w:rPr>
          <w:rFonts w:hint="eastAsia"/>
        </w:rPr>
        <w:t>为何存在</w:t>
      </w:r>
      <w:r>
        <w:rPr>
          <w:rFonts w:hint="eastAsia"/>
        </w:rPr>
        <w:t>的问题</w:t>
      </w:r>
      <w:r w:rsidR="00EE244C">
        <w:rPr>
          <w:rFonts w:hint="eastAsia"/>
        </w:rPr>
        <w:t>。</w:t>
      </w:r>
    </w:p>
    <w:p w14:paraId="7E78B0D7" w14:textId="0F8C31DA" w:rsidR="00EE244C" w:rsidRDefault="00EE244C">
      <w:r>
        <w:rPr>
          <w:rFonts w:hint="eastAsia"/>
        </w:rPr>
        <w:t>这时候我们是把光当作电磁波来看的，我们是把光速当作绝对速度来看的，但我们几乎没有讨论过光就是光的这种情况，下面我们来看这种情况。</w:t>
      </w:r>
    </w:p>
    <w:p w14:paraId="544F91AE" w14:textId="0B94B3AE" w:rsidR="00EE244C" w:rsidRDefault="00EE244C"/>
    <w:p w14:paraId="62BDCA2A" w14:textId="67425675" w:rsidR="00EE244C" w:rsidRDefault="00EE244C">
      <w:r>
        <w:rPr>
          <w:rFonts w:hint="eastAsia"/>
        </w:rPr>
        <w:t>光沿着直线传播，</w:t>
      </w:r>
      <w:r w:rsidR="000B37AE">
        <w:rPr>
          <w:rFonts w:hint="eastAsia"/>
        </w:rPr>
        <w:t>或者你也可以认为光的传播定义了直线，包括在引力场中，引力场使得光发生偏折，而我们必须认为它走的是直线，也就是它的概念上的直线。</w:t>
      </w:r>
      <w:r w:rsidR="00AA0247">
        <w:rPr>
          <w:rFonts w:hint="eastAsia"/>
        </w:rPr>
        <w:t>那么它为什么不拐弯呢？</w:t>
      </w:r>
      <w:r w:rsidR="00EA1793">
        <w:rPr>
          <w:rFonts w:hint="eastAsia"/>
        </w:rPr>
        <w:t>或者走蛇形？或者走回头路？</w:t>
      </w:r>
    </w:p>
    <w:p w14:paraId="76FBB013" w14:textId="309EC67C" w:rsidR="00EA1793" w:rsidRDefault="00EA1793"/>
    <w:p w14:paraId="56314701" w14:textId="10D27C23" w:rsidR="00EA1793" w:rsidRDefault="00C2216A">
      <w:r>
        <w:rPr>
          <w:rFonts w:hint="eastAsia"/>
        </w:rPr>
        <w:t>它不是总不拐弯，它是有拐弯的时候的，两种情况会拐弯，一种叫做反射，一种叫做折射。</w:t>
      </w:r>
      <w:r w:rsidR="00500F1F">
        <w:rPr>
          <w:rFonts w:hint="eastAsia"/>
        </w:rPr>
        <w:t>而反射和折射都发生在光遇见两个介质的交界的时候。</w:t>
      </w:r>
    </w:p>
    <w:p w14:paraId="75F0F9C4" w14:textId="38AAD71B" w:rsidR="00500F1F" w:rsidRDefault="00500F1F"/>
    <w:p w14:paraId="0D0AE6E0" w14:textId="44D44354" w:rsidR="00500F1F" w:rsidRDefault="002C4333">
      <w:r>
        <w:rPr>
          <w:rFonts w:hint="eastAsia"/>
        </w:rPr>
        <w:t>先来看折射，折射定律指出，反射角等于入射角。</w:t>
      </w:r>
    </w:p>
    <w:p w14:paraId="56E4BE5B" w14:textId="0240EB88" w:rsidR="002C4333" w:rsidRDefault="002C4333">
      <w:pPr>
        <w:rPr>
          <w:rFonts w:hint="eastAsia"/>
        </w:rPr>
      </w:pPr>
    </w:p>
    <w:p w14:paraId="2BE53E6D" w14:textId="2A543827" w:rsidR="000B37AE" w:rsidRDefault="001D56C0">
      <w:r>
        <w:rPr>
          <w:noProof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7BFAFAA5" wp14:editId="36B338A3">
                <wp:simplePos x="0" y="0"/>
                <wp:positionH relativeFrom="column">
                  <wp:posOffset>1384540</wp:posOffset>
                </wp:positionH>
                <wp:positionV relativeFrom="paragraph">
                  <wp:posOffset>30133</wp:posOffset>
                </wp:positionV>
                <wp:extent cx="2117689" cy="1224950"/>
                <wp:effectExtent l="0" t="0" r="73660" b="70485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7689" cy="1224950"/>
                          <a:chOff x="0" y="0"/>
                          <a:chExt cx="2117689" cy="1224950"/>
                        </a:xfrm>
                      </wpg:grpSpPr>
                      <wps:wsp>
                        <wps:cNvPr id="2" name="直接连接符 2"/>
                        <wps:cNvCnPr/>
                        <wps:spPr>
                          <a:xfrm flipH="1">
                            <a:off x="1061049" y="0"/>
                            <a:ext cx="26" cy="1224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直接箭头连接符 3"/>
                        <wps:cNvCnPr/>
                        <wps:spPr>
                          <a:xfrm>
                            <a:off x="0" y="120769"/>
                            <a:ext cx="1056736" cy="11041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直接箭头连接符 4"/>
                        <wps:cNvCnPr/>
                        <wps:spPr>
                          <a:xfrm flipH="1">
                            <a:off x="1061049" y="120050"/>
                            <a:ext cx="1056640" cy="110363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C6B71C" id="组合 7" o:spid="_x0000_s1026" style="position:absolute;left:0;text-align:left;margin-left:109pt;margin-top:2.35pt;width:166.75pt;height:96.45pt;z-index:251649024" coordsize="21176,12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">
                <v:line id="直接连接符 2" o:spid="_x0000_s1027" style="position:absolute;flip:x;visibility:visible;mso-wrap-style:square" from="10610,0" to="10610,12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" strokecolor="#156082 [3204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3" o:spid="_x0000_s1028" type="#_x0000_t32" style="position:absolute;top:1207;width:10567;height:110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" strokecolor="#156082 [3204]" strokeweight=".5pt">
                  <v:stroke endarrow="block" joinstyle="miter"/>
                </v:shape>
                <v:shape id="直接箭头连接符 4" o:spid="_x0000_s1029" type="#_x0000_t32" style="position:absolute;left:10610;top:1200;width:10566;height:1103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" strokecolor="#156082 [3204]" strokeweight=".5pt">
                  <v:stroke startarrow="block" joinstyle="miter"/>
                </v:shape>
              </v:group>
            </w:pict>
          </mc:Fallback>
        </mc:AlternateContent>
      </w:r>
    </w:p>
    <w:p w14:paraId="3DC0C60A" w14:textId="4FFD9E1C" w:rsidR="000B37AE" w:rsidRDefault="002C4333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B78E173" wp14:editId="1490977D">
                <wp:simplePos x="0" y="0"/>
                <wp:positionH relativeFrom="column">
                  <wp:posOffset>901065</wp:posOffset>
                </wp:positionH>
                <wp:positionV relativeFrom="paragraph">
                  <wp:posOffset>969513</wp:posOffset>
                </wp:positionV>
                <wp:extent cx="2885535" cy="106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85535" cy="1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1BBE53" id="直接连接符 1" o:spid="_x0000_s1026" style="position:absolute;left:0;text-align:left;flip:y;z-index:25164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0.95pt,76.35pt" to="298.15pt,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" strokecolor="#156082 [3204]" strokeweight=".5pt">
                <v:stroke joinstyle="miter"/>
              </v:line>
            </w:pict>
          </mc:Fallback>
        </mc:AlternateContent>
      </w:r>
    </w:p>
    <w:p w14:paraId="741A3505" w14:textId="3FABE7B4" w:rsidR="00B8712D" w:rsidRDefault="00B8712D" w:rsidP="00B8712D">
      <w:pPr>
        <w:rPr>
          <w:rFonts w:hint="eastAsia"/>
        </w:rPr>
      </w:pPr>
    </w:p>
    <w:p w14:paraId="40E4B2B1" w14:textId="560E478A" w:rsidR="00B8712D" w:rsidRDefault="001D56C0" w:rsidP="00B8712D">
      <w:pPr>
        <w:tabs>
          <w:tab w:val="left" w:pos="3668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AF98229" wp14:editId="0A105AD3">
                <wp:simplePos x="0" y="0"/>
                <wp:positionH relativeFrom="column">
                  <wp:posOffset>2328545</wp:posOffset>
                </wp:positionH>
                <wp:positionV relativeFrom="paragraph">
                  <wp:posOffset>197485</wp:posOffset>
                </wp:positionV>
                <wp:extent cx="236855" cy="196850"/>
                <wp:effectExtent l="0" t="19050" r="0" b="0"/>
                <wp:wrapNone/>
                <wp:docPr id="6" name="弧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6855" cy="196850"/>
                        </a:xfrm>
                        <a:prstGeom prst="arc">
                          <a:avLst>
                            <a:gd name="adj1" fmla="val 16015413"/>
                            <a:gd name="adj2" fmla="val 2114344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A03BE" id="弧形 6" o:spid="_x0000_s1026" style="position:absolute;left:0;text-align:left;margin-left:183.35pt;margin-top:15.55pt;width:18.65pt;height:15.5pt;flip:x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6855,196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" path="m113143,98nsc173243,-2133,225807,33439,235355,82804l118428,98425,113143,98xem113143,98nfc173243,-2133,225807,33439,235355,82804e" filled="f" strokecolor="#156082 [3204]" strokeweight=".5pt">
                <v:stroke joinstyle="miter"/>
                <v:path arrowok="t" o:connecttype="custom" o:connectlocs="113143,98;235355,82804" o:connectangles="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59D1CB2" wp14:editId="3078FDE9">
                <wp:simplePos x="0" y="0"/>
                <wp:positionH relativeFrom="column">
                  <wp:posOffset>2329132</wp:posOffset>
                </wp:positionH>
                <wp:positionV relativeFrom="paragraph">
                  <wp:posOffset>197545</wp:posOffset>
                </wp:positionV>
                <wp:extent cx="236855" cy="196850"/>
                <wp:effectExtent l="0" t="19050" r="10795" b="0"/>
                <wp:wrapNone/>
                <wp:docPr id="5" name="弧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855" cy="196850"/>
                        </a:xfrm>
                        <a:prstGeom prst="arc">
                          <a:avLst>
                            <a:gd name="adj1" fmla="val 16015413"/>
                            <a:gd name="adj2" fmla="val 2077909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32E51" id="弧形 5" o:spid="_x0000_s1026" style="position:absolute;left:0;text-align:left;margin-left:183.4pt;margin-top:15.55pt;width:18.65pt;height:15.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6855,196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" path="m113143,98nsc167638,-1925,216747,27250,232080,70758l118428,98425,113143,98xem113143,98nfc167638,-1925,216747,27250,232080,70758e" filled="f" strokecolor="#156082 [3204]" strokeweight=".5pt">
                <v:stroke joinstyle="miter"/>
                <v:path arrowok="t" o:connecttype="custom" o:connectlocs="113143,98;232080,70758" o:connectangles="0,0"/>
              </v:shape>
            </w:pict>
          </mc:Fallback>
        </mc:AlternateContent>
      </w:r>
      <w:r w:rsidR="00B8712D">
        <w:tab/>
      </w:r>
      <m:oMath>
        <m:r>
          <w:rPr>
            <w:rFonts w:ascii="Cambria Math" w:hAnsi="Cambria Math"/>
          </w:rPr>
          <m:t>α   β</m:t>
        </m:r>
      </m:oMath>
    </w:p>
    <w:p w14:paraId="7CDB5D9C" w14:textId="02D7DF43" w:rsidR="00707A3F" w:rsidRDefault="00707A3F" w:rsidP="00707A3F"/>
    <w:p w14:paraId="2E9CB162" w14:textId="189A97AD" w:rsidR="00707A3F" w:rsidRDefault="005B368F" w:rsidP="00707A3F">
      <w:r>
        <w:rPr>
          <w:rFonts w:hint="eastAsia"/>
        </w:rPr>
        <w:t>为什么会有反射角等于入射角？反射光线上的每一点，</w:t>
      </w:r>
      <w:r w:rsidR="00BB19A9">
        <w:rPr>
          <w:rFonts w:hint="eastAsia"/>
        </w:rPr>
        <w:t>以反射平面做镜像，都在入射光纤的延长线上。根据两点之间直线最短，反射线上的每一点和入射点之间关于入射方向都是最短的。这就是费马原理：光的传播路径是光程取极值的路径。</w:t>
      </w:r>
    </w:p>
    <w:p w14:paraId="7DB98A4E" w14:textId="6EDC245F" w:rsidR="00BB19A9" w:rsidRDefault="008A12BA" w:rsidP="00707A3F">
      <w:r>
        <w:rPr>
          <w:rFonts w:hint="eastAsia"/>
        </w:rPr>
        <w:t>但是为什么？为什么要走最短的路径？原因在于，走最短的路径的这个事件会最先发生。而最先发生的事件随后的事件也最先发生。最终对于观察者来说，所有先前的最先发生的事件就决定了后面最先发生的事件，也就是观察者所看到的事件。而那些后发生的事件，</w:t>
      </w:r>
      <w:r w:rsidR="008C643D">
        <w:rPr>
          <w:rFonts w:hint="eastAsia"/>
        </w:rPr>
        <w:t>被归因于其它的原因。</w:t>
      </w:r>
    </w:p>
    <w:p w14:paraId="19408D52" w14:textId="5E2353BD" w:rsidR="005E1A75" w:rsidRDefault="005E1A75" w:rsidP="00707A3F"/>
    <w:p w14:paraId="58D0F13E" w14:textId="7A0C0557" w:rsidR="005E1A75" w:rsidRDefault="001C5985" w:rsidP="00707A3F">
      <w:pPr>
        <w:rPr>
          <w:rFonts w:hint="eastAsia"/>
        </w:rPr>
      </w:pPr>
      <w:r>
        <w:rPr>
          <w:rFonts w:hint="eastAsia"/>
        </w:rPr>
        <w:t>再考虑折射定律，</w:t>
      </w:r>
    </w:p>
    <w:p w14:paraId="638FFD0B" w14:textId="2A1D5DAB" w:rsidR="001C5985" w:rsidRDefault="0050667D" w:rsidP="00707A3F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39F2FC7" wp14:editId="2CB1A265">
                <wp:simplePos x="0" y="0"/>
                <wp:positionH relativeFrom="column">
                  <wp:posOffset>1690777</wp:posOffset>
                </wp:positionH>
                <wp:positionV relativeFrom="paragraph">
                  <wp:posOffset>92303</wp:posOffset>
                </wp:positionV>
                <wp:extent cx="2056873" cy="2338896"/>
                <wp:effectExtent l="0" t="0" r="38735" b="61595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6873" cy="2338896"/>
                          <a:chOff x="0" y="0"/>
                          <a:chExt cx="2056873" cy="2338896"/>
                        </a:xfrm>
                      </wpg:grpSpPr>
                      <wps:wsp>
                        <wps:cNvPr id="9" name="直接连接符 9"/>
                        <wps:cNvCnPr/>
                        <wps:spPr>
                          <a:xfrm flipH="1">
                            <a:off x="1052423" y="0"/>
                            <a:ext cx="185" cy="178563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箭头连接符 10"/>
                        <wps:cNvCnPr/>
                        <wps:spPr>
                          <a:xfrm>
                            <a:off x="0" y="323490"/>
                            <a:ext cx="1056640" cy="1103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箭头连接符 11"/>
                        <wps:cNvCnPr/>
                        <wps:spPr>
                          <a:xfrm flipH="1" flipV="1">
                            <a:off x="1061049" y="1427671"/>
                            <a:ext cx="435610" cy="911225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连接符 12"/>
                        <wps:cNvCnPr/>
                        <wps:spPr>
                          <a:xfrm>
                            <a:off x="17253" y="1423358"/>
                            <a:ext cx="2039620" cy="2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E250C5" id="组合 14" o:spid="_x0000_s1026" style="position:absolute;left:0;text-align:left;margin-left:133.15pt;margin-top:7.25pt;width:161.95pt;height:184.15pt;z-index:251663360" coordsize="20568,23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">
                <v:line id="直接连接符 9" o:spid="_x0000_s1027" style="position:absolute;flip:x;visibility:visible;mso-wrap-style:square" from="10524,0" to="10526,17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" strokecolor="#156082 [3204]" strokeweight=".5pt">
                  <v:stroke joinstyle="miter"/>
                </v:line>
                <v:shape id="直接箭头连接符 10" o:spid="_x0000_s1028" type="#_x0000_t32" style="position:absolute;top:3234;width:10566;height:110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9wr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" strokecolor="#156082 [3204]" strokeweight=".5pt">
                  <v:stroke endarrow="block" joinstyle="miter"/>
                </v:shape>
                <v:shape id="直接箭头连接符 11" o:spid="_x0000_s1029" type="#_x0000_t32" style="position:absolute;left:10610;top:14276;width:4356;height:911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" strokecolor="#156082 [3204]" strokeweight=".5pt">
                  <v:stroke startarrow="block" joinstyle="miter"/>
                </v:shape>
                <v:line id="直接连接符 12" o:spid="_x0000_s1030" style="position:absolute;visibility:visible;mso-wrap-style:square" from="172,14233" to="20568,14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" strokecolor="#156082 [3204]" strokeweight=".5pt">
                  <v:stroke joinstyle="miter"/>
                </v:line>
              </v:group>
            </w:pict>
          </mc:Fallback>
        </mc:AlternateContent>
      </w:r>
    </w:p>
    <w:p w14:paraId="36B1E03D" w14:textId="1A9FC92E" w:rsidR="001C5985" w:rsidRDefault="001C5985" w:rsidP="00707A3F"/>
    <w:p w14:paraId="16D019D1" w14:textId="4DABDFFB" w:rsidR="001C5985" w:rsidRDefault="001C5985" w:rsidP="00707A3F"/>
    <w:p w14:paraId="37B05C12" w14:textId="182FFB38" w:rsidR="001C5985" w:rsidRDefault="001C5985" w:rsidP="00707A3F"/>
    <w:p w14:paraId="4F29FBB4" w14:textId="397056C6" w:rsidR="001C5985" w:rsidRDefault="00991F49" w:rsidP="00991F49">
      <w:pPr>
        <w:tabs>
          <w:tab w:val="left" w:pos="4075"/>
          <w:tab w:val="left" w:pos="4250"/>
          <w:tab w:val="center" w:pos="4320"/>
        </w:tabs>
      </w:pPr>
      <w:r>
        <w:tab/>
      </w:r>
      <m:oMath>
        <m:r>
          <w:rPr>
            <w:rFonts w:ascii="Cambria Math" w:hAnsi="Cambria Math"/>
          </w:rPr>
          <m:t>α</m:t>
        </m:r>
      </m:oMath>
    </w:p>
    <w:p w14:paraId="690EEE60" w14:textId="7CDBB841" w:rsidR="00991F49" w:rsidRDefault="00991F49" w:rsidP="00991F49"/>
    <w:p w14:paraId="14389E96" w14:textId="1F8EB78C" w:rsidR="00991F49" w:rsidRPr="00991F49" w:rsidRDefault="00991F49" w:rsidP="00991F49">
      <w:pPr>
        <w:jc w:val="center"/>
      </w:pPr>
      <m:oMathPara>
        <m:oMath>
          <m:r>
            <w:rPr>
              <w:rFonts w:ascii="Cambria Math" w:hAnsi="Cambria Math"/>
            </w:rPr>
            <m:t xml:space="preserve">   </m:t>
          </m:r>
          <m:r>
            <w:rPr>
              <w:rFonts w:ascii="Cambria Math" w:hAnsi="Cambria Math"/>
            </w:rPr>
            <m:t>β</m:t>
          </m:r>
        </m:oMath>
      </m:oMathPara>
    </w:p>
    <w:p w14:paraId="41244BBA" w14:textId="2879FE8E" w:rsidR="00991F49" w:rsidRPr="00991F49" w:rsidRDefault="00991F49" w:rsidP="00991F49"/>
    <w:p w14:paraId="6B275B36" w14:textId="5FE30759" w:rsidR="00991F49" w:rsidRPr="00991F49" w:rsidRDefault="00991F49" w:rsidP="00991F49"/>
    <w:p w14:paraId="239DCE5B" w14:textId="7802378C" w:rsidR="00991F49" w:rsidRDefault="00991F49" w:rsidP="00991F49"/>
    <w:p w14:paraId="0819E26F" w14:textId="510CF9AF" w:rsidR="00991F49" w:rsidRDefault="00991F49" w:rsidP="00991F49">
      <w:r>
        <w:rPr>
          <w:rFonts w:hint="eastAsia"/>
        </w:rPr>
        <w:t>折射率公式，</w:t>
      </w:r>
    </w:p>
    <w:p w14:paraId="0C37034D" w14:textId="4EE50D90" w:rsidR="00B32C8F" w:rsidRPr="00B32C8F" w:rsidRDefault="00991F49" w:rsidP="00991F49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func>
            </m:den>
          </m:f>
        </m:oMath>
      </m:oMathPara>
    </w:p>
    <w:p w14:paraId="51F82B3C" w14:textId="09A7291E" w:rsidR="00B32C8F" w:rsidRPr="002F2039" w:rsidRDefault="00B32C8F" w:rsidP="00B32C8F">
      <m:oMathPara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ɔ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ɔ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ɔ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ɔ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  <m:ctrlPr>
                    <w:rPr>
                      <w:rFonts w:ascii="Cambria Math" w:hAnsi="Cambria Math" w:hint="eastAsia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</w:rPr>
                    <m:t>L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&gt;1</m:t>
          </m:r>
        </m:oMath>
      </m:oMathPara>
    </w:p>
    <w:p w14:paraId="0C57F83A" w14:textId="19D6A64E" w:rsidR="002F2039" w:rsidRDefault="00FB37FE" w:rsidP="00B32C8F">
      <w:r>
        <w:rPr>
          <w:rFonts w:hint="eastAsia"/>
        </w:rPr>
        <w:t>可见大的角度（入射角）对应的周期大，小的角度对应的周期小。</w:t>
      </w:r>
      <w:r w:rsidR="00CF5D6D">
        <w:rPr>
          <w:rFonts w:hint="eastAsia"/>
        </w:rPr>
        <w:t>一般来说反射和折射同时存在，但如果入射角度大于某个</w:t>
      </w:r>
      <w:r w:rsidR="005D5A84">
        <w:rPr>
          <w:rFonts w:hint="eastAsia"/>
        </w:rPr>
        <w:t>临界</w:t>
      </w:r>
      <w:r w:rsidR="00CF5D6D">
        <w:rPr>
          <w:rFonts w:hint="eastAsia"/>
        </w:rPr>
        <w:t>值，就会发生全反射。</w:t>
      </w:r>
      <w:r w:rsidR="00CB53B9">
        <w:rPr>
          <w:rFonts w:hint="eastAsia"/>
        </w:rPr>
        <w:t>不看光速，只看周期和角度的对应关系，</w:t>
      </w:r>
    </w:p>
    <w:p w14:paraId="5AB6B2EF" w14:textId="15EA592E" w:rsidR="00CB53B9" w:rsidRDefault="00CB53B9" w:rsidP="00B32C8F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func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func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den>
          </m:f>
        </m:oMath>
      </m:oMathPara>
    </w:p>
    <w:p w14:paraId="054AD785" w14:textId="5A6C00F7" w:rsidR="008D7A3F" w:rsidRPr="00665599" w:rsidRDefault="008D7A3F" w:rsidP="00B32C8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den>
          </m:f>
        </m:oMath>
      </m:oMathPara>
    </w:p>
    <w:p w14:paraId="7C6DF9F7" w14:textId="6B6A13DB" w:rsidR="00665599" w:rsidRPr="00462772" w:rsidRDefault="00B649C9" w:rsidP="00B32C8F">
      <w:pPr>
        <w:rPr>
          <w:rFonts w:hint="eastAsia"/>
        </w:rPr>
      </w:pPr>
      <w:r>
        <w:rPr>
          <w:rFonts w:hint="eastAsia"/>
        </w:rPr>
        <w:t>当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</w:rPr>
        <w:t>大于某个值的时候，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大于某个临界的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。</w:t>
      </w:r>
      <w:r w:rsidR="00FA6B92">
        <w:rPr>
          <w:rFonts w:hint="eastAsia"/>
        </w:rPr>
        <w:t>这时候说明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FA6B92">
        <w:rPr>
          <w:rFonts w:hint="eastAsia"/>
        </w:rPr>
        <w:t>比较小。</w:t>
      </w:r>
      <w:r w:rsidR="00B40E2F">
        <w:rPr>
          <w:rFonts w:hint="eastAsia"/>
        </w:rPr>
        <w:t>也就是说，高频率的光子进入低频率的介质中，若介质的频率特别的低，那么高频率的光子就会发生全反射。</w:t>
      </w:r>
      <w:r w:rsidR="000353AF">
        <w:rPr>
          <w:rFonts w:hint="eastAsia"/>
        </w:rPr>
        <w:t>但是这事情和我们的常识正好相反，越高频率的光子在折射过程中的偏转越大。</w:t>
      </w:r>
      <w:r w:rsidR="004C7BB8">
        <w:rPr>
          <w:rFonts w:hint="eastAsia"/>
        </w:rPr>
        <w:t>高频光子非但不会全反射，反而是偏折最大的。所以这里的频率说的不是光子的频率而是介质的频率。</w:t>
      </w:r>
      <w:r w:rsidR="00E77F37">
        <w:rPr>
          <w:rFonts w:hint="eastAsia"/>
        </w:rPr>
        <w:t>同一个光子从高频介质射向低频介质，才会有全反射的发生。</w:t>
      </w:r>
    </w:p>
    <w:p w14:paraId="6317F919" w14:textId="26D831AE" w:rsidR="00462772" w:rsidRDefault="00462772" w:rsidP="00B32C8F"/>
    <w:p w14:paraId="4EF6B2DB" w14:textId="30A27EB8" w:rsidR="0050667D" w:rsidRPr="0050667D" w:rsidRDefault="0050667D" w:rsidP="00B32C8F">
      <w:pPr>
        <w:rPr>
          <w:rFonts w:hint="eastAsia"/>
          <w:i/>
        </w:rPr>
      </w:pPr>
      <w:r>
        <w:rPr>
          <w:rFonts w:hint="eastAsia"/>
        </w:rPr>
        <w:t>让我们换一个角度来理解折射和反射的问题，同样的光路，我们考虑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β</m:t>
        </m:r>
      </m:oMath>
      <w:r w:rsidR="005A054B">
        <w:rPr>
          <w:rFonts w:hint="eastAsia"/>
        </w:rPr>
        <w:t>还有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的余角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'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>'</m:t>
        </m:r>
      </m:oMath>
      <w:r w:rsidR="005A054B">
        <w:rPr>
          <w:rFonts w:hint="eastAsia"/>
        </w:rPr>
        <w:t>还有</w:t>
      </w:r>
      <m:oMath>
        <m:r>
          <w:rPr>
            <w:rFonts w:ascii="Cambria Math" w:hAnsi="Cambria Math"/>
          </w:rPr>
          <m:t>γ'</m:t>
        </m:r>
      </m:oMath>
      <w:r>
        <w:rPr>
          <w:rFonts w:hint="eastAsia"/>
        </w:rPr>
        <w:t>，余角的余弦等于原角的正弦，这样考虑，是因为反射和折射的光线都来自于</w:t>
      </w:r>
      <w:r>
        <w:rPr>
          <w:rFonts w:hint="eastAsia"/>
        </w:rPr>
        <w:lastRenderedPageBreak/>
        <w:t>入射光线，它们应当被认为是一类的，所以应当按照入射点垂直介质界面的垂直线来划分左右，而不是按照介质界面划分上下，</w:t>
      </w:r>
    </w:p>
    <w:p w14:paraId="7160A463" w14:textId="437E2CDA" w:rsidR="0050667D" w:rsidRPr="00B649C9" w:rsidRDefault="0050667D" w:rsidP="00B32C8F">
      <w:pPr>
        <w:rPr>
          <w:rFonts w:hint="eastAsia"/>
        </w:rPr>
      </w:pPr>
    </w:p>
    <w:p w14:paraId="2D0DDE26" w14:textId="7DE27835" w:rsidR="00CB53B9" w:rsidRDefault="00CB53B9" w:rsidP="00B32C8F">
      <w:pPr>
        <w:rPr>
          <w:rFonts w:hint="eastAsia"/>
        </w:rPr>
      </w:pPr>
    </w:p>
    <w:p w14:paraId="531D6CF6" w14:textId="4A5BB953" w:rsidR="00CB53B9" w:rsidRPr="002F2039" w:rsidRDefault="00334364" w:rsidP="00EC416D">
      <w:pPr>
        <w:tabs>
          <w:tab w:val="center" w:pos="4320"/>
        </w:tabs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BE17C98" wp14:editId="2F8EA27F">
                <wp:simplePos x="0" y="0"/>
                <wp:positionH relativeFrom="column">
                  <wp:posOffset>1643332</wp:posOffset>
                </wp:positionH>
                <wp:positionV relativeFrom="paragraph">
                  <wp:posOffset>161805</wp:posOffset>
                </wp:positionV>
                <wp:extent cx="2117689" cy="2666281"/>
                <wp:effectExtent l="0" t="57150" r="73660" b="5842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7689" cy="2666281"/>
                          <a:chOff x="0" y="0"/>
                          <a:chExt cx="2117689" cy="2666281"/>
                        </a:xfrm>
                      </wpg:grpSpPr>
                      <wps:wsp>
                        <wps:cNvPr id="21" name="直接箭头连接符 21"/>
                        <wps:cNvCnPr/>
                        <wps:spPr>
                          <a:xfrm>
                            <a:off x="707366" y="20847"/>
                            <a:ext cx="77319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5" name="组合 25"/>
                        <wpg:cNvGrpSpPr/>
                        <wpg:grpSpPr>
                          <a:xfrm>
                            <a:off x="0" y="0"/>
                            <a:ext cx="2117689" cy="2666281"/>
                            <a:chOff x="0" y="0"/>
                            <a:chExt cx="2117689" cy="2666281"/>
                          </a:xfrm>
                        </wpg:grpSpPr>
                        <wps:wsp>
                          <wps:cNvPr id="16" name="直接连接符 16"/>
                          <wps:cNvCnPr/>
                          <wps:spPr>
                            <a:xfrm flipH="1">
                              <a:off x="1061049" y="91296"/>
                              <a:ext cx="0" cy="17856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直接箭头连接符 17"/>
                          <wps:cNvCnPr/>
                          <wps:spPr>
                            <a:xfrm>
                              <a:off x="0" y="719"/>
                              <a:ext cx="1056640" cy="110363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直接箭头连接符 18"/>
                          <wps:cNvCnPr/>
                          <wps:spPr>
                            <a:xfrm flipH="1" flipV="1">
                              <a:off x="1056736" y="1100587"/>
                              <a:ext cx="703053" cy="1565694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直接连接符 19"/>
                          <wps:cNvCnPr/>
                          <wps:spPr>
                            <a:xfrm>
                              <a:off x="25879" y="1104900"/>
                              <a:ext cx="2039620" cy="20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直接连接符 22"/>
                          <wps:cNvCnPr/>
                          <wps:spPr>
                            <a:xfrm>
                              <a:off x="457200" y="479485"/>
                              <a:ext cx="54" cy="62110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直接箭头连接符 23"/>
                          <wps:cNvCnPr/>
                          <wps:spPr>
                            <a:xfrm flipH="1">
                              <a:off x="1061049" y="0"/>
                              <a:ext cx="1056640" cy="110363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直接连接符 24"/>
                          <wps:cNvCnPr/>
                          <wps:spPr>
                            <a:xfrm>
                              <a:off x="1656272" y="483798"/>
                              <a:ext cx="0" cy="194691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C0A4520" id="组合 26" o:spid="_x0000_s1026" style="position:absolute;left:0;text-align:left;margin-left:129.4pt;margin-top:12.75pt;width:166.75pt;height:209.95pt;z-index:251679744" coordsize="21176,26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">
                <v:shape id="直接箭头连接符 21" o:spid="_x0000_s1027" type="#_x0000_t32" style="position:absolute;left:7073;top:208;width:77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" strokecolor="#156082 [3204]" strokeweight=".5pt">
                  <v:stroke endarrow="block" joinstyle="miter"/>
                </v:shape>
                <v:group id="组合 25" o:spid="_x0000_s1028" style="position:absolute;width:21176;height:26662" coordsize="21176,26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line id="直接连接符 16" o:spid="_x0000_s1029" style="position:absolute;flip:x;visibility:visible;mso-wrap-style:square" from="10610,912" to="10610,18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" strokecolor="#156082 [3204]" strokeweight=".5pt">
                    <v:stroke joinstyle="miter"/>
                  </v:line>
                  <v:shape id="直接箭头连接符 17" o:spid="_x0000_s1030" type="#_x0000_t32" style="position:absolute;top:7;width:10566;height:110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kRfwwAAANs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/wJ/v6QB9OoGAAD//wMAUEsBAi0AFAAGAAgAAAAhANvh9svuAAAAhQEAABMAAAAAAAAAAAAA&#10;AAAAAAAAAFtDb250ZW50X1R5cGVzXS54bWxQSwECLQAUAAYACAAAACEAWvQsW78AAAAVAQAACwAA&#10;AAAAAAAAAAAAAAAfAQAAX3JlbHMvLnJlbHNQSwECLQAUAAYACAAAACEAi9ZEX8MAAADbAAAADwAA&#10;AAAAAAAAAAAAAAAHAgAAZHJzL2Rvd25yZXYueG1sUEsFBgAAAAADAAMAtwAAAPcCAAAAAA==&#10;" strokecolor="#156082 [3204]" strokeweight=".5pt">
                    <v:stroke endarrow="block" joinstyle="miter"/>
                  </v:shape>
                  <v:shape id="直接箭头连接符 18" o:spid="_x0000_s1031" type="#_x0000_t32" style="position:absolute;left:10567;top:11005;width:7030;height:156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" strokecolor="#156082 [3204]" strokeweight=".5pt">
                    <v:stroke startarrow="block" joinstyle="miter"/>
                  </v:shape>
                  <v:line id="直接连接符 19" o:spid="_x0000_s1032" style="position:absolute;visibility:visible;mso-wrap-style:square" from="258,11049" to="20654,11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" strokecolor="#156082 [3204]" strokeweight=".5pt">
                    <v:stroke joinstyle="miter"/>
                  </v:line>
                  <v:line id="直接连接符 22" o:spid="_x0000_s1033" style="position:absolute;visibility:visible;mso-wrap-style:square" from="4572,4794" to="4572,11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" strokecolor="#156082 [3204]" strokeweight=".5pt">
                    <v:stroke joinstyle="miter"/>
                  </v:line>
                  <v:shape id="直接箭头连接符 23" o:spid="_x0000_s1034" type="#_x0000_t32" style="position:absolute;left:10610;width:10566;height:1103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" strokecolor="#156082 [3204]" strokeweight=".5pt">
                    <v:stroke startarrow="block" joinstyle="miter"/>
                  </v:shape>
                  <v:line id="直接连接符 24" o:spid="_x0000_s1035" style="position:absolute;visibility:visible;mso-wrap-style:square" from="16562,4837" to="16562,24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" strokecolor="#156082 [3204]" strokeweight=".5pt">
                    <v:stroke joinstyle="miter"/>
                  </v:line>
                </v:group>
              </v:group>
            </w:pict>
          </mc:Fallback>
        </mc:AlternateContent>
      </w:r>
      <w:r w:rsidR="00EC416D">
        <w:tab/>
        <w:t>Direction</w:t>
      </w:r>
    </w:p>
    <w:p w14:paraId="3FD484FC" w14:textId="39921891" w:rsidR="00B32C8F" w:rsidRDefault="00B32C8F" w:rsidP="00991F49">
      <w:pPr>
        <w:rPr>
          <w:rFonts w:hint="eastAsia"/>
        </w:rPr>
      </w:pPr>
    </w:p>
    <w:p w14:paraId="6A2C7D47" w14:textId="16788F2F" w:rsidR="0050667D" w:rsidRPr="0050667D" w:rsidRDefault="0050667D" w:rsidP="0050667D">
      <w:pPr>
        <w:rPr>
          <w:rFonts w:hint="eastAsia"/>
        </w:rPr>
      </w:pPr>
    </w:p>
    <w:p w14:paraId="69193383" w14:textId="41BF4E40" w:rsidR="0050667D" w:rsidRDefault="00506591" w:rsidP="00506591">
      <w:pPr>
        <w:tabs>
          <w:tab w:val="left" w:pos="3600"/>
          <w:tab w:val="left" w:pos="3790"/>
          <w:tab w:val="left" w:pos="3831"/>
          <w:tab w:val="left" w:pos="5049"/>
        </w:tabs>
        <w:rPr>
          <w:rFonts w:hint="eastAsia"/>
        </w:rPr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                    </w:t>
      </w:r>
      <m:oMath>
        <m:r>
          <w:rPr>
            <w:rFonts w:ascii="Cambria Math" w:hAnsi="Cambria Math"/>
          </w:rPr>
          <m:t>γ'</m:t>
        </m:r>
      </m:oMath>
    </w:p>
    <w:p w14:paraId="75BE5A91" w14:textId="13685488" w:rsidR="0050667D" w:rsidRDefault="0050667D" w:rsidP="00334364">
      <w:pPr>
        <w:tabs>
          <w:tab w:val="left" w:pos="2676"/>
          <w:tab w:val="left" w:pos="3498"/>
        </w:tabs>
      </w:pP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</m:den>
        </m:f>
      </m:oMath>
      <w:r w:rsidR="00334364">
        <w:tab/>
      </w:r>
    </w:p>
    <w:p w14:paraId="28DC1329" w14:textId="03CB52F7" w:rsidR="0050667D" w:rsidRDefault="0050667D" w:rsidP="0050667D">
      <w:pPr>
        <w:tabs>
          <w:tab w:val="left" w:pos="4904"/>
        </w:tabs>
      </w:pPr>
      <w:r>
        <w:tab/>
      </w:r>
      <m:oMath>
        <m:r>
          <w:rPr>
            <w:rFonts w:ascii="Cambria Math" w:hAnsi="Cambria Math"/>
          </w:rPr>
          <m:t>β'</m:t>
        </m:r>
      </m:oMath>
    </w:p>
    <w:p w14:paraId="2A3A875A" w14:textId="22675553" w:rsidR="00661C06" w:rsidRPr="00661C06" w:rsidRDefault="00661C06" w:rsidP="00661C06"/>
    <w:p w14:paraId="71410B85" w14:textId="3E11F600" w:rsidR="00661C06" w:rsidRDefault="00661C06" w:rsidP="00661C06"/>
    <w:p w14:paraId="5217384A" w14:textId="5FD74400" w:rsidR="0047632E" w:rsidRDefault="0047632E" w:rsidP="00661C06"/>
    <w:p w14:paraId="60589B06" w14:textId="77777777" w:rsidR="0047632E" w:rsidRPr="00661C06" w:rsidRDefault="0047632E" w:rsidP="00661C06">
      <w:pPr>
        <w:rPr>
          <w:rFonts w:hint="eastAsia"/>
        </w:rPr>
      </w:pPr>
    </w:p>
    <w:p w14:paraId="7CB91A5F" w14:textId="6435AD23" w:rsidR="00661C06" w:rsidRDefault="00661C06" w:rsidP="00661C06"/>
    <w:p w14:paraId="661F23D9" w14:textId="2FAF0119" w:rsidR="00C928E3" w:rsidRPr="006C56E8" w:rsidRDefault="00C928E3" w:rsidP="00C928E3">
      <w:pPr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  <m:r>
                    <w:rPr>
                      <w:rFonts w:ascii="Cambria Math" w:hAnsi="Cambria Math"/>
                    </w:rPr>
                    <m:t>'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β</m:t>
                  </m:r>
                  <m:r>
                    <w:rPr>
                      <w:rFonts w:ascii="Cambria Math" w:hAnsi="Cambria Math"/>
                    </w:rPr>
                    <m:t>'</m:t>
                  </m:r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ɔ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ɔ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ɔ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ɔ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  <m:ctrlPr>
                    <w:rPr>
                      <w:rFonts w:ascii="Cambria Math" w:hAnsi="Cambria Math" w:hint="eastAsia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</w:rPr>
                    <m:t>L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&gt;1</m:t>
          </m:r>
        </m:oMath>
      </m:oMathPara>
    </w:p>
    <w:p w14:paraId="0E94849D" w14:textId="0E83C9EB" w:rsidR="008B00A6" w:rsidRPr="00B32C8F" w:rsidRDefault="008B00A6" w:rsidP="00C928E3">
      <w:pPr>
        <w:rPr>
          <w:rFonts w:hint="eastAsia"/>
        </w:rPr>
      </w:pPr>
      <w:r>
        <w:rPr>
          <w:rFonts w:hint="eastAsia"/>
        </w:rPr>
        <w:t>总和折射和反射，可以认为光子从左向右下射出，试图从真空穿入到介质，而其自左向右的运动受到阻力影响，进而偏向下方移动。</w:t>
      </w:r>
      <w:r w:rsidR="00B27C8D">
        <w:rPr>
          <w:rFonts w:hint="eastAsia"/>
        </w:rPr>
        <w:t>配合方程可以认为这种阻力就是使得光子减速的阻力，也就是使得光子运行单位长度需要更长的时间的阻力。</w:t>
      </w:r>
      <w:r w:rsidR="00F11E2F">
        <w:rPr>
          <w:rFonts w:hint="eastAsia"/>
        </w:rPr>
        <w:t>下边的非真空介质显然有延长光子单位时间的能力。</w:t>
      </w:r>
      <w:r w:rsidR="006C56E8">
        <w:rPr>
          <w:rFonts w:hint="eastAsia"/>
        </w:rPr>
        <w:t>而光子无所谓单位时间，所以可以认为下面的介质具有更小的观察者单位时间，或者更大的绝对速度，这一点和公式上的情况正好相反。</w:t>
      </w:r>
    </w:p>
    <w:p w14:paraId="7A401704" w14:textId="77777777" w:rsidR="00661C06" w:rsidRPr="00661C06" w:rsidRDefault="00661C06" w:rsidP="00661C06"/>
    <w:sectPr w:rsidR="00661C06" w:rsidRPr="00661C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7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217"/>
    <w:rsid w:val="000353AF"/>
    <w:rsid w:val="000A1488"/>
    <w:rsid w:val="000B118D"/>
    <w:rsid w:val="000B37AE"/>
    <w:rsid w:val="001C5985"/>
    <w:rsid w:val="001D56C0"/>
    <w:rsid w:val="002374D1"/>
    <w:rsid w:val="00246DA4"/>
    <w:rsid w:val="002C4333"/>
    <w:rsid w:val="002F2039"/>
    <w:rsid w:val="00313B05"/>
    <w:rsid w:val="00334364"/>
    <w:rsid w:val="00437C88"/>
    <w:rsid w:val="00462772"/>
    <w:rsid w:val="0047632E"/>
    <w:rsid w:val="004C7BB8"/>
    <w:rsid w:val="004D44B5"/>
    <w:rsid w:val="00500F1F"/>
    <w:rsid w:val="00506591"/>
    <w:rsid w:val="0050667D"/>
    <w:rsid w:val="005A054B"/>
    <w:rsid w:val="005B368F"/>
    <w:rsid w:val="005D5A84"/>
    <w:rsid w:val="005E1A75"/>
    <w:rsid w:val="00661C06"/>
    <w:rsid w:val="00665599"/>
    <w:rsid w:val="006C56E8"/>
    <w:rsid w:val="00707A3F"/>
    <w:rsid w:val="00864217"/>
    <w:rsid w:val="008A12BA"/>
    <w:rsid w:val="008B00A6"/>
    <w:rsid w:val="008C643D"/>
    <w:rsid w:val="008D6752"/>
    <w:rsid w:val="008D7A3F"/>
    <w:rsid w:val="00943FD8"/>
    <w:rsid w:val="00991F49"/>
    <w:rsid w:val="00AA0247"/>
    <w:rsid w:val="00B11B05"/>
    <w:rsid w:val="00B27C8D"/>
    <w:rsid w:val="00B32C8F"/>
    <w:rsid w:val="00B40E2F"/>
    <w:rsid w:val="00B5193B"/>
    <w:rsid w:val="00B649C9"/>
    <w:rsid w:val="00B8712D"/>
    <w:rsid w:val="00BB19A9"/>
    <w:rsid w:val="00C2216A"/>
    <w:rsid w:val="00C928E3"/>
    <w:rsid w:val="00CB53B9"/>
    <w:rsid w:val="00CE2043"/>
    <w:rsid w:val="00CF5D6D"/>
    <w:rsid w:val="00DE3584"/>
    <w:rsid w:val="00E238F8"/>
    <w:rsid w:val="00E77F37"/>
    <w:rsid w:val="00E85EB1"/>
    <w:rsid w:val="00E96698"/>
    <w:rsid w:val="00EA1793"/>
    <w:rsid w:val="00EC416D"/>
    <w:rsid w:val="00EE1AB7"/>
    <w:rsid w:val="00EE244C"/>
    <w:rsid w:val="00F11E2F"/>
    <w:rsid w:val="00FA6B92"/>
    <w:rsid w:val="00FB37FE"/>
    <w:rsid w:val="00FC79B5"/>
    <w:rsid w:val="00FD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7A5A0"/>
  <w15:chartTrackingRefBased/>
  <w15:docId w15:val="{46DC7923-61C4-44CB-87F3-B58AA0B87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42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4217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86421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642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B871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逸霖 杨</dc:creator>
  <cp:keywords/>
  <dc:description/>
  <cp:lastModifiedBy>逸霖 杨</cp:lastModifiedBy>
  <cp:revision>57</cp:revision>
  <dcterms:created xsi:type="dcterms:W3CDTF">2025-04-03T12:37:00Z</dcterms:created>
  <dcterms:modified xsi:type="dcterms:W3CDTF">2025-04-03T16:33:00Z</dcterms:modified>
</cp:coreProperties>
</file>