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5" w:rsidRDefault="007A3EBF" w:rsidP="007A3EBF">
      <w:pPr>
        <w:pStyle w:val="a3"/>
        <w:jc w:val="center"/>
      </w:pPr>
      <w:r>
        <w:rPr>
          <w:rFonts w:hint="eastAsia"/>
        </w:rPr>
        <w:t>再论</w:t>
      </w:r>
      <w:r>
        <w:rPr>
          <w:rFonts w:hint="eastAsia"/>
        </w:rPr>
        <w:t>1</w:t>
      </w:r>
      <w:r>
        <w:t>+1</w:t>
      </w:r>
    </w:p>
    <w:p w:rsidR="007A3EBF" w:rsidRDefault="00125FC8">
      <w:r>
        <w:rPr>
          <w:rFonts w:hint="eastAsia"/>
        </w:rPr>
        <w:t>这里的</w:t>
      </w:r>
      <w:r w:rsidR="007A3EBF">
        <w:t>1+1</w:t>
      </w:r>
      <w:r w:rsidR="007A3EBF">
        <w:rPr>
          <w:rFonts w:hint="eastAsia"/>
        </w:rPr>
        <w:t>即所谓的哥德巴赫猜想，</w:t>
      </w:r>
      <w:r w:rsidR="00B51297">
        <w:rPr>
          <w:rFonts w:hint="eastAsia"/>
        </w:rPr>
        <w:t>其形式为，</w:t>
      </w:r>
    </w:p>
    <w:p w:rsidR="007A3EBF" w:rsidRPr="007A3EBF" w:rsidRDefault="007A3EBF">
      <m:oMathPara>
        <m:oMath>
          <m:r>
            <m:rPr>
              <m:sty m:val="p"/>
            </m:rPr>
            <w:rPr>
              <w:rFonts w:ascii="Cambria Math" w:hAnsi="Cambria Math"/>
            </w:rPr>
            <m:t>2n=p+q, n≥1,n∈N, p,q∈Primes</m:t>
          </m:r>
        </m:oMath>
      </m:oMathPara>
    </w:p>
    <w:p w:rsidR="00AF137E" w:rsidRDefault="00C47FDF">
      <w:r>
        <w:rPr>
          <w:rFonts w:hint="eastAsia"/>
        </w:rPr>
        <w:t>现在让我们考虑，对于偶数</w:t>
      </w:r>
      <m:oMath>
        <m:r>
          <m:rPr>
            <m:sty m:val="p"/>
          </m:rPr>
          <w:rPr>
            <w:rFonts w:ascii="Cambria Math" w:hAnsi="Cambria Math"/>
          </w:rPr>
          <m:t>2n,n≥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hint="eastAsia"/>
        </w:rPr>
        <w:t>来说，</w:t>
      </w:r>
      <w:r w:rsidR="007051EB">
        <w:rPr>
          <w:rFonts w:hint="eastAsia"/>
        </w:rPr>
        <w:t>和为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 w:rsidR="007051EB">
        <w:rPr>
          <w:rFonts w:hint="eastAsia"/>
        </w:rPr>
        <w:t>的</w:t>
      </w:r>
      <w:r>
        <w:rPr>
          <w:rFonts w:hint="eastAsia"/>
        </w:rPr>
        <w:t>两个</w:t>
      </w:r>
      <w:r w:rsidR="007051EB">
        <w:rPr>
          <w:rFonts w:hint="eastAsia"/>
        </w:rPr>
        <w:t>奇数</w:t>
      </w:r>
      <w:r>
        <w:rPr>
          <w:rFonts w:hint="eastAsia"/>
        </w:rPr>
        <w:t>，分别称为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w:r w:rsidR="007051EB">
        <w:rPr>
          <w:rFonts w:hint="eastAsia"/>
        </w:rPr>
        <w:t>现在</w:t>
      </w:r>
      <w:r>
        <w:rPr>
          <w:rFonts w:hint="eastAsia"/>
        </w:rPr>
        <w:t>让它们相乘</w:t>
      </w:r>
      <w:r w:rsidR="00C259AE">
        <w:rPr>
          <w:rFonts w:hint="eastAsia"/>
        </w:rPr>
        <w:t>，</w:t>
      </w:r>
    </w:p>
    <w:p w:rsidR="00C47FDF" w:rsidRPr="00C47FDF" w:rsidRDefault="001D0E1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C47FDF" w:rsidRPr="00A66845" w:rsidRDefault="00C47FDF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np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pq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66845" w:rsidRDefault="00A66845">
      <w:pPr>
        <w:rPr>
          <w:rFonts w:hint="eastAsia"/>
        </w:rPr>
      </w:pPr>
      <w:r>
        <w:rPr>
          <w:rFonts w:hint="eastAsia"/>
        </w:rPr>
        <w:t>可以解出，</w:t>
      </w:r>
    </w:p>
    <w:p w:rsidR="00C47FDF" w:rsidRDefault="001D0E12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-4(-1)(-pq)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-pq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C47FDF" w:rsidRDefault="002C3BA4">
      <w:r>
        <w:rPr>
          <w:rFonts w:hint="eastAsia"/>
        </w:rPr>
        <w:t>因为</w:t>
      </w:r>
      <w:r w:rsidR="002E5778">
        <w:rPr>
          <w:rFonts w:hint="eastAsia"/>
        </w:rPr>
        <w:t>，</w:t>
      </w:r>
    </w:p>
    <w:p w:rsidR="002C3BA4" w:rsidRPr="007229C5" w:rsidRDefault="002C3BA4">
      <m:oMathPara>
        <m:oMath>
          <m:r>
            <w:rPr>
              <w:rFonts w:ascii="Cambria Math" w:hAnsi="Cambria Math"/>
            </w:rPr>
            <m:t>0&lt;p&lt;n</m:t>
          </m:r>
        </m:oMath>
      </m:oMathPara>
    </w:p>
    <w:p w:rsidR="007229C5" w:rsidRPr="004B0553" w:rsidRDefault="007229C5">
      <w:r>
        <w:rPr>
          <w:rFonts w:hint="eastAsia"/>
        </w:rPr>
        <w:t>所以，</w:t>
      </w:r>
    </w:p>
    <w:p w:rsidR="004B0553" w:rsidRPr="00674528" w:rsidRDefault="004B055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674528" w:rsidRDefault="00674528">
      <w:r>
        <w:rPr>
          <w:rFonts w:hint="eastAsia"/>
        </w:rPr>
        <w:t>若要方程有解，显然需要</w:t>
      </w:r>
      <w:r w:rsidR="001846B1">
        <w:rPr>
          <w:rFonts w:hint="eastAsia"/>
        </w:rPr>
        <w:t>判别式，</w:t>
      </w:r>
    </w:p>
    <w:p w:rsidR="00674528" w:rsidRPr="0095495B" w:rsidRDefault="0067452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95495B" w:rsidRPr="0095495B" w:rsidRDefault="009549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95495B" w:rsidRPr="00E037B8" w:rsidRDefault="00E037B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pq</m:t>
          </m:r>
        </m:oMath>
      </m:oMathPara>
    </w:p>
    <w:p w:rsidR="00E037B8" w:rsidRDefault="00E037B8">
      <w:r>
        <w:rPr>
          <w:rFonts w:hint="eastAsia"/>
        </w:rPr>
        <w:t>另外还有，如果要求结果为整数，根号下必须为整数的平方，</w:t>
      </w:r>
    </w:p>
    <w:p w:rsidR="00E037B8" w:rsidRPr="0041447F" w:rsidRDefault="00E037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47F" w:rsidRDefault="0041447F">
      <w:r>
        <w:rPr>
          <w:rFonts w:hint="eastAsia"/>
        </w:rPr>
        <w:t>这也是必须成立的，此时，</w:t>
      </w:r>
    </w:p>
    <w:p w:rsidR="0041447F" w:rsidRPr="0041447F" w:rsidRDefault="0041447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</m:t>
          </m:r>
        </m:oMath>
      </m:oMathPara>
    </w:p>
    <w:p w:rsidR="00FD6828" w:rsidRPr="00FD6828" w:rsidRDefault="00495337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</m:oMath>
      </m:oMathPara>
    </w:p>
    <w:p w:rsidR="007A7346" w:rsidRPr="007A7346" w:rsidRDefault="002A7224" w:rsidP="004013A0">
      <w:r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的中点，</w:t>
      </w:r>
      <w:r w:rsidR="007A7346">
        <w:rPr>
          <w:rFonts w:hint="eastAsia"/>
        </w:rPr>
        <w:t>可见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微软雅黑" w:cs="微软雅黑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正好是</w:t>
      </w:r>
      <m:oMath>
        <m:r>
          <w:rPr>
            <w:rFonts w:ascii="Cambria Math" w:hAnsi="Cambria Math"/>
          </w:rPr>
          <m:t>m</m:t>
        </m:r>
      </m:oMath>
      <w:r w:rsidR="00AF727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r w:rsidR="00AF727A">
        <w:rPr>
          <w:rFonts w:hint="eastAsia"/>
        </w:rPr>
        <w:t>上的正负偏移</w:t>
      </w:r>
      <w:r w:rsidR="002B1396">
        <w:rPr>
          <w:rFonts w:hint="eastAsia"/>
        </w:rPr>
        <w:t>之后的点的位置</w:t>
      </w:r>
      <w:r w:rsidR="004013A0">
        <w:rPr>
          <w:rFonts w:hint="eastAsia"/>
        </w:rPr>
        <w:t>。</w:t>
      </w:r>
    </w:p>
    <w:p w:rsidR="00B908B4" w:rsidRDefault="0045427D" w:rsidP="00FA63B1">
      <w:r>
        <w:rPr>
          <w:rFonts w:hint="eastAsia"/>
        </w:rPr>
        <w:t>上</w:t>
      </w:r>
      <w:proofErr w:type="gramStart"/>
      <w:r>
        <w:rPr>
          <w:rFonts w:hint="eastAsia"/>
        </w:rPr>
        <w:t>式只能</w:t>
      </w:r>
      <w:proofErr w:type="gramEnd"/>
      <w:r>
        <w:rPr>
          <w:rFonts w:hint="eastAsia"/>
        </w:rPr>
        <w:t>说明两个数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是存在的，但不能说明它们是质数还是合数。现在让我们考虑这个事情的本质：</w:t>
      </w:r>
      <w:r w:rsidR="005E288E">
        <w:rPr>
          <w:rFonts w:hint="eastAsia"/>
        </w:rPr>
        <w:t>对于周期</w:t>
      </w:r>
      <m:oMath>
        <m:r>
          <w:rPr>
            <w:rFonts w:ascii="Cambria Math" w:hAnsi="Cambria Math"/>
          </w:rPr>
          <m:t>n</m:t>
        </m:r>
      </m:oMath>
      <w:r w:rsidR="005E288E">
        <w:rPr>
          <w:rFonts w:hint="eastAsia"/>
        </w:rPr>
        <w:t>，</w:t>
      </w:r>
      <w:r w:rsidR="007A6732">
        <w:rPr>
          <w:rFonts w:hint="eastAsia"/>
        </w:rPr>
        <w:t>在其上实现左右偏移的结果的乘积为，</w:t>
      </w:r>
    </w:p>
    <w:p w:rsidR="007A6732" w:rsidRDefault="0045427D" w:rsidP="007A6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B908B4" w:rsidRDefault="007A6732" w:rsidP="007A6732">
      <w:r>
        <w:rPr>
          <w:rFonts w:hint="eastAsia"/>
        </w:rPr>
        <w:t>而</w:t>
      </w:r>
      <w:r w:rsidR="009D37FE">
        <w:rPr>
          <w:rFonts w:hint="eastAsia"/>
        </w:rPr>
        <w:t>用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两个数和周期</w:t>
      </w:r>
      <m:oMath>
        <m:r>
          <w:rPr>
            <w:rFonts w:ascii="Cambria Math" w:hAnsi="Cambria Math"/>
          </w:rPr>
          <m:t>n</m:t>
        </m:r>
      </m:oMath>
      <w:r w:rsidR="009D37FE">
        <w:rPr>
          <w:rFonts w:hint="eastAsia"/>
        </w:rPr>
        <w:t>也可以描述这种关系</w:t>
      </w:r>
      <w:r w:rsidR="00691265">
        <w:rPr>
          <w:rFonts w:hint="eastAsia"/>
        </w:rPr>
        <w:t>，</w:t>
      </w:r>
    </w:p>
    <w:p w:rsidR="00691265" w:rsidRPr="00691265" w:rsidRDefault="00691265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r>
                <w:rPr>
                  <w:rFonts w:ascii="Cambria Math" w:hAnsi="Cambria Math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p≤n,q≥n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&gt;0</m:t>
          </m:r>
        </m:oMath>
      </m:oMathPara>
    </w:p>
    <w:p w:rsidR="00EC316A" w:rsidRPr="00EC316A" w:rsidRDefault="00812992" w:rsidP="00FA63B1">
      <w:r>
        <w:rPr>
          <w:rFonts w:hint="eastAsia"/>
        </w:rPr>
        <w:t>可见</w:t>
      </w:r>
      <w:r w:rsidR="007A6732">
        <w:rPr>
          <w:rFonts w:hint="eastAsia"/>
        </w:rPr>
        <w:t>这两种形式具有某种等价性</w:t>
      </w:r>
      <w:r w:rsidR="000E2AF0">
        <w:rPr>
          <w:rFonts w:hint="eastAsia"/>
        </w:rPr>
        <w:t>。</w:t>
      </w:r>
      <w:r w:rsidR="000120D8">
        <w:rPr>
          <w:rFonts w:hint="eastAsia"/>
        </w:rPr>
        <w:t>因为是两项乘积，</w:t>
      </w:r>
      <w:r w:rsidR="00EC316A">
        <w:rPr>
          <w:rFonts w:hint="eastAsia"/>
        </w:rPr>
        <w:t>我们用比例常数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316A">
        <w:rPr>
          <w:rFonts w:hint="eastAsia"/>
        </w:rPr>
        <w:t>，将两者关联起来，</w:t>
      </w:r>
    </w:p>
    <w:p w:rsidR="00691265" w:rsidRPr="00681F57" w:rsidRDefault="00691265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815DFB" w:rsidRDefault="00815DFB" w:rsidP="00681F57">
      <w:r>
        <w:rPr>
          <w:rFonts w:hint="eastAsia"/>
        </w:rPr>
        <w:t>统一左右的形式，</w:t>
      </w:r>
    </w:p>
    <w:p w:rsidR="00681F57" w:rsidRPr="006643ED" w:rsidRDefault="00681F57" w:rsidP="00681F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6643ED" w:rsidRPr="00681F57" w:rsidRDefault="006643ED" w:rsidP="00681F57">
      <w:r>
        <w:rPr>
          <w:rFonts w:hint="eastAsia"/>
        </w:rPr>
        <w:t>不难看出，</w:t>
      </w:r>
    </w:p>
    <w:p w:rsidR="00681F57" w:rsidRPr="007B276C" w:rsidRDefault="00681F57" w:rsidP="00FA63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86263" w:rsidRPr="00186263" w:rsidRDefault="007B276C" w:rsidP="00FA63B1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</m:t>
          </m:r>
        </m:oMath>
      </m:oMathPara>
    </w:p>
    <w:p w:rsidR="00681F57" w:rsidRDefault="002D4568" w:rsidP="00FA63B1">
      <w:r>
        <w:rPr>
          <w:rFonts w:hint="eastAsia"/>
        </w:rPr>
        <w:t>可以解出</w:t>
      </w:r>
      <w:r w:rsidR="003A55BA">
        <w:rPr>
          <w:rFonts w:hint="eastAsia"/>
        </w:rPr>
        <w:t>，</w:t>
      </w:r>
    </w:p>
    <w:p w:rsidR="003A55BA" w:rsidRPr="00681F57" w:rsidRDefault="003A55BA" w:rsidP="00FA63B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(n-m)</m:t>
          </m:r>
        </m:oMath>
      </m:oMathPara>
    </w:p>
    <w:p w:rsidR="003A55BA" w:rsidRPr="002D4568" w:rsidRDefault="003A55BA" w:rsidP="003A55BA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(n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m)</m:t>
          </m:r>
        </m:oMath>
      </m:oMathPara>
    </w:p>
    <w:p w:rsidR="002D4568" w:rsidRPr="00681F57" w:rsidRDefault="002D4568" w:rsidP="003A55BA">
      <w:pPr>
        <w:rPr>
          <w:rFonts w:hint="eastAsia"/>
        </w:rPr>
      </w:pPr>
      <w:r>
        <w:rPr>
          <w:rFonts w:hint="eastAsia"/>
        </w:rPr>
        <w:t>可得，</w:t>
      </w:r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=±</m:t>
          </m:r>
          <m:r>
            <w:rPr>
              <w:rFonts w:ascii="Cambria Math" w:hAnsi="Cambria Math"/>
            </w:rPr>
            <m:t>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∓</m:t>
          </m:r>
          <m:r>
            <w:rPr>
              <w:rFonts w:ascii="Cambria Math" w:hAnsi="Cambria Math"/>
            </w:rPr>
            <m:t>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p=-q</m:t>
          </m:r>
        </m:oMath>
      </m:oMathPara>
    </w:p>
    <w:p w:rsidR="00D43928" w:rsidRDefault="00F46AB5" w:rsidP="002D4568">
      <w:r>
        <w:rPr>
          <w:rFonts w:hint="eastAsia"/>
        </w:rPr>
        <w:t>如果</w:t>
      </w:r>
      <w:r w:rsidR="002E3832">
        <w:rPr>
          <w:rFonts w:hint="eastAsia"/>
        </w:rPr>
        <w:t>，</w:t>
      </w:r>
    </w:p>
    <w:p w:rsidR="00F46AB5" w:rsidRPr="00F46AB5" w:rsidRDefault="00F46AB5" w:rsidP="002D4568"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b</m:t>
          </m:r>
        </m:oMath>
      </m:oMathPara>
    </w:p>
    <w:p w:rsidR="00F46AB5" w:rsidRDefault="00F46AB5" w:rsidP="002D4568">
      <w:r>
        <w:rPr>
          <w:rFonts w:hint="eastAsia"/>
        </w:rPr>
        <w:t>是两个质数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的乘积，则</w:t>
      </w:r>
    </w:p>
    <w:p w:rsidR="00F46AB5" w:rsidRPr="00F46AB5" w:rsidRDefault="00F46AB5" w:rsidP="00F46AB5"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p=-</m:t>
          </m:r>
          <m:r>
            <w:rPr>
              <w:rFonts w:ascii="Cambria Math" w:hAnsi="Cambria Math" w:hint="eastAsia"/>
            </w:rPr>
            <m:t>ab</m:t>
          </m:r>
        </m:oMath>
      </m:oMathPara>
    </w:p>
    <w:p w:rsidR="00F46AB5" w:rsidRDefault="00F46AB5" w:rsidP="00F46AB5">
      <w:r>
        <w:rPr>
          <w:rFonts w:hint="eastAsia"/>
        </w:rPr>
        <w:t>也是两个质数的乘积，</w:t>
      </w:r>
      <w:r w:rsidR="00D37C16"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D37C16">
        <w:rPr>
          <w:rFonts w:hint="eastAsia"/>
        </w:rPr>
        <w:t>像是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一样</w:t>
      </w:r>
      <w:r w:rsidR="00D610FF">
        <w:rPr>
          <w:rFonts w:hint="eastAsia"/>
        </w:rPr>
        <w:t>环绕在两侧</w:t>
      </w:r>
      <w:r w:rsidR="00D37C16">
        <w:rPr>
          <w:rFonts w:hint="eastAsia"/>
        </w:rPr>
        <w:t>，则实际上只需要一个质数</w:t>
      </w:r>
      <m:oMath>
        <m:r>
          <w:rPr>
            <w:rFonts w:ascii="Cambria Math" w:hAnsi="Cambria Math" w:hint="eastAsia"/>
          </w:rPr>
          <m:t>a</m:t>
        </m:r>
      </m:oMath>
      <w:r w:rsidR="00D37C16">
        <w:rPr>
          <w:rFonts w:hint="eastAsia"/>
        </w:rPr>
        <w:t>或者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，而不需要两个</w:t>
      </w:r>
      <w:r w:rsidR="00580874">
        <w:rPr>
          <w:rFonts w:hint="eastAsia"/>
        </w:rPr>
        <w:t>质数</w:t>
      </w:r>
      <w:r w:rsidR="002C02DC">
        <w:rPr>
          <w:rFonts w:hint="eastAsia"/>
        </w:rPr>
        <w:t>乘积</w:t>
      </w:r>
      <w:r w:rsidR="00D37C16">
        <w:rPr>
          <w:rFonts w:hint="eastAsia"/>
        </w:rPr>
        <w:t>，因为</w:t>
      </w:r>
      <w:r w:rsidR="006607C0">
        <w:rPr>
          <w:rFonts w:hint="eastAsia"/>
        </w:rPr>
        <w:t>在这种关系中多余的倍数会被约去</w:t>
      </w:r>
      <w:r w:rsidR="00D37C16">
        <w:rPr>
          <w:rFonts w:hint="eastAsia"/>
        </w:rPr>
        <w:t>。所以只需要</w:t>
      </w:r>
      <m:oMath>
        <m:r>
          <w:rPr>
            <w:rFonts w:ascii="Cambria Math" w:hAnsi="Cambria Math" w:hint="eastAsia"/>
          </w:rPr>
          <m:t>a</m:t>
        </m:r>
      </m:oMath>
      <w:r w:rsidR="00243B78">
        <w:rPr>
          <w:rFonts w:hint="eastAsia"/>
        </w:rPr>
        <w:t>或者只需要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，而将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=q</m:t>
        </m:r>
      </m:oMath>
      <w:r w:rsidR="00D37C16">
        <w:rPr>
          <w:rFonts w:hint="eastAsia"/>
        </w:rPr>
        <w:t>映射回去，就可以得到</w:t>
      </w:r>
      <w:r w:rsidR="00F47C08">
        <w:rPr>
          <w:rFonts w:hint="eastAsia"/>
        </w:rPr>
        <w:t>，</w:t>
      </w:r>
    </w:p>
    <w:p w:rsidR="00D37C16" w:rsidRPr="00D37C16" w:rsidRDefault="00D37C16" w:rsidP="00F46AB5">
      <m:oMathPara>
        <m:oMath>
          <m:r>
            <w:rPr>
              <w:rFonts w:ascii="Cambria Math" w:hAnsi="Cambria Math"/>
            </w:rPr>
            <m:t>2n=p+q</m:t>
          </m:r>
        </m:oMath>
      </m:oMathPara>
    </w:p>
    <w:p w:rsidR="00D37C16" w:rsidRDefault="00D37C16" w:rsidP="00F46AB5"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都是质数，这是对于任何</w:t>
      </w:r>
      <m:oMath>
        <m:r>
          <w:rPr>
            <w:rFonts w:ascii="Cambria Math" w:hAnsi="Cambria Math"/>
          </w:rPr>
          <m:t>2n</m:t>
        </m:r>
        <m:r>
          <w:rPr>
            <w:rFonts w:ascii="Cambria Math" w:hAnsi="Cambria Math"/>
          </w:rPr>
          <m:t>,n≥3</m:t>
        </m:r>
      </m:oMath>
      <w:r>
        <w:rPr>
          <w:rFonts w:hint="eastAsia"/>
        </w:rPr>
        <w:t>都成立的。</w:t>
      </w:r>
    </w:p>
    <w:p w:rsidR="00E31673" w:rsidRDefault="00E31673" w:rsidP="00F46AB5"/>
    <w:p w:rsidR="00A1517E" w:rsidRDefault="00F1403E" w:rsidP="00F75216">
      <w:r>
        <w:rPr>
          <w:rFonts w:hint="eastAsia"/>
        </w:rPr>
        <w:t>总结一下，任何一个整数都可以是一个有效周期。</w:t>
      </w:r>
      <w:r w:rsidR="00F75216">
        <w:rPr>
          <w:rFonts w:hint="eastAsia"/>
        </w:rPr>
        <w:t>若观察者的观察能力小于一个周期，则周期完成即周期开始，</w:t>
      </w:r>
      <w:r w:rsidR="00E31673">
        <w:rPr>
          <w:rFonts w:hint="eastAsia"/>
        </w:rPr>
        <w:t>所以周期</w:t>
      </w:r>
      <m:oMath>
        <m:r>
          <w:rPr>
            <w:rFonts w:ascii="Cambria Math" w:hAnsi="Cambria Math"/>
          </w:rPr>
          <m:t>n</m:t>
        </m:r>
      </m:oMath>
      <w:r w:rsidR="00E31673">
        <w:rPr>
          <w:rFonts w:hint="eastAsia"/>
        </w:rPr>
        <w:t>对于</w:t>
      </w:r>
      <w:r w:rsidR="00DE5C94">
        <w:rPr>
          <w:rFonts w:hint="eastAsia"/>
        </w:rPr>
        <w:t>这个</w:t>
      </w:r>
      <w:r w:rsidR="00E31673">
        <w:rPr>
          <w:rFonts w:hint="eastAsia"/>
        </w:rPr>
        <w:t>观察者来说总是等于</w:t>
      </w:r>
      <w:r w:rsidR="00E31673">
        <w:rPr>
          <w:rFonts w:hint="eastAsia"/>
        </w:rPr>
        <w:t>0</w:t>
      </w:r>
      <w:r w:rsidR="002907C7">
        <w:rPr>
          <w:rFonts w:hint="eastAsia"/>
        </w:rPr>
        <w:t>，但对于观察能力大于一个周期的观察者来说则不成立</w:t>
      </w:r>
      <w:r w:rsidR="00E31673">
        <w:rPr>
          <w:rFonts w:hint="eastAsia"/>
        </w:rPr>
        <w:t>。</w:t>
      </w:r>
    </w:p>
    <w:p w:rsidR="00F75216" w:rsidRPr="00E31673" w:rsidRDefault="00E31673" w:rsidP="00F75216">
      <w:pPr>
        <w:rPr>
          <w:rFonts w:hint="eastAsia"/>
        </w:rPr>
      </w:pPr>
      <w:r>
        <w:rPr>
          <w:rFonts w:hint="eastAsia"/>
        </w:rPr>
        <w:lastRenderedPageBreak/>
        <w:t>一个周期存在，就总能在周期中找到一个长度，和它关于周期分点的镜像。比如在周期中找到</w:t>
      </w:r>
      <w:r w:rsidR="006A4DFF">
        <w:rPr>
          <w:rFonts w:hint="eastAsia"/>
        </w:rPr>
        <w:t>一个点，它到周期结尾的长度为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，那么在</w:t>
      </w:r>
      <w:r w:rsidR="00587382">
        <w:rPr>
          <w:rFonts w:hint="eastAsia"/>
        </w:rPr>
        <w:t xml:space="preserve"> </w:t>
      </w:r>
      <w:r>
        <w:rPr>
          <w:rFonts w:hint="eastAsia"/>
        </w:rPr>
        <w:t>下一个周期开始经历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长度之后，就是那个</w:t>
      </w:r>
      <w:r w:rsidR="00A024E1">
        <w:rPr>
          <w:rFonts w:hint="eastAsia"/>
        </w:rPr>
        <w:t>点</w:t>
      </w:r>
      <w:r>
        <w:rPr>
          <w:rFonts w:hint="eastAsia"/>
        </w:rPr>
        <w:t>的镜像</w:t>
      </w:r>
      <w:r w:rsidR="00993BF5">
        <w:rPr>
          <w:rFonts w:hint="eastAsia"/>
        </w:rPr>
        <w:t>，</w:t>
      </w:r>
      <w:r>
        <w:rPr>
          <w:rFonts w:hint="eastAsia"/>
        </w:rPr>
        <w:t>只要</w:t>
      </w:r>
      <w:r w:rsidR="00993BF5">
        <w:rPr>
          <w:rFonts w:hint="eastAsia"/>
        </w:rPr>
        <w:t>保证</w:t>
      </w:r>
      <w:r>
        <w:rPr>
          <w:rFonts w:hint="eastAsia"/>
        </w:rPr>
        <w:t>周期长度</w:t>
      </w:r>
      <m:oMath>
        <m:r>
          <w:rPr>
            <w:rFonts w:ascii="Cambria Math" w:hAnsi="Cambria Math"/>
          </w:rPr>
          <m:t>n&gt;m</m:t>
        </m:r>
      </m:oMath>
      <w:r>
        <w:rPr>
          <w:rFonts w:hint="eastAsia"/>
        </w:rPr>
        <w:t>即可。</w:t>
      </w:r>
    </w:p>
    <w:p w:rsidR="00931A25" w:rsidRDefault="00BB6452" w:rsidP="00924EA6">
      <w:pPr>
        <w:tabs>
          <w:tab w:val="left" w:pos="2379"/>
          <w:tab w:val="left" w:pos="307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1915197</wp:posOffset>
                </wp:positionH>
                <wp:positionV relativeFrom="paragraph">
                  <wp:posOffset>192405</wp:posOffset>
                </wp:positionV>
                <wp:extent cx="120650" cy="125095"/>
                <wp:effectExtent l="0" t="0" r="12700" b="27305"/>
                <wp:wrapNone/>
                <wp:docPr id="2" name="圆: 空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8DE8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2" o:spid="_x0000_s1026" type="#_x0000_t23" style="position:absolute;margin-left:150.8pt;margin-top:15.15pt;width:9.5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2D969" wp14:editId="7E4B39D4">
                <wp:simplePos x="0" y="0"/>
                <wp:positionH relativeFrom="column">
                  <wp:posOffset>2358427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3" name="圆: 空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7DCF9" id="圆: 空心 3" o:spid="_x0000_s1026" type="#_x0000_t23" style="position:absolute;margin-left:185.7pt;margin-top:15.25pt;width:9.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2D969" wp14:editId="7E4B39D4">
                <wp:simplePos x="0" y="0"/>
                <wp:positionH relativeFrom="column">
                  <wp:posOffset>1471295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4" name="圆: 空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381A4" id="圆: 空心 4" o:spid="_x0000_s1026" type="#_x0000_t23" style="position:absolute;margin-left:115.85pt;margin-top:15.25pt;width:9.5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931A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257830</wp:posOffset>
                </wp:positionV>
                <wp:extent cx="1940859" cy="396"/>
                <wp:effectExtent l="0" t="76200" r="2159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859" cy="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5D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80.45pt;margin-top:20.3pt;width:152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31A25">
        <w:tab/>
      </w:r>
      <m:oMath>
        <m:r>
          <w:rPr>
            <w:rFonts w:ascii="Cambria Math" w:hAnsi="Cambria Math"/>
          </w:rPr>
          <m:t>p</m:t>
        </m:r>
      </m:oMath>
      <w:r w:rsidR="00924EA6">
        <w:tab/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         q</m:t>
        </m:r>
      </m:oMath>
    </w:p>
    <w:p w:rsidR="006535A0" w:rsidRDefault="00931A2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-m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ab/>
      </w: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+m</m:t>
        </m:r>
      </m:oMath>
    </w:p>
    <w:p w:rsidR="006E32E7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这两个对称的点</w:t>
      </w:r>
      <w:r w:rsidR="00AF614E">
        <w:rPr>
          <w:rFonts w:hint="eastAsia"/>
        </w:rPr>
        <w:t>对应的长度</w:t>
      </w:r>
      <w:r>
        <w:rPr>
          <w:rFonts w:hint="eastAsia"/>
        </w:rPr>
        <w:t>的乘积，对于跨周期的情况来说，就是</w:t>
      </w:r>
    </w:p>
    <w:p w:rsidR="001A174E" w:rsidRP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6843D7">
        <w:rPr>
          <w:rFonts w:hint="eastAsia"/>
        </w:rPr>
        <w:t>与之</w:t>
      </w:r>
      <w:r>
        <w:rPr>
          <w:rFonts w:hint="eastAsia"/>
        </w:rPr>
        <w:t>相对应的</w:t>
      </w:r>
      <w:r w:rsidR="001C4C3B">
        <w:rPr>
          <w:rFonts w:hint="eastAsia"/>
        </w:rPr>
        <w:t>在单个</w:t>
      </w:r>
      <w:r>
        <w:rPr>
          <w:rFonts w:hint="eastAsia"/>
        </w:rPr>
        <w:t>周期之中的情况则是，</w:t>
      </w:r>
    </w:p>
    <w:p w:rsidR="001A174E" w:rsidRP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两者是同样两个数量乘积的两种表示，</w:t>
      </w:r>
      <m:oMath>
        <m:r>
          <w:rPr>
            <w:rFonts w:ascii="Cambria Math" w:hAnsi="Cambria Math"/>
          </w:rPr>
          <m:t>p-n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-m</m:t>
        </m:r>
      </m:oMath>
      <w:r>
        <w:rPr>
          <w:rFonts w:hint="eastAsia"/>
        </w:rPr>
        <w:t>的位置，</w:t>
      </w:r>
      <m:oMath>
        <m:r>
          <w:rPr>
            <w:rFonts w:ascii="Cambria Math" w:hAnsi="Cambria Math"/>
          </w:rPr>
          <m:t>q-n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的位置。对于同一事物的两种表述</w:t>
      </w:r>
      <w:r w:rsidR="00CC225E">
        <w:rPr>
          <w:rFonts w:hint="eastAsia"/>
        </w:rPr>
        <w:t>也可以用来</w:t>
      </w:r>
      <w:r>
        <w:rPr>
          <w:rFonts w:hint="eastAsia"/>
        </w:rPr>
        <w:t>建立它们的关系，</w:t>
      </w:r>
      <w:r w:rsidR="005D0B8C">
        <w:rPr>
          <w:rFonts w:hint="eastAsia"/>
        </w:rPr>
        <w:t>这</w:t>
      </w:r>
      <w:r>
        <w:rPr>
          <w:rFonts w:hint="eastAsia"/>
        </w:rPr>
        <w:t>就构成了如下方程</w:t>
      </w:r>
      <w:r w:rsidR="00EA24F4">
        <w:rPr>
          <w:rFonts w:hint="eastAsia"/>
        </w:rPr>
        <w:t>，</w:t>
      </w:r>
    </w:p>
    <w:p w:rsidR="00EA24F4" w:rsidRPr="006643ED" w:rsidRDefault="001A174E" w:rsidP="001A174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39452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我们再用具体的数量来解释一下</w:t>
      </w:r>
      <w:r w:rsidR="00A53657">
        <w:rPr>
          <w:rFonts w:hint="eastAsia"/>
        </w:rPr>
        <w:t>，</w:t>
      </w:r>
      <w:r w:rsidR="0039452E">
        <w:rPr>
          <w:rFonts w:hint="eastAsia"/>
        </w:rPr>
        <w:t>比如</w:t>
      </w:r>
      <w:r w:rsidR="00A27B83">
        <w:rPr>
          <w:rFonts w:hint="eastAsia"/>
        </w:rPr>
        <w:t>存在</w:t>
      </w:r>
      <w:r w:rsidR="0039452E">
        <w:rPr>
          <w:rFonts w:hint="eastAsia"/>
        </w:rPr>
        <w:t>周期</w:t>
      </w:r>
      <m:oMath>
        <m:r>
          <w:rPr>
            <w:rFonts w:ascii="Cambria Math" w:hAnsi="Cambria Math"/>
          </w:rPr>
          <m:t>n</m:t>
        </m:r>
      </m:oMath>
      <w:r w:rsidR="00A27B83">
        <w:rPr>
          <w:rFonts w:hint="eastAsia"/>
        </w:rPr>
        <w:t>，</w:t>
      </w:r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=10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A94395">
        <w:rPr>
          <w:rFonts w:hint="eastAsia"/>
        </w:rPr>
        <w:t>分点相距</w:t>
      </w:r>
      <w:r w:rsidR="00A53657">
        <w:rPr>
          <w:rFonts w:hint="eastAsia"/>
        </w:rPr>
        <w:t>周期</w:t>
      </w:r>
      <w:r w:rsidR="005A0BEB">
        <w:rPr>
          <w:rFonts w:hint="eastAsia"/>
        </w:rPr>
        <w:t>结尾</w:t>
      </w:r>
      <w:r>
        <w:rPr>
          <w:rFonts w:hint="eastAsia"/>
        </w:rPr>
        <w:t>的长度</w:t>
      </w:r>
      <w:r w:rsidR="002747B1">
        <w:rPr>
          <w:rFonts w:hint="eastAsia"/>
        </w:rPr>
        <w:t>，</w:t>
      </w:r>
    </w:p>
    <w:p w:rsidR="0039452E" w:rsidRP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=3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这时候就有</w:t>
      </w:r>
      <w:r w:rsidR="002747B1">
        <w:rPr>
          <w:rFonts w:hint="eastAsia"/>
        </w:rPr>
        <w:t>，</w:t>
      </w:r>
    </w:p>
    <w:p w:rsidR="00915DC5" w:rsidRDefault="00915DC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-m=10-3=7</m:t>
          </m:r>
        </m:oMath>
      </m:oMathPara>
    </w:p>
    <w:p w:rsidR="00251B75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而另一半则是</w:t>
      </w:r>
      <w:r w:rsidR="00900691">
        <w:rPr>
          <w:rFonts w:hint="eastAsia"/>
        </w:rPr>
        <w:t>，</w:t>
      </w:r>
    </w:p>
    <w:p w:rsidR="0039452E" w:rsidRPr="005A7123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-p=2×10-3=17</m:t>
          </m:r>
        </m:oMath>
      </m:oMathPara>
    </w:p>
    <w:p w:rsidR="005A7123" w:rsidRPr="00251B75" w:rsidRDefault="005A7123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此外还知道，</w:t>
      </w:r>
    </w:p>
    <w:p w:rsidR="00F6024A" w:rsidRPr="00142616" w:rsidRDefault="00F6024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10+3=13</m:t>
          </m:r>
        </m:oMath>
      </m:oMathPara>
    </w:p>
    <w:p w:rsidR="00C5018E" w:rsidRDefault="00142616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对于周期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来说，</w:t>
      </w:r>
      <w:r w:rsidR="009379EA">
        <w:rPr>
          <w:rFonts w:hint="eastAsia"/>
        </w:rPr>
        <w:t>可以认为是</w:t>
      </w:r>
      <w:r w:rsidR="009379EA">
        <w:rPr>
          <w:rFonts w:hint="eastAsia"/>
        </w:rPr>
        <w:t>3</w:t>
      </w:r>
      <w:r w:rsidR="009379EA">
        <w:rPr>
          <w:rFonts w:hint="eastAsia"/>
        </w:rPr>
        <w:t>或者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，所以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其实就是</w:t>
      </w:r>
      <w:r w:rsidR="009379EA">
        <w:rPr>
          <w:rFonts w:hint="eastAsia"/>
        </w:rPr>
        <w:t>3</w:t>
      </w:r>
      <w:r w:rsidR="009379EA">
        <w:rPr>
          <w:rFonts w:hint="eastAsia"/>
        </w:rPr>
        <w:t>的相反数。但是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无法出现在正整数中，它只能以</w:t>
      </w:r>
      <w:r w:rsidR="00820697">
        <w:rPr>
          <w:rFonts w:hint="eastAsia"/>
        </w:rPr>
        <w:t>与</w:t>
      </w:r>
      <w:r w:rsidR="009379EA">
        <w:rPr>
          <w:rFonts w:hint="eastAsia"/>
        </w:rPr>
        <w:t>周期</w:t>
      </w:r>
      <w:r w:rsidR="009379EA">
        <w:rPr>
          <w:rFonts w:hint="eastAsia"/>
        </w:rPr>
        <w:t>1</w:t>
      </w:r>
      <w:r w:rsidR="009379EA">
        <w:t>0</w:t>
      </w:r>
      <w:r w:rsidR="00820697">
        <w:rPr>
          <w:rFonts w:hint="eastAsia"/>
        </w:rPr>
        <w:t>的末尾</w:t>
      </w:r>
      <w:proofErr w:type="gramStart"/>
      <w:r w:rsidR="002D080F">
        <w:rPr>
          <w:rFonts w:hint="eastAsia"/>
        </w:rPr>
        <w:t>求相对</w:t>
      </w:r>
      <w:proofErr w:type="gramEnd"/>
      <w:r w:rsidR="002D080F">
        <w:rPr>
          <w:rFonts w:hint="eastAsia"/>
        </w:rPr>
        <w:t>距离，也就是</w:t>
      </w:r>
    </w:p>
    <w:p w:rsidR="00C5018E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=17</m:t>
          </m:r>
        </m:oMath>
      </m:oMathPara>
    </w:p>
    <w:p w:rsidR="00142616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的方式来体现，所以</w:t>
      </w:r>
      <w:r>
        <w:rPr>
          <w:rFonts w:hint="eastAsia"/>
        </w:rPr>
        <w:t>3</w:t>
      </w:r>
      <w:r>
        <w:rPr>
          <w:rFonts w:hint="eastAsia"/>
        </w:rPr>
        <w:t>的相反数</w:t>
      </w:r>
      <w:r w:rsidR="00692337">
        <w:rPr>
          <w:rFonts w:hint="eastAsia"/>
        </w:rPr>
        <w:t>在正整数中</w:t>
      </w:r>
      <w:r>
        <w:rPr>
          <w:rFonts w:hint="eastAsia"/>
        </w:rPr>
        <w:t>实际上就是</w:t>
      </w:r>
      <w:r>
        <w:rPr>
          <w:rFonts w:hint="eastAsia"/>
        </w:rPr>
        <w:t>1</w:t>
      </w:r>
      <w:r>
        <w:t>7</w:t>
      </w:r>
      <w:r w:rsidR="00645970">
        <w:rPr>
          <w:rFonts w:hint="eastAsia"/>
        </w:rPr>
        <w:t>。</w:t>
      </w:r>
    </w:p>
    <w:p w:rsidR="009379EA" w:rsidRPr="00D01AD2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  <m:r>
            <w:rPr>
              <w:rFonts w:ascii="Cambria Math" w:hAnsi="Cambria Math"/>
            </w:rPr>
            <m:t>=m+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=3+17=20</m:t>
          </m:r>
        </m:oMath>
      </m:oMathPara>
    </w:p>
    <w:p w:rsidR="00D01AD2" w:rsidRDefault="00D01AD2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所以即便</w:t>
      </w:r>
      <m:oMath>
        <m:r>
          <w:rPr>
            <w:rFonts w:ascii="Cambria Math" w:hAnsi="Cambria Math"/>
          </w:rPr>
          <m:t>p=n</m:t>
        </m:r>
        <m:r>
          <w:rPr>
            <w:rFonts w:ascii="Cambria Math" w:hAnsi="Cambria Math"/>
          </w:rPr>
          <m:t>-m</m:t>
        </m:r>
      </m:oMath>
      <w:r>
        <w:rPr>
          <w:rFonts w:hint="eastAsia"/>
        </w:rPr>
        <w:t>并不是质数</w:t>
      </w:r>
      <w:r w:rsidR="00DC0EB7">
        <w:rPr>
          <w:rFonts w:hint="eastAsia"/>
        </w:rPr>
        <w:t>而是合数，它对应的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p</m:t>
        </m:r>
      </m:oMath>
      <w:r w:rsidR="00DC0EB7">
        <w:rPr>
          <w:rFonts w:hint="eastAsia"/>
        </w:rPr>
        <w:t>显然也是具有同样质因数的合数</w:t>
      </w:r>
      <w:r w:rsidR="00791237">
        <w:rPr>
          <w:rFonts w:hint="eastAsia"/>
        </w:rPr>
        <w:t>，只有正负不同</w:t>
      </w:r>
      <w:r w:rsidR="00DC0EB7">
        <w:rPr>
          <w:rFonts w:hint="eastAsia"/>
        </w:rPr>
        <w:t>，那么两者相加的结果显然要先约去质数的若干倍数，结果显然只能是</w:t>
      </w:r>
      <w:r w:rsidR="00DC0EB7">
        <w:rPr>
          <w:rFonts w:hint="eastAsia"/>
        </w:rPr>
        <w:lastRenderedPageBreak/>
        <w:t>两个质数之和</w:t>
      </w:r>
      <w:r w:rsidR="00375651">
        <w:rPr>
          <w:rFonts w:hint="eastAsia"/>
        </w:rPr>
        <w:t>（其实</w:t>
      </w:r>
      <w:r w:rsidR="002F076D">
        <w:rPr>
          <w:rFonts w:hint="eastAsia"/>
        </w:rPr>
        <w:t>只</w:t>
      </w:r>
      <w:r w:rsidR="00375651">
        <w:rPr>
          <w:rFonts w:hint="eastAsia"/>
        </w:rPr>
        <w:t>是一个质数的两倍，只是其中一个跨过了周期）</w:t>
      </w:r>
      <w:r w:rsidR="00DC0EB7">
        <w:rPr>
          <w:rFonts w:hint="eastAsia"/>
        </w:rPr>
        <w:t>。</w:t>
      </w:r>
      <w:r w:rsidR="00F11653">
        <w:rPr>
          <w:rFonts w:hint="eastAsia"/>
        </w:rPr>
        <w:t>从周期归零的角度，我们可以写出，</w:t>
      </w:r>
    </w:p>
    <w:p w:rsidR="00DC0EB7" w:rsidRPr="00567BAE" w:rsidRDefault="00567BA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p+q</m:t>
          </m:r>
          <m:r>
            <w:rPr>
              <w:rFonts w:ascii="Cambria Math" w:hAnsi="Cambria Math"/>
            </w:rPr>
            <m:t>=p+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F693D" w:rsidRDefault="00567BA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而这个</w:t>
      </w:r>
      <m:oMath>
        <m:r>
          <w:rPr>
            <w:rFonts w:ascii="Cambria Math" w:hAnsi="Cambria Math"/>
          </w:rPr>
          <m:t>2u</m:t>
        </m:r>
      </m:oMath>
      <w:r>
        <w:rPr>
          <w:rFonts w:hint="eastAsia"/>
        </w:rPr>
        <w:t>就是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的周期形式，</w:t>
      </w:r>
      <w:r w:rsidR="00A86B4F">
        <w:rPr>
          <w:rFonts w:hint="eastAsia"/>
        </w:rPr>
        <w:t>而如果无论如何</w:t>
      </w:r>
      <m:oMath>
        <m:r>
          <w:rPr>
            <w:rFonts w:ascii="Cambria Math" w:hAnsi="Cambria Math"/>
          </w:rPr>
          <m:t>p</m:t>
        </m:r>
      </m:oMath>
      <w:r w:rsidR="00A86B4F">
        <w:rPr>
          <w:rFonts w:hint="eastAsia"/>
        </w:rPr>
        <w:t>都只能等于合数</w:t>
      </w:r>
      <w:r w:rsidR="00A75F65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q</m:t>
        </m:r>
      </m:oMath>
      <w:r w:rsidR="00A75F65">
        <w:rPr>
          <w:rFonts w:hint="eastAsia"/>
        </w:rPr>
        <w:t>是这个合数的相反数</w:t>
      </w:r>
      <w:r w:rsidR="00A86B4F">
        <w:rPr>
          <w:rFonts w:hint="eastAsia"/>
        </w:rPr>
        <w:t>，那就相当于</w:t>
      </w:r>
      <w:r>
        <w:rPr>
          <w:rFonts w:hint="eastAsia"/>
        </w:rPr>
        <w:t>这个</w:t>
      </w:r>
      <w:r w:rsidR="00A86B4F">
        <w:rPr>
          <w:rFonts w:hint="eastAsia"/>
        </w:rPr>
        <w:t>偶数</w:t>
      </w:r>
      <w:r>
        <w:rPr>
          <w:rFonts w:hint="eastAsia"/>
        </w:rPr>
        <w:t>周期</w:t>
      </w:r>
      <w:r w:rsidR="00A86B4F">
        <w:rPr>
          <w:rFonts w:hint="eastAsia"/>
        </w:rPr>
        <w:t>不可能存在，因为它总会被约分到更小的偶数。所以可以知道，任何一个大于</w:t>
      </w:r>
      <w:r w:rsidR="00A86B4F">
        <w:rPr>
          <w:rFonts w:hint="eastAsia"/>
        </w:rPr>
        <w:t>2</w:t>
      </w:r>
      <w:r w:rsidR="00A86B4F">
        <w:rPr>
          <w:rFonts w:hint="eastAsia"/>
        </w:rPr>
        <w:t>的偶数，它总可以写成两个质数</w:t>
      </w:r>
      <w:r w:rsidR="00437FDF">
        <w:rPr>
          <w:rFonts w:hint="eastAsia"/>
        </w:rPr>
        <w:t>之和</w:t>
      </w:r>
      <w:r w:rsidR="000D0F1F">
        <w:rPr>
          <w:rFonts w:hint="eastAsia"/>
        </w:rPr>
        <w:t>（而不必写成一个质数和两个质数之积之和）</w:t>
      </w:r>
      <w:r w:rsidR="00437FDF">
        <w:rPr>
          <w:rFonts w:hint="eastAsia"/>
        </w:rPr>
        <w:t>。</w:t>
      </w:r>
    </w:p>
    <w:p w:rsidR="00DB44AF" w:rsidRDefault="00DB44AF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180804" w:rsidRDefault="00180804" w:rsidP="00180804">
      <w:pPr>
        <w:pStyle w:val="aa"/>
      </w:pPr>
      <w:r>
        <w:rPr>
          <w:rFonts w:ascii="宋体" w:eastAsia="宋体" w:hAnsi="宋体" w:cs="宋体" w:hint="eastAsia"/>
        </w:rPr>
        <w:t>能否更为简明一些，说说哥德巴赫猜想到底要说明什么？</w:t>
      </w:r>
    </w:p>
    <w:p w:rsidR="00180804" w:rsidRDefault="00180804" w:rsidP="00180804">
      <w:pPr>
        <w:pStyle w:val="aa"/>
      </w:pPr>
      <w:r>
        <w:rPr>
          <w:rFonts w:ascii="宋体" w:eastAsia="宋体" w:hAnsi="宋体" w:cs="宋体" w:hint="eastAsia"/>
        </w:rPr>
        <w:t>它要说明的是，任何一个周期，都可以视为从</w:t>
      </w:r>
      <w:r>
        <w:t>0</w:t>
      </w:r>
      <w:r>
        <w:rPr>
          <w:rFonts w:ascii="宋体" w:eastAsia="宋体" w:hAnsi="宋体" w:cs="宋体" w:hint="eastAsia"/>
        </w:rPr>
        <w:t>开始，它总可以由正负两个部分配合而成。对于没有负数部分的正整数</w:t>
      </w:r>
      <w:r w:rsidR="00FB65AD">
        <w:rPr>
          <w:rFonts w:ascii="宋体" w:eastAsia="宋体" w:hAnsi="宋体" w:cs="宋体" w:hint="eastAsia"/>
        </w:rPr>
        <w:t>集合来说</w:t>
      </w:r>
      <w:r>
        <w:rPr>
          <w:rFonts w:ascii="宋体" w:eastAsia="宋体" w:hAnsi="宋体" w:cs="宋体" w:hint="eastAsia"/>
        </w:rPr>
        <w:t>，负</w:t>
      </w:r>
      <w:r w:rsidR="00B80906">
        <w:rPr>
          <w:rFonts w:ascii="宋体" w:eastAsia="宋体" w:hAnsi="宋体" w:cs="宋体" w:hint="eastAsia"/>
        </w:rPr>
        <w:t>整</w:t>
      </w:r>
      <w:r>
        <w:rPr>
          <w:rFonts w:ascii="宋体" w:eastAsia="宋体" w:hAnsi="宋体" w:cs="宋体" w:hint="eastAsia"/>
        </w:rPr>
        <w:t>数实际上被放在了下一个周期里面，不是说没有，而是说具有特别的形式。构成周期，结果为</w:t>
      </w:r>
      <w:r>
        <w:t>0</w:t>
      </w:r>
      <w:r>
        <w:rPr>
          <w:rFonts w:ascii="宋体" w:eastAsia="宋体" w:hAnsi="宋体" w:cs="宋体" w:hint="eastAsia"/>
        </w:rPr>
        <w:t>的正负两个数，用它们的正数形式相加，就至少需要周期的两倍的空间才能容纳进来。而此时体现的就是这正负两个数完全填满两倍的周期。这两个数本质上互为相反数，所以实际上是同一个数的两种形式。而如果这个数是合数，则它是可约的，进而导致结果也被约去，周期长度变短，所以只有不可约的周期长度，也就是质数周期长度才不会变短。若一个周期长度不得不变短，则这个周期不存在，然而自然数不可能缺少任何一个成员，所以对于</w:t>
      </w:r>
      <w:r w:rsidR="00A61134">
        <w:rPr>
          <w:rFonts w:ascii="宋体" w:eastAsia="宋体" w:hAnsi="宋体" w:cs="宋体" w:hint="eastAsia"/>
        </w:rPr>
        <w:t>那</w:t>
      </w:r>
      <w:bookmarkStart w:id="0" w:name="_GoBack"/>
      <w:bookmarkEnd w:id="0"/>
      <w:r>
        <w:rPr>
          <w:rFonts w:ascii="宋体" w:eastAsia="宋体" w:hAnsi="宋体" w:cs="宋体" w:hint="eastAsia"/>
        </w:rPr>
        <w:t>些周期可能变短的，一定还有其它保证其周期不会变短的数量来支持。既然任何一个自然数终究存在，那么任何一个自然数都有至少一个使得其周期不会变短的方式，也就是说，必有一个质数来支撑它，而这个质数和它的相反数之间的距离，要求它们存在于周期两倍的空间之中，且可以完全充满。这就是任何一个</w:t>
      </w:r>
      <w:proofErr w:type="gramStart"/>
      <w:r>
        <w:rPr>
          <w:rFonts w:ascii="宋体" w:eastAsia="宋体" w:hAnsi="宋体" w:cs="宋体" w:hint="eastAsia"/>
        </w:rPr>
        <w:t>充分大</w:t>
      </w:r>
      <w:proofErr w:type="gramEnd"/>
      <w:r>
        <w:rPr>
          <w:rFonts w:ascii="宋体" w:eastAsia="宋体" w:hAnsi="宋体" w:cs="宋体" w:hint="eastAsia"/>
        </w:rPr>
        <w:t>的偶数，都可以写成两个质数之和的原因。</w:t>
      </w:r>
    </w:p>
    <w:p w:rsidR="00A86B4F" w:rsidRPr="00142616" w:rsidRDefault="00A86B4F" w:rsidP="00931A25">
      <w:pPr>
        <w:tabs>
          <w:tab w:val="left" w:pos="2181"/>
          <w:tab w:val="left" w:pos="3000"/>
          <w:tab w:val="left" w:pos="3134"/>
          <w:tab w:val="left" w:pos="3579"/>
        </w:tabs>
        <w:rPr>
          <w:rFonts w:hint="eastAsia"/>
        </w:rPr>
      </w:pPr>
    </w:p>
    <w:sectPr w:rsidR="00A86B4F" w:rsidRPr="00142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490" w:rsidRDefault="00706490" w:rsidP="00D707CB">
      <w:pPr>
        <w:spacing w:after="0" w:line="240" w:lineRule="auto"/>
      </w:pPr>
      <w:r>
        <w:separator/>
      </w:r>
    </w:p>
  </w:endnote>
  <w:endnote w:type="continuationSeparator" w:id="0">
    <w:p w:rsidR="00706490" w:rsidRDefault="00706490" w:rsidP="00D7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490" w:rsidRDefault="00706490" w:rsidP="00D707CB">
      <w:pPr>
        <w:spacing w:after="0" w:line="240" w:lineRule="auto"/>
      </w:pPr>
      <w:r>
        <w:separator/>
      </w:r>
    </w:p>
  </w:footnote>
  <w:footnote w:type="continuationSeparator" w:id="0">
    <w:p w:rsidR="00706490" w:rsidRDefault="00706490" w:rsidP="00D7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F"/>
    <w:rsid w:val="00004916"/>
    <w:rsid w:val="000055E0"/>
    <w:rsid w:val="00006F9D"/>
    <w:rsid w:val="000120D8"/>
    <w:rsid w:val="000170C1"/>
    <w:rsid w:val="000203DD"/>
    <w:rsid w:val="000219B8"/>
    <w:rsid w:val="0003182B"/>
    <w:rsid w:val="000328A9"/>
    <w:rsid w:val="00045526"/>
    <w:rsid w:val="0004642B"/>
    <w:rsid w:val="000647FE"/>
    <w:rsid w:val="00065CE9"/>
    <w:rsid w:val="00092A03"/>
    <w:rsid w:val="000A0DB0"/>
    <w:rsid w:val="000B6B11"/>
    <w:rsid w:val="000C1391"/>
    <w:rsid w:val="000C462C"/>
    <w:rsid w:val="000D0F1F"/>
    <w:rsid w:val="000D462F"/>
    <w:rsid w:val="000D77D1"/>
    <w:rsid w:val="000E2AF0"/>
    <w:rsid w:val="0011597E"/>
    <w:rsid w:val="00125FC8"/>
    <w:rsid w:val="00135D05"/>
    <w:rsid w:val="00136964"/>
    <w:rsid w:val="00142616"/>
    <w:rsid w:val="001452A1"/>
    <w:rsid w:val="00155036"/>
    <w:rsid w:val="00156DBC"/>
    <w:rsid w:val="00166084"/>
    <w:rsid w:val="00180804"/>
    <w:rsid w:val="001846B1"/>
    <w:rsid w:val="00186263"/>
    <w:rsid w:val="00186E27"/>
    <w:rsid w:val="001A174E"/>
    <w:rsid w:val="001B3CCE"/>
    <w:rsid w:val="001B7162"/>
    <w:rsid w:val="001C4C3B"/>
    <w:rsid w:val="001D0E12"/>
    <w:rsid w:val="0021334C"/>
    <w:rsid w:val="00227170"/>
    <w:rsid w:val="00233B9B"/>
    <w:rsid w:val="0023675A"/>
    <w:rsid w:val="00243B78"/>
    <w:rsid w:val="00251B75"/>
    <w:rsid w:val="00255574"/>
    <w:rsid w:val="00257E80"/>
    <w:rsid w:val="00260EF7"/>
    <w:rsid w:val="00264F74"/>
    <w:rsid w:val="002747B1"/>
    <w:rsid w:val="00274B17"/>
    <w:rsid w:val="002769DC"/>
    <w:rsid w:val="00281F76"/>
    <w:rsid w:val="002907C7"/>
    <w:rsid w:val="002A7224"/>
    <w:rsid w:val="002B1396"/>
    <w:rsid w:val="002B17D6"/>
    <w:rsid w:val="002B3BDC"/>
    <w:rsid w:val="002C02DC"/>
    <w:rsid w:val="002C3BA4"/>
    <w:rsid w:val="002D080F"/>
    <w:rsid w:val="002D4568"/>
    <w:rsid w:val="002E3261"/>
    <w:rsid w:val="002E3832"/>
    <w:rsid w:val="002E5778"/>
    <w:rsid w:val="002F076D"/>
    <w:rsid w:val="002F2A0C"/>
    <w:rsid w:val="00300D07"/>
    <w:rsid w:val="003046A9"/>
    <w:rsid w:val="00324959"/>
    <w:rsid w:val="003678DE"/>
    <w:rsid w:val="003717A6"/>
    <w:rsid w:val="00375651"/>
    <w:rsid w:val="00380979"/>
    <w:rsid w:val="0039452E"/>
    <w:rsid w:val="003A55BA"/>
    <w:rsid w:val="003C164E"/>
    <w:rsid w:val="003C7E89"/>
    <w:rsid w:val="003E0558"/>
    <w:rsid w:val="003F45D3"/>
    <w:rsid w:val="004013A0"/>
    <w:rsid w:val="0041447F"/>
    <w:rsid w:val="00431605"/>
    <w:rsid w:val="00437FDF"/>
    <w:rsid w:val="0045427D"/>
    <w:rsid w:val="00455458"/>
    <w:rsid w:val="00464E88"/>
    <w:rsid w:val="0047460E"/>
    <w:rsid w:val="00484EE9"/>
    <w:rsid w:val="004864AD"/>
    <w:rsid w:val="00495337"/>
    <w:rsid w:val="00496ABE"/>
    <w:rsid w:val="0049767C"/>
    <w:rsid w:val="004B0553"/>
    <w:rsid w:val="004B201E"/>
    <w:rsid w:val="004B5950"/>
    <w:rsid w:val="004C20BD"/>
    <w:rsid w:val="004C2B09"/>
    <w:rsid w:val="004C5AD5"/>
    <w:rsid w:val="004E7F9E"/>
    <w:rsid w:val="004F0CC0"/>
    <w:rsid w:val="0050159D"/>
    <w:rsid w:val="005124F9"/>
    <w:rsid w:val="0054325C"/>
    <w:rsid w:val="005550DF"/>
    <w:rsid w:val="005578B7"/>
    <w:rsid w:val="00567BAE"/>
    <w:rsid w:val="005715C6"/>
    <w:rsid w:val="00580874"/>
    <w:rsid w:val="00587382"/>
    <w:rsid w:val="005A0BEB"/>
    <w:rsid w:val="005A7123"/>
    <w:rsid w:val="005B4407"/>
    <w:rsid w:val="005B72F5"/>
    <w:rsid w:val="005D0B8C"/>
    <w:rsid w:val="005D0B95"/>
    <w:rsid w:val="005D5F85"/>
    <w:rsid w:val="005E288E"/>
    <w:rsid w:val="005F4A8F"/>
    <w:rsid w:val="005F681D"/>
    <w:rsid w:val="006029D1"/>
    <w:rsid w:val="00605725"/>
    <w:rsid w:val="00621DA2"/>
    <w:rsid w:val="006222E6"/>
    <w:rsid w:val="006300FD"/>
    <w:rsid w:val="006439EC"/>
    <w:rsid w:val="00645970"/>
    <w:rsid w:val="006535A0"/>
    <w:rsid w:val="00656D12"/>
    <w:rsid w:val="00657D30"/>
    <w:rsid w:val="006607C0"/>
    <w:rsid w:val="006643ED"/>
    <w:rsid w:val="00664D6E"/>
    <w:rsid w:val="00665922"/>
    <w:rsid w:val="00674528"/>
    <w:rsid w:val="00681F57"/>
    <w:rsid w:val="006843D7"/>
    <w:rsid w:val="00684CEE"/>
    <w:rsid w:val="00691265"/>
    <w:rsid w:val="00692337"/>
    <w:rsid w:val="006A4DFF"/>
    <w:rsid w:val="006C2D24"/>
    <w:rsid w:val="006D4F0B"/>
    <w:rsid w:val="006E32E7"/>
    <w:rsid w:val="006E4EBA"/>
    <w:rsid w:val="006E62D2"/>
    <w:rsid w:val="006F0D78"/>
    <w:rsid w:val="006F771E"/>
    <w:rsid w:val="0070023D"/>
    <w:rsid w:val="007016D4"/>
    <w:rsid w:val="00703FD0"/>
    <w:rsid w:val="007051EB"/>
    <w:rsid w:val="00706490"/>
    <w:rsid w:val="007216C8"/>
    <w:rsid w:val="007229C5"/>
    <w:rsid w:val="007249E2"/>
    <w:rsid w:val="00767B89"/>
    <w:rsid w:val="00770B3D"/>
    <w:rsid w:val="00791237"/>
    <w:rsid w:val="0079499E"/>
    <w:rsid w:val="007971E4"/>
    <w:rsid w:val="007A2E72"/>
    <w:rsid w:val="007A3EBF"/>
    <w:rsid w:val="007A6732"/>
    <w:rsid w:val="007A7346"/>
    <w:rsid w:val="007B276C"/>
    <w:rsid w:val="007C18AA"/>
    <w:rsid w:val="007C3C29"/>
    <w:rsid w:val="007D6C08"/>
    <w:rsid w:val="007D7B9B"/>
    <w:rsid w:val="007E4725"/>
    <w:rsid w:val="00800AB4"/>
    <w:rsid w:val="00812992"/>
    <w:rsid w:val="00815DFB"/>
    <w:rsid w:val="00820697"/>
    <w:rsid w:val="00825FFE"/>
    <w:rsid w:val="0083108C"/>
    <w:rsid w:val="00832E51"/>
    <w:rsid w:val="00844429"/>
    <w:rsid w:val="008649CC"/>
    <w:rsid w:val="00867739"/>
    <w:rsid w:val="00873844"/>
    <w:rsid w:val="00895573"/>
    <w:rsid w:val="008A0AEF"/>
    <w:rsid w:val="008A4FE9"/>
    <w:rsid w:val="008B01F0"/>
    <w:rsid w:val="008C02BA"/>
    <w:rsid w:val="008C2727"/>
    <w:rsid w:val="008C655E"/>
    <w:rsid w:val="008D5505"/>
    <w:rsid w:val="008D61F4"/>
    <w:rsid w:val="008E54EF"/>
    <w:rsid w:val="008F4744"/>
    <w:rsid w:val="008F56CB"/>
    <w:rsid w:val="00900113"/>
    <w:rsid w:val="00900691"/>
    <w:rsid w:val="00915DC5"/>
    <w:rsid w:val="00924EA6"/>
    <w:rsid w:val="00931A25"/>
    <w:rsid w:val="009379EA"/>
    <w:rsid w:val="00940D14"/>
    <w:rsid w:val="009428F9"/>
    <w:rsid w:val="00951F84"/>
    <w:rsid w:val="0095495B"/>
    <w:rsid w:val="00984373"/>
    <w:rsid w:val="00993BF5"/>
    <w:rsid w:val="009A5754"/>
    <w:rsid w:val="009A642A"/>
    <w:rsid w:val="009B35FE"/>
    <w:rsid w:val="009C056F"/>
    <w:rsid w:val="009D2E2A"/>
    <w:rsid w:val="009D37FE"/>
    <w:rsid w:val="009D4DD8"/>
    <w:rsid w:val="009E58C0"/>
    <w:rsid w:val="00A024E1"/>
    <w:rsid w:val="00A05C4D"/>
    <w:rsid w:val="00A1517E"/>
    <w:rsid w:val="00A1589D"/>
    <w:rsid w:val="00A27B83"/>
    <w:rsid w:val="00A35834"/>
    <w:rsid w:val="00A372FB"/>
    <w:rsid w:val="00A443C6"/>
    <w:rsid w:val="00A45D6D"/>
    <w:rsid w:val="00A53657"/>
    <w:rsid w:val="00A56EC3"/>
    <w:rsid w:val="00A61134"/>
    <w:rsid w:val="00A66845"/>
    <w:rsid w:val="00A75F65"/>
    <w:rsid w:val="00A80092"/>
    <w:rsid w:val="00A8489C"/>
    <w:rsid w:val="00A84B41"/>
    <w:rsid w:val="00A85ECB"/>
    <w:rsid w:val="00A86B4F"/>
    <w:rsid w:val="00A94395"/>
    <w:rsid w:val="00A96017"/>
    <w:rsid w:val="00AA264E"/>
    <w:rsid w:val="00AA4958"/>
    <w:rsid w:val="00AC0768"/>
    <w:rsid w:val="00AD050A"/>
    <w:rsid w:val="00AE735D"/>
    <w:rsid w:val="00AF137E"/>
    <w:rsid w:val="00AF252C"/>
    <w:rsid w:val="00AF490F"/>
    <w:rsid w:val="00AF614E"/>
    <w:rsid w:val="00AF693D"/>
    <w:rsid w:val="00AF727A"/>
    <w:rsid w:val="00B046E8"/>
    <w:rsid w:val="00B05E56"/>
    <w:rsid w:val="00B074E6"/>
    <w:rsid w:val="00B2059C"/>
    <w:rsid w:val="00B34C16"/>
    <w:rsid w:val="00B51297"/>
    <w:rsid w:val="00B532A0"/>
    <w:rsid w:val="00B54F56"/>
    <w:rsid w:val="00B67809"/>
    <w:rsid w:val="00B80906"/>
    <w:rsid w:val="00B84AFF"/>
    <w:rsid w:val="00B908B4"/>
    <w:rsid w:val="00BB6452"/>
    <w:rsid w:val="00BC2890"/>
    <w:rsid w:val="00BC479F"/>
    <w:rsid w:val="00BC54AB"/>
    <w:rsid w:val="00BD0306"/>
    <w:rsid w:val="00BD4940"/>
    <w:rsid w:val="00C07960"/>
    <w:rsid w:val="00C259AE"/>
    <w:rsid w:val="00C46DA8"/>
    <w:rsid w:val="00C47FDF"/>
    <w:rsid w:val="00C5018E"/>
    <w:rsid w:val="00C56052"/>
    <w:rsid w:val="00C61E19"/>
    <w:rsid w:val="00C63752"/>
    <w:rsid w:val="00CA1DB5"/>
    <w:rsid w:val="00CA7C39"/>
    <w:rsid w:val="00CB300E"/>
    <w:rsid w:val="00CB4B7B"/>
    <w:rsid w:val="00CB4EED"/>
    <w:rsid w:val="00CC225E"/>
    <w:rsid w:val="00CC7BD4"/>
    <w:rsid w:val="00CD2D3C"/>
    <w:rsid w:val="00CE33AF"/>
    <w:rsid w:val="00CF790C"/>
    <w:rsid w:val="00D01AD2"/>
    <w:rsid w:val="00D046A6"/>
    <w:rsid w:val="00D10114"/>
    <w:rsid w:val="00D12B60"/>
    <w:rsid w:val="00D13913"/>
    <w:rsid w:val="00D17D66"/>
    <w:rsid w:val="00D34C4F"/>
    <w:rsid w:val="00D37C16"/>
    <w:rsid w:val="00D42A50"/>
    <w:rsid w:val="00D43928"/>
    <w:rsid w:val="00D46C8C"/>
    <w:rsid w:val="00D602E3"/>
    <w:rsid w:val="00D610FF"/>
    <w:rsid w:val="00D707CB"/>
    <w:rsid w:val="00DB44AF"/>
    <w:rsid w:val="00DB55BA"/>
    <w:rsid w:val="00DC0EB7"/>
    <w:rsid w:val="00DC1699"/>
    <w:rsid w:val="00DC5926"/>
    <w:rsid w:val="00DD2578"/>
    <w:rsid w:val="00DD4543"/>
    <w:rsid w:val="00DE07B1"/>
    <w:rsid w:val="00DE1891"/>
    <w:rsid w:val="00DE41E3"/>
    <w:rsid w:val="00DE5C94"/>
    <w:rsid w:val="00DF2600"/>
    <w:rsid w:val="00DF642B"/>
    <w:rsid w:val="00E037B8"/>
    <w:rsid w:val="00E03987"/>
    <w:rsid w:val="00E048C5"/>
    <w:rsid w:val="00E0674A"/>
    <w:rsid w:val="00E0680C"/>
    <w:rsid w:val="00E15A29"/>
    <w:rsid w:val="00E31673"/>
    <w:rsid w:val="00E32BE7"/>
    <w:rsid w:val="00E51A67"/>
    <w:rsid w:val="00E5277A"/>
    <w:rsid w:val="00E545B6"/>
    <w:rsid w:val="00E77470"/>
    <w:rsid w:val="00E95E94"/>
    <w:rsid w:val="00EA24F4"/>
    <w:rsid w:val="00EA2581"/>
    <w:rsid w:val="00EB00C3"/>
    <w:rsid w:val="00EC0B37"/>
    <w:rsid w:val="00EC316A"/>
    <w:rsid w:val="00ED2489"/>
    <w:rsid w:val="00ED3B7D"/>
    <w:rsid w:val="00EE01E6"/>
    <w:rsid w:val="00F11653"/>
    <w:rsid w:val="00F12ACB"/>
    <w:rsid w:val="00F1369D"/>
    <w:rsid w:val="00F1403E"/>
    <w:rsid w:val="00F20474"/>
    <w:rsid w:val="00F2057C"/>
    <w:rsid w:val="00F3557A"/>
    <w:rsid w:val="00F46AB5"/>
    <w:rsid w:val="00F47C08"/>
    <w:rsid w:val="00F47FEF"/>
    <w:rsid w:val="00F6024A"/>
    <w:rsid w:val="00F63A9B"/>
    <w:rsid w:val="00F75216"/>
    <w:rsid w:val="00F756DF"/>
    <w:rsid w:val="00F839D1"/>
    <w:rsid w:val="00F86681"/>
    <w:rsid w:val="00FA63B1"/>
    <w:rsid w:val="00FB65AD"/>
    <w:rsid w:val="00FD04AB"/>
    <w:rsid w:val="00FD6828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CDE52"/>
  <w15:chartTrackingRefBased/>
  <w15:docId w15:val="{905489DD-70B9-46AE-B0B1-D383A048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7A3EBF"/>
    <w:rPr>
      <w:color w:val="808080"/>
    </w:rPr>
  </w:style>
  <w:style w:type="paragraph" w:styleId="a6">
    <w:name w:val="header"/>
    <w:basedOn w:val="a"/>
    <w:link w:val="a7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707CB"/>
  </w:style>
  <w:style w:type="paragraph" w:styleId="a8">
    <w:name w:val="footer"/>
    <w:basedOn w:val="a"/>
    <w:link w:val="a9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707CB"/>
  </w:style>
  <w:style w:type="paragraph" w:styleId="aa">
    <w:name w:val="Normal (Web)"/>
    <w:basedOn w:val="a"/>
    <w:uiPriority w:val="99"/>
    <w:semiHidden/>
    <w:unhideWhenUsed/>
    <w:rsid w:val="0018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325</cp:revision>
  <dcterms:created xsi:type="dcterms:W3CDTF">2024-01-03T15:09:00Z</dcterms:created>
  <dcterms:modified xsi:type="dcterms:W3CDTF">2024-01-09T06:35:00Z</dcterms:modified>
</cp:coreProperties>
</file>