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CE6C17" w:rsidP="00CE6C17">
      <w:pPr>
        <w:pStyle w:val="a3"/>
      </w:pPr>
      <w:r>
        <w:rPr>
          <w:rFonts w:hint="eastAsia"/>
        </w:rPr>
        <w:t>勾股定理的成立条件</w:t>
      </w:r>
    </w:p>
    <w:p w:rsidR="00EE5EB5" w:rsidRDefault="00EE5EB5">
      <w:r>
        <w:rPr>
          <w:rFonts w:hint="eastAsia"/>
        </w:rPr>
        <w:t>在虚数单位已经被较好的理解之后，我们已经可以进入更进一步的，关于几何学的讨论。</w:t>
      </w:r>
    </w:p>
    <w:p w:rsidR="00EE5EB5" w:rsidRDefault="00EE5EB5"/>
    <w:p w:rsidR="00A92C9E" w:rsidRDefault="00C7035D">
      <w:r>
        <w:rPr>
          <w:rFonts w:hint="eastAsia"/>
        </w:rPr>
        <w:t>考虑一个观察过程，观察者对自己的周期理解为单位</w:t>
      </w:r>
      <w:r w:rsidR="00271594">
        <w:rPr>
          <w:rFonts w:hint="eastAsia"/>
        </w:rPr>
        <w:t>一</w:t>
      </w:r>
      <w:r>
        <w:rPr>
          <w:rFonts w:hint="eastAsia"/>
        </w:rPr>
        <w:t>，这时候它观察某个存在，具有单位</w:t>
      </w:r>
      <w:r w:rsidR="00872839">
        <w:rPr>
          <w:rFonts w:hint="eastAsia"/>
        </w:rPr>
        <w:t>一</w:t>
      </w:r>
      <w:r>
        <w:rPr>
          <w:rFonts w:hint="eastAsia"/>
        </w:rPr>
        <w:t>的整数倍的周期，比如这个周期为</w:t>
      </w:r>
      <m:oMath>
        <m:r>
          <w:rPr>
            <w:rFonts w:ascii="Cambria Math" w:hAnsi="Cambria Math"/>
          </w:rPr>
          <m:t>x</m:t>
        </m:r>
      </m:oMath>
      <w:r w:rsidR="00A92C9E">
        <w:rPr>
          <w:rFonts w:hint="eastAsia"/>
        </w:rPr>
        <w:t>，那么我们就会自然导出，在我们自己为观察者的前提下，这个存在的频率为周期的倒数：</w:t>
      </w:r>
    </w:p>
    <w:p w:rsidR="00C7035D" w:rsidRDefault="00A92C9E">
      <w:pPr>
        <w:rPr>
          <w:rFonts w:hint="eastAsia"/>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EE5EB5" w:rsidRDefault="00A92C9E">
      <w:r>
        <w:rPr>
          <w:rFonts w:hint="eastAsia"/>
        </w:rPr>
        <w:t>对于这个存在而言，它的周期就是它生灭一次的轮回时间，而这个时间加上一个可观测的最短时间，就完成了一个完整的周期。为什么要加上这个时间？因为若无中间的间隔，则无法区分两个相邻的周期，而这个时间也不应当被算作周期之中，所以它看上去就像是一个</w:t>
      </w:r>
      <w:r>
        <w:rPr>
          <w:rFonts w:hint="eastAsia"/>
        </w:rPr>
        <w:t>0</w:t>
      </w:r>
      <w:r>
        <w:rPr>
          <w:rFonts w:hint="eastAsia"/>
        </w:rPr>
        <w:t>长度的时间，但即便看上去如此，它也必须存在。所以真正的周期可以写作，</w:t>
      </w:r>
    </w:p>
    <w:p w:rsidR="00A92C9E" w:rsidRPr="00A92C9E" w:rsidRDefault="00A92C9E">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=T+f</m:t>
          </m:r>
        </m:oMath>
      </m:oMathPara>
    </w:p>
    <w:p w:rsidR="003261E7" w:rsidRDefault="00A62251">
      <w:r>
        <w:rPr>
          <w:rFonts w:hint="eastAsia"/>
        </w:rPr>
        <w:t>这个最小的时间长度，可以认为是观察者认为所观之物反向观察观察者的周期所对应的观察者时间为单位前提下的时间，比如观察者认为所观之物的周期为自己周期的</w:t>
      </w:r>
      <w:r>
        <w:rPr>
          <w:rFonts w:hint="eastAsia"/>
        </w:rPr>
        <w:t>8</w:t>
      </w:r>
      <w:r>
        <w:rPr>
          <w:rFonts w:hint="eastAsia"/>
        </w:rPr>
        <w:t>倍，那么所观之物应当认为观察者周期为自己周期的</w:t>
      </w:r>
      <w:r>
        <w:rPr>
          <w:rFonts w:hint="eastAsia"/>
        </w:rPr>
        <w:t>1/8</w:t>
      </w:r>
      <w:r>
        <w:rPr>
          <w:rFonts w:hint="eastAsia"/>
        </w:rPr>
        <w:t>。而这个数值正好就等于所观之物在观察者周期前提下的频率。</w:t>
      </w:r>
      <w:r w:rsidR="003261E7">
        <w:rPr>
          <w:rFonts w:hint="eastAsia"/>
        </w:rPr>
        <w:t>由于周期也好，频率也罢，都是一个完整过程，经过这个时间之后，就开启一个新的周期，所以，不难发现，</w:t>
      </w:r>
    </w:p>
    <w:p w:rsidR="003261E7" w:rsidRPr="003261E7" w:rsidRDefault="003261E7">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=T+f</m:t>
          </m:r>
          <m:r>
            <w:rPr>
              <w:rFonts w:ascii="Cambria Math" w:hAnsi="Cambria Math"/>
            </w:rPr>
            <m:t>=0</m:t>
          </m:r>
        </m:oMath>
      </m:oMathPara>
    </w:p>
    <w:p w:rsidR="00F76E2C" w:rsidRDefault="003261E7">
      <w:r>
        <w:rPr>
          <w:rFonts w:hint="eastAsia"/>
        </w:rPr>
        <w:t>这其实就是虚数单位的由来。</w:t>
      </w:r>
      <w:r w:rsidR="003F0FF7">
        <w:rPr>
          <w:rFonts w:hint="eastAsia"/>
        </w:rPr>
        <w:t>那么，虚数单位和</w:t>
      </w:r>
      <w:r w:rsidR="00F76E2C">
        <w:rPr>
          <w:rFonts w:hint="eastAsia"/>
        </w:rPr>
        <w:t>几何学，尤其是勾股定理有什么关系呢？</w:t>
      </w:r>
    </w:p>
    <w:p w:rsidR="00F76E2C" w:rsidRDefault="007231CE">
      <w:r>
        <w:rPr>
          <w:rFonts w:hint="eastAsia"/>
        </w:rPr>
        <w:t>现在假定，观察者周期为单位前提下的所观之物周期发生了</w:t>
      </w:r>
      <m:oMath>
        <m:r>
          <w:rPr>
            <w:rFonts w:ascii="Cambria Math" w:hAnsi="Cambria Math"/>
          </w:rPr>
          <m:t>a</m:t>
        </m:r>
      </m:oMath>
      <w:r>
        <w:rPr>
          <w:rFonts w:hint="eastAsia"/>
        </w:rPr>
        <w:t>次</w:t>
      </w:r>
      <w:r w:rsidR="001B4052">
        <w:rPr>
          <w:rFonts w:hint="eastAsia"/>
        </w:rPr>
        <w:t>，过程</w:t>
      </w:r>
      <w:r w:rsidR="0011238F">
        <w:rPr>
          <w:rFonts w:hint="eastAsia"/>
        </w:rPr>
        <w:t>中</w:t>
      </w:r>
      <w:r>
        <w:rPr>
          <w:rFonts w:hint="eastAsia"/>
        </w:rPr>
        <w:t>，</w:t>
      </w:r>
      <w:r w:rsidR="003E6742">
        <w:rPr>
          <w:rFonts w:hint="eastAsia"/>
        </w:rPr>
        <w:t>所观之物周期为单位前提下观察者周期发生了</w:t>
      </w:r>
      <m:oMath>
        <m:r>
          <w:rPr>
            <w:rFonts w:ascii="Cambria Math" w:hAnsi="Cambria Math" w:hint="eastAsia"/>
          </w:rPr>
          <m:t>b</m:t>
        </m:r>
      </m:oMath>
      <w:r w:rsidR="003E6742">
        <w:rPr>
          <w:rFonts w:hint="eastAsia"/>
        </w:rPr>
        <w:t>次</w:t>
      </w:r>
      <w:r w:rsidR="00691430">
        <w:rPr>
          <w:rFonts w:hint="eastAsia"/>
        </w:rPr>
        <w:t>，他们对这个过程是否能够达成共识呢？</w:t>
      </w:r>
    </w:p>
    <w:p w:rsidR="00691430" w:rsidRDefault="00691430">
      <w:r>
        <w:rPr>
          <w:rFonts w:hint="eastAsia"/>
        </w:rPr>
        <w:t>我们写出这种情况的表达式，从观察者的视角为，</w:t>
      </w:r>
    </w:p>
    <w:p w:rsidR="00691430" w:rsidRDefault="00691430">
      <w:pPr>
        <w:rPr>
          <w:rFonts w:hint="eastAsia"/>
        </w:rPr>
      </w:pPr>
      <m:oMathPara>
        <m:oMath>
          <m:r>
            <w:rPr>
              <w:rFonts w:ascii="Cambria Math" w:hAnsi="Cambria Math"/>
            </w:rPr>
            <m:t>a</m:t>
          </m:r>
          <m:r>
            <w:rPr>
              <w:rFonts w:ascii="Cambria Math" w:hAnsi="Cambria Math"/>
            </w:rPr>
            <m:t>x</m:t>
          </m:r>
          <m: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hint="eastAsia"/>
                </w:rPr>
                <m:t>x</m:t>
              </m:r>
            </m:den>
          </m:f>
        </m:oMath>
      </m:oMathPara>
    </w:p>
    <w:p w:rsidR="00691430" w:rsidRDefault="00691430">
      <w:r>
        <w:rPr>
          <w:rFonts w:hint="eastAsia"/>
        </w:rPr>
        <w:t>若要达成共识，首先要取得他们共同的单位，但二者单位显然不同。可是，我们知道，</w:t>
      </w:r>
    </w:p>
    <w:p w:rsidR="00691430" w:rsidRPr="00691430" w:rsidRDefault="00691430">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rsidR="00691430" w:rsidRPr="00691430" w:rsidRDefault="00691430">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hint="eastAsia"/>
            </w:rPr>
            <m:t>x</m:t>
          </m:r>
        </m:oMath>
      </m:oMathPara>
    </w:p>
    <w:p w:rsidR="00691430" w:rsidRDefault="00691430">
      <w:r>
        <w:rPr>
          <w:rFonts w:hint="eastAsia"/>
        </w:rPr>
        <w:t>虽然两者单位不同，但是两者单位的平方相同，</w:t>
      </w:r>
    </w:p>
    <w:p w:rsidR="00691430" w:rsidRPr="00691430" w:rsidRDefault="00691430">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x</m:t>
                  </m:r>
                </m:e>
              </m:d>
            </m:e>
            <m:sup>
              <m:r>
                <w:rPr>
                  <w:rFonts w:ascii="Cambria Math" w:hAnsi="Cambria Math"/>
                </w:rPr>
                <m:t>2</m:t>
              </m:r>
            </m:sup>
          </m:sSup>
        </m:oMath>
      </m:oMathPara>
    </w:p>
    <w:p w:rsidR="00691430" w:rsidRDefault="00C66D1F">
      <w:r>
        <w:rPr>
          <w:rFonts w:hint="eastAsia"/>
        </w:rPr>
        <w:t>而且无论站在观察者视角还是所观之物视角，</w:t>
      </w:r>
      <m:oMath>
        <m:r>
          <w:rPr>
            <w:rFonts w:ascii="Cambria Math" w:hAnsi="Cambria Math" w:hint="eastAsia"/>
          </w:rPr>
          <m:t>x</m:t>
        </m:r>
      </m:oMath>
      <w:r>
        <w:rPr>
          <w:rFonts w:hint="eastAsia"/>
        </w:rPr>
        <w:t>和它的倒数总是可以互换位置，</w:t>
      </w:r>
      <w:r w:rsidR="00306773">
        <w:rPr>
          <w:rFonts w:hint="eastAsia"/>
        </w:rPr>
        <w:t>所以，带着单位，我们可以写出</w:t>
      </w:r>
    </w:p>
    <w:p w:rsidR="00306773" w:rsidRPr="00B964D1" w:rsidRDefault="00306773" w:rsidP="00306773">
      <m:oMathPara>
        <m:oMath>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hint="eastAsia"/>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B964D1" w:rsidRPr="00B964D1" w:rsidRDefault="00B964D1" w:rsidP="00306773">
      <w:pPr>
        <w:rPr>
          <w:rFonts w:hint="eastAsia"/>
        </w:rPr>
      </w:pPr>
      <w:r>
        <w:rPr>
          <w:rFonts w:hint="eastAsia"/>
        </w:rPr>
        <w:t>现在不难看出，单位</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就是两者的共识，但使用的是单位的平方，我们对其开方，就可以得到单位</w:t>
      </w:r>
      <m:oMath>
        <m:r>
          <w:rPr>
            <w:rFonts w:ascii="Cambria Math" w:hAnsi="Cambria Math"/>
          </w:rPr>
          <m:t>x</m:t>
        </m:r>
      </m:oMath>
      <w:r>
        <w:rPr>
          <w:rFonts w:hint="eastAsia"/>
        </w:rPr>
        <w:t>前提下的共识，</w:t>
      </w:r>
    </w:p>
    <w:p w:rsidR="00B964D1" w:rsidRPr="00883DF1" w:rsidRDefault="00B964D1" w:rsidP="00B964D1">
      <m:oMathPara>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x</m:t>
          </m:r>
          <m:r>
            <w:rPr>
              <w:rFonts w:ascii="Cambria Math" w:hAnsi="Cambria Math"/>
            </w:rPr>
            <m:t>=cx</m:t>
          </m:r>
        </m:oMath>
      </m:oMathPara>
    </w:p>
    <w:p w:rsidR="00883DF1" w:rsidRPr="00883DF1" w:rsidRDefault="00883DF1" w:rsidP="00B964D1">
      <m:oMathPara>
        <m:oMath>
          <m:r>
            <w:rPr>
              <w:rFonts w:ascii="Cambria Math" w:hAnsi="Cambria Math"/>
            </w:rPr>
            <m:t>c</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rsidR="00883DF1" w:rsidRDefault="00883DF1" w:rsidP="00B964D1">
      <w:r>
        <w:rPr>
          <w:rFonts w:hint="eastAsia"/>
        </w:rPr>
        <w:t>显然这里的单位</w:t>
      </w:r>
      <m:oMath>
        <m:r>
          <w:rPr>
            <w:rFonts w:ascii="Cambria Math" w:hAnsi="Cambria Math"/>
          </w:rPr>
          <m:t>x</m:t>
        </m:r>
      </m:oMath>
      <w:r>
        <w:rPr>
          <w:rFonts w:hint="eastAsia"/>
        </w:rPr>
        <w:t>并不影响单位重复的次数也就是</w:t>
      </w:r>
      <m:oMath>
        <m:r>
          <w:rPr>
            <w:rFonts w:ascii="Cambria Math" w:hAnsi="Cambria Math"/>
          </w:rPr>
          <m:t>c</m:t>
        </m:r>
      </m:oMath>
      <w:r>
        <w:rPr>
          <w:rFonts w:hint="eastAsia"/>
        </w:rPr>
        <w:t>。</w:t>
      </w:r>
    </w:p>
    <w:p w:rsidR="00883DF1" w:rsidRDefault="00883DF1" w:rsidP="00B964D1">
      <w:r>
        <w:rPr>
          <w:rFonts w:hint="eastAsia"/>
        </w:rPr>
        <w:t>于是，</w:t>
      </w:r>
    </w:p>
    <w:p w:rsidR="00883DF1" w:rsidRPr="00883DF1" w:rsidRDefault="00883DF1" w:rsidP="00B964D1">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883DF1" w:rsidRDefault="00883DF1" w:rsidP="00B964D1">
      <w:r>
        <w:rPr>
          <w:rFonts w:hint="eastAsia"/>
        </w:rPr>
        <w:t>就自动成立了</w:t>
      </w:r>
      <w:r w:rsidR="00875767">
        <w:rPr>
          <w:rFonts w:hint="eastAsia"/>
        </w:rPr>
        <w:t>，这就是勾股定理。</w:t>
      </w:r>
    </w:p>
    <w:p w:rsidR="00875767" w:rsidRDefault="00875767" w:rsidP="00B964D1">
      <w:r>
        <w:rPr>
          <w:rFonts w:hint="eastAsia"/>
        </w:rPr>
        <w:t>回顾一下勾股定理到底是如何成立的？存在观察者和所观之物，两者甚至可以相互换位，他们具有不同（甚至可以相同）的周期，也不管这两个周期多大多小，只要有周期性，只要周期之间具有最小间隔，周期加上间隔之后就会重新开始一个新的周期，那么勾股定理就可以成立。</w:t>
      </w:r>
      <w:r w:rsidR="00F64800">
        <w:rPr>
          <w:rFonts w:hint="eastAsia"/>
        </w:rPr>
        <w:t>而且这种达成共识的方式，无论站在观察者还是所观之物的视角，都可以得到同样的结论。</w:t>
      </w:r>
    </w:p>
    <w:p w:rsidR="00D8127C" w:rsidRDefault="00D8127C" w:rsidP="00B964D1"/>
    <w:p w:rsidR="00D8127C" w:rsidRDefault="00D8127C" w:rsidP="00B964D1">
      <w:r>
        <w:rPr>
          <w:rFonts w:hint="eastAsia"/>
        </w:rPr>
        <w:t>由此可以知道，勾股定理唯一依赖的就是周期性，反过来说，若没有周期性，勾股定理也就不存在了。而我们知道，周期性是我们对于世界中同样事物反复出现的抽象结果，而如果我们认为同样的事物不会再次出现，那么周期性也就失去了意义，在这种观念指导之下，勾股定理就失效了。这也意味着由勾股定理支撑的几何空间，就失去了它存在的根基。换句话说，我们</w:t>
      </w:r>
      <w:r w:rsidR="00C43770">
        <w:rPr>
          <w:rFonts w:hint="eastAsia"/>
        </w:rPr>
        <w:t>也由此</w:t>
      </w:r>
      <w:r>
        <w:rPr>
          <w:rFonts w:hint="eastAsia"/>
        </w:rPr>
        <w:t>突破了时空的限制。</w:t>
      </w:r>
    </w:p>
    <w:p w:rsidR="00D8127C" w:rsidRDefault="00D8127C" w:rsidP="00B964D1"/>
    <w:p w:rsidR="002B0FF4" w:rsidRPr="002B0FF4" w:rsidRDefault="002B0FF4" w:rsidP="00B964D1">
      <w:pPr>
        <w:rPr>
          <w:rFonts w:hint="eastAsia"/>
          <w:iCs/>
        </w:rPr>
      </w:pPr>
      <w:r>
        <w:rPr>
          <w:rFonts w:hint="eastAsia"/>
        </w:rPr>
        <w:t>再细致一些，若要勾股定理成立，对于</w:t>
      </w:r>
      <m:oMath>
        <m:r>
          <w:rPr>
            <w:rFonts w:ascii="Cambria Math" w:hAnsi="Cambria Math"/>
          </w:rPr>
          <m:t>a</m:t>
        </m:r>
      </m:oMath>
      <w:r>
        <w:rPr>
          <w:rFonts w:hint="eastAsia"/>
        </w:rPr>
        <w:t>,</w:t>
      </w:r>
      <w:r w:rsidRPr="002B0FF4">
        <w:rPr>
          <w:rFonts w:ascii="Cambria Math" w:hAnsi="Cambria Math"/>
          <w:i/>
        </w:rPr>
        <w:t xml:space="preserve"> </w:t>
      </w:r>
      <m:oMath>
        <m:r>
          <w:rPr>
            <w:rFonts w:ascii="Cambria Math" w:hAnsi="Cambria Math"/>
          </w:rPr>
          <m:t>b,x,</m:t>
        </m:r>
        <m:f>
          <m:fPr>
            <m:ctrlPr>
              <w:rPr>
                <w:rFonts w:ascii="Cambria Math" w:hAnsi="Cambria Math"/>
                <w:i/>
              </w:rPr>
            </m:ctrlPr>
          </m:fPr>
          <m:num>
            <m:r>
              <w:rPr>
                <w:rFonts w:ascii="Cambria Math" w:hAnsi="Cambria Math"/>
              </w:rPr>
              <m:t>1</m:t>
            </m:r>
          </m:num>
          <m:den>
            <m:r>
              <w:rPr>
                <w:rFonts w:ascii="Cambria Math" w:hAnsi="Cambria Math"/>
              </w:rPr>
              <m:t>x</m:t>
            </m:r>
          </m:den>
        </m:f>
      </m:oMath>
      <w:r>
        <w:rPr>
          <w:rFonts w:ascii="Cambria Math" w:hAnsi="Cambria Math" w:hint="eastAsia"/>
          <w:iCs/>
        </w:rPr>
        <w:t>有什么要求呢？显然</w:t>
      </w:r>
      <w:r w:rsidR="00922D76">
        <w:rPr>
          <w:rFonts w:ascii="Cambria Math" w:hAnsi="Cambria Math" w:hint="eastAsia"/>
          <w:iCs/>
        </w:rPr>
        <w:t>要求</w:t>
      </w:r>
      <m:oMath>
        <m:r>
          <w:rPr>
            <w:rFonts w:ascii="Cambria Math" w:hAnsi="Cambria Math"/>
          </w:rPr>
          <m:t>a</m:t>
        </m:r>
        <m:r>
          <w:rPr>
            <w:rFonts w:ascii="Cambria Math" w:hAnsi="Cambria Math"/>
          </w:rPr>
          <m:t>,b</m:t>
        </m:r>
      </m:oMath>
      <w:r w:rsidR="00922D76">
        <w:rPr>
          <w:rFonts w:ascii="Cambria Math" w:hAnsi="Cambria Math" w:hint="eastAsia"/>
        </w:rPr>
        <w:t>要在两个极限</w:t>
      </w:r>
      <m:oMath>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137D21">
        <w:rPr>
          <w:rFonts w:ascii="Cambria Math" w:hAnsi="Cambria Math" w:hint="eastAsia"/>
        </w:rPr>
        <w:t>和</w:t>
      </w:r>
      <m:oMath>
        <m:r>
          <w:rPr>
            <w:rFonts w:ascii="Cambria Math" w:hAnsi="Cambria Math"/>
          </w:rPr>
          <m:t>x</m:t>
        </m:r>
      </m:oMath>
      <w:r w:rsidR="00922D76">
        <w:rPr>
          <w:rFonts w:ascii="Cambria Math" w:hAnsi="Cambria Math" w:hint="eastAsia"/>
        </w:rPr>
        <w:t>之间，而且不能靠着极限太近，</w:t>
      </w:r>
    </w:p>
    <w:p w:rsidR="00D8127C" w:rsidRPr="00D8127C" w:rsidRDefault="002B0FF4" w:rsidP="00B964D1">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m:t>
          </m:r>
          <m:r>
            <w:rPr>
              <w:rFonts w:ascii="Cambria Math" w:hAnsi="Cambria Math"/>
            </w:rPr>
            <m:t>a</m:t>
          </m:r>
          <m:r>
            <w:rPr>
              <w:rFonts w:ascii="Cambria Math" w:hAnsi="Cambria Math"/>
            </w:rPr>
            <m:t>,b</m:t>
          </m:r>
          <m:r>
            <w:rPr>
              <w:rFonts w:ascii="Cambria Math" w:hAnsi="Cambria Math"/>
            </w:rPr>
            <m:t>≪x</m:t>
          </m:r>
        </m:oMath>
      </m:oMathPara>
    </w:p>
    <w:p w:rsidR="00306773" w:rsidRPr="00691430" w:rsidRDefault="00165F00">
      <w:pPr>
        <w:rPr>
          <w:rFonts w:hint="eastAsia"/>
        </w:rPr>
      </w:pPr>
      <w:r>
        <w:rPr>
          <w:rFonts w:hint="eastAsia"/>
        </w:rPr>
        <w:t>实际上靠近极限，就是突破勾股定理</w:t>
      </w:r>
      <w:r w:rsidR="00707589">
        <w:rPr>
          <w:rFonts w:hint="eastAsia"/>
        </w:rPr>
        <w:t>限定时空</w:t>
      </w:r>
      <w:r>
        <w:rPr>
          <w:rFonts w:hint="eastAsia"/>
        </w:rPr>
        <w:t>的方式</w:t>
      </w:r>
      <w:r w:rsidR="00426D14">
        <w:rPr>
          <w:rFonts w:hint="eastAsia"/>
        </w:rPr>
        <w:t>：如果靠得太近，若仍然需要建立这样的共识系统，就必须在更大的</w:t>
      </w:r>
      <m:oMath>
        <m:r>
          <w:rPr>
            <w:rFonts w:ascii="Cambria Math" w:hAnsi="Cambria Math"/>
          </w:rPr>
          <m:t>x</m:t>
        </m:r>
      </m:oMath>
      <w:r w:rsidR="00426D14">
        <w:rPr>
          <w:rFonts w:hint="eastAsia"/>
        </w:rPr>
        <w:t>和更小的</w:t>
      </w:r>
      <m:oMath>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426D14">
        <w:rPr>
          <w:rFonts w:hint="eastAsia"/>
        </w:rPr>
        <w:t>上来实现了。</w:t>
      </w:r>
    </w:p>
    <w:p w:rsidR="00691430" w:rsidRPr="003261E7" w:rsidRDefault="00691430">
      <w:pPr>
        <w:rPr>
          <w:rFonts w:hint="eastAsia"/>
        </w:rPr>
      </w:pPr>
    </w:p>
    <w:sectPr w:rsidR="00691430" w:rsidRPr="003261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17"/>
    <w:rsid w:val="0011238F"/>
    <w:rsid w:val="00137D21"/>
    <w:rsid w:val="00165F00"/>
    <w:rsid w:val="001B4052"/>
    <w:rsid w:val="00246DA4"/>
    <w:rsid w:val="00271594"/>
    <w:rsid w:val="002B0FF4"/>
    <w:rsid w:val="00306773"/>
    <w:rsid w:val="003261E7"/>
    <w:rsid w:val="003E6742"/>
    <w:rsid w:val="003F0FF7"/>
    <w:rsid w:val="00426D14"/>
    <w:rsid w:val="00691430"/>
    <w:rsid w:val="00707589"/>
    <w:rsid w:val="007231CE"/>
    <w:rsid w:val="00735B86"/>
    <w:rsid w:val="00872839"/>
    <w:rsid w:val="00875767"/>
    <w:rsid w:val="00883DF1"/>
    <w:rsid w:val="008D6752"/>
    <w:rsid w:val="009057C5"/>
    <w:rsid w:val="00922D76"/>
    <w:rsid w:val="00974661"/>
    <w:rsid w:val="00A62251"/>
    <w:rsid w:val="00A92C9E"/>
    <w:rsid w:val="00B964D1"/>
    <w:rsid w:val="00C43770"/>
    <w:rsid w:val="00C66D1F"/>
    <w:rsid w:val="00C7035D"/>
    <w:rsid w:val="00C734C0"/>
    <w:rsid w:val="00CE6C17"/>
    <w:rsid w:val="00D8127C"/>
    <w:rsid w:val="00E238F8"/>
    <w:rsid w:val="00EE5EB5"/>
    <w:rsid w:val="00F64800"/>
    <w:rsid w:val="00F7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B0C7"/>
  <w15:chartTrackingRefBased/>
  <w15:docId w15:val="{6D78366B-49C6-49DC-940C-3CED3999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6C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6C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6C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6C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6C1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6C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6C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6C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6C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C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6C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6C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6C17"/>
    <w:rPr>
      <w:rFonts w:cstheme="majorBidi"/>
      <w:color w:val="0F4761" w:themeColor="accent1" w:themeShade="BF"/>
      <w:sz w:val="28"/>
      <w:szCs w:val="28"/>
    </w:rPr>
  </w:style>
  <w:style w:type="character" w:customStyle="1" w:styleId="50">
    <w:name w:val="标题 5 字符"/>
    <w:basedOn w:val="a0"/>
    <w:link w:val="5"/>
    <w:uiPriority w:val="9"/>
    <w:semiHidden/>
    <w:rsid w:val="00CE6C17"/>
    <w:rPr>
      <w:rFonts w:cstheme="majorBidi"/>
      <w:color w:val="0F4761" w:themeColor="accent1" w:themeShade="BF"/>
      <w:sz w:val="24"/>
      <w:szCs w:val="24"/>
    </w:rPr>
  </w:style>
  <w:style w:type="character" w:customStyle="1" w:styleId="60">
    <w:name w:val="标题 6 字符"/>
    <w:basedOn w:val="a0"/>
    <w:link w:val="6"/>
    <w:uiPriority w:val="9"/>
    <w:semiHidden/>
    <w:rsid w:val="00CE6C17"/>
    <w:rPr>
      <w:rFonts w:cstheme="majorBidi"/>
      <w:b/>
      <w:bCs/>
      <w:color w:val="0F4761" w:themeColor="accent1" w:themeShade="BF"/>
    </w:rPr>
  </w:style>
  <w:style w:type="character" w:customStyle="1" w:styleId="70">
    <w:name w:val="标题 7 字符"/>
    <w:basedOn w:val="a0"/>
    <w:link w:val="7"/>
    <w:uiPriority w:val="9"/>
    <w:semiHidden/>
    <w:rsid w:val="00CE6C17"/>
    <w:rPr>
      <w:rFonts w:cstheme="majorBidi"/>
      <w:b/>
      <w:bCs/>
      <w:color w:val="595959" w:themeColor="text1" w:themeTint="A6"/>
    </w:rPr>
  </w:style>
  <w:style w:type="character" w:customStyle="1" w:styleId="80">
    <w:name w:val="标题 8 字符"/>
    <w:basedOn w:val="a0"/>
    <w:link w:val="8"/>
    <w:uiPriority w:val="9"/>
    <w:semiHidden/>
    <w:rsid w:val="00CE6C17"/>
    <w:rPr>
      <w:rFonts w:cstheme="majorBidi"/>
      <w:color w:val="595959" w:themeColor="text1" w:themeTint="A6"/>
    </w:rPr>
  </w:style>
  <w:style w:type="character" w:customStyle="1" w:styleId="90">
    <w:name w:val="标题 9 字符"/>
    <w:basedOn w:val="a0"/>
    <w:link w:val="9"/>
    <w:uiPriority w:val="9"/>
    <w:semiHidden/>
    <w:rsid w:val="00CE6C17"/>
    <w:rPr>
      <w:rFonts w:eastAsiaTheme="majorEastAsia" w:cstheme="majorBidi"/>
      <w:color w:val="595959" w:themeColor="text1" w:themeTint="A6"/>
    </w:rPr>
  </w:style>
  <w:style w:type="paragraph" w:styleId="a3">
    <w:name w:val="Title"/>
    <w:basedOn w:val="a"/>
    <w:next w:val="a"/>
    <w:link w:val="a4"/>
    <w:uiPriority w:val="10"/>
    <w:qFormat/>
    <w:rsid w:val="00CE6C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6C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C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6C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6C17"/>
    <w:pPr>
      <w:spacing w:before="160"/>
      <w:jc w:val="center"/>
    </w:pPr>
    <w:rPr>
      <w:i/>
      <w:iCs/>
      <w:color w:val="404040" w:themeColor="text1" w:themeTint="BF"/>
    </w:rPr>
  </w:style>
  <w:style w:type="character" w:customStyle="1" w:styleId="a8">
    <w:name w:val="引用 字符"/>
    <w:basedOn w:val="a0"/>
    <w:link w:val="a7"/>
    <w:uiPriority w:val="29"/>
    <w:rsid w:val="00CE6C17"/>
    <w:rPr>
      <w:i/>
      <w:iCs/>
      <w:color w:val="404040" w:themeColor="text1" w:themeTint="BF"/>
    </w:rPr>
  </w:style>
  <w:style w:type="paragraph" w:styleId="a9">
    <w:name w:val="List Paragraph"/>
    <w:basedOn w:val="a"/>
    <w:uiPriority w:val="34"/>
    <w:qFormat/>
    <w:rsid w:val="00CE6C17"/>
    <w:pPr>
      <w:ind w:left="720"/>
      <w:contextualSpacing/>
    </w:pPr>
  </w:style>
  <w:style w:type="character" w:styleId="aa">
    <w:name w:val="Intense Emphasis"/>
    <w:basedOn w:val="a0"/>
    <w:uiPriority w:val="21"/>
    <w:qFormat/>
    <w:rsid w:val="00CE6C17"/>
    <w:rPr>
      <w:i/>
      <w:iCs/>
      <w:color w:val="0F4761" w:themeColor="accent1" w:themeShade="BF"/>
    </w:rPr>
  </w:style>
  <w:style w:type="paragraph" w:styleId="ab">
    <w:name w:val="Intense Quote"/>
    <w:basedOn w:val="a"/>
    <w:next w:val="a"/>
    <w:link w:val="ac"/>
    <w:uiPriority w:val="30"/>
    <w:qFormat/>
    <w:rsid w:val="00CE6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6C17"/>
    <w:rPr>
      <w:i/>
      <w:iCs/>
      <w:color w:val="0F4761" w:themeColor="accent1" w:themeShade="BF"/>
    </w:rPr>
  </w:style>
  <w:style w:type="character" w:styleId="ad">
    <w:name w:val="Intense Reference"/>
    <w:basedOn w:val="a0"/>
    <w:uiPriority w:val="32"/>
    <w:qFormat/>
    <w:rsid w:val="00CE6C17"/>
    <w:rPr>
      <w:b/>
      <w:bCs/>
      <w:smallCaps/>
      <w:color w:val="0F4761" w:themeColor="accent1" w:themeShade="BF"/>
      <w:spacing w:val="5"/>
    </w:rPr>
  </w:style>
  <w:style w:type="character" w:styleId="ae">
    <w:name w:val="Placeholder Text"/>
    <w:basedOn w:val="a0"/>
    <w:uiPriority w:val="99"/>
    <w:semiHidden/>
    <w:rsid w:val="00A92C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34</cp:revision>
  <dcterms:created xsi:type="dcterms:W3CDTF">2024-06-03T14:12:00Z</dcterms:created>
  <dcterms:modified xsi:type="dcterms:W3CDTF">2024-06-03T15:16:00Z</dcterms:modified>
</cp:coreProperties>
</file>