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AEF12" w14:textId="38022081" w:rsidR="00124B55" w:rsidRDefault="00796C11" w:rsidP="00724233">
      <w:pPr>
        <w:widowControl/>
        <w:autoSpaceDE w:val="0"/>
        <w:autoSpaceDN w:val="0"/>
        <w:adjustRightInd w:val="0"/>
        <w:spacing w:after="240"/>
        <w:jc w:val="center"/>
        <w:rPr>
          <w:rFonts w:ascii="Times" w:hAnsi="Times" w:cs="Times"/>
          <w:b/>
          <w:bCs/>
          <w:kern w:val="0"/>
          <w:sz w:val="32"/>
          <w:szCs w:val="32"/>
        </w:rPr>
      </w:pPr>
      <w:r>
        <w:rPr>
          <w:rFonts w:ascii="Times" w:hAnsi="Times" w:cs="Times" w:hint="eastAsia"/>
          <w:b/>
          <w:bCs/>
          <w:kern w:val="0"/>
          <w:sz w:val="32"/>
          <w:szCs w:val="32"/>
        </w:rPr>
        <w:t>磁重力效应的实验性研究</w:t>
      </w:r>
      <w:r w:rsidR="00724233">
        <w:rPr>
          <w:rFonts w:ascii="Times" w:hAnsi="Times" w:cs="Times"/>
          <w:b/>
          <w:bCs/>
          <w:kern w:val="0"/>
          <w:sz w:val="32"/>
          <w:szCs w:val="32"/>
        </w:rPr>
        <w:t xml:space="preserve"> </w:t>
      </w:r>
    </w:p>
    <w:p w14:paraId="08E4BBA7" w14:textId="2ED35A0B" w:rsidR="00724233" w:rsidRDefault="00796C11" w:rsidP="00724233">
      <w:pPr>
        <w:widowControl/>
        <w:autoSpaceDE w:val="0"/>
        <w:autoSpaceDN w:val="0"/>
        <w:adjustRightInd w:val="0"/>
        <w:spacing w:after="240"/>
        <w:jc w:val="center"/>
        <w:rPr>
          <w:rFonts w:ascii="Times" w:hAnsi="Times" w:cs="Times"/>
          <w:kern w:val="0"/>
        </w:rPr>
      </w:pPr>
      <w:r>
        <w:rPr>
          <w:rFonts w:ascii="Times" w:hAnsi="Times" w:cs="Times" w:hint="eastAsia"/>
          <w:b/>
          <w:bCs/>
          <w:kern w:val="0"/>
          <w:sz w:val="32"/>
          <w:szCs w:val="32"/>
        </w:rPr>
        <w:t>全尺寸</w:t>
      </w:r>
      <w:r>
        <w:rPr>
          <w:rFonts w:ascii="Times" w:hAnsi="Times" w:cs="Times" w:hint="eastAsia"/>
          <w:b/>
          <w:bCs/>
          <w:kern w:val="0"/>
          <w:sz w:val="32"/>
          <w:szCs w:val="32"/>
        </w:rPr>
        <w:t xml:space="preserve"> SEG </w:t>
      </w:r>
      <w:r>
        <w:rPr>
          <w:rFonts w:ascii="Times" w:hAnsi="Times" w:cs="Times" w:hint="eastAsia"/>
          <w:b/>
          <w:bCs/>
          <w:kern w:val="0"/>
          <w:sz w:val="32"/>
          <w:szCs w:val="32"/>
        </w:rPr>
        <w:t>测试</w:t>
      </w:r>
    </w:p>
    <w:p w14:paraId="51A87A42" w14:textId="77777777" w:rsidR="004938D7" w:rsidRDefault="00724233" w:rsidP="00724233">
      <w:pPr>
        <w:widowControl/>
        <w:autoSpaceDE w:val="0"/>
        <w:autoSpaceDN w:val="0"/>
        <w:adjustRightInd w:val="0"/>
        <w:spacing w:after="240"/>
        <w:jc w:val="left"/>
        <w:rPr>
          <w:rFonts w:ascii="Times New Roman" w:hAnsi="Times New Roman" w:cs="Times New Roman"/>
          <w:color w:val="0000FF"/>
          <w:kern w:val="0"/>
          <w:sz w:val="26"/>
          <w:szCs w:val="26"/>
        </w:rPr>
      </w:pPr>
      <w:r>
        <w:rPr>
          <w:rFonts w:ascii="Times New Roman" w:hAnsi="Times New Roman" w:cs="Times New Roman"/>
          <w:kern w:val="0"/>
          <w:sz w:val="32"/>
          <w:szCs w:val="32"/>
        </w:rPr>
        <w:t xml:space="preserve">V. V. </w:t>
      </w:r>
      <w:proofErr w:type="spellStart"/>
      <w:r>
        <w:rPr>
          <w:rFonts w:ascii="Times New Roman" w:hAnsi="Times New Roman" w:cs="Times New Roman"/>
          <w:kern w:val="0"/>
          <w:sz w:val="32"/>
          <w:szCs w:val="32"/>
        </w:rPr>
        <w:t>Roschin</w:t>
      </w:r>
      <w:proofErr w:type="spellEnd"/>
      <w:r>
        <w:rPr>
          <w:rFonts w:ascii="Times New Roman" w:hAnsi="Times New Roman" w:cs="Times New Roman"/>
          <w:kern w:val="0"/>
          <w:sz w:val="32"/>
          <w:szCs w:val="32"/>
        </w:rPr>
        <w:t xml:space="preserve">, E-mail: </w:t>
      </w:r>
      <w:r>
        <w:rPr>
          <w:rFonts w:ascii="Times New Roman" w:hAnsi="Times New Roman" w:cs="Times New Roman"/>
          <w:color w:val="0000FF"/>
          <w:kern w:val="0"/>
          <w:sz w:val="26"/>
          <w:szCs w:val="26"/>
        </w:rPr>
        <w:t xml:space="preserve">rochtchin@mail.ru </w:t>
      </w:r>
    </w:p>
    <w:p w14:paraId="068A8843" w14:textId="140FE131" w:rsidR="000A4944" w:rsidRPr="00180943" w:rsidRDefault="00724233" w:rsidP="00724233">
      <w:pPr>
        <w:widowControl/>
        <w:autoSpaceDE w:val="0"/>
        <w:autoSpaceDN w:val="0"/>
        <w:adjustRightInd w:val="0"/>
        <w:spacing w:after="240"/>
        <w:jc w:val="left"/>
        <w:rPr>
          <w:rFonts w:ascii="Times New Roman" w:hAnsi="Times New Roman" w:cs="Times New Roman"/>
          <w:color w:val="0000FF"/>
          <w:kern w:val="0"/>
          <w:sz w:val="26"/>
          <w:szCs w:val="26"/>
        </w:rPr>
      </w:pPr>
      <w:r>
        <w:rPr>
          <w:rFonts w:ascii="Times New Roman" w:hAnsi="Times New Roman" w:cs="Times New Roman"/>
          <w:kern w:val="0"/>
          <w:sz w:val="32"/>
          <w:szCs w:val="32"/>
        </w:rPr>
        <w:t xml:space="preserve">S. M. Godin, E-mail: </w:t>
      </w:r>
      <w:r>
        <w:rPr>
          <w:rFonts w:ascii="Times New Roman" w:hAnsi="Times New Roman" w:cs="Times New Roman"/>
          <w:color w:val="0000FF"/>
          <w:kern w:val="0"/>
          <w:sz w:val="26"/>
          <w:szCs w:val="26"/>
        </w:rPr>
        <w:t>serjio@glasnet.ru</w:t>
      </w:r>
    </w:p>
    <w:p w14:paraId="731A1D6F" w14:textId="77777777" w:rsidR="00D408BA" w:rsidRDefault="00D408BA" w:rsidP="00724233">
      <w:pPr>
        <w:widowControl/>
        <w:autoSpaceDE w:val="0"/>
        <w:autoSpaceDN w:val="0"/>
        <w:adjustRightInd w:val="0"/>
        <w:spacing w:after="240"/>
        <w:jc w:val="left"/>
        <w:rPr>
          <w:rFonts w:ascii="Times" w:hAnsi="Times" w:cs="Times"/>
          <w:kern w:val="0"/>
        </w:rPr>
      </w:pPr>
      <w:r>
        <w:rPr>
          <w:rFonts w:ascii="Times" w:hAnsi="Times" w:cs="Times" w:hint="eastAsia"/>
          <w:i/>
          <w:iCs/>
          <w:kern w:val="0"/>
          <w:sz w:val="26"/>
          <w:szCs w:val="26"/>
        </w:rPr>
        <w:t>俄罗斯科学院高温研究所，</w:t>
      </w:r>
      <w:r w:rsidR="00201FAF">
        <w:rPr>
          <w:rFonts w:ascii="Times" w:hAnsi="Times" w:cs="Times"/>
          <w:i/>
          <w:iCs/>
          <w:kern w:val="0"/>
          <w:sz w:val="26"/>
          <w:szCs w:val="26"/>
        </w:rPr>
        <w:t xml:space="preserve"> </w:t>
      </w:r>
      <w:r w:rsidR="00B50BB0">
        <w:rPr>
          <w:rFonts w:ascii="Times" w:hAnsi="Times" w:cs="Times" w:hint="eastAsia"/>
          <w:i/>
          <w:iCs/>
          <w:kern w:val="0"/>
          <w:sz w:val="26"/>
          <w:szCs w:val="26"/>
        </w:rPr>
        <w:t>依诺尔斯克核电厂</w:t>
      </w:r>
      <w:r>
        <w:rPr>
          <w:rFonts w:ascii="Times" w:hAnsi="Times" w:cs="Times"/>
          <w:i/>
          <w:iCs/>
          <w:kern w:val="0"/>
          <w:sz w:val="26"/>
          <w:szCs w:val="26"/>
        </w:rPr>
        <w:t xml:space="preserve"> 13/19,</w:t>
      </w:r>
      <w:r w:rsidR="00201FAF" w:rsidRPr="00201FAF">
        <w:rPr>
          <w:rFonts w:ascii="Times" w:hAnsi="Times" w:cs="Times" w:hint="eastAsia"/>
          <w:i/>
          <w:iCs/>
          <w:kern w:val="0"/>
          <w:sz w:val="26"/>
          <w:szCs w:val="26"/>
        </w:rPr>
        <w:t xml:space="preserve"> </w:t>
      </w:r>
      <w:r w:rsidR="00201FAF">
        <w:rPr>
          <w:rFonts w:ascii="Times" w:hAnsi="Times" w:cs="Times" w:hint="eastAsia"/>
          <w:i/>
          <w:iCs/>
          <w:kern w:val="0"/>
          <w:sz w:val="26"/>
          <w:szCs w:val="26"/>
        </w:rPr>
        <w:t>莫斯科</w:t>
      </w:r>
      <w:r>
        <w:rPr>
          <w:rFonts w:ascii="Times" w:hAnsi="Times" w:cs="Times" w:hint="eastAsia"/>
          <w:i/>
          <w:iCs/>
          <w:kern w:val="0"/>
          <w:sz w:val="26"/>
          <w:szCs w:val="26"/>
        </w:rPr>
        <w:t xml:space="preserve"> </w:t>
      </w:r>
      <w:r>
        <w:rPr>
          <w:rFonts w:ascii="Times" w:hAnsi="Times" w:cs="Times"/>
          <w:i/>
          <w:iCs/>
          <w:kern w:val="0"/>
          <w:sz w:val="26"/>
          <w:szCs w:val="26"/>
        </w:rPr>
        <w:t>127412</w:t>
      </w:r>
      <w:r w:rsidR="00201FAF">
        <w:rPr>
          <w:rFonts w:ascii="Times" w:hAnsi="Times" w:cs="Times" w:hint="eastAsia"/>
          <w:i/>
          <w:iCs/>
          <w:kern w:val="0"/>
          <w:sz w:val="26"/>
          <w:szCs w:val="26"/>
        </w:rPr>
        <w:t>，俄罗斯</w:t>
      </w:r>
    </w:p>
    <w:p w14:paraId="3A2203FF" w14:textId="77777777" w:rsidR="00180943" w:rsidRDefault="00180943" w:rsidP="00724233">
      <w:pPr>
        <w:widowControl/>
        <w:autoSpaceDE w:val="0"/>
        <w:autoSpaceDN w:val="0"/>
        <w:adjustRightInd w:val="0"/>
        <w:spacing w:after="240"/>
        <w:jc w:val="left"/>
        <w:rPr>
          <w:rFonts w:ascii="Times" w:hAnsi="Times" w:cs="Times"/>
          <w:b/>
          <w:bCs/>
          <w:kern w:val="0"/>
          <w:sz w:val="32"/>
          <w:szCs w:val="32"/>
        </w:rPr>
      </w:pPr>
    </w:p>
    <w:p w14:paraId="7F402398" w14:textId="77777777" w:rsidR="002C74C0" w:rsidRDefault="00180943" w:rsidP="00724233">
      <w:pPr>
        <w:widowControl/>
        <w:autoSpaceDE w:val="0"/>
        <w:autoSpaceDN w:val="0"/>
        <w:adjustRightInd w:val="0"/>
        <w:spacing w:after="240"/>
        <w:jc w:val="left"/>
        <w:rPr>
          <w:rFonts w:ascii="Times" w:hAnsi="Times" w:cs="Times"/>
          <w:kern w:val="0"/>
          <w:sz w:val="32"/>
          <w:szCs w:val="32"/>
        </w:rPr>
      </w:pPr>
      <w:r w:rsidRPr="00180943">
        <w:rPr>
          <w:rFonts w:ascii="Times" w:hAnsi="Times" w:cs="Times" w:hint="eastAsia"/>
          <w:kern w:val="0"/>
          <w:sz w:val="32"/>
          <w:szCs w:val="32"/>
        </w:rPr>
        <w:t>中文翻译：杨逸霖</w:t>
      </w:r>
      <w:r w:rsidRPr="00180943">
        <w:rPr>
          <w:rFonts w:ascii="Times New Roman" w:hAnsi="Times New Roman" w:cs="Times New Roman"/>
          <w:kern w:val="0"/>
          <w:sz w:val="32"/>
          <w:szCs w:val="32"/>
        </w:rPr>
        <w:t>,</w:t>
      </w:r>
      <w:r>
        <w:rPr>
          <w:rFonts w:ascii="Times New Roman" w:hAnsi="Times New Roman" w:cs="Times New Roman"/>
          <w:kern w:val="0"/>
          <w:sz w:val="32"/>
          <w:szCs w:val="32"/>
        </w:rPr>
        <w:t xml:space="preserve"> E-mail:</w:t>
      </w:r>
      <w:r>
        <w:rPr>
          <w:rFonts w:ascii="Times" w:hAnsi="Times" w:cs="Times" w:hint="eastAsia"/>
          <w:kern w:val="0"/>
        </w:rPr>
        <w:t xml:space="preserve"> </w:t>
      </w:r>
      <w:hyperlink r:id="rId6" w:history="1">
        <w:r w:rsidRPr="009A363B">
          <w:rPr>
            <w:rStyle w:val="a6"/>
            <w:rFonts w:ascii="Times New Roman" w:hAnsi="Times New Roman" w:cs="Times New Roman"/>
            <w:kern w:val="0"/>
            <w:sz w:val="26"/>
            <w:szCs w:val="26"/>
          </w:rPr>
          <w:t>yyl</w:t>
        </w:r>
        <w:r w:rsidRPr="009A363B">
          <w:rPr>
            <w:rStyle w:val="a6"/>
            <w:rFonts w:ascii="Times New Roman" w:hAnsi="Times New Roman" w:cs="Times New Roman" w:hint="eastAsia"/>
            <w:kern w:val="0"/>
            <w:sz w:val="26"/>
            <w:szCs w:val="26"/>
          </w:rPr>
          <w:t>20020115</w:t>
        </w:r>
        <w:r w:rsidRPr="009A363B">
          <w:rPr>
            <w:rStyle w:val="a6"/>
            <w:rFonts w:ascii="Times New Roman" w:hAnsi="Times New Roman" w:cs="Times New Roman"/>
            <w:kern w:val="0"/>
            <w:sz w:val="26"/>
            <w:szCs w:val="26"/>
          </w:rPr>
          <w:t>@</w:t>
        </w:r>
        <w:r w:rsidRPr="009A363B">
          <w:rPr>
            <w:rStyle w:val="a6"/>
            <w:rFonts w:ascii="Times New Roman" w:hAnsi="Times New Roman" w:cs="Times New Roman" w:hint="eastAsia"/>
            <w:kern w:val="0"/>
            <w:sz w:val="26"/>
            <w:szCs w:val="26"/>
          </w:rPr>
          <w:t>gmail.com</w:t>
        </w:r>
      </w:hyperlink>
      <w:r w:rsidR="002C74C0">
        <w:rPr>
          <w:rFonts w:ascii="Times" w:hAnsi="Times" w:cs="Times" w:hint="eastAsia"/>
          <w:kern w:val="0"/>
          <w:sz w:val="32"/>
          <w:szCs w:val="32"/>
        </w:rPr>
        <w:t xml:space="preserve"> </w:t>
      </w:r>
    </w:p>
    <w:p w14:paraId="4AB79E73" w14:textId="5E09A2E3" w:rsidR="002C74C0" w:rsidRDefault="00D2503D" w:rsidP="00724233">
      <w:pPr>
        <w:widowControl/>
        <w:autoSpaceDE w:val="0"/>
        <w:autoSpaceDN w:val="0"/>
        <w:adjustRightInd w:val="0"/>
        <w:spacing w:after="240"/>
        <w:jc w:val="left"/>
        <w:rPr>
          <w:rFonts w:ascii="Times New Roman" w:hAnsi="Times New Roman" w:cs="Times New Roman"/>
          <w:color w:val="0000FF"/>
          <w:kern w:val="0"/>
          <w:sz w:val="26"/>
          <w:szCs w:val="26"/>
        </w:rPr>
      </w:pPr>
      <w:r>
        <w:rPr>
          <w:rFonts w:ascii="Times New Roman" w:hAnsi="Times New Roman" w:cs="Times New Roman" w:hint="eastAsia"/>
          <w:kern w:val="0"/>
          <w:sz w:val="32"/>
          <w:szCs w:val="32"/>
        </w:rPr>
        <w:t>完成</w:t>
      </w:r>
      <w:r w:rsidR="002C74C0">
        <w:rPr>
          <w:rFonts w:ascii="Times New Roman" w:hAnsi="Times New Roman" w:cs="Times New Roman" w:hint="eastAsia"/>
          <w:kern w:val="0"/>
          <w:sz w:val="32"/>
          <w:szCs w:val="32"/>
        </w:rPr>
        <w:t>时间：</w:t>
      </w:r>
      <w:r w:rsidR="00C873E3">
        <w:rPr>
          <w:rFonts w:ascii="Times New Roman" w:hAnsi="Times New Roman" w:cs="Times New Roman" w:hint="eastAsia"/>
          <w:kern w:val="0"/>
          <w:sz w:val="32"/>
          <w:szCs w:val="32"/>
        </w:rPr>
        <w:t>20140412-12:52</w:t>
      </w:r>
      <w:r w:rsidR="002C74C0">
        <w:rPr>
          <w:rFonts w:ascii="Times New Roman" w:hAnsi="Times New Roman" w:cs="Times New Roman" w:hint="eastAsia"/>
          <w:kern w:val="0"/>
          <w:sz w:val="32"/>
          <w:szCs w:val="32"/>
        </w:rPr>
        <w:t>:58</w:t>
      </w:r>
    </w:p>
    <w:p w14:paraId="4065BC35" w14:textId="40F6243F" w:rsidR="00724233" w:rsidRDefault="00A174AC" w:rsidP="00A575F8">
      <w:pPr>
        <w:widowControl/>
        <w:autoSpaceDE w:val="0"/>
        <w:autoSpaceDN w:val="0"/>
        <w:adjustRightInd w:val="0"/>
        <w:spacing w:after="240"/>
        <w:jc w:val="center"/>
        <w:rPr>
          <w:rFonts w:ascii="Times" w:hAnsi="Times" w:cs="Times"/>
          <w:kern w:val="0"/>
        </w:rPr>
      </w:pPr>
      <w:r>
        <w:rPr>
          <w:rFonts w:ascii="Times" w:hAnsi="Times" w:cs="Times" w:hint="eastAsia"/>
          <w:b/>
          <w:bCs/>
          <w:kern w:val="0"/>
          <w:sz w:val="32"/>
          <w:szCs w:val="32"/>
        </w:rPr>
        <w:t>摘要</w:t>
      </w:r>
    </w:p>
    <w:p w14:paraId="74ABDC22" w14:textId="39B9B958" w:rsidR="00794C89" w:rsidRDefault="00F0065C" w:rsidP="00A575F8">
      <w:pPr>
        <w:widowControl/>
        <w:autoSpaceDE w:val="0"/>
        <w:autoSpaceDN w:val="0"/>
        <w:adjustRightInd w:val="0"/>
        <w:spacing w:after="240"/>
        <w:ind w:firstLine="420"/>
        <w:jc w:val="left"/>
        <w:rPr>
          <w:rFonts w:ascii="Times New Roman" w:hAnsi="Times New Roman" w:cs="Times New Roman"/>
          <w:kern w:val="0"/>
          <w:sz w:val="26"/>
          <w:szCs w:val="26"/>
        </w:rPr>
      </w:pPr>
      <w:r>
        <w:rPr>
          <w:rFonts w:ascii="Times New Roman" w:hAnsi="Times New Roman" w:cs="Times New Roman" w:hint="eastAsia"/>
          <w:kern w:val="0"/>
          <w:sz w:val="26"/>
          <w:szCs w:val="26"/>
        </w:rPr>
        <w:t>本文将展示磁重力效应的实验性研究</w:t>
      </w:r>
      <w:r w:rsidR="008101EA">
        <w:rPr>
          <w:rFonts w:ascii="Times New Roman" w:hAnsi="Times New Roman" w:cs="Times New Roman" w:hint="eastAsia"/>
          <w:kern w:val="0"/>
          <w:sz w:val="26"/>
          <w:szCs w:val="26"/>
        </w:rPr>
        <w:t>结果。此</w:t>
      </w:r>
      <w:r w:rsidR="001352FD">
        <w:rPr>
          <w:rFonts w:ascii="Times New Roman" w:hAnsi="Times New Roman" w:cs="Times New Roman" w:hint="eastAsia"/>
          <w:kern w:val="0"/>
          <w:sz w:val="26"/>
          <w:szCs w:val="26"/>
        </w:rPr>
        <w:t>外，也测量了</w:t>
      </w:r>
      <w:r w:rsidR="008101EA">
        <w:rPr>
          <w:rFonts w:ascii="Times New Roman" w:hAnsi="Times New Roman" w:cs="Times New Roman" w:hint="eastAsia"/>
          <w:kern w:val="0"/>
          <w:sz w:val="26"/>
          <w:szCs w:val="26"/>
        </w:rPr>
        <w:t>以研究用设备为中心，半径</w:t>
      </w:r>
      <w:r w:rsidR="008101EA">
        <w:rPr>
          <w:rFonts w:ascii="Times New Roman" w:hAnsi="Times New Roman" w:cs="Times New Roman" w:hint="eastAsia"/>
          <w:kern w:val="0"/>
          <w:sz w:val="26"/>
          <w:szCs w:val="26"/>
        </w:rPr>
        <w:t>15</w:t>
      </w:r>
      <w:r w:rsidR="008101EA">
        <w:rPr>
          <w:rFonts w:ascii="Times New Roman" w:hAnsi="Times New Roman" w:cs="Times New Roman" w:hint="eastAsia"/>
          <w:kern w:val="0"/>
          <w:sz w:val="26"/>
          <w:szCs w:val="26"/>
        </w:rPr>
        <w:t>米范围内的反常磁现象和温度</w:t>
      </w:r>
      <w:r w:rsidR="00C32D2C">
        <w:rPr>
          <w:rFonts w:ascii="Times New Roman" w:hAnsi="Times New Roman" w:cs="Times New Roman" w:hint="eastAsia"/>
          <w:kern w:val="0"/>
          <w:sz w:val="26"/>
          <w:szCs w:val="26"/>
        </w:rPr>
        <w:t>的</w:t>
      </w:r>
      <w:r w:rsidR="00C3525D">
        <w:rPr>
          <w:rFonts w:ascii="Times New Roman" w:hAnsi="Times New Roman" w:cs="Times New Roman" w:hint="eastAsia"/>
          <w:kern w:val="0"/>
          <w:sz w:val="26"/>
          <w:szCs w:val="26"/>
        </w:rPr>
        <w:t>改变。</w:t>
      </w:r>
    </w:p>
    <w:p w14:paraId="19F2184B" w14:textId="0028E889" w:rsidR="00724233" w:rsidRDefault="00724233" w:rsidP="00724233">
      <w:pPr>
        <w:widowControl/>
        <w:autoSpaceDE w:val="0"/>
        <w:autoSpaceDN w:val="0"/>
        <w:adjustRightInd w:val="0"/>
        <w:spacing w:after="240"/>
        <w:jc w:val="left"/>
        <w:rPr>
          <w:rFonts w:ascii="Times" w:hAnsi="Times" w:cs="Times"/>
          <w:kern w:val="0"/>
        </w:rPr>
      </w:pPr>
      <w:r>
        <w:rPr>
          <w:rFonts w:ascii="Times" w:hAnsi="Times" w:cs="Times"/>
          <w:i/>
          <w:iCs/>
          <w:kern w:val="0"/>
        </w:rPr>
        <w:t>PACS: 41.20.-q; 44.60</w:t>
      </w:r>
      <w:proofErr w:type="gramStart"/>
      <w:r>
        <w:rPr>
          <w:rFonts w:ascii="Times" w:hAnsi="Times" w:cs="Times"/>
          <w:i/>
          <w:iCs/>
          <w:kern w:val="0"/>
        </w:rPr>
        <w:t>.+</w:t>
      </w:r>
      <w:proofErr w:type="gramEnd"/>
      <w:r>
        <w:rPr>
          <w:rFonts w:ascii="Times" w:hAnsi="Times" w:cs="Times"/>
          <w:i/>
          <w:iCs/>
          <w:kern w:val="0"/>
        </w:rPr>
        <w:t>k; 76.50</w:t>
      </w:r>
      <w:r>
        <w:rPr>
          <w:rFonts w:ascii="Times New Roman" w:hAnsi="Times New Roman" w:cs="Times New Roman"/>
          <w:kern w:val="0"/>
          <w:sz w:val="32"/>
          <w:szCs w:val="32"/>
        </w:rPr>
        <w:t>.+q</w:t>
      </w:r>
    </w:p>
    <w:p w14:paraId="779AC351" w14:textId="21408DC6" w:rsidR="00724233" w:rsidRDefault="00724233" w:rsidP="00724233">
      <w:pPr>
        <w:widowControl/>
        <w:autoSpaceDE w:val="0"/>
        <w:autoSpaceDN w:val="0"/>
        <w:adjustRightInd w:val="0"/>
        <w:spacing w:after="240"/>
        <w:jc w:val="left"/>
        <w:rPr>
          <w:rFonts w:ascii="Times" w:hAnsi="Times" w:cs="Times"/>
          <w:kern w:val="0"/>
        </w:rPr>
      </w:pPr>
      <w:r>
        <w:rPr>
          <w:rFonts w:ascii="Times" w:hAnsi="Times" w:cs="Times"/>
          <w:b/>
          <w:bCs/>
          <w:kern w:val="0"/>
          <w:sz w:val="32"/>
          <w:szCs w:val="32"/>
        </w:rPr>
        <w:t xml:space="preserve">1. </w:t>
      </w:r>
      <w:r w:rsidR="00DB5A83">
        <w:rPr>
          <w:rFonts w:ascii="Times" w:hAnsi="Times" w:cs="Times" w:hint="eastAsia"/>
          <w:b/>
          <w:bCs/>
          <w:kern w:val="0"/>
          <w:sz w:val="32"/>
          <w:szCs w:val="32"/>
        </w:rPr>
        <w:t>引言</w:t>
      </w:r>
    </w:p>
    <w:p w14:paraId="074404F9" w14:textId="1C2CB15A" w:rsidR="00724233" w:rsidRDefault="0045546F" w:rsidP="00794C89">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研究人员对旋转磁场系统中产生的非线性效应产生了极大的兴趣。这种效应已经在一种叫做</w:t>
      </w:r>
      <w:proofErr w:type="gramStart"/>
      <w:r>
        <w:rPr>
          <w:rFonts w:ascii="Times New Roman" w:hAnsi="Times New Roman" w:cs="Times New Roman" w:hint="eastAsia"/>
          <w:kern w:val="0"/>
          <w:sz w:val="32"/>
          <w:szCs w:val="32"/>
        </w:rPr>
        <w:t>瑟</w:t>
      </w:r>
      <w:proofErr w:type="gramEnd"/>
      <w:r>
        <w:rPr>
          <w:rFonts w:ascii="Times New Roman" w:hAnsi="Times New Roman" w:cs="Times New Roman" w:hint="eastAsia"/>
          <w:kern w:val="0"/>
          <w:sz w:val="32"/>
          <w:szCs w:val="32"/>
        </w:rPr>
        <w:t>尔发电机或者</w:t>
      </w:r>
      <w:proofErr w:type="gramStart"/>
      <w:r>
        <w:rPr>
          <w:rFonts w:ascii="Times New Roman" w:hAnsi="Times New Roman" w:cs="Times New Roman" w:hint="eastAsia"/>
          <w:kern w:val="0"/>
          <w:sz w:val="32"/>
          <w:szCs w:val="32"/>
        </w:rPr>
        <w:t>瑟</w:t>
      </w:r>
      <w:proofErr w:type="gramEnd"/>
      <w:r>
        <w:rPr>
          <w:rFonts w:ascii="Times New Roman" w:hAnsi="Times New Roman" w:cs="Times New Roman" w:hint="eastAsia"/>
          <w:kern w:val="0"/>
          <w:sz w:val="32"/>
          <w:szCs w:val="32"/>
        </w:rPr>
        <w:t>尔效应发电机</w:t>
      </w:r>
      <w:r>
        <w:rPr>
          <w:rFonts w:ascii="Times New Roman" w:hAnsi="Times New Roman" w:cs="Times New Roman"/>
          <w:kern w:val="0"/>
          <w:sz w:val="32"/>
          <w:szCs w:val="32"/>
        </w:rPr>
        <w:t>(SEG) [1-4]</w:t>
      </w:r>
      <w:r>
        <w:rPr>
          <w:rFonts w:ascii="Times New Roman" w:hAnsi="Times New Roman" w:cs="Times New Roman" w:hint="eastAsia"/>
          <w:kern w:val="0"/>
          <w:sz w:val="32"/>
          <w:szCs w:val="32"/>
        </w:rPr>
        <w:t>的设备上被观察到了。</w:t>
      </w:r>
      <w:r w:rsidR="00724233">
        <w:rPr>
          <w:rFonts w:ascii="Times New Roman" w:hAnsi="Times New Roman" w:cs="Times New Roman"/>
          <w:kern w:val="0"/>
          <w:sz w:val="32"/>
          <w:szCs w:val="32"/>
        </w:rPr>
        <w:t>SEG</w:t>
      </w:r>
      <w:r>
        <w:rPr>
          <w:rFonts w:ascii="Times New Roman" w:hAnsi="Times New Roman" w:cs="Times New Roman" w:hint="eastAsia"/>
          <w:kern w:val="0"/>
          <w:sz w:val="32"/>
          <w:szCs w:val="32"/>
        </w:rPr>
        <w:t xml:space="preserve"> </w:t>
      </w:r>
      <w:r>
        <w:rPr>
          <w:rFonts w:ascii="Times New Roman" w:hAnsi="Times New Roman" w:cs="Times New Roman" w:hint="eastAsia"/>
          <w:kern w:val="0"/>
          <w:sz w:val="32"/>
          <w:szCs w:val="32"/>
        </w:rPr>
        <w:t>由一系列三层同心环和围绕同心环的滚轮构成。</w:t>
      </w:r>
      <w:r>
        <w:rPr>
          <w:rFonts w:ascii="Times New Roman" w:hAnsi="Times New Roman" w:cs="Times New Roman" w:hint="eastAsia"/>
          <w:kern w:val="0"/>
          <w:sz w:val="32"/>
          <w:szCs w:val="32"/>
        </w:rPr>
        <w:t>SEG</w:t>
      </w:r>
      <w:r>
        <w:rPr>
          <w:rFonts w:ascii="Times New Roman" w:hAnsi="Times New Roman" w:cs="Times New Roman" w:hint="eastAsia"/>
          <w:kern w:val="0"/>
          <w:sz w:val="32"/>
          <w:szCs w:val="32"/>
        </w:rPr>
        <w:t>的所有部分的设计都基于幻方法则</w:t>
      </w:r>
      <w:r w:rsidR="00724233">
        <w:rPr>
          <w:rFonts w:ascii="Times New Roman" w:hAnsi="Times New Roman" w:cs="Times New Roman"/>
          <w:kern w:val="0"/>
          <w:sz w:val="32"/>
          <w:szCs w:val="32"/>
        </w:rPr>
        <w:t>[5]</w:t>
      </w:r>
      <w:r>
        <w:rPr>
          <w:rFonts w:ascii="Times New Roman" w:hAnsi="Times New Roman" w:cs="Times New Roman" w:hint="eastAsia"/>
          <w:kern w:val="0"/>
          <w:sz w:val="32"/>
          <w:szCs w:val="32"/>
        </w:rPr>
        <w:t>。</w:t>
      </w:r>
      <w:r w:rsidR="003C2645">
        <w:rPr>
          <w:rFonts w:ascii="Times New Roman" w:hAnsi="Times New Roman" w:cs="Times New Roman" w:hint="eastAsia"/>
          <w:kern w:val="0"/>
          <w:sz w:val="32"/>
          <w:szCs w:val="32"/>
        </w:rPr>
        <w:t>滚轮围绕同心环旋转，但彼此不相接触。</w:t>
      </w:r>
      <w:r w:rsidR="009A236F">
        <w:rPr>
          <w:rFonts w:ascii="Times New Roman" w:hAnsi="Times New Roman" w:cs="Times New Roman" w:hint="eastAsia"/>
          <w:kern w:val="0"/>
          <w:sz w:val="32"/>
          <w:szCs w:val="32"/>
        </w:rPr>
        <w:t>所有滚轮的北极都指向同一方向，南极指向相反方向</w:t>
      </w:r>
      <w:r w:rsidR="003C2645">
        <w:rPr>
          <w:rFonts w:ascii="Times New Roman" w:hAnsi="Times New Roman" w:cs="Times New Roman" w:hint="eastAsia"/>
          <w:kern w:val="0"/>
          <w:sz w:val="32"/>
          <w:szCs w:val="32"/>
        </w:rPr>
        <w:t>，在同心环上也是如此。显然，滚轮上的北极会与同心环上的南极相互吸引，反之亦然。</w:t>
      </w:r>
    </w:p>
    <w:p w14:paraId="310A0A2C" w14:textId="77777777" w:rsidR="00080926" w:rsidRDefault="00CF01D4" w:rsidP="00462C46">
      <w:pPr>
        <w:widowControl/>
        <w:autoSpaceDE w:val="0"/>
        <w:autoSpaceDN w:val="0"/>
        <w:adjustRightInd w:val="0"/>
        <w:spacing w:after="240"/>
        <w:ind w:firstLine="420"/>
        <w:jc w:val="left"/>
        <w:rPr>
          <w:rFonts w:ascii="Times New Roman" w:hAnsi="Times New Roman" w:cs="Times New Roman"/>
          <w:kern w:val="0"/>
          <w:sz w:val="32"/>
          <w:szCs w:val="32"/>
        </w:rPr>
      </w:pPr>
      <w:r>
        <w:rPr>
          <w:rFonts w:ascii="Times New Roman" w:hAnsi="Times New Roman" w:cs="Times New Roman" w:hint="eastAsia"/>
          <w:kern w:val="0"/>
          <w:sz w:val="32"/>
          <w:szCs w:val="32"/>
        </w:rPr>
        <w:t>滚轮本身也有类似于同心环的层次结构。最外层是钛，然后是铁，然后是尼龙，最内层由钕制成。约翰瑟尔假定电子是由中心的元素（钕）提供，从其它元素经过</w:t>
      </w:r>
      <w:r w:rsidR="00CE2664">
        <w:rPr>
          <w:rFonts w:ascii="Times New Roman" w:hAnsi="Times New Roman" w:cs="Times New Roman" w:hint="eastAsia"/>
          <w:kern w:val="0"/>
          <w:sz w:val="32"/>
          <w:szCs w:val="32"/>
        </w:rPr>
        <w:t>，</w:t>
      </w:r>
      <w:r>
        <w:rPr>
          <w:rFonts w:ascii="Times New Roman" w:hAnsi="Times New Roman" w:cs="Times New Roman" w:hint="eastAsia"/>
          <w:kern w:val="0"/>
          <w:sz w:val="32"/>
          <w:szCs w:val="32"/>
        </w:rPr>
        <w:t>最后到达外层。</w:t>
      </w:r>
      <w:proofErr w:type="gramStart"/>
      <w:r>
        <w:rPr>
          <w:rFonts w:ascii="Times New Roman" w:hAnsi="Times New Roman" w:cs="Times New Roman" w:hint="eastAsia"/>
          <w:kern w:val="0"/>
          <w:sz w:val="32"/>
          <w:szCs w:val="32"/>
        </w:rPr>
        <w:t>瑟</w:t>
      </w:r>
      <w:proofErr w:type="gramEnd"/>
      <w:r>
        <w:rPr>
          <w:rFonts w:ascii="Times New Roman" w:hAnsi="Times New Roman" w:cs="Times New Roman" w:hint="eastAsia"/>
          <w:kern w:val="0"/>
          <w:sz w:val="32"/>
          <w:szCs w:val="32"/>
        </w:rPr>
        <w:t>尔博士主张，如果没有尼龙层，</w:t>
      </w:r>
      <w:r w:rsidR="00722B62">
        <w:rPr>
          <w:rFonts w:ascii="Times New Roman" w:hAnsi="Times New Roman" w:cs="Times New Roman" w:hint="eastAsia"/>
          <w:kern w:val="0"/>
          <w:sz w:val="32"/>
          <w:szCs w:val="32"/>
        </w:rPr>
        <w:t>SEG</w:t>
      </w:r>
      <w:r w:rsidR="00722B62">
        <w:rPr>
          <w:rFonts w:ascii="Times New Roman" w:hAnsi="Times New Roman" w:cs="Times New Roman" w:hint="eastAsia"/>
          <w:kern w:val="0"/>
          <w:sz w:val="32"/>
          <w:szCs w:val="32"/>
        </w:rPr>
        <w:t>将会像激光器一样，发射一个脉冲然后就停止一段时间，积聚能量，然后再</w:t>
      </w:r>
      <w:r w:rsidR="00722B62">
        <w:rPr>
          <w:rFonts w:ascii="Times New Roman" w:hAnsi="Times New Roman" w:cs="Times New Roman" w:hint="eastAsia"/>
          <w:kern w:val="0"/>
          <w:sz w:val="32"/>
          <w:szCs w:val="32"/>
        </w:rPr>
        <w:lastRenderedPageBreak/>
        <w:t>发射下一个脉冲。</w:t>
      </w:r>
      <w:r w:rsidR="00C16E6B">
        <w:rPr>
          <w:rFonts w:ascii="Times New Roman" w:hAnsi="Times New Roman" w:cs="Times New Roman" w:hint="eastAsia"/>
          <w:kern w:val="0"/>
          <w:sz w:val="32"/>
          <w:szCs w:val="32"/>
        </w:rPr>
        <w:t>尼龙层就像控制电子流的阀门一样使得电子</w:t>
      </w:r>
      <w:r w:rsidR="00722B62">
        <w:rPr>
          <w:rFonts w:ascii="Times New Roman" w:hAnsi="Times New Roman" w:cs="Times New Roman" w:hint="eastAsia"/>
          <w:kern w:val="0"/>
          <w:sz w:val="32"/>
          <w:szCs w:val="32"/>
        </w:rPr>
        <w:t>平稳的流出</w:t>
      </w:r>
      <w:r w:rsidR="00722B62">
        <w:rPr>
          <w:rFonts w:ascii="Times New Roman" w:hAnsi="Times New Roman" w:cs="Times New Roman" w:hint="eastAsia"/>
          <w:kern w:val="0"/>
          <w:sz w:val="32"/>
          <w:szCs w:val="32"/>
        </w:rPr>
        <w:t>SEG</w:t>
      </w:r>
      <w:r w:rsidR="00724233">
        <w:rPr>
          <w:rFonts w:ascii="Times New Roman" w:hAnsi="Times New Roman" w:cs="Times New Roman"/>
          <w:kern w:val="0"/>
          <w:sz w:val="32"/>
          <w:szCs w:val="32"/>
        </w:rPr>
        <w:t xml:space="preserve"> [4]</w:t>
      </w:r>
      <w:r w:rsidR="00080926">
        <w:rPr>
          <w:rFonts w:ascii="Times New Roman" w:hAnsi="Times New Roman" w:cs="Times New Roman" w:hint="eastAsia"/>
          <w:kern w:val="0"/>
          <w:sz w:val="32"/>
          <w:szCs w:val="32"/>
        </w:rPr>
        <w:t>。</w:t>
      </w:r>
    </w:p>
    <w:p w14:paraId="4F542711" w14:textId="1678E7C8" w:rsidR="00724233" w:rsidRDefault="00934F01" w:rsidP="00462C46">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在</w:t>
      </w:r>
      <w:r w:rsidR="00724233">
        <w:rPr>
          <w:rFonts w:ascii="Times New Roman" w:hAnsi="Times New Roman" w:cs="Times New Roman"/>
          <w:kern w:val="0"/>
          <w:sz w:val="32"/>
          <w:szCs w:val="32"/>
        </w:rPr>
        <w:t xml:space="preserve"> [4]</w:t>
      </w:r>
      <w:r>
        <w:rPr>
          <w:rFonts w:ascii="Times New Roman" w:hAnsi="Times New Roman" w:cs="Times New Roman" w:hint="eastAsia"/>
          <w:kern w:val="0"/>
          <w:sz w:val="32"/>
          <w:szCs w:val="32"/>
        </w:rPr>
        <w:t xml:space="preserve"> </w:t>
      </w:r>
      <w:r>
        <w:rPr>
          <w:rFonts w:ascii="Times New Roman" w:hAnsi="Times New Roman" w:cs="Times New Roman" w:hint="eastAsia"/>
          <w:kern w:val="0"/>
          <w:sz w:val="32"/>
          <w:szCs w:val="32"/>
        </w:rPr>
        <w:t>里面可以看到，</w:t>
      </w:r>
      <w:r w:rsidR="00EB00D6">
        <w:rPr>
          <w:rFonts w:ascii="Times New Roman" w:hAnsi="Times New Roman" w:cs="Times New Roman" w:hint="eastAsia"/>
          <w:kern w:val="0"/>
          <w:sz w:val="32"/>
          <w:szCs w:val="32"/>
        </w:rPr>
        <w:t>在</w:t>
      </w:r>
      <w:r w:rsidR="004423A9">
        <w:rPr>
          <w:rFonts w:ascii="Times New Roman" w:hAnsi="Times New Roman" w:cs="Times New Roman" w:hint="eastAsia"/>
          <w:kern w:val="0"/>
          <w:sz w:val="32"/>
          <w:szCs w:val="32"/>
        </w:rPr>
        <w:t>底盘</w:t>
      </w:r>
      <w:r w:rsidR="00EB00D6">
        <w:rPr>
          <w:rFonts w:ascii="Times New Roman" w:hAnsi="Times New Roman" w:cs="Times New Roman" w:hint="eastAsia"/>
          <w:kern w:val="0"/>
          <w:sz w:val="32"/>
          <w:szCs w:val="32"/>
        </w:rPr>
        <w:t>和滚轮的磁化处理过程中，稳恒磁场和在底盘及滚轮表面产生特定波形（正弦波）的交变磁场模式都被使用了。基本的效应包括，滚轮围绕底盘自转过程中同时出现</w:t>
      </w:r>
      <w:r w:rsidR="006E13C1">
        <w:rPr>
          <w:rFonts w:ascii="Times New Roman" w:hAnsi="Times New Roman" w:cs="Times New Roman" w:hint="eastAsia"/>
          <w:kern w:val="0"/>
          <w:sz w:val="32"/>
          <w:szCs w:val="32"/>
        </w:rPr>
        <w:t>的重量</w:t>
      </w:r>
      <w:r w:rsidR="00EB00D6">
        <w:rPr>
          <w:rFonts w:ascii="Times New Roman" w:hAnsi="Times New Roman" w:cs="Times New Roman" w:hint="eastAsia"/>
          <w:kern w:val="0"/>
          <w:sz w:val="32"/>
          <w:szCs w:val="32"/>
        </w:rPr>
        <w:t>减少，以及</w:t>
      </w:r>
      <w:r w:rsidR="00440AC7">
        <w:rPr>
          <w:rFonts w:ascii="Times New Roman" w:hAnsi="Times New Roman" w:cs="Times New Roman" w:hint="eastAsia"/>
          <w:kern w:val="0"/>
          <w:sz w:val="32"/>
          <w:szCs w:val="32"/>
        </w:rPr>
        <w:t>推进力的逐渐增加。这些效应，可能和实</w:t>
      </w:r>
      <w:r w:rsidR="004A17FF">
        <w:rPr>
          <w:rFonts w:ascii="Times New Roman" w:hAnsi="Times New Roman" w:cs="Times New Roman" w:hint="eastAsia"/>
          <w:kern w:val="0"/>
          <w:sz w:val="32"/>
          <w:szCs w:val="32"/>
        </w:rPr>
        <w:t>验装置的特殊形状有关。可以观察到，设备在临界状态运行时伴随着生物学</w:t>
      </w:r>
      <w:r w:rsidR="00440AC7">
        <w:rPr>
          <w:rFonts w:ascii="Times New Roman" w:hAnsi="Times New Roman" w:cs="Times New Roman" w:hint="eastAsia"/>
          <w:kern w:val="0"/>
          <w:sz w:val="32"/>
          <w:szCs w:val="32"/>
        </w:rPr>
        <w:t>和物理</w:t>
      </w:r>
      <w:r w:rsidR="004A17FF">
        <w:rPr>
          <w:rFonts w:ascii="Times New Roman" w:hAnsi="Times New Roman" w:cs="Times New Roman" w:hint="eastAsia"/>
          <w:kern w:val="0"/>
          <w:sz w:val="32"/>
          <w:szCs w:val="32"/>
        </w:rPr>
        <w:t>学</w:t>
      </w:r>
      <w:r w:rsidR="00440AC7">
        <w:rPr>
          <w:rFonts w:ascii="Times New Roman" w:hAnsi="Times New Roman" w:cs="Times New Roman" w:hint="eastAsia"/>
          <w:kern w:val="0"/>
          <w:sz w:val="32"/>
          <w:szCs w:val="32"/>
        </w:rPr>
        <w:t>现象的出现。</w:t>
      </w:r>
    </w:p>
    <w:p w14:paraId="6A6B8E9D" w14:textId="4E0FB045" w:rsidR="00724233" w:rsidRDefault="00CC15F1" w:rsidP="00462C46">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其它类似现象的信息也</w:t>
      </w:r>
      <w:r w:rsidR="00033EED">
        <w:rPr>
          <w:rFonts w:ascii="Times New Roman" w:hAnsi="Times New Roman" w:cs="Times New Roman" w:hint="eastAsia"/>
          <w:kern w:val="0"/>
          <w:sz w:val="32"/>
          <w:szCs w:val="32"/>
        </w:rPr>
        <w:t>可以</w:t>
      </w:r>
      <w:r>
        <w:rPr>
          <w:rFonts w:ascii="Times New Roman" w:hAnsi="Times New Roman" w:cs="Times New Roman" w:hint="eastAsia"/>
          <w:kern w:val="0"/>
          <w:sz w:val="32"/>
          <w:szCs w:val="32"/>
        </w:rPr>
        <w:t>在如下书籍中</w:t>
      </w:r>
      <w:r w:rsidR="00033EED">
        <w:rPr>
          <w:rFonts w:ascii="Times New Roman" w:hAnsi="Times New Roman" w:cs="Times New Roman" w:hint="eastAsia"/>
          <w:kern w:val="0"/>
          <w:sz w:val="32"/>
          <w:szCs w:val="32"/>
        </w:rPr>
        <w:t>找到</w:t>
      </w:r>
      <w:r>
        <w:rPr>
          <w:rFonts w:ascii="Times New Roman" w:hAnsi="Times New Roman" w:cs="Times New Roman" w:hint="eastAsia"/>
          <w:kern w:val="0"/>
          <w:sz w:val="32"/>
          <w:szCs w:val="32"/>
        </w:rPr>
        <w:t>，</w:t>
      </w:r>
      <w:r w:rsidR="00724233">
        <w:rPr>
          <w:rFonts w:ascii="Times New Roman" w:hAnsi="Times New Roman" w:cs="Times New Roman"/>
          <w:kern w:val="0"/>
          <w:sz w:val="32"/>
          <w:szCs w:val="32"/>
        </w:rPr>
        <w:t xml:space="preserve"> </w:t>
      </w:r>
      <w:r w:rsidR="00817F5C">
        <w:rPr>
          <w:rFonts w:ascii="Times" w:hAnsi="Times" w:cs="Times"/>
          <w:i/>
          <w:iCs/>
          <w:kern w:val="0"/>
          <w:sz w:val="32"/>
          <w:szCs w:val="32"/>
        </w:rPr>
        <w:t>Unconven</w:t>
      </w:r>
      <w:r w:rsidR="00724233">
        <w:rPr>
          <w:rFonts w:ascii="Times" w:hAnsi="Times" w:cs="Times"/>
          <w:i/>
          <w:iCs/>
          <w:kern w:val="0"/>
          <w:sz w:val="32"/>
          <w:szCs w:val="32"/>
        </w:rPr>
        <w:t xml:space="preserve">tional Flying Objects </w:t>
      </w:r>
      <w:r w:rsidR="00724233">
        <w:rPr>
          <w:rFonts w:ascii="Times New Roman" w:hAnsi="Times New Roman" w:cs="Times New Roman"/>
          <w:kern w:val="0"/>
          <w:sz w:val="32"/>
          <w:szCs w:val="32"/>
        </w:rPr>
        <w:t xml:space="preserve">[6] </w:t>
      </w:r>
      <w:r>
        <w:rPr>
          <w:rFonts w:ascii="Times New Roman" w:hAnsi="Times New Roman" w:cs="Times New Roman" w:hint="eastAsia"/>
          <w:kern w:val="0"/>
          <w:sz w:val="32"/>
          <w:szCs w:val="32"/>
        </w:rPr>
        <w:t>还有</w:t>
      </w:r>
      <w:proofErr w:type="spellStart"/>
      <w:r w:rsidR="00724233">
        <w:rPr>
          <w:rFonts w:ascii="Times" w:hAnsi="Times" w:cs="Times"/>
          <w:i/>
          <w:iCs/>
          <w:kern w:val="0"/>
          <w:sz w:val="32"/>
          <w:szCs w:val="32"/>
        </w:rPr>
        <w:t>Homopolar</w:t>
      </w:r>
      <w:proofErr w:type="spellEnd"/>
      <w:r w:rsidR="00724233">
        <w:rPr>
          <w:rFonts w:ascii="Times" w:hAnsi="Times" w:cs="Times"/>
          <w:i/>
          <w:iCs/>
          <w:kern w:val="0"/>
          <w:sz w:val="32"/>
          <w:szCs w:val="32"/>
        </w:rPr>
        <w:t xml:space="preserve"> Handbook </w:t>
      </w:r>
      <w:r w:rsidR="00305EEB">
        <w:rPr>
          <w:rFonts w:ascii="Times New Roman" w:hAnsi="Times New Roman" w:cs="Times New Roman"/>
          <w:kern w:val="0"/>
          <w:sz w:val="32"/>
          <w:szCs w:val="32"/>
        </w:rPr>
        <w:t>[7]</w:t>
      </w:r>
      <w:r w:rsidR="00033EED">
        <w:rPr>
          <w:rFonts w:ascii="Times New Roman" w:hAnsi="Times New Roman" w:cs="Times New Roman" w:hint="eastAsia"/>
          <w:kern w:val="0"/>
          <w:sz w:val="32"/>
          <w:szCs w:val="32"/>
        </w:rPr>
        <w:t>；</w:t>
      </w:r>
      <w:r w:rsidR="00305EEB">
        <w:rPr>
          <w:rFonts w:ascii="Times New Roman" w:hAnsi="Times New Roman" w:cs="Times New Roman" w:hint="eastAsia"/>
          <w:kern w:val="0"/>
          <w:sz w:val="32"/>
          <w:szCs w:val="32"/>
        </w:rPr>
        <w:t>后者还包含了关于</w:t>
      </w:r>
      <w:r w:rsidR="006931A0">
        <w:rPr>
          <w:rFonts w:ascii="Times New Roman" w:hAnsi="Times New Roman" w:cs="Times New Roman" w:hint="eastAsia"/>
          <w:kern w:val="0"/>
          <w:sz w:val="32"/>
          <w:szCs w:val="32"/>
        </w:rPr>
        <w:t>被</w:t>
      </w:r>
      <w:r w:rsidR="00305EEB">
        <w:rPr>
          <w:rFonts w:ascii="Times New Roman" w:hAnsi="Times New Roman" w:cs="Times New Roman" w:hint="eastAsia"/>
          <w:kern w:val="0"/>
          <w:sz w:val="32"/>
          <w:szCs w:val="32"/>
        </w:rPr>
        <w:t>磁化</w:t>
      </w:r>
      <w:r w:rsidR="006931A0">
        <w:rPr>
          <w:rFonts w:ascii="Times New Roman" w:hAnsi="Times New Roman" w:cs="Times New Roman" w:hint="eastAsia"/>
          <w:kern w:val="0"/>
          <w:sz w:val="32"/>
          <w:szCs w:val="32"/>
        </w:rPr>
        <w:t>的</w:t>
      </w:r>
      <w:r w:rsidR="00305EEB">
        <w:rPr>
          <w:rFonts w:ascii="Times New Roman" w:hAnsi="Times New Roman" w:cs="Times New Roman" w:hint="eastAsia"/>
          <w:kern w:val="0"/>
          <w:sz w:val="32"/>
          <w:szCs w:val="32"/>
        </w:rPr>
        <w:t>电介质</w:t>
      </w:r>
      <w:r w:rsidR="0056577E">
        <w:rPr>
          <w:rFonts w:ascii="Times New Roman" w:hAnsi="Times New Roman" w:cs="Times New Roman" w:hint="eastAsia"/>
          <w:kern w:val="0"/>
          <w:sz w:val="32"/>
          <w:szCs w:val="32"/>
        </w:rPr>
        <w:t>相关</w:t>
      </w:r>
      <w:r w:rsidR="00305EEB">
        <w:rPr>
          <w:rFonts w:ascii="Times New Roman" w:hAnsi="Times New Roman" w:cs="Times New Roman" w:hint="eastAsia"/>
          <w:kern w:val="0"/>
          <w:sz w:val="32"/>
          <w:szCs w:val="32"/>
        </w:rPr>
        <w:t>的论文。在本文中，我们给出</w:t>
      </w:r>
      <w:r w:rsidR="00D15401">
        <w:rPr>
          <w:rFonts w:ascii="Times New Roman" w:hAnsi="Times New Roman" w:cs="Times New Roman" w:hint="eastAsia"/>
          <w:kern w:val="0"/>
          <w:sz w:val="32"/>
          <w:szCs w:val="32"/>
        </w:rPr>
        <w:t>实验设备，以及我们获得的实验结果。</w:t>
      </w:r>
    </w:p>
    <w:p w14:paraId="3B4B1C44" w14:textId="5A52A969" w:rsidR="00724233" w:rsidRDefault="00724233" w:rsidP="00724233">
      <w:pPr>
        <w:widowControl/>
        <w:autoSpaceDE w:val="0"/>
        <w:autoSpaceDN w:val="0"/>
        <w:adjustRightInd w:val="0"/>
        <w:spacing w:after="240"/>
        <w:jc w:val="left"/>
        <w:rPr>
          <w:rFonts w:ascii="Times" w:hAnsi="Times" w:cs="Times"/>
          <w:kern w:val="0"/>
        </w:rPr>
      </w:pPr>
      <w:r>
        <w:rPr>
          <w:rFonts w:ascii="Times" w:hAnsi="Times" w:cs="Times"/>
          <w:b/>
          <w:bCs/>
          <w:kern w:val="0"/>
          <w:sz w:val="32"/>
          <w:szCs w:val="32"/>
        </w:rPr>
        <w:t xml:space="preserve">2. </w:t>
      </w:r>
      <w:r w:rsidR="001D0D9C">
        <w:rPr>
          <w:rFonts w:ascii="Times" w:hAnsi="Times" w:cs="Times" w:hint="eastAsia"/>
          <w:b/>
          <w:bCs/>
          <w:kern w:val="0"/>
          <w:sz w:val="32"/>
          <w:szCs w:val="32"/>
        </w:rPr>
        <w:t>关于实验装置的描述</w:t>
      </w:r>
    </w:p>
    <w:p w14:paraId="4B882083" w14:textId="718C1A37" w:rsidR="00724233" w:rsidRDefault="005E42AB" w:rsidP="00A449AF">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基本困难在于选择材料以及</w:t>
      </w:r>
      <w:r w:rsidR="00AC0C73">
        <w:rPr>
          <w:rFonts w:ascii="Times New Roman" w:hAnsi="Times New Roman" w:cs="Times New Roman" w:hint="eastAsia"/>
          <w:kern w:val="0"/>
          <w:sz w:val="32"/>
          <w:szCs w:val="32"/>
        </w:rPr>
        <w:t>如何</w:t>
      </w:r>
      <w:r>
        <w:rPr>
          <w:rFonts w:ascii="Times New Roman" w:hAnsi="Times New Roman" w:cs="Times New Roman" w:hint="eastAsia"/>
          <w:kern w:val="0"/>
          <w:sz w:val="32"/>
          <w:szCs w:val="32"/>
        </w:rPr>
        <w:t>维护</w:t>
      </w:r>
      <w:r w:rsidR="002318C1">
        <w:rPr>
          <w:rFonts w:ascii="Times New Roman" w:hAnsi="Times New Roman" w:cs="Times New Roman" w:hint="eastAsia"/>
          <w:kern w:val="0"/>
          <w:sz w:val="32"/>
          <w:szCs w:val="32"/>
        </w:rPr>
        <w:t>那些必须</w:t>
      </w:r>
      <w:r w:rsidR="003C7F3D">
        <w:rPr>
          <w:rFonts w:ascii="Times New Roman" w:hAnsi="Times New Roman" w:cs="Times New Roman" w:hint="eastAsia"/>
          <w:kern w:val="0"/>
          <w:sz w:val="32"/>
          <w:szCs w:val="32"/>
        </w:rPr>
        <w:t>在底盘和</w:t>
      </w:r>
      <w:r w:rsidR="002318C1">
        <w:rPr>
          <w:rFonts w:ascii="Times New Roman" w:hAnsi="Times New Roman" w:cs="Times New Roman" w:hint="eastAsia"/>
          <w:kern w:val="0"/>
          <w:sz w:val="32"/>
          <w:szCs w:val="32"/>
        </w:rPr>
        <w:t>滚轮表面上刻出</w:t>
      </w:r>
      <w:r>
        <w:rPr>
          <w:rFonts w:ascii="Times New Roman" w:hAnsi="Times New Roman" w:cs="Times New Roman" w:hint="eastAsia"/>
          <w:kern w:val="0"/>
          <w:sz w:val="32"/>
          <w:szCs w:val="32"/>
        </w:rPr>
        <w:t>的</w:t>
      </w:r>
      <w:r w:rsidR="0095331E">
        <w:rPr>
          <w:rFonts w:ascii="Times New Roman" w:hAnsi="Times New Roman" w:cs="Times New Roman" w:hint="eastAsia"/>
          <w:kern w:val="0"/>
          <w:sz w:val="32"/>
          <w:szCs w:val="32"/>
        </w:rPr>
        <w:t>图样</w:t>
      </w:r>
      <w:r w:rsidR="003C7F3D">
        <w:rPr>
          <w:rFonts w:ascii="Times New Roman" w:hAnsi="Times New Roman" w:cs="Times New Roman" w:hint="eastAsia"/>
          <w:kern w:val="0"/>
          <w:sz w:val="32"/>
          <w:szCs w:val="32"/>
        </w:rPr>
        <w:t>。为了简化所需的技术，我们决定使用单个</w:t>
      </w:r>
      <w:r w:rsidR="00F900F2">
        <w:rPr>
          <w:rFonts w:ascii="Times New Roman" w:hAnsi="Times New Roman" w:cs="Times New Roman" w:hint="eastAsia"/>
          <w:kern w:val="0"/>
          <w:sz w:val="32"/>
          <w:szCs w:val="32"/>
        </w:rPr>
        <w:t>底盘（定子）以及一套若干个</w:t>
      </w:r>
      <w:r w:rsidR="003C7F3D">
        <w:rPr>
          <w:rFonts w:ascii="Times New Roman" w:hAnsi="Times New Roman" w:cs="Times New Roman" w:hint="eastAsia"/>
          <w:kern w:val="0"/>
          <w:sz w:val="32"/>
          <w:szCs w:val="32"/>
        </w:rPr>
        <w:t>滚轮（转子）</w:t>
      </w:r>
      <w:r w:rsidR="00DA3384">
        <w:rPr>
          <w:rFonts w:ascii="Times New Roman" w:hAnsi="Times New Roman" w:cs="Times New Roman" w:hint="eastAsia"/>
          <w:kern w:val="0"/>
          <w:sz w:val="32"/>
          <w:szCs w:val="32"/>
        </w:rPr>
        <w:t>构成</w:t>
      </w:r>
      <w:r w:rsidR="003C7F3D">
        <w:rPr>
          <w:rFonts w:ascii="Times New Roman" w:hAnsi="Times New Roman" w:cs="Times New Roman" w:hint="eastAsia"/>
          <w:kern w:val="0"/>
          <w:sz w:val="32"/>
          <w:szCs w:val="32"/>
        </w:rPr>
        <w:t>的单环设计</w:t>
      </w:r>
      <w:r w:rsidR="00F900F2">
        <w:rPr>
          <w:rFonts w:ascii="Times New Roman" w:hAnsi="Times New Roman" w:cs="Times New Roman" w:hint="eastAsia"/>
          <w:kern w:val="0"/>
          <w:sz w:val="32"/>
          <w:szCs w:val="32"/>
        </w:rPr>
        <w:t>。很显然，需要加</w:t>
      </w:r>
      <w:r w:rsidR="00DA3384">
        <w:rPr>
          <w:rFonts w:ascii="Times New Roman" w:hAnsi="Times New Roman" w:cs="Times New Roman" w:hint="eastAsia"/>
          <w:kern w:val="0"/>
          <w:sz w:val="32"/>
          <w:szCs w:val="32"/>
        </w:rPr>
        <w:t>固</w:t>
      </w:r>
      <w:r w:rsidR="004C13C9">
        <w:rPr>
          <w:rFonts w:ascii="Times New Roman" w:hAnsi="Times New Roman" w:cs="Times New Roman" w:hint="eastAsia"/>
          <w:kern w:val="0"/>
          <w:sz w:val="32"/>
          <w:szCs w:val="32"/>
        </w:rPr>
        <w:t>轴承旁边的</w:t>
      </w:r>
      <w:r w:rsidR="00F900F2">
        <w:rPr>
          <w:rFonts w:ascii="Times New Roman" w:hAnsi="Times New Roman" w:cs="Times New Roman" w:hint="eastAsia"/>
          <w:kern w:val="0"/>
          <w:sz w:val="32"/>
          <w:szCs w:val="32"/>
        </w:rPr>
        <w:t>滚轮转子，且保持滚轮之间的平衡。在</w:t>
      </w:r>
      <w:r w:rsidR="006935F7">
        <w:rPr>
          <w:rFonts w:ascii="Times New Roman" w:hAnsi="Times New Roman" w:cs="Times New Roman" w:hint="eastAsia"/>
          <w:kern w:val="0"/>
          <w:sz w:val="32"/>
          <w:szCs w:val="32"/>
        </w:rPr>
        <w:t>建议</w:t>
      </w:r>
      <w:r w:rsidR="00F900F2">
        <w:rPr>
          <w:rFonts w:ascii="Times New Roman" w:hAnsi="Times New Roman" w:cs="Times New Roman" w:hint="eastAsia"/>
          <w:kern w:val="0"/>
          <w:sz w:val="32"/>
          <w:szCs w:val="32"/>
        </w:rPr>
        <w:t>设计中，使用空气轴承，可以将摩擦造成的损失减到最小。</w:t>
      </w:r>
    </w:p>
    <w:p w14:paraId="40542A31" w14:textId="535D2DB3" w:rsidR="00724233" w:rsidRPr="0053017A" w:rsidRDefault="000015F1" w:rsidP="0053017A">
      <w:pPr>
        <w:widowControl/>
        <w:autoSpaceDE w:val="0"/>
        <w:autoSpaceDN w:val="0"/>
        <w:adjustRightInd w:val="0"/>
        <w:spacing w:after="240"/>
        <w:ind w:firstLine="420"/>
        <w:jc w:val="left"/>
        <w:rPr>
          <w:rFonts w:ascii="Times New Roman" w:hAnsi="Times New Roman" w:cs="Times New Roman"/>
          <w:kern w:val="0"/>
          <w:sz w:val="32"/>
          <w:szCs w:val="32"/>
        </w:rPr>
      </w:pPr>
      <w:r>
        <w:rPr>
          <w:rFonts w:ascii="Times New Roman" w:hAnsi="Times New Roman" w:cs="Times New Roman" w:hint="eastAsia"/>
          <w:kern w:val="0"/>
          <w:sz w:val="32"/>
          <w:szCs w:val="32"/>
        </w:rPr>
        <w:t>在</w:t>
      </w:r>
      <w:r w:rsidR="0053017A">
        <w:rPr>
          <w:rFonts w:ascii="Times New Roman" w:hAnsi="Times New Roman" w:cs="Times New Roman" w:hint="eastAsia"/>
          <w:kern w:val="0"/>
          <w:sz w:val="32"/>
          <w:szCs w:val="32"/>
        </w:rPr>
        <w:t>当前可用的描述</w:t>
      </w:r>
      <w:r>
        <w:rPr>
          <w:rFonts w:ascii="Times New Roman" w:hAnsi="Times New Roman" w:cs="Times New Roman"/>
          <w:kern w:val="0"/>
          <w:sz w:val="32"/>
          <w:szCs w:val="32"/>
        </w:rPr>
        <w:t>[1-4]</w:t>
      </w:r>
      <w:r w:rsidR="0053017A">
        <w:rPr>
          <w:rFonts w:ascii="Times New Roman" w:hAnsi="Times New Roman" w:cs="Times New Roman" w:hint="eastAsia"/>
          <w:kern w:val="0"/>
          <w:sz w:val="32"/>
          <w:szCs w:val="32"/>
        </w:rPr>
        <w:t>中</w:t>
      </w:r>
      <w:r>
        <w:rPr>
          <w:rFonts w:ascii="Times New Roman" w:hAnsi="Times New Roman" w:cs="Times New Roman" w:hint="eastAsia"/>
          <w:kern w:val="0"/>
          <w:sz w:val="32"/>
          <w:szCs w:val="32"/>
        </w:rPr>
        <w:t>，</w:t>
      </w:r>
      <w:r w:rsidR="0053017A">
        <w:rPr>
          <w:rFonts w:ascii="Times New Roman" w:hAnsi="Times New Roman" w:cs="Times New Roman" w:hint="eastAsia"/>
          <w:kern w:val="0"/>
          <w:sz w:val="32"/>
          <w:szCs w:val="32"/>
        </w:rPr>
        <w:t>如何建造并磁化一个直径</w:t>
      </w:r>
      <w:r w:rsidR="00E35600">
        <w:rPr>
          <w:rFonts w:ascii="Times New Roman" w:hAnsi="Times New Roman" w:cs="Times New Roman" w:hint="eastAsia"/>
          <w:kern w:val="0"/>
          <w:sz w:val="32"/>
          <w:szCs w:val="32"/>
        </w:rPr>
        <w:t>达</w:t>
      </w:r>
      <w:r w:rsidR="0053017A">
        <w:rPr>
          <w:rFonts w:ascii="Times New Roman" w:hAnsi="Times New Roman" w:cs="Times New Roman" w:hint="eastAsia"/>
          <w:kern w:val="0"/>
          <w:sz w:val="32"/>
          <w:szCs w:val="32"/>
        </w:rPr>
        <w:t>一米的定子，并不清楚。为了制作定子，我们使用分别磁化到</w:t>
      </w:r>
      <w:r w:rsidR="006C3874">
        <w:rPr>
          <w:rFonts w:ascii="Times New Roman" w:hAnsi="Times New Roman" w:cs="Times New Roman" w:hint="eastAsia"/>
          <w:kern w:val="0"/>
          <w:sz w:val="32"/>
          <w:szCs w:val="32"/>
        </w:rPr>
        <w:t>（</w:t>
      </w:r>
      <w:r w:rsidR="0053017A">
        <w:rPr>
          <w:rFonts w:ascii="Times New Roman" w:hAnsi="Times New Roman" w:cs="Times New Roman" w:hint="eastAsia"/>
          <w:kern w:val="0"/>
          <w:sz w:val="32"/>
          <w:szCs w:val="32"/>
        </w:rPr>
        <w:t>剩磁</w:t>
      </w:r>
      <w:r w:rsidR="006C3874">
        <w:rPr>
          <w:rFonts w:ascii="Times New Roman" w:hAnsi="Times New Roman" w:cs="Times New Roman" w:hint="eastAsia"/>
          <w:kern w:val="0"/>
          <w:sz w:val="32"/>
          <w:szCs w:val="32"/>
        </w:rPr>
        <w:t>为）</w:t>
      </w:r>
      <w:r w:rsidR="0053017A">
        <w:rPr>
          <w:rFonts w:ascii="Times New Roman" w:hAnsi="Times New Roman" w:cs="Times New Roman" w:hint="eastAsia"/>
          <w:kern w:val="0"/>
          <w:sz w:val="32"/>
          <w:szCs w:val="32"/>
        </w:rPr>
        <w:t>1T</w:t>
      </w:r>
      <w:r w:rsidR="0053017A">
        <w:rPr>
          <w:rFonts w:ascii="Times New Roman" w:hAnsi="Times New Roman" w:cs="Times New Roman" w:hint="eastAsia"/>
          <w:kern w:val="0"/>
          <w:sz w:val="32"/>
          <w:szCs w:val="32"/>
        </w:rPr>
        <w:t>的稀土磁体片段。这些片段只用最普通的，电容</w:t>
      </w:r>
      <w:r w:rsidR="0053017A">
        <w:rPr>
          <w:rFonts w:ascii="Times New Roman" w:hAnsi="Times New Roman" w:cs="Times New Roman" w:hint="eastAsia"/>
          <w:kern w:val="0"/>
          <w:sz w:val="32"/>
          <w:szCs w:val="32"/>
        </w:rPr>
        <w:t>-</w:t>
      </w:r>
      <w:r w:rsidR="0053017A">
        <w:rPr>
          <w:rFonts w:ascii="Times New Roman" w:hAnsi="Times New Roman" w:cs="Times New Roman" w:hint="eastAsia"/>
          <w:kern w:val="0"/>
          <w:sz w:val="32"/>
          <w:szCs w:val="32"/>
        </w:rPr>
        <w:t>电池系统通过线圈放电来磁化。此后这些片段被组装起来，在一个特殊的衔铁里面粘到一起</w:t>
      </w:r>
      <w:r w:rsidR="00FC61E0">
        <w:rPr>
          <w:rFonts w:ascii="Times New Roman" w:hAnsi="Times New Roman" w:cs="Times New Roman" w:hint="eastAsia"/>
          <w:kern w:val="0"/>
          <w:sz w:val="32"/>
          <w:szCs w:val="32"/>
        </w:rPr>
        <w:t>，</w:t>
      </w:r>
      <w:r w:rsidR="0053017A">
        <w:rPr>
          <w:rFonts w:ascii="Times New Roman" w:hAnsi="Times New Roman" w:cs="Times New Roman" w:hint="eastAsia"/>
          <w:kern w:val="0"/>
          <w:sz w:val="32"/>
          <w:szCs w:val="32"/>
        </w:rPr>
        <w:t>这可以减少</w:t>
      </w:r>
      <w:r w:rsidR="00C50E90">
        <w:rPr>
          <w:rFonts w:ascii="Times New Roman" w:hAnsi="Times New Roman" w:cs="Times New Roman" w:hint="eastAsia"/>
          <w:kern w:val="0"/>
          <w:sz w:val="32"/>
          <w:szCs w:val="32"/>
        </w:rPr>
        <w:t>组装</w:t>
      </w:r>
      <w:r w:rsidR="0053017A">
        <w:rPr>
          <w:rFonts w:ascii="Times New Roman" w:hAnsi="Times New Roman" w:cs="Times New Roman" w:hint="eastAsia"/>
          <w:kern w:val="0"/>
          <w:sz w:val="32"/>
          <w:szCs w:val="32"/>
        </w:rPr>
        <w:t>需要的磁能。为了制造定子，需要</w:t>
      </w:r>
      <w:r w:rsidR="0053017A">
        <w:rPr>
          <w:rFonts w:ascii="Times New Roman" w:hAnsi="Times New Roman" w:cs="Times New Roman" w:hint="eastAsia"/>
          <w:kern w:val="0"/>
          <w:sz w:val="32"/>
          <w:szCs w:val="32"/>
        </w:rPr>
        <w:t>110kg</w:t>
      </w:r>
      <w:r w:rsidR="00585438">
        <w:rPr>
          <w:rFonts w:ascii="Times New Roman" w:hAnsi="Times New Roman" w:cs="Times New Roman" w:hint="eastAsia"/>
          <w:kern w:val="0"/>
          <w:sz w:val="32"/>
          <w:szCs w:val="32"/>
        </w:rPr>
        <w:t>的钕磁体；</w:t>
      </w:r>
      <w:r w:rsidR="0053017A">
        <w:rPr>
          <w:rFonts w:ascii="Times New Roman" w:hAnsi="Times New Roman" w:cs="Times New Roman" w:hint="eastAsia"/>
          <w:kern w:val="0"/>
          <w:sz w:val="32"/>
          <w:szCs w:val="32"/>
        </w:rPr>
        <w:t>为了制造转子，则需要</w:t>
      </w:r>
      <w:r w:rsidR="0053017A">
        <w:rPr>
          <w:rFonts w:ascii="Times New Roman" w:hAnsi="Times New Roman" w:cs="Times New Roman" w:hint="eastAsia"/>
          <w:kern w:val="0"/>
          <w:sz w:val="32"/>
          <w:szCs w:val="32"/>
        </w:rPr>
        <w:t>115kg</w:t>
      </w:r>
      <w:r w:rsidR="0053017A">
        <w:rPr>
          <w:rFonts w:ascii="Times New Roman" w:hAnsi="Times New Roman" w:cs="Times New Roman" w:hint="eastAsia"/>
          <w:kern w:val="0"/>
          <w:sz w:val="32"/>
          <w:szCs w:val="32"/>
        </w:rPr>
        <w:t>的</w:t>
      </w:r>
      <w:proofErr w:type="gramStart"/>
      <w:r w:rsidR="0053017A">
        <w:rPr>
          <w:rFonts w:ascii="Times New Roman" w:hAnsi="Times New Roman" w:cs="Times New Roman" w:hint="eastAsia"/>
          <w:kern w:val="0"/>
          <w:sz w:val="32"/>
          <w:szCs w:val="32"/>
        </w:rPr>
        <w:t>钕</w:t>
      </w:r>
      <w:proofErr w:type="gramEnd"/>
      <w:r w:rsidR="0053017A">
        <w:rPr>
          <w:rFonts w:ascii="Times New Roman" w:hAnsi="Times New Roman" w:cs="Times New Roman" w:hint="eastAsia"/>
          <w:kern w:val="0"/>
          <w:sz w:val="32"/>
          <w:szCs w:val="32"/>
        </w:rPr>
        <w:t>。高频磁场磁化的方法并未使用。我们决定</w:t>
      </w:r>
      <w:r w:rsidR="00526731">
        <w:rPr>
          <w:rFonts w:ascii="Times New Roman" w:hAnsi="Times New Roman" w:cs="Times New Roman" w:hint="eastAsia"/>
          <w:kern w:val="0"/>
          <w:sz w:val="32"/>
          <w:szCs w:val="32"/>
        </w:rPr>
        <w:t>把</w:t>
      </w:r>
      <w:r w:rsidR="00B9078D">
        <w:rPr>
          <w:rFonts w:ascii="Times New Roman" w:hAnsi="Times New Roman" w:cs="Times New Roman"/>
          <w:kern w:val="0"/>
          <w:sz w:val="32"/>
          <w:szCs w:val="32"/>
        </w:rPr>
        <w:t>[1-5]</w:t>
      </w:r>
      <w:r w:rsidR="00526731">
        <w:rPr>
          <w:rFonts w:ascii="Times New Roman" w:hAnsi="Times New Roman" w:cs="Times New Roman" w:hint="eastAsia"/>
          <w:kern w:val="0"/>
          <w:sz w:val="32"/>
          <w:szCs w:val="32"/>
        </w:rPr>
        <w:t>中提到的刻画技术，替换为</w:t>
      </w:r>
      <w:r w:rsidR="006549A1">
        <w:rPr>
          <w:rFonts w:ascii="Times New Roman" w:hAnsi="Times New Roman" w:cs="Times New Roman" w:hint="eastAsia"/>
          <w:kern w:val="0"/>
          <w:sz w:val="32"/>
          <w:szCs w:val="32"/>
        </w:rPr>
        <w:t>，把</w:t>
      </w:r>
      <w:r w:rsidR="00526731">
        <w:rPr>
          <w:rFonts w:ascii="Times New Roman" w:hAnsi="Times New Roman" w:cs="Times New Roman" w:hint="eastAsia"/>
          <w:kern w:val="0"/>
          <w:sz w:val="32"/>
          <w:szCs w:val="32"/>
        </w:rPr>
        <w:t>与定子和转子磁流矢量的方向呈</w:t>
      </w:r>
      <w:r w:rsidR="00526731">
        <w:rPr>
          <w:rFonts w:ascii="Times New Roman" w:hAnsi="Times New Roman" w:cs="Times New Roman" w:hint="eastAsia"/>
          <w:kern w:val="0"/>
          <w:sz w:val="32"/>
          <w:szCs w:val="32"/>
        </w:rPr>
        <w:t>90</w:t>
      </w:r>
      <w:r w:rsidR="00526731">
        <w:rPr>
          <w:rFonts w:ascii="Times New Roman" w:hAnsi="Times New Roman" w:cs="Times New Roman" w:hint="eastAsia"/>
          <w:kern w:val="0"/>
          <w:sz w:val="32"/>
          <w:szCs w:val="32"/>
        </w:rPr>
        <w:t>度的磁体插入定子和转子</w:t>
      </w:r>
      <w:r w:rsidR="006549A1">
        <w:rPr>
          <w:rFonts w:ascii="Times New Roman" w:hAnsi="Times New Roman" w:cs="Times New Roman" w:hint="eastAsia"/>
          <w:kern w:val="0"/>
          <w:sz w:val="32"/>
          <w:szCs w:val="32"/>
        </w:rPr>
        <w:t>之间</w:t>
      </w:r>
      <w:r w:rsidR="00526731">
        <w:rPr>
          <w:rFonts w:ascii="Times New Roman" w:hAnsi="Times New Roman" w:cs="Times New Roman" w:hint="eastAsia"/>
          <w:kern w:val="0"/>
          <w:sz w:val="32"/>
          <w:szCs w:val="32"/>
        </w:rPr>
        <w:t>的方式。</w:t>
      </w:r>
    </w:p>
    <w:p w14:paraId="55623569" w14:textId="62830107" w:rsidR="005B72C7" w:rsidRDefault="005F4DAC" w:rsidP="00B252C8">
      <w:pPr>
        <w:widowControl/>
        <w:autoSpaceDE w:val="0"/>
        <w:autoSpaceDN w:val="0"/>
        <w:adjustRightInd w:val="0"/>
        <w:spacing w:after="240"/>
        <w:ind w:firstLine="420"/>
        <w:jc w:val="left"/>
        <w:rPr>
          <w:rFonts w:ascii="Times New Roman" w:hAnsi="Times New Roman" w:cs="Times New Roman"/>
          <w:kern w:val="0"/>
          <w:sz w:val="32"/>
          <w:szCs w:val="32"/>
        </w:rPr>
      </w:pPr>
      <w:r>
        <w:rPr>
          <w:rFonts w:ascii="Times New Roman" w:hAnsi="Times New Roman" w:cs="Times New Roman" w:hint="eastAsia"/>
          <w:kern w:val="0"/>
          <w:sz w:val="32"/>
          <w:szCs w:val="32"/>
        </w:rPr>
        <w:t>关于横向插入的磁体，我们使用的是经过修改</w:t>
      </w:r>
      <w:r w:rsidR="005B72C7">
        <w:rPr>
          <w:rFonts w:ascii="Times New Roman" w:hAnsi="Times New Roman" w:cs="Times New Roman" w:hint="eastAsia"/>
          <w:kern w:val="0"/>
          <w:sz w:val="32"/>
          <w:szCs w:val="32"/>
        </w:rPr>
        <w:t>的稀土磁体，剩磁为</w:t>
      </w:r>
      <w:r w:rsidR="005B72C7">
        <w:rPr>
          <w:rFonts w:ascii="Times New Roman" w:hAnsi="Times New Roman" w:cs="Times New Roman" w:hint="eastAsia"/>
          <w:kern w:val="0"/>
          <w:sz w:val="32"/>
          <w:szCs w:val="32"/>
        </w:rPr>
        <w:t>1.2T</w:t>
      </w:r>
      <w:r w:rsidR="005B72C7">
        <w:rPr>
          <w:rFonts w:ascii="Times New Roman" w:hAnsi="Times New Roman" w:cs="Times New Roman" w:hint="eastAsia"/>
          <w:kern w:val="0"/>
          <w:sz w:val="32"/>
          <w:szCs w:val="32"/>
        </w:rPr>
        <w:t>，矫顽力稍大于基体材料。在图</w:t>
      </w:r>
      <w:r w:rsidR="005B72C7">
        <w:rPr>
          <w:rFonts w:ascii="Times New Roman" w:hAnsi="Times New Roman" w:cs="Times New Roman" w:hint="eastAsia"/>
          <w:kern w:val="0"/>
          <w:sz w:val="32"/>
          <w:szCs w:val="32"/>
        </w:rPr>
        <w:t>1</w:t>
      </w:r>
      <w:r w:rsidR="005B72C7">
        <w:rPr>
          <w:rFonts w:ascii="Times New Roman" w:hAnsi="Times New Roman" w:cs="Times New Roman" w:hint="eastAsia"/>
          <w:kern w:val="0"/>
          <w:sz w:val="32"/>
          <w:szCs w:val="32"/>
        </w:rPr>
        <w:t>和图</w:t>
      </w:r>
      <w:r w:rsidR="005B72C7">
        <w:rPr>
          <w:rFonts w:ascii="Times New Roman" w:hAnsi="Times New Roman" w:cs="Times New Roman" w:hint="eastAsia"/>
          <w:kern w:val="0"/>
          <w:sz w:val="32"/>
          <w:szCs w:val="32"/>
        </w:rPr>
        <w:t>2</w:t>
      </w:r>
      <w:r w:rsidR="005B72C7">
        <w:rPr>
          <w:rFonts w:ascii="Times New Roman" w:hAnsi="Times New Roman" w:cs="Times New Roman" w:hint="eastAsia"/>
          <w:kern w:val="0"/>
          <w:sz w:val="32"/>
          <w:szCs w:val="32"/>
        </w:rPr>
        <w:t>种，显示</w:t>
      </w:r>
      <w:r w:rsidR="005B72C7">
        <w:rPr>
          <w:rFonts w:ascii="Times New Roman" w:hAnsi="Times New Roman" w:cs="Times New Roman" w:hint="eastAsia"/>
          <w:kern w:val="0"/>
          <w:sz w:val="32"/>
          <w:szCs w:val="32"/>
        </w:rPr>
        <w:lastRenderedPageBreak/>
        <w:t>了定子</w:t>
      </w:r>
      <w:r w:rsidR="005B72C7">
        <w:rPr>
          <w:rFonts w:ascii="Times New Roman" w:hAnsi="Times New Roman" w:cs="Times New Roman" w:hint="eastAsia"/>
          <w:kern w:val="0"/>
          <w:sz w:val="32"/>
          <w:szCs w:val="32"/>
        </w:rPr>
        <w:t>1</w:t>
      </w:r>
      <w:r w:rsidR="005B72C7">
        <w:rPr>
          <w:rFonts w:ascii="Times New Roman" w:hAnsi="Times New Roman" w:cs="Times New Roman" w:hint="eastAsia"/>
          <w:kern w:val="0"/>
          <w:sz w:val="32"/>
          <w:szCs w:val="32"/>
        </w:rPr>
        <w:t>，由滚轮构成的转子</w:t>
      </w:r>
      <w:r w:rsidR="005B72C7">
        <w:rPr>
          <w:rFonts w:ascii="Times New Roman" w:hAnsi="Times New Roman" w:cs="Times New Roman" w:hint="eastAsia"/>
          <w:kern w:val="0"/>
          <w:sz w:val="32"/>
          <w:szCs w:val="32"/>
        </w:rPr>
        <w:t>2</w:t>
      </w:r>
      <w:r w:rsidR="005B72C7">
        <w:rPr>
          <w:rFonts w:ascii="Times New Roman" w:hAnsi="Times New Roman" w:cs="Times New Roman" w:hint="eastAsia"/>
          <w:kern w:val="0"/>
          <w:sz w:val="32"/>
          <w:szCs w:val="32"/>
        </w:rPr>
        <w:t>，以及交叉插入的磁体</w:t>
      </w:r>
      <w:r w:rsidR="005B72C7">
        <w:rPr>
          <w:rFonts w:ascii="Times New Roman" w:hAnsi="Times New Roman" w:cs="Times New Roman" w:hint="eastAsia"/>
          <w:kern w:val="0"/>
          <w:sz w:val="32"/>
          <w:szCs w:val="32"/>
        </w:rPr>
        <w:t>19</w:t>
      </w:r>
      <w:r w:rsidR="005B72C7">
        <w:rPr>
          <w:rFonts w:ascii="Times New Roman" w:hAnsi="Times New Roman" w:cs="Times New Roman" w:hint="eastAsia"/>
          <w:kern w:val="0"/>
          <w:sz w:val="32"/>
          <w:szCs w:val="32"/>
        </w:rPr>
        <w:t>之间形成的齿轮或者链轮关系。定子和转子表面</w:t>
      </w:r>
      <w:r w:rsidR="002E2BB9">
        <w:rPr>
          <w:rFonts w:ascii="Times New Roman" w:hAnsi="Times New Roman" w:cs="Times New Roman" w:hint="eastAsia"/>
          <w:kern w:val="0"/>
          <w:sz w:val="32"/>
          <w:szCs w:val="32"/>
        </w:rPr>
        <w:t>之间保持</w:t>
      </w:r>
      <w:r w:rsidR="002E2BB9">
        <w:rPr>
          <w:rFonts w:ascii="Times New Roman" w:hAnsi="Times New Roman" w:cs="Times New Roman" w:hint="eastAsia"/>
          <w:kern w:val="0"/>
          <w:sz w:val="32"/>
          <w:szCs w:val="32"/>
        </w:rPr>
        <w:t>1</w:t>
      </w:r>
      <w:r w:rsidR="001E1652">
        <w:rPr>
          <w:rFonts w:ascii="Times New Roman" w:hAnsi="Times New Roman" w:cs="Times New Roman" w:hint="eastAsia"/>
          <w:kern w:val="0"/>
          <w:sz w:val="32"/>
          <w:szCs w:val="32"/>
        </w:rPr>
        <w:t>mm</w:t>
      </w:r>
      <w:r w:rsidR="002E2BB9">
        <w:rPr>
          <w:rFonts w:ascii="Times New Roman" w:hAnsi="Times New Roman" w:cs="Times New Roman" w:hint="eastAsia"/>
          <w:kern w:val="0"/>
          <w:sz w:val="32"/>
          <w:szCs w:val="32"/>
        </w:rPr>
        <w:t>的空气间隙</w:t>
      </w:r>
      <w:r w:rsidR="002E2BB9">
        <w:rPr>
          <w:rFonts w:ascii="Times" w:hAnsi="Times" w:cs="Times"/>
          <w:kern w:val="0"/>
          <w:sz w:val="32"/>
          <w:szCs w:val="32"/>
        </w:rPr>
        <w:t>δ</w:t>
      </w:r>
      <w:r w:rsidR="002E2BB9">
        <w:rPr>
          <w:rFonts w:ascii="Times" w:hAnsi="Times" w:cs="Times" w:hint="eastAsia"/>
          <w:kern w:val="0"/>
          <w:sz w:val="32"/>
          <w:szCs w:val="32"/>
        </w:rPr>
        <w:t>。</w:t>
      </w:r>
    </w:p>
    <w:p w14:paraId="695FC8B3" w14:textId="51C4B72A" w:rsidR="00724233" w:rsidRDefault="002E2BB9" w:rsidP="00312234">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除了连续的</w:t>
      </w:r>
      <w:r>
        <w:rPr>
          <w:rFonts w:ascii="Times New Roman" w:hAnsi="Times New Roman" w:cs="Times New Roman" w:hint="eastAsia"/>
          <w:kern w:val="0"/>
          <w:sz w:val="32"/>
          <w:szCs w:val="32"/>
        </w:rPr>
        <w:t>0.8</w:t>
      </w:r>
      <w:r w:rsidR="001E1652">
        <w:rPr>
          <w:rFonts w:ascii="Times New Roman" w:hAnsi="Times New Roman" w:cs="Times New Roman" w:hint="eastAsia"/>
          <w:kern w:val="0"/>
          <w:sz w:val="32"/>
          <w:szCs w:val="32"/>
        </w:rPr>
        <w:t>mm</w:t>
      </w:r>
      <w:r>
        <w:rPr>
          <w:rFonts w:ascii="Times New Roman" w:hAnsi="Times New Roman" w:cs="Times New Roman" w:hint="eastAsia"/>
          <w:kern w:val="0"/>
          <w:sz w:val="32"/>
          <w:szCs w:val="32"/>
        </w:rPr>
        <w:t>厚的铜箔包围定子和转子之外，并未使用任何层次结构。铜箔与定子和转子之间都有直接的电接触。滚轮中插入的磁体之间的距离等于在定子上磁体之间的距离。也就是说，在图</w:t>
      </w:r>
      <w:r>
        <w:rPr>
          <w:rFonts w:ascii="Times New Roman" w:hAnsi="Times New Roman" w:cs="Times New Roman" w:hint="eastAsia"/>
          <w:kern w:val="0"/>
          <w:sz w:val="32"/>
          <w:szCs w:val="32"/>
        </w:rPr>
        <w:t>2</w:t>
      </w:r>
      <w:r>
        <w:rPr>
          <w:rFonts w:ascii="Times New Roman" w:hAnsi="Times New Roman" w:cs="Times New Roman" w:hint="eastAsia"/>
          <w:kern w:val="0"/>
          <w:sz w:val="32"/>
          <w:szCs w:val="32"/>
        </w:rPr>
        <w:t>中</w:t>
      </w:r>
      <w:r w:rsidR="00724233">
        <w:rPr>
          <w:rFonts w:ascii="Times New Roman" w:hAnsi="Times New Roman" w:cs="Times New Roman"/>
          <w:kern w:val="0"/>
          <w:sz w:val="32"/>
          <w:szCs w:val="32"/>
        </w:rPr>
        <w:t xml:space="preserve"> </w:t>
      </w:r>
      <w:r w:rsidR="00724233">
        <w:rPr>
          <w:rFonts w:ascii="Times" w:hAnsi="Times" w:cs="Times"/>
          <w:b/>
          <w:bCs/>
          <w:kern w:val="0"/>
          <w:sz w:val="32"/>
          <w:szCs w:val="32"/>
        </w:rPr>
        <w:t>t</w:t>
      </w:r>
      <w:r w:rsidR="00724233">
        <w:rPr>
          <w:rFonts w:ascii="Times" w:hAnsi="Times" w:cs="Times"/>
          <w:b/>
          <w:bCs/>
          <w:kern w:val="0"/>
          <w:position w:val="-6"/>
          <w:sz w:val="22"/>
          <w:szCs w:val="22"/>
        </w:rPr>
        <w:t xml:space="preserve">1 </w:t>
      </w:r>
      <w:r w:rsidR="00724233">
        <w:rPr>
          <w:rFonts w:ascii="Times New Roman" w:hAnsi="Times New Roman" w:cs="Times New Roman"/>
          <w:kern w:val="0"/>
          <w:sz w:val="32"/>
          <w:szCs w:val="32"/>
        </w:rPr>
        <w:t xml:space="preserve">= </w:t>
      </w:r>
      <w:r w:rsidR="00724233">
        <w:rPr>
          <w:rFonts w:ascii="Times" w:hAnsi="Times" w:cs="Times"/>
          <w:b/>
          <w:bCs/>
          <w:kern w:val="0"/>
          <w:sz w:val="32"/>
          <w:szCs w:val="32"/>
        </w:rPr>
        <w:t>t</w:t>
      </w:r>
      <w:r w:rsidR="00724233">
        <w:rPr>
          <w:rFonts w:ascii="Times" w:hAnsi="Times" w:cs="Times"/>
          <w:b/>
          <w:bCs/>
          <w:kern w:val="0"/>
          <w:position w:val="-6"/>
          <w:sz w:val="22"/>
          <w:szCs w:val="22"/>
        </w:rPr>
        <w:t xml:space="preserve">2 </w:t>
      </w:r>
      <w:r>
        <w:rPr>
          <w:rFonts w:ascii="Times New Roman" w:hAnsi="Times New Roman" w:cs="Times New Roman" w:hint="eastAsia"/>
          <w:kern w:val="0"/>
          <w:sz w:val="32"/>
          <w:szCs w:val="32"/>
        </w:rPr>
        <w:t>。</w:t>
      </w:r>
    </w:p>
    <w:p w14:paraId="497B171E" w14:textId="22B002A3" w:rsidR="00032F64" w:rsidRDefault="00032F64" w:rsidP="00032F64">
      <w:pPr>
        <w:widowControl/>
        <w:autoSpaceDE w:val="0"/>
        <w:autoSpaceDN w:val="0"/>
        <w:adjustRightInd w:val="0"/>
        <w:jc w:val="center"/>
        <w:rPr>
          <w:rFonts w:ascii="Times" w:hAnsi="Times" w:cs="Times"/>
          <w:kern w:val="0"/>
        </w:rPr>
      </w:pPr>
      <w:r>
        <w:rPr>
          <w:rFonts w:ascii="Times" w:hAnsi="Times" w:cs="Times"/>
          <w:noProof/>
          <w:kern w:val="0"/>
        </w:rPr>
        <w:drawing>
          <wp:inline distT="0" distB="0" distL="0" distR="0" wp14:anchorId="319558C4" wp14:editId="681FB001">
            <wp:extent cx="3112135" cy="2334260"/>
            <wp:effectExtent l="0" t="0" r="1206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2334260"/>
                    </a:xfrm>
                    <a:prstGeom prst="rect">
                      <a:avLst/>
                    </a:prstGeom>
                    <a:noFill/>
                    <a:ln>
                      <a:noFill/>
                    </a:ln>
                  </pic:spPr>
                </pic:pic>
              </a:graphicData>
            </a:graphic>
          </wp:inline>
        </w:drawing>
      </w:r>
    </w:p>
    <w:p w14:paraId="28C44ACF" w14:textId="1CE27FEA" w:rsidR="00032F64" w:rsidRDefault="004E6295" w:rsidP="00032F64">
      <w:pPr>
        <w:widowControl/>
        <w:autoSpaceDE w:val="0"/>
        <w:autoSpaceDN w:val="0"/>
        <w:adjustRightInd w:val="0"/>
        <w:spacing w:after="240"/>
        <w:jc w:val="center"/>
        <w:rPr>
          <w:rFonts w:ascii="Times" w:hAnsi="Times" w:cs="Times"/>
          <w:kern w:val="0"/>
        </w:rPr>
      </w:pP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1</w:t>
      </w:r>
      <w:r w:rsidR="00A654BB">
        <w:rPr>
          <w:rFonts w:ascii="Times New Roman" w:hAnsi="Times New Roman" w:cs="Times New Roman" w:hint="eastAsia"/>
          <w:kern w:val="0"/>
          <w:sz w:val="32"/>
          <w:szCs w:val="32"/>
        </w:rPr>
        <w:t>，单环转换器的简化版本</w:t>
      </w:r>
    </w:p>
    <w:p w14:paraId="03206353" w14:textId="3C71E629" w:rsidR="00032F64" w:rsidRDefault="00032F64" w:rsidP="00032F64">
      <w:pPr>
        <w:widowControl/>
        <w:autoSpaceDE w:val="0"/>
        <w:autoSpaceDN w:val="0"/>
        <w:adjustRightInd w:val="0"/>
        <w:jc w:val="center"/>
        <w:rPr>
          <w:rFonts w:ascii="Times" w:hAnsi="Times" w:cs="Times"/>
          <w:kern w:val="0"/>
        </w:rPr>
      </w:pPr>
      <w:r>
        <w:rPr>
          <w:rFonts w:ascii="Times" w:hAnsi="Times" w:cs="Times"/>
          <w:noProof/>
          <w:kern w:val="0"/>
        </w:rPr>
        <w:drawing>
          <wp:inline distT="0" distB="0" distL="0" distR="0" wp14:anchorId="383FD021" wp14:editId="1177CFF7">
            <wp:extent cx="3078480" cy="1686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1686560"/>
                    </a:xfrm>
                    <a:prstGeom prst="rect">
                      <a:avLst/>
                    </a:prstGeom>
                    <a:noFill/>
                    <a:ln>
                      <a:noFill/>
                    </a:ln>
                  </pic:spPr>
                </pic:pic>
              </a:graphicData>
            </a:graphic>
          </wp:inline>
        </w:drawing>
      </w:r>
    </w:p>
    <w:p w14:paraId="68DF3B64" w14:textId="26CB8DF3" w:rsidR="00032F64" w:rsidRDefault="004E6295" w:rsidP="00032F64">
      <w:pPr>
        <w:widowControl/>
        <w:autoSpaceDE w:val="0"/>
        <w:autoSpaceDN w:val="0"/>
        <w:adjustRightInd w:val="0"/>
        <w:spacing w:after="240"/>
        <w:jc w:val="center"/>
        <w:rPr>
          <w:rFonts w:ascii="Times" w:hAnsi="Times" w:cs="Times"/>
          <w:kern w:val="0"/>
        </w:rPr>
      </w:pP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2</w:t>
      </w:r>
      <w:r w:rsidR="00106EEA">
        <w:rPr>
          <w:rFonts w:ascii="Times New Roman" w:hAnsi="Times New Roman" w:cs="Times New Roman" w:hint="eastAsia"/>
          <w:kern w:val="0"/>
          <w:sz w:val="32"/>
          <w:szCs w:val="32"/>
        </w:rPr>
        <w:t>，磁性定子和</w:t>
      </w:r>
      <w:r w:rsidR="0045546F">
        <w:rPr>
          <w:rFonts w:ascii="Times New Roman" w:hAnsi="Times New Roman" w:cs="Times New Roman" w:hint="eastAsia"/>
          <w:kern w:val="0"/>
          <w:sz w:val="32"/>
          <w:szCs w:val="32"/>
        </w:rPr>
        <w:t>滚轮</w:t>
      </w:r>
      <w:r w:rsidR="00106EEA">
        <w:rPr>
          <w:rFonts w:ascii="Times New Roman" w:hAnsi="Times New Roman" w:cs="Times New Roman" w:hint="eastAsia"/>
          <w:kern w:val="0"/>
          <w:sz w:val="32"/>
          <w:szCs w:val="32"/>
        </w:rPr>
        <w:t>之间通过插入磁体产生</w:t>
      </w:r>
      <w:r>
        <w:rPr>
          <w:rFonts w:ascii="Times New Roman" w:hAnsi="Times New Roman" w:cs="Times New Roman" w:hint="eastAsia"/>
          <w:kern w:val="0"/>
          <w:sz w:val="32"/>
          <w:szCs w:val="32"/>
        </w:rPr>
        <w:t>链轮效应</w:t>
      </w:r>
    </w:p>
    <w:p w14:paraId="3F611C46" w14:textId="439286C7" w:rsidR="00032F64" w:rsidRDefault="00032F64" w:rsidP="00032F64">
      <w:pPr>
        <w:widowControl/>
        <w:autoSpaceDE w:val="0"/>
        <w:autoSpaceDN w:val="0"/>
        <w:adjustRightInd w:val="0"/>
        <w:spacing w:after="240"/>
        <w:jc w:val="left"/>
        <w:rPr>
          <w:rFonts w:ascii="Times" w:hAnsi="Times" w:cs="Times"/>
          <w:kern w:val="0"/>
        </w:rPr>
      </w:pPr>
      <w:r>
        <w:rPr>
          <w:rFonts w:ascii="Times" w:hAnsi="Times" w:cs="Times" w:hint="eastAsia"/>
          <w:kern w:val="0"/>
        </w:rPr>
        <w:tab/>
      </w:r>
      <w:r w:rsidR="007126EE">
        <w:rPr>
          <w:rFonts w:ascii="Times New Roman" w:hAnsi="Times New Roman" w:cs="Times New Roman" w:hint="eastAsia"/>
          <w:kern w:val="0"/>
          <w:sz w:val="32"/>
          <w:szCs w:val="32"/>
        </w:rPr>
        <w:t>图</w:t>
      </w:r>
      <w:r w:rsidR="007126EE">
        <w:rPr>
          <w:rFonts w:ascii="Times New Roman" w:hAnsi="Times New Roman" w:cs="Times New Roman" w:hint="eastAsia"/>
          <w:kern w:val="0"/>
          <w:sz w:val="32"/>
          <w:szCs w:val="32"/>
        </w:rPr>
        <w:t>2</w:t>
      </w:r>
      <w:r w:rsidR="007126EE">
        <w:rPr>
          <w:rFonts w:ascii="Times New Roman" w:hAnsi="Times New Roman" w:cs="Times New Roman" w:hint="eastAsia"/>
          <w:kern w:val="0"/>
          <w:sz w:val="32"/>
          <w:szCs w:val="32"/>
        </w:rPr>
        <w:t>中的定子</w:t>
      </w:r>
      <w:r w:rsidR="007126EE">
        <w:rPr>
          <w:rFonts w:ascii="Times New Roman" w:hAnsi="Times New Roman" w:cs="Times New Roman" w:hint="eastAsia"/>
          <w:kern w:val="0"/>
          <w:sz w:val="32"/>
          <w:szCs w:val="32"/>
        </w:rPr>
        <w:t>1</w:t>
      </w:r>
      <w:r w:rsidR="007126EE">
        <w:rPr>
          <w:rFonts w:ascii="Times New Roman" w:hAnsi="Times New Roman" w:cs="Times New Roman" w:hint="eastAsia"/>
          <w:kern w:val="0"/>
          <w:sz w:val="32"/>
          <w:szCs w:val="32"/>
        </w:rPr>
        <w:t>和转子</w:t>
      </w:r>
      <w:r w:rsidR="007126EE">
        <w:rPr>
          <w:rFonts w:ascii="Times New Roman" w:hAnsi="Times New Roman" w:cs="Times New Roman" w:hint="eastAsia"/>
          <w:kern w:val="0"/>
          <w:sz w:val="32"/>
          <w:szCs w:val="32"/>
        </w:rPr>
        <w:t>2</w:t>
      </w:r>
      <w:r w:rsidR="007126EE">
        <w:rPr>
          <w:rFonts w:ascii="Times New Roman" w:hAnsi="Times New Roman" w:cs="Times New Roman" w:hint="eastAsia"/>
          <w:kern w:val="0"/>
          <w:sz w:val="32"/>
          <w:szCs w:val="32"/>
        </w:rPr>
        <w:t>之间参数的比率的选择应当确保定子直径</w:t>
      </w:r>
      <w:r w:rsidR="007126EE">
        <w:rPr>
          <w:rFonts w:ascii="Times New Roman" w:hAnsi="Times New Roman" w:cs="Times New Roman" w:hint="eastAsia"/>
          <w:kern w:val="0"/>
          <w:sz w:val="32"/>
          <w:szCs w:val="32"/>
        </w:rPr>
        <w:t>D</w:t>
      </w:r>
      <w:r w:rsidR="007126EE">
        <w:rPr>
          <w:rFonts w:ascii="Times New Roman" w:hAnsi="Times New Roman" w:cs="Times New Roman" w:hint="eastAsia"/>
          <w:kern w:val="0"/>
          <w:sz w:val="32"/>
          <w:szCs w:val="32"/>
        </w:rPr>
        <w:t>是滚轮直径</w:t>
      </w:r>
      <w:r w:rsidR="007126EE">
        <w:rPr>
          <w:rFonts w:ascii="Times New Roman" w:hAnsi="Times New Roman" w:cs="Times New Roman" w:hint="eastAsia"/>
          <w:kern w:val="0"/>
          <w:sz w:val="32"/>
          <w:szCs w:val="32"/>
        </w:rPr>
        <w:t>d</w:t>
      </w:r>
      <w:r w:rsidR="007126EE">
        <w:rPr>
          <w:rFonts w:ascii="Times New Roman" w:hAnsi="Times New Roman" w:cs="Times New Roman" w:hint="eastAsia"/>
          <w:kern w:val="0"/>
          <w:sz w:val="32"/>
          <w:szCs w:val="32"/>
        </w:rPr>
        <w:t>的大于或者等于</w:t>
      </w:r>
      <w:r w:rsidR="007126EE">
        <w:rPr>
          <w:rFonts w:ascii="Times New Roman" w:hAnsi="Times New Roman" w:cs="Times New Roman" w:hint="eastAsia"/>
          <w:kern w:val="0"/>
          <w:sz w:val="32"/>
          <w:szCs w:val="32"/>
        </w:rPr>
        <w:t>12</w:t>
      </w:r>
      <w:r w:rsidR="007126EE">
        <w:rPr>
          <w:rFonts w:ascii="Times New Roman" w:hAnsi="Times New Roman" w:cs="Times New Roman" w:hint="eastAsia"/>
          <w:kern w:val="0"/>
          <w:sz w:val="32"/>
          <w:szCs w:val="32"/>
        </w:rPr>
        <w:t>的整数</w:t>
      </w:r>
      <w:proofErr w:type="gramStart"/>
      <w:r w:rsidR="007126EE">
        <w:rPr>
          <w:rFonts w:ascii="Times New Roman" w:hAnsi="Times New Roman" w:cs="Times New Roman" w:hint="eastAsia"/>
          <w:kern w:val="0"/>
          <w:sz w:val="32"/>
          <w:szCs w:val="32"/>
        </w:rPr>
        <w:t>倍</w:t>
      </w:r>
      <w:proofErr w:type="gramEnd"/>
      <w:r w:rsidR="007126EE">
        <w:rPr>
          <w:rFonts w:ascii="Times New Roman" w:hAnsi="Times New Roman" w:cs="Times New Roman" w:hint="eastAsia"/>
          <w:kern w:val="0"/>
          <w:sz w:val="32"/>
          <w:szCs w:val="32"/>
        </w:rPr>
        <w:t>。选择这个比率以便于我们</w:t>
      </w:r>
      <w:r w:rsidR="00902788">
        <w:rPr>
          <w:rFonts w:ascii="Times New Roman" w:hAnsi="Times New Roman" w:cs="Times New Roman" w:hint="eastAsia"/>
          <w:kern w:val="0"/>
          <w:sz w:val="32"/>
          <w:szCs w:val="32"/>
        </w:rPr>
        <w:t>保证</w:t>
      </w:r>
      <w:r w:rsidR="007126EE">
        <w:rPr>
          <w:rFonts w:ascii="Times New Roman" w:hAnsi="Times New Roman" w:cs="Times New Roman" w:hint="eastAsia"/>
          <w:kern w:val="0"/>
          <w:sz w:val="32"/>
          <w:szCs w:val="32"/>
        </w:rPr>
        <w:t>设备工作期间各个元素</w:t>
      </w:r>
      <w:r w:rsidR="00902788">
        <w:rPr>
          <w:rFonts w:ascii="Times New Roman" w:hAnsi="Times New Roman" w:cs="Times New Roman" w:hint="eastAsia"/>
          <w:kern w:val="0"/>
          <w:sz w:val="32"/>
          <w:szCs w:val="32"/>
        </w:rPr>
        <w:t>都能</w:t>
      </w:r>
      <w:r w:rsidR="007126EE">
        <w:rPr>
          <w:rFonts w:ascii="Times New Roman" w:hAnsi="Times New Roman" w:cs="Times New Roman" w:hint="eastAsia"/>
          <w:kern w:val="0"/>
          <w:sz w:val="32"/>
          <w:szCs w:val="32"/>
        </w:rPr>
        <w:t>进入“磁自旋波共振模式”</w:t>
      </w:r>
      <w:r w:rsidR="00502AB9">
        <w:rPr>
          <w:rFonts w:ascii="Times New Roman" w:hAnsi="Times New Roman" w:cs="Times New Roman" w:hint="eastAsia"/>
          <w:kern w:val="0"/>
          <w:sz w:val="32"/>
          <w:szCs w:val="32"/>
        </w:rPr>
        <w:t>，这是因为周长也保持相同的整数比率。</w:t>
      </w:r>
    </w:p>
    <w:p w14:paraId="0B869195" w14:textId="42E0506C" w:rsidR="00032F64" w:rsidRDefault="00CE12FC" w:rsidP="00B252C8">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磁系统的各个元素被组装到一个统一设计的铝制平台上。图</w:t>
      </w:r>
      <w:r>
        <w:rPr>
          <w:rFonts w:ascii="Times New Roman" w:hAnsi="Times New Roman" w:cs="Times New Roman" w:hint="eastAsia"/>
          <w:kern w:val="0"/>
          <w:sz w:val="32"/>
          <w:szCs w:val="32"/>
        </w:rPr>
        <w:t>3</w:t>
      </w:r>
      <w:r>
        <w:rPr>
          <w:rFonts w:ascii="Times New Roman" w:hAnsi="Times New Roman" w:cs="Times New Roman" w:hint="eastAsia"/>
          <w:kern w:val="0"/>
          <w:sz w:val="32"/>
          <w:szCs w:val="32"/>
        </w:rPr>
        <w:t>显示了单环转换器以及其平台的整体视图。平台由弹簧</w:t>
      </w:r>
      <w:r>
        <w:rPr>
          <w:rFonts w:ascii="Times New Roman" w:hAnsi="Times New Roman" w:cs="Times New Roman" w:hint="eastAsia"/>
          <w:kern w:val="0"/>
          <w:sz w:val="32"/>
          <w:szCs w:val="32"/>
        </w:rPr>
        <w:lastRenderedPageBreak/>
        <w:t>和减震器支撑，在三个支架上有有限的上下移动的能力。系统具有最大</w:t>
      </w:r>
      <w:r>
        <w:rPr>
          <w:rFonts w:ascii="Times New Roman" w:hAnsi="Times New Roman" w:cs="Times New Roman" w:hint="eastAsia"/>
          <w:kern w:val="0"/>
          <w:sz w:val="32"/>
          <w:szCs w:val="32"/>
        </w:rPr>
        <w:t>10</w:t>
      </w:r>
      <w:r w:rsidR="001E1652">
        <w:rPr>
          <w:rFonts w:ascii="Times New Roman" w:hAnsi="Times New Roman" w:cs="Times New Roman" w:hint="eastAsia"/>
          <w:kern w:val="0"/>
          <w:sz w:val="32"/>
          <w:szCs w:val="32"/>
        </w:rPr>
        <w:t>mm</w:t>
      </w:r>
      <w:r>
        <w:rPr>
          <w:rFonts w:ascii="Times New Roman" w:hAnsi="Times New Roman" w:cs="Times New Roman" w:hint="eastAsia"/>
          <w:kern w:val="0"/>
          <w:sz w:val="32"/>
          <w:szCs w:val="32"/>
        </w:rPr>
        <w:t>的位移，位移的大小可以由感应位移计</w:t>
      </w:r>
      <w:r>
        <w:rPr>
          <w:rFonts w:ascii="Times New Roman" w:hAnsi="Times New Roman" w:cs="Times New Roman" w:hint="eastAsia"/>
          <w:kern w:val="0"/>
          <w:sz w:val="32"/>
          <w:szCs w:val="32"/>
        </w:rPr>
        <w:t>14</w:t>
      </w:r>
      <w:r>
        <w:rPr>
          <w:rFonts w:ascii="Times New Roman" w:hAnsi="Times New Roman" w:cs="Times New Roman" w:hint="eastAsia"/>
          <w:kern w:val="0"/>
          <w:sz w:val="32"/>
          <w:szCs w:val="32"/>
        </w:rPr>
        <w:t>测量得到。因此，该平台的重量的瞬时变化可以在实验的实时过程中定义。平台和此系统在初始条件下得总重量为</w:t>
      </w:r>
      <w:r>
        <w:rPr>
          <w:rFonts w:ascii="Times New Roman" w:hAnsi="Times New Roman" w:cs="Times New Roman" w:hint="eastAsia"/>
          <w:kern w:val="0"/>
          <w:sz w:val="32"/>
          <w:szCs w:val="32"/>
        </w:rPr>
        <w:t>350kg</w:t>
      </w:r>
      <w:r>
        <w:rPr>
          <w:rFonts w:ascii="Times New Roman" w:hAnsi="Times New Roman" w:cs="Times New Roman" w:hint="eastAsia"/>
          <w:kern w:val="0"/>
          <w:sz w:val="32"/>
          <w:szCs w:val="32"/>
        </w:rPr>
        <w:t>。</w:t>
      </w:r>
    </w:p>
    <w:p w14:paraId="1D16EC83" w14:textId="13CBADAD" w:rsidR="00032F64" w:rsidRDefault="002255F8" w:rsidP="00312234">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定子</w:t>
      </w:r>
      <w:r>
        <w:rPr>
          <w:rFonts w:ascii="Times New Roman" w:hAnsi="Times New Roman" w:cs="Times New Roman" w:hint="eastAsia"/>
          <w:kern w:val="0"/>
          <w:sz w:val="32"/>
          <w:szCs w:val="32"/>
        </w:rPr>
        <w:t>1</w:t>
      </w:r>
      <w:r w:rsidR="00A15DF8">
        <w:rPr>
          <w:rFonts w:ascii="Times New Roman" w:hAnsi="Times New Roman" w:cs="Times New Roman" w:hint="eastAsia"/>
          <w:kern w:val="0"/>
          <w:sz w:val="32"/>
          <w:szCs w:val="32"/>
        </w:rPr>
        <w:t>，完全不能移动；滚轮</w:t>
      </w:r>
      <w:r w:rsidR="00A15DF8">
        <w:rPr>
          <w:rFonts w:ascii="Times New Roman" w:hAnsi="Times New Roman" w:cs="Times New Roman" w:hint="eastAsia"/>
          <w:kern w:val="0"/>
          <w:sz w:val="32"/>
          <w:szCs w:val="32"/>
        </w:rPr>
        <w:t>2</w:t>
      </w:r>
      <w:r w:rsidR="00A15DF8">
        <w:rPr>
          <w:rFonts w:ascii="Times New Roman" w:hAnsi="Times New Roman" w:cs="Times New Roman" w:hint="eastAsia"/>
          <w:kern w:val="0"/>
          <w:sz w:val="32"/>
          <w:szCs w:val="32"/>
        </w:rPr>
        <w:t>，装在可移动的共同的分离器</w:t>
      </w:r>
      <w:r w:rsidR="00A15DF8">
        <w:rPr>
          <w:rFonts w:ascii="Times New Roman" w:hAnsi="Times New Roman" w:cs="Times New Roman" w:hint="eastAsia"/>
          <w:kern w:val="0"/>
          <w:sz w:val="32"/>
          <w:szCs w:val="32"/>
        </w:rPr>
        <w:t>3</w:t>
      </w:r>
      <w:r w:rsidR="004743BD">
        <w:rPr>
          <w:rFonts w:ascii="Times New Roman" w:hAnsi="Times New Roman" w:cs="Times New Roman" w:hint="eastAsia"/>
          <w:kern w:val="0"/>
          <w:sz w:val="32"/>
          <w:szCs w:val="32"/>
        </w:rPr>
        <w:t>上；这个分离器也叫做转子；它和设备的主轴</w:t>
      </w:r>
      <w:r w:rsidR="00A15DF8">
        <w:rPr>
          <w:rFonts w:ascii="Times New Roman" w:hAnsi="Times New Roman" w:cs="Times New Roman" w:hint="eastAsia"/>
          <w:kern w:val="0"/>
          <w:sz w:val="32"/>
          <w:szCs w:val="32"/>
        </w:rPr>
        <w:t>4</w:t>
      </w:r>
      <w:r w:rsidR="00A15DF8">
        <w:rPr>
          <w:rFonts w:ascii="Times New Roman" w:hAnsi="Times New Roman" w:cs="Times New Roman" w:hint="eastAsia"/>
          <w:kern w:val="0"/>
          <w:sz w:val="32"/>
          <w:szCs w:val="32"/>
        </w:rPr>
        <w:t>相连。旋转力矩由这个</w:t>
      </w:r>
      <w:r w:rsidR="004743BD">
        <w:rPr>
          <w:rFonts w:ascii="Times New Roman" w:hAnsi="Times New Roman" w:cs="Times New Roman" w:hint="eastAsia"/>
          <w:kern w:val="0"/>
          <w:sz w:val="32"/>
          <w:szCs w:val="32"/>
        </w:rPr>
        <w:t>轴</w:t>
      </w:r>
      <w:r w:rsidR="00A15DF8">
        <w:rPr>
          <w:rFonts w:ascii="Times New Roman" w:hAnsi="Times New Roman" w:cs="Times New Roman" w:hint="eastAsia"/>
          <w:kern w:val="0"/>
          <w:sz w:val="32"/>
          <w:szCs w:val="32"/>
        </w:rPr>
        <w:t>传递。</w:t>
      </w:r>
      <w:r w:rsidR="004743BD">
        <w:rPr>
          <w:rFonts w:ascii="Times New Roman" w:hAnsi="Times New Roman" w:cs="Times New Roman" w:hint="eastAsia"/>
          <w:kern w:val="0"/>
          <w:sz w:val="32"/>
          <w:szCs w:val="32"/>
        </w:rPr>
        <w:t>轴</w:t>
      </w:r>
      <w:r w:rsidR="00A15DF8">
        <w:rPr>
          <w:rFonts w:ascii="Times New Roman" w:hAnsi="Times New Roman" w:cs="Times New Roman" w:hint="eastAsia"/>
          <w:kern w:val="0"/>
          <w:sz w:val="32"/>
          <w:szCs w:val="32"/>
        </w:rPr>
        <w:t>的底部通过一个摩擦离合器</w:t>
      </w:r>
      <w:r w:rsidR="00A15DF8">
        <w:rPr>
          <w:rFonts w:ascii="Times New Roman" w:hAnsi="Times New Roman" w:cs="Times New Roman" w:hint="eastAsia"/>
          <w:kern w:val="0"/>
          <w:sz w:val="32"/>
          <w:szCs w:val="32"/>
        </w:rPr>
        <w:t>5</w:t>
      </w:r>
      <w:r w:rsidR="00A15DF8">
        <w:rPr>
          <w:rFonts w:ascii="Times New Roman" w:hAnsi="Times New Roman" w:cs="Times New Roman" w:hint="eastAsia"/>
          <w:kern w:val="0"/>
          <w:sz w:val="32"/>
          <w:szCs w:val="32"/>
        </w:rPr>
        <w:t>，连接到启动电机</w:t>
      </w:r>
      <w:r w:rsidR="00A15DF8">
        <w:rPr>
          <w:rFonts w:ascii="Times New Roman" w:hAnsi="Times New Roman" w:cs="Times New Roman" w:hint="eastAsia"/>
          <w:kern w:val="0"/>
          <w:sz w:val="32"/>
          <w:szCs w:val="32"/>
        </w:rPr>
        <w:t>6</w:t>
      </w:r>
      <w:r w:rsidR="00912927">
        <w:rPr>
          <w:rFonts w:ascii="Times New Roman" w:hAnsi="Times New Roman" w:cs="Times New Roman" w:hint="eastAsia"/>
          <w:kern w:val="0"/>
          <w:sz w:val="32"/>
          <w:szCs w:val="32"/>
        </w:rPr>
        <w:t>；启动电机用于把转换器加速到自我保持转动的模式。电动力学</w:t>
      </w:r>
      <w:r w:rsidR="00A15DF8">
        <w:rPr>
          <w:rFonts w:ascii="Times New Roman" w:hAnsi="Times New Roman" w:cs="Times New Roman" w:hint="eastAsia"/>
          <w:kern w:val="0"/>
          <w:sz w:val="32"/>
          <w:szCs w:val="32"/>
        </w:rPr>
        <w:t>发电机</w:t>
      </w:r>
      <w:r w:rsidR="00A15DF8">
        <w:rPr>
          <w:rFonts w:ascii="Times New Roman" w:hAnsi="Times New Roman" w:cs="Times New Roman" w:hint="eastAsia"/>
          <w:kern w:val="0"/>
          <w:sz w:val="32"/>
          <w:szCs w:val="32"/>
        </w:rPr>
        <w:t>7</w:t>
      </w:r>
      <w:r w:rsidR="00A15DF8">
        <w:rPr>
          <w:rFonts w:ascii="Times New Roman" w:hAnsi="Times New Roman" w:cs="Times New Roman" w:hint="eastAsia"/>
          <w:kern w:val="0"/>
          <w:sz w:val="32"/>
          <w:szCs w:val="32"/>
        </w:rPr>
        <w:t>，连接到</w:t>
      </w:r>
      <w:r w:rsidR="004743BD">
        <w:rPr>
          <w:rFonts w:ascii="Times New Roman" w:hAnsi="Times New Roman" w:cs="Times New Roman" w:hint="eastAsia"/>
          <w:kern w:val="0"/>
          <w:sz w:val="32"/>
          <w:szCs w:val="32"/>
        </w:rPr>
        <w:t>主轴</w:t>
      </w:r>
      <w:r w:rsidR="00A15DF8">
        <w:rPr>
          <w:rFonts w:ascii="Times New Roman" w:hAnsi="Times New Roman" w:cs="Times New Roman" w:hint="eastAsia"/>
          <w:kern w:val="0"/>
          <w:sz w:val="32"/>
          <w:szCs w:val="32"/>
        </w:rPr>
        <w:t>作为转换器的主负载。在转子旁边，是电磁感应器</w:t>
      </w:r>
      <w:r w:rsidR="00A15DF8">
        <w:rPr>
          <w:rFonts w:ascii="Times New Roman" w:hAnsi="Times New Roman" w:cs="Times New Roman" w:hint="eastAsia"/>
          <w:kern w:val="0"/>
          <w:sz w:val="32"/>
          <w:szCs w:val="32"/>
        </w:rPr>
        <w:t>8</w:t>
      </w:r>
      <w:r w:rsidR="00A15DF8">
        <w:rPr>
          <w:rFonts w:ascii="Times New Roman" w:hAnsi="Times New Roman" w:cs="Times New Roman" w:hint="eastAsia"/>
          <w:kern w:val="0"/>
          <w:sz w:val="32"/>
          <w:szCs w:val="32"/>
        </w:rPr>
        <w:t>，以及开放的感应内核</w:t>
      </w:r>
      <w:r w:rsidR="00A15DF8">
        <w:rPr>
          <w:rFonts w:ascii="Times New Roman" w:hAnsi="Times New Roman" w:cs="Times New Roman" w:hint="eastAsia"/>
          <w:kern w:val="0"/>
          <w:sz w:val="32"/>
          <w:szCs w:val="32"/>
        </w:rPr>
        <w:t>9</w:t>
      </w:r>
      <w:r w:rsidR="00A15DF8">
        <w:rPr>
          <w:rFonts w:ascii="Times New Roman" w:hAnsi="Times New Roman" w:cs="Times New Roman" w:hint="eastAsia"/>
          <w:kern w:val="0"/>
          <w:sz w:val="32"/>
          <w:szCs w:val="32"/>
        </w:rPr>
        <w:t>。</w:t>
      </w:r>
    </w:p>
    <w:p w14:paraId="5C8C02CC" w14:textId="6F6845F4" w:rsidR="00312234" w:rsidRDefault="00312234" w:rsidP="00312234">
      <w:pPr>
        <w:widowControl/>
        <w:tabs>
          <w:tab w:val="left" w:pos="304"/>
        </w:tabs>
        <w:autoSpaceDE w:val="0"/>
        <w:autoSpaceDN w:val="0"/>
        <w:adjustRightInd w:val="0"/>
        <w:spacing w:after="240"/>
        <w:jc w:val="center"/>
        <w:rPr>
          <w:rFonts w:ascii="Times New Roman" w:hAnsi="Times New Roman" w:cs="Times New Roman"/>
          <w:kern w:val="0"/>
          <w:sz w:val="32"/>
          <w:szCs w:val="32"/>
        </w:rPr>
      </w:pPr>
      <w:r>
        <w:rPr>
          <w:rFonts w:ascii="Times" w:hAnsi="Times" w:cs="Times"/>
          <w:noProof/>
          <w:kern w:val="0"/>
        </w:rPr>
        <w:drawing>
          <wp:inline distT="0" distB="0" distL="0" distR="0" wp14:anchorId="7822751E" wp14:editId="0495519A">
            <wp:extent cx="5486400" cy="2833588"/>
            <wp:effectExtent l="0" t="0" r="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33588"/>
                    </a:xfrm>
                    <a:prstGeom prst="rect">
                      <a:avLst/>
                    </a:prstGeom>
                    <a:noFill/>
                    <a:ln>
                      <a:noFill/>
                    </a:ln>
                  </pic:spPr>
                </pic:pic>
              </a:graphicData>
            </a:graphic>
          </wp:inline>
        </w:drawing>
      </w:r>
    </w:p>
    <w:p w14:paraId="6211DD98" w14:textId="40DB23FF" w:rsidR="00032F64" w:rsidRDefault="006C7CCA" w:rsidP="00A073BD">
      <w:pPr>
        <w:widowControl/>
        <w:autoSpaceDE w:val="0"/>
        <w:autoSpaceDN w:val="0"/>
        <w:adjustRightInd w:val="0"/>
        <w:spacing w:after="240"/>
        <w:jc w:val="center"/>
        <w:rPr>
          <w:rFonts w:ascii="Times" w:hAnsi="Times" w:cs="Times"/>
          <w:kern w:val="0"/>
        </w:rPr>
      </w:pP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3</w:t>
      </w:r>
      <w:r>
        <w:rPr>
          <w:rFonts w:ascii="Times New Roman" w:hAnsi="Times New Roman" w:cs="Times New Roman" w:hint="eastAsia"/>
          <w:kern w:val="0"/>
          <w:sz w:val="32"/>
          <w:szCs w:val="32"/>
        </w:rPr>
        <w:t>，单环转换器和平台的整体视图</w:t>
      </w:r>
    </w:p>
    <w:p w14:paraId="626F0C26" w14:textId="78907D88" w:rsidR="00032F64" w:rsidRDefault="00D46C1D" w:rsidP="00312234">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磁性滚轮</w:t>
      </w:r>
      <w:r>
        <w:rPr>
          <w:rFonts w:ascii="Times New Roman" w:hAnsi="Times New Roman" w:cs="Times New Roman" w:hint="eastAsia"/>
          <w:kern w:val="0"/>
          <w:sz w:val="32"/>
          <w:szCs w:val="32"/>
        </w:rPr>
        <w:t>2</w:t>
      </w:r>
      <w:r>
        <w:rPr>
          <w:rFonts w:ascii="Times New Roman" w:hAnsi="Times New Roman" w:cs="Times New Roman" w:hint="eastAsia"/>
          <w:kern w:val="0"/>
          <w:sz w:val="32"/>
          <w:szCs w:val="32"/>
        </w:rPr>
        <w:t>，插入</w:t>
      </w:r>
      <w:r w:rsidR="00DC0DC2">
        <w:rPr>
          <w:rFonts w:ascii="Times New Roman" w:hAnsi="Times New Roman" w:cs="Times New Roman" w:hint="eastAsia"/>
          <w:kern w:val="0"/>
          <w:sz w:val="32"/>
          <w:szCs w:val="32"/>
        </w:rPr>
        <w:t>电磁感应器的开放感应内核以闭合电磁感应器</w:t>
      </w:r>
      <w:r w:rsidR="00DC0DC2">
        <w:rPr>
          <w:rFonts w:ascii="Times New Roman" w:hAnsi="Times New Roman" w:cs="Times New Roman" w:hint="eastAsia"/>
          <w:kern w:val="0"/>
          <w:sz w:val="32"/>
          <w:szCs w:val="32"/>
        </w:rPr>
        <w:t>8</w:t>
      </w:r>
      <w:r w:rsidR="00DC0DC2">
        <w:rPr>
          <w:rFonts w:ascii="Times New Roman" w:hAnsi="Times New Roman" w:cs="Times New Roman" w:hint="eastAsia"/>
          <w:kern w:val="0"/>
          <w:sz w:val="32"/>
          <w:szCs w:val="32"/>
        </w:rPr>
        <w:t>的磁回路，这将会在它们之中感应出电磁力，并直接作用于活动负载</w:t>
      </w:r>
      <w:r w:rsidR="00DC0DC2">
        <w:rPr>
          <w:rFonts w:ascii="Times New Roman" w:hAnsi="Times New Roman" w:cs="Times New Roman" w:hint="eastAsia"/>
          <w:kern w:val="0"/>
          <w:sz w:val="32"/>
          <w:szCs w:val="32"/>
        </w:rPr>
        <w:t>10</w:t>
      </w:r>
      <w:r w:rsidR="00DC0DC2">
        <w:rPr>
          <w:rFonts w:ascii="Times New Roman" w:hAnsi="Times New Roman" w:cs="Times New Roman" w:hint="eastAsia"/>
          <w:kern w:val="0"/>
          <w:sz w:val="32"/>
          <w:szCs w:val="32"/>
        </w:rPr>
        <w:t>（</w:t>
      </w:r>
      <w:r w:rsidR="00DC0DC2" w:rsidRPr="00DC0DC2">
        <w:rPr>
          <w:rFonts w:ascii="Times New Roman" w:hAnsi="Times New Roman" w:cs="Times New Roman" w:hint="eastAsia"/>
          <w:kern w:val="0"/>
          <w:sz w:val="32"/>
          <w:szCs w:val="32"/>
        </w:rPr>
        <w:t>一组感应线圈和白炽灯</w:t>
      </w:r>
      <w:r w:rsidR="00DC0DC2">
        <w:rPr>
          <w:rFonts w:ascii="Times New Roman" w:hAnsi="Times New Roman" w:cs="Times New Roman" w:hint="eastAsia"/>
          <w:kern w:val="0"/>
          <w:sz w:val="32"/>
          <w:szCs w:val="32"/>
        </w:rPr>
        <w:t>构成</w:t>
      </w:r>
      <w:r w:rsidR="00DC0DC2" w:rsidRPr="00DC0DC2">
        <w:rPr>
          <w:rFonts w:ascii="Times New Roman" w:hAnsi="Times New Roman" w:cs="Times New Roman" w:hint="eastAsia"/>
          <w:kern w:val="0"/>
          <w:sz w:val="32"/>
          <w:szCs w:val="32"/>
        </w:rPr>
        <w:t>的</w:t>
      </w:r>
      <w:r w:rsidR="00DC0DC2" w:rsidRPr="00DC0DC2">
        <w:rPr>
          <w:rFonts w:ascii="Times New Roman" w:hAnsi="Times New Roman" w:cs="Times New Roman" w:hint="eastAsia"/>
          <w:kern w:val="0"/>
          <w:sz w:val="32"/>
          <w:szCs w:val="32"/>
        </w:rPr>
        <w:t>1</w:t>
      </w:r>
      <w:r w:rsidR="00AB2D76">
        <w:rPr>
          <w:rFonts w:ascii="Times New Roman" w:hAnsi="Times New Roman" w:cs="Times New Roman" w:hint="eastAsia"/>
          <w:kern w:val="0"/>
          <w:sz w:val="32"/>
          <w:szCs w:val="32"/>
        </w:rPr>
        <w:t>kW</w:t>
      </w:r>
      <w:r w:rsidR="00DC0DC2" w:rsidRPr="00DC0DC2">
        <w:rPr>
          <w:rFonts w:ascii="Times New Roman" w:hAnsi="Times New Roman" w:cs="Times New Roman" w:hint="eastAsia"/>
          <w:kern w:val="0"/>
          <w:sz w:val="32"/>
          <w:szCs w:val="32"/>
        </w:rPr>
        <w:t>总功率</w:t>
      </w:r>
      <w:r w:rsidR="00DC0DC2">
        <w:rPr>
          <w:rFonts w:ascii="Times New Roman" w:hAnsi="Times New Roman" w:cs="Times New Roman" w:hint="eastAsia"/>
          <w:kern w:val="0"/>
          <w:sz w:val="32"/>
          <w:szCs w:val="32"/>
        </w:rPr>
        <w:t>的</w:t>
      </w:r>
      <w:r w:rsidR="00DC0DC2" w:rsidRPr="00DC0DC2">
        <w:rPr>
          <w:rFonts w:ascii="Times New Roman" w:hAnsi="Times New Roman" w:cs="Times New Roman" w:hint="eastAsia"/>
          <w:kern w:val="0"/>
          <w:sz w:val="32"/>
          <w:szCs w:val="32"/>
        </w:rPr>
        <w:t>负载</w:t>
      </w:r>
      <w:r w:rsidR="00DC0DC2">
        <w:rPr>
          <w:rFonts w:ascii="Times New Roman" w:hAnsi="Times New Roman" w:cs="Times New Roman" w:hint="eastAsia"/>
          <w:kern w:val="0"/>
          <w:sz w:val="32"/>
          <w:szCs w:val="32"/>
        </w:rPr>
        <w:t>）。</w:t>
      </w:r>
      <w:r w:rsidR="006960CD">
        <w:rPr>
          <w:rFonts w:ascii="Times New Roman" w:hAnsi="Times New Roman" w:cs="Times New Roman" w:hint="eastAsia"/>
          <w:kern w:val="0"/>
          <w:sz w:val="32"/>
          <w:szCs w:val="32"/>
        </w:rPr>
        <w:t>电磁感应线圈</w:t>
      </w:r>
      <w:r w:rsidR="006960CD">
        <w:rPr>
          <w:rFonts w:ascii="Times New Roman" w:hAnsi="Times New Roman" w:cs="Times New Roman" w:hint="eastAsia"/>
          <w:kern w:val="0"/>
          <w:sz w:val="32"/>
          <w:szCs w:val="32"/>
        </w:rPr>
        <w:t>8</w:t>
      </w:r>
      <w:r w:rsidR="006960CD">
        <w:rPr>
          <w:rFonts w:ascii="Times New Roman" w:hAnsi="Times New Roman" w:cs="Times New Roman" w:hint="eastAsia"/>
          <w:kern w:val="0"/>
          <w:sz w:val="32"/>
          <w:szCs w:val="32"/>
        </w:rPr>
        <w:t>，在支架</w:t>
      </w:r>
      <w:r w:rsidR="006960CD">
        <w:rPr>
          <w:rFonts w:ascii="Times New Roman" w:hAnsi="Times New Roman" w:cs="Times New Roman" w:hint="eastAsia"/>
          <w:kern w:val="0"/>
          <w:sz w:val="32"/>
          <w:szCs w:val="32"/>
        </w:rPr>
        <w:t>12</w:t>
      </w:r>
      <w:r w:rsidR="006960CD">
        <w:rPr>
          <w:rFonts w:ascii="Times New Roman" w:hAnsi="Times New Roman" w:cs="Times New Roman" w:hint="eastAsia"/>
          <w:kern w:val="0"/>
          <w:sz w:val="32"/>
          <w:szCs w:val="32"/>
        </w:rPr>
        <w:t>上配有电驱动器</w:t>
      </w:r>
      <w:r w:rsidR="006960CD">
        <w:rPr>
          <w:rFonts w:ascii="Times New Roman" w:hAnsi="Times New Roman" w:cs="Times New Roman" w:hint="eastAsia"/>
          <w:kern w:val="0"/>
          <w:sz w:val="32"/>
          <w:szCs w:val="32"/>
        </w:rPr>
        <w:t>11</w:t>
      </w:r>
      <w:r w:rsidR="007D4AE5">
        <w:rPr>
          <w:rFonts w:ascii="Times New Roman" w:hAnsi="Times New Roman" w:cs="Times New Roman" w:hint="eastAsia"/>
          <w:kern w:val="0"/>
          <w:sz w:val="32"/>
          <w:szCs w:val="32"/>
        </w:rPr>
        <w:t>，用于在转子的不同转速下都保持平滑稳定。但转子的速度可以由主负载</w:t>
      </w:r>
      <w:r w:rsidR="007D4AE5">
        <w:rPr>
          <w:rFonts w:ascii="Times New Roman" w:hAnsi="Times New Roman" w:cs="Times New Roman" w:hint="eastAsia"/>
          <w:kern w:val="0"/>
          <w:sz w:val="32"/>
          <w:szCs w:val="32"/>
        </w:rPr>
        <w:t>10</w:t>
      </w:r>
      <w:r w:rsidR="007D4AE5">
        <w:rPr>
          <w:rFonts w:ascii="Times New Roman" w:hAnsi="Times New Roman" w:cs="Times New Roman" w:hint="eastAsia"/>
          <w:kern w:val="0"/>
          <w:sz w:val="32"/>
          <w:szCs w:val="32"/>
        </w:rPr>
        <w:t>来调节。</w:t>
      </w:r>
    </w:p>
    <w:p w14:paraId="5931F847" w14:textId="24813062" w:rsidR="00032F64" w:rsidRDefault="004078DB" w:rsidP="00024234">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lastRenderedPageBreak/>
        <w:t>为了研究高</w:t>
      </w:r>
      <w:r w:rsidR="007527E1">
        <w:rPr>
          <w:rFonts w:ascii="Times New Roman" w:hAnsi="Times New Roman" w:cs="Times New Roman" w:hint="eastAsia"/>
          <w:kern w:val="0"/>
          <w:sz w:val="32"/>
          <w:szCs w:val="32"/>
        </w:rPr>
        <w:t>电压</w:t>
      </w:r>
      <w:r>
        <w:rPr>
          <w:rFonts w:ascii="Times New Roman" w:hAnsi="Times New Roman" w:cs="Times New Roman" w:hint="eastAsia"/>
          <w:kern w:val="0"/>
          <w:sz w:val="32"/>
          <w:szCs w:val="32"/>
        </w:rPr>
        <w:t>对转换器特性的影响，</w:t>
      </w:r>
      <w:r w:rsidR="00D14E09">
        <w:rPr>
          <w:rFonts w:ascii="Times New Roman" w:hAnsi="Times New Roman" w:cs="Times New Roman" w:hint="eastAsia"/>
          <w:kern w:val="0"/>
          <w:sz w:val="32"/>
          <w:szCs w:val="32"/>
        </w:rPr>
        <w:t>系统中也存在一个径向极化的子系统。</w:t>
      </w:r>
      <w:r w:rsidR="001F53FE">
        <w:rPr>
          <w:rFonts w:ascii="Times New Roman" w:hAnsi="Times New Roman" w:cs="Times New Roman" w:hint="eastAsia"/>
          <w:kern w:val="0"/>
          <w:sz w:val="32"/>
          <w:szCs w:val="32"/>
        </w:rPr>
        <w:t>在转子环的外周，电极</w:t>
      </w:r>
      <w:r w:rsidR="001F53FE">
        <w:rPr>
          <w:rFonts w:ascii="Times New Roman" w:hAnsi="Times New Roman" w:cs="Times New Roman" w:hint="eastAsia"/>
          <w:kern w:val="0"/>
          <w:sz w:val="32"/>
          <w:szCs w:val="32"/>
        </w:rPr>
        <w:t>13</w:t>
      </w:r>
      <w:r w:rsidR="001F53FE">
        <w:rPr>
          <w:rFonts w:ascii="Times New Roman" w:hAnsi="Times New Roman" w:cs="Times New Roman" w:hint="eastAsia"/>
          <w:kern w:val="0"/>
          <w:sz w:val="32"/>
          <w:szCs w:val="32"/>
        </w:rPr>
        <w:t>被安装在电磁感应器</w:t>
      </w:r>
      <w:r w:rsidR="001F53FE">
        <w:rPr>
          <w:rFonts w:ascii="Times New Roman" w:hAnsi="Times New Roman" w:cs="Times New Roman" w:hint="eastAsia"/>
          <w:kern w:val="0"/>
          <w:sz w:val="32"/>
          <w:szCs w:val="32"/>
        </w:rPr>
        <w:t>8</w:t>
      </w:r>
      <w:r w:rsidR="001F53FE">
        <w:rPr>
          <w:rFonts w:ascii="Times New Roman" w:hAnsi="Times New Roman" w:cs="Times New Roman" w:hint="eastAsia"/>
          <w:kern w:val="0"/>
          <w:sz w:val="32"/>
          <w:szCs w:val="32"/>
        </w:rPr>
        <w:t>之间，和滚轮</w:t>
      </w:r>
      <w:r w:rsidR="001F53FE">
        <w:rPr>
          <w:rFonts w:ascii="Times New Roman" w:hAnsi="Times New Roman" w:cs="Times New Roman" w:hint="eastAsia"/>
          <w:kern w:val="0"/>
          <w:sz w:val="32"/>
          <w:szCs w:val="32"/>
        </w:rPr>
        <w:t>2</w:t>
      </w:r>
      <w:r w:rsidR="001F53FE">
        <w:rPr>
          <w:rFonts w:ascii="Times New Roman" w:hAnsi="Times New Roman" w:cs="Times New Roman" w:hint="eastAsia"/>
          <w:kern w:val="0"/>
          <w:sz w:val="32"/>
          <w:szCs w:val="32"/>
        </w:rPr>
        <w:t>具有</w:t>
      </w:r>
      <w:r w:rsidR="001F53FE">
        <w:rPr>
          <w:rFonts w:ascii="Times New Roman" w:hAnsi="Times New Roman" w:cs="Times New Roman" w:hint="eastAsia"/>
          <w:kern w:val="0"/>
          <w:sz w:val="32"/>
          <w:szCs w:val="32"/>
        </w:rPr>
        <w:t>10mm</w:t>
      </w:r>
      <w:r w:rsidR="001F53FE">
        <w:rPr>
          <w:rFonts w:ascii="Times New Roman" w:hAnsi="Times New Roman" w:cs="Times New Roman" w:hint="eastAsia"/>
          <w:kern w:val="0"/>
          <w:sz w:val="32"/>
          <w:szCs w:val="32"/>
        </w:rPr>
        <w:t>的空气间隙。</w:t>
      </w:r>
      <w:r w:rsidR="005E4DD0">
        <w:rPr>
          <w:rFonts w:ascii="Times New Roman" w:hAnsi="Times New Roman" w:cs="Times New Roman" w:hint="eastAsia"/>
          <w:kern w:val="0"/>
          <w:sz w:val="32"/>
          <w:szCs w:val="32"/>
        </w:rPr>
        <w:t>电极连接到高压电源；正极连接到定子，负极连接到极化电极。极化电压被调整到</w:t>
      </w:r>
      <w:r w:rsidR="005E4DD0">
        <w:rPr>
          <w:rFonts w:ascii="Times New Roman" w:hAnsi="Times New Roman" w:cs="Times New Roman" w:hint="eastAsia"/>
          <w:kern w:val="0"/>
          <w:sz w:val="32"/>
          <w:szCs w:val="32"/>
        </w:rPr>
        <w:t>0-20kV</w:t>
      </w:r>
      <w:r w:rsidR="005E4DD0">
        <w:rPr>
          <w:rFonts w:ascii="Times New Roman" w:hAnsi="Times New Roman" w:cs="Times New Roman" w:hint="eastAsia"/>
          <w:kern w:val="0"/>
          <w:sz w:val="32"/>
          <w:szCs w:val="32"/>
        </w:rPr>
        <w:t>的范围之中。在这些实验里面，使用的是固定的</w:t>
      </w:r>
      <w:r w:rsidR="005E4DD0">
        <w:rPr>
          <w:rFonts w:ascii="Times New Roman" w:hAnsi="Times New Roman" w:cs="Times New Roman" w:hint="eastAsia"/>
          <w:kern w:val="0"/>
          <w:sz w:val="32"/>
          <w:szCs w:val="32"/>
        </w:rPr>
        <w:t>20kV</w:t>
      </w:r>
      <w:r w:rsidR="005E4DD0">
        <w:rPr>
          <w:rFonts w:ascii="Times New Roman" w:hAnsi="Times New Roman" w:cs="Times New Roman" w:hint="eastAsia"/>
          <w:kern w:val="0"/>
          <w:sz w:val="32"/>
          <w:szCs w:val="32"/>
        </w:rPr>
        <w:t>电压。</w:t>
      </w:r>
    </w:p>
    <w:p w14:paraId="6D0E99E7" w14:textId="35BDD389" w:rsidR="00032F64" w:rsidRDefault="00912927" w:rsidP="00024234">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为了在紧急情况下制动，一个普通汽车制动系统的摩擦盘被安装在转子的</w:t>
      </w:r>
      <w:r w:rsidR="004743BD">
        <w:rPr>
          <w:rFonts w:ascii="Times New Roman" w:hAnsi="Times New Roman" w:cs="Times New Roman" w:hint="eastAsia"/>
          <w:kern w:val="0"/>
          <w:sz w:val="32"/>
          <w:szCs w:val="32"/>
        </w:rPr>
        <w:t>主轴</w:t>
      </w:r>
      <w:r>
        <w:rPr>
          <w:rFonts w:ascii="Times New Roman" w:hAnsi="Times New Roman" w:cs="Times New Roman" w:hint="eastAsia"/>
          <w:kern w:val="0"/>
          <w:sz w:val="32"/>
          <w:szCs w:val="32"/>
        </w:rPr>
        <w:t>上。电动力学发电机</w:t>
      </w:r>
      <w:r>
        <w:rPr>
          <w:rFonts w:ascii="Times New Roman" w:hAnsi="Times New Roman" w:cs="Times New Roman" w:hint="eastAsia"/>
          <w:kern w:val="0"/>
          <w:sz w:val="32"/>
          <w:szCs w:val="32"/>
        </w:rPr>
        <w:t>7</w:t>
      </w:r>
      <w:r>
        <w:rPr>
          <w:rFonts w:ascii="Times New Roman" w:hAnsi="Times New Roman" w:cs="Times New Roman" w:hint="eastAsia"/>
          <w:kern w:val="0"/>
          <w:sz w:val="32"/>
          <w:szCs w:val="32"/>
        </w:rPr>
        <w:t>，</w:t>
      </w:r>
      <w:r w:rsidR="00364EC7">
        <w:rPr>
          <w:rFonts w:ascii="Times New Roman" w:hAnsi="Times New Roman" w:cs="Times New Roman" w:hint="eastAsia"/>
          <w:kern w:val="0"/>
          <w:sz w:val="32"/>
          <w:szCs w:val="32"/>
        </w:rPr>
        <w:t>通过一系列</w:t>
      </w:r>
      <w:r>
        <w:rPr>
          <w:rFonts w:ascii="Times New Roman" w:hAnsi="Times New Roman" w:cs="Times New Roman" w:hint="eastAsia"/>
          <w:kern w:val="0"/>
          <w:sz w:val="32"/>
          <w:szCs w:val="32"/>
        </w:rPr>
        <w:t>开关连接到普通的被动阻性负载上。</w:t>
      </w:r>
      <w:r w:rsidR="00970309">
        <w:rPr>
          <w:rFonts w:ascii="Times New Roman" w:hAnsi="Times New Roman" w:cs="Times New Roman" w:hint="eastAsia"/>
          <w:kern w:val="0"/>
          <w:sz w:val="32"/>
          <w:szCs w:val="32"/>
        </w:rPr>
        <w:t>一系列开关可用于从</w:t>
      </w:r>
      <w:r w:rsidR="00970309">
        <w:rPr>
          <w:rFonts w:ascii="Times New Roman" w:hAnsi="Times New Roman" w:cs="Times New Roman" w:hint="eastAsia"/>
          <w:kern w:val="0"/>
          <w:sz w:val="32"/>
          <w:szCs w:val="32"/>
        </w:rPr>
        <w:t>1kW</w:t>
      </w:r>
      <w:r w:rsidR="00970309">
        <w:rPr>
          <w:rFonts w:ascii="Times New Roman" w:hAnsi="Times New Roman" w:cs="Times New Roman" w:hint="eastAsia"/>
          <w:kern w:val="0"/>
          <w:sz w:val="32"/>
          <w:szCs w:val="32"/>
        </w:rPr>
        <w:t>到</w:t>
      </w:r>
      <w:r w:rsidR="00970309">
        <w:rPr>
          <w:rFonts w:ascii="Times New Roman" w:hAnsi="Times New Roman" w:cs="Times New Roman" w:hint="eastAsia"/>
          <w:kern w:val="0"/>
          <w:sz w:val="32"/>
          <w:szCs w:val="32"/>
        </w:rPr>
        <w:t>10kW</w:t>
      </w:r>
      <w:r w:rsidR="00DB19C7">
        <w:rPr>
          <w:rFonts w:ascii="Times New Roman" w:hAnsi="Times New Roman" w:cs="Times New Roman" w:hint="eastAsia"/>
          <w:kern w:val="0"/>
          <w:sz w:val="32"/>
          <w:szCs w:val="32"/>
        </w:rPr>
        <w:t>逐步增加负载，而这些负载就是被动阻性负载，即普通电热水器。</w:t>
      </w:r>
    </w:p>
    <w:p w14:paraId="3CCAB635" w14:textId="3E89654E" w:rsidR="00727B54" w:rsidRPr="0047461C" w:rsidRDefault="0005503A" w:rsidP="0047461C">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将要测试的转换器具有其内部核心</w:t>
      </w:r>
      <w:r>
        <w:rPr>
          <w:rFonts w:ascii="Times New Roman" w:hAnsi="Times New Roman" w:cs="Times New Roman" w:hint="eastAsia"/>
          <w:kern w:val="0"/>
          <w:sz w:val="32"/>
          <w:szCs w:val="32"/>
        </w:rPr>
        <w:t>,</w:t>
      </w:r>
      <w:r>
        <w:rPr>
          <w:rFonts w:ascii="Times New Roman" w:hAnsi="Times New Roman" w:cs="Times New Roman" w:hint="eastAsia"/>
          <w:kern w:val="0"/>
          <w:sz w:val="32"/>
          <w:szCs w:val="32"/>
        </w:rPr>
        <w:t>即油摩擦热能发电机</w:t>
      </w:r>
      <w:r>
        <w:rPr>
          <w:rFonts w:ascii="Times New Roman" w:hAnsi="Times New Roman" w:cs="Times New Roman" w:hint="eastAsia"/>
          <w:kern w:val="0"/>
          <w:sz w:val="32"/>
          <w:szCs w:val="32"/>
        </w:rPr>
        <w:t>15</w:t>
      </w:r>
      <w:r>
        <w:rPr>
          <w:rFonts w:ascii="Times New Roman" w:hAnsi="Times New Roman" w:cs="Times New Roman" w:hint="eastAsia"/>
          <w:kern w:val="0"/>
          <w:sz w:val="32"/>
          <w:szCs w:val="32"/>
        </w:rPr>
        <w:t>，</w:t>
      </w:r>
      <w:r w:rsidR="00F75915">
        <w:rPr>
          <w:rFonts w:ascii="Times New Roman" w:hAnsi="Times New Roman" w:cs="Times New Roman" w:hint="eastAsia"/>
          <w:kern w:val="0"/>
          <w:sz w:val="32"/>
          <w:szCs w:val="32"/>
        </w:rPr>
        <w:t>用于提取额外</w:t>
      </w:r>
      <w:r w:rsidRPr="0005503A">
        <w:rPr>
          <w:rFonts w:ascii="Times New Roman" w:hAnsi="Times New Roman" w:cs="Times New Roman" w:hint="eastAsia"/>
          <w:kern w:val="0"/>
          <w:sz w:val="32"/>
          <w:szCs w:val="32"/>
        </w:rPr>
        <w:t>功率（大于</w:t>
      </w:r>
      <w:r w:rsidRPr="0005503A">
        <w:rPr>
          <w:rFonts w:ascii="Times New Roman" w:hAnsi="Times New Roman" w:cs="Times New Roman" w:hint="eastAsia"/>
          <w:kern w:val="0"/>
          <w:sz w:val="32"/>
          <w:szCs w:val="32"/>
        </w:rPr>
        <w:t>10</w:t>
      </w:r>
      <w:r>
        <w:rPr>
          <w:rFonts w:ascii="Times New Roman" w:hAnsi="Times New Roman" w:cs="Times New Roman" w:hint="eastAsia"/>
          <w:kern w:val="0"/>
          <w:sz w:val="32"/>
          <w:szCs w:val="32"/>
        </w:rPr>
        <w:t>千瓦）进入热交换系统。但由于试验中的转换器输出的功率从未超过</w:t>
      </w:r>
      <w:r>
        <w:rPr>
          <w:rFonts w:ascii="Times New Roman" w:hAnsi="Times New Roman" w:cs="Times New Roman" w:hint="eastAsia"/>
          <w:kern w:val="0"/>
          <w:sz w:val="32"/>
          <w:szCs w:val="32"/>
        </w:rPr>
        <w:t>7kW</w:t>
      </w:r>
      <w:r>
        <w:rPr>
          <w:rFonts w:ascii="Times New Roman" w:hAnsi="Times New Roman" w:cs="Times New Roman" w:hint="eastAsia"/>
          <w:kern w:val="0"/>
          <w:sz w:val="32"/>
          <w:szCs w:val="32"/>
        </w:rPr>
        <w:t>，油摩擦热能发电机并未使用。电磁感应器被连接到一个额外的负载，这是一套</w:t>
      </w:r>
      <w:r w:rsidRPr="0005503A">
        <w:rPr>
          <w:rFonts w:ascii="Times New Roman" w:hAnsi="Times New Roman" w:cs="Times New Roman" w:hint="eastAsia"/>
          <w:kern w:val="0"/>
          <w:sz w:val="32"/>
          <w:szCs w:val="32"/>
        </w:rPr>
        <w:t>总功率</w:t>
      </w:r>
      <w:r w:rsidRPr="0005503A">
        <w:rPr>
          <w:rFonts w:ascii="Times New Roman" w:hAnsi="Times New Roman" w:cs="Times New Roman" w:hint="eastAsia"/>
          <w:kern w:val="0"/>
          <w:sz w:val="32"/>
          <w:szCs w:val="32"/>
        </w:rPr>
        <w:t>1</w:t>
      </w:r>
      <w:r w:rsidR="00DA0318">
        <w:rPr>
          <w:rFonts w:ascii="Times New Roman" w:hAnsi="Times New Roman" w:cs="Times New Roman" w:hint="eastAsia"/>
          <w:kern w:val="0"/>
          <w:sz w:val="32"/>
          <w:szCs w:val="32"/>
        </w:rPr>
        <w:t>kW</w:t>
      </w:r>
      <w:r>
        <w:rPr>
          <w:rFonts w:ascii="Times New Roman" w:hAnsi="Times New Roman" w:cs="Times New Roman" w:hint="eastAsia"/>
          <w:kern w:val="0"/>
          <w:sz w:val="32"/>
          <w:szCs w:val="32"/>
        </w:rPr>
        <w:t>的白炽灯，这些白炽灯可以帮助</w:t>
      </w:r>
      <w:r w:rsidRPr="0005503A">
        <w:rPr>
          <w:rFonts w:ascii="Times New Roman" w:hAnsi="Times New Roman" w:cs="Times New Roman" w:hint="eastAsia"/>
          <w:kern w:val="0"/>
          <w:sz w:val="32"/>
          <w:szCs w:val="32"/>
        </w:rPr>
        <w:t>转子转速</w:t>
      </w:r>
      <w:r>
        <w:rPr>
          <w:rFonts w:ascii="Times New Roman" w:hAnsi="Times New Roman" w:cs="Times New Roman" w:hint="eastAsia"/>
          <w:kern w:val="0"/>
          <w:sz w:val="32"/>
          <w:szCs w:val="32"/>
        </w:rPr>
        <w:t>保持</w:t>
      </w:r>
      <w:r w:rsidRPr="0005503A">
        <w:rPr>
          <w:rFonts w:ascii="Times New Roman" w:hAnsi="Times New Roman" w:cs="Times New Roman" w:hint="eastAsia"/>
          <w:kern w:val="0"/>
          <w:sz w:val="32"/>
          <w:szCs w:val="32"/>
        </w:rPr>
        <w:t>稳定。</w:t>
      </w:r>
    </w:p>
    <w:p w14:paraId="0DB67402" w14:textId="3011FAAE" w:rsidR="00032F64" w:rsidRDefault="00032F64" w:rsidP="00032F64">
      <w:pPr>
        <w:widowControl/>
        <w:autoSpaceDE w:val="0"/>
        <w:autoSpaceDN w:val="0"/>
        <w:adjustRightInd w:val="0"/>
        <w:spacing w:after="240"/>
        <w:jc w:val="left"/>
        <w:rPr>
          <w:rFonts w:ascii="Times" w:hAnsi="Times" w:cs="Times"/>
          <w:kern w:val="0"/>
        </w:rPr>
      </w:pPr>
      <w:r>
        <w:rPr>
          <w:rFonts w:ascii="Times" w:hAnsi="Times" w:cs="Times"/>
          <w:b/>
          <w:bCs/>
          <w:kern w:val="0"/>
          <w:sz w:val="32"/>
          <w:szCs w:val="32"/>
        </w:rPr>
        <w:t xml:space="preserve">3. </w:t>
      </w:r>
      <w:r w:rsidR="000E1331">
        <w:rPr>
          <w:rFonts w:ascii="Times" w:hAnsi="Times" w:cs="Times" w:hint="eastAsia"/>
          <w:b/>
          <w:bCs/>
          <w:kern w:val="0"/>
          <w:sz w:val="32"/>
          <w:szCs w:val="32"/>
        </w:rPr>
        <w:t>实验结果</w:t>
      </w:r>
    </w:p>
    <w:p w14:paraId="2B8D2E78" w14:textId="5AE2AD4D" w:rsidR="00032F64" w:rsidRDefault="00E54278" w:rsidP="00094E43">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磁重力转换器建立于一间</w:t>
      </w:r>
      <w:r w:rsidR="00753DA6">
        <w:rPr>
          <w:rFonts w:ascii="Times New Roman" w:hAnsi="Times New Roman" w:cs="Times New Roman" w:hint="eastAsia"/>
          <w:kern w:val="0"/>
          <w:sz w:val="32"/>
          <w:szCs w:val="32"/>
        </w:rPr>
        <w:t>实验室</w:t>
      </w:r>
      <w:r>
        <w:rPr>
          <w:rFonts w:ascii="Times New Roman" w:hAnsi="Times New Roman" w:cs="Times New Roman" w:hint="eastAsia"/>
          <w:kern w:val="0"/>
          <w:sz w:val="32"/>
          <w:szCs w:val="32"/>
        </w:rPr>
        <w:t>的三个混凝土支架之上</w:t>
      </w:r>
      <w:r w:rsidR="00753DA6">
        <w:rPr>
          <w:rFonts w:ascii="Times New Roman" w:hAnsi="Times New Roman" w:cs="Times New Roman" w:hint="eastAsia"/>
          <w:kern w:val="0"/>
          <w:sz w:val="32"/>
          <w:szCs w:val="32"/>
        </w:rPr>
        <w:t>，与地面平齐</w:t>
      </w:r>
      <w:r>
        <w:rPr>
          <w:rFonts w:ascii="Times New Roman" w:hAnsi="Times New Roman" w:cs="Times New Roman" w:hint="eastAsia"/>
          <w:kern w:val="0"/>
          <w:sz w:val="32"/>
          <w:szCs w:val="32"/>
        </w:rPr>
        <w:t>。</w:t>
      </w:r>
      <w:r w:rsidR="00753DA6">
        <w:rPr>
          <w:rFonts w:ascii="Times New Roman" w:hAnsi="Times New Roman" w:cs="Times New Roman" w:hint="eastAsia"/>
          <w:kern w:val="0"/>
          <w:sz w:val="32"/>
          <w:szCs w:val="32"/>
        </w:rPr>
        <w:t>实验室的天花板高约</w:t>
      </w:r>
      <w:r w:rsidR="00753DA6">
        <w:rPr>
          <w:rFonts w:ascii="Times New Roman" w:hAnsi="Times New Roman" w:cs="Times New Roman" w:hint="eastAsia"/>
          <w:kern w:val="0"/>
          <w:sz w:val="32"/>
          <w:szCs w:val="32"/>
        </w:rPr>
        <w:t>3</w:t>
      </w:r>
      <w:r w:rsidR="00753DA6">
        <w:rPr>
          <w:rFonts w:ascii="Times New Roman" w:hAnsi="Times New Roman" w:cs="Times New Roman" w:hint="eastAsia"/>
          <w:kern w:val="0"/>
          <w:sz w:val="32"/>
          <w:szCs w:val="32"/>
        </w:rPr>
        <w:t>米，常规工作区域</w:t>
      </w:r>
      <w:r w:rsidR="00AA4BC5">
        <w:rPr>
          <w:rFonts w:ascii="Times New Roman" w:hAnsi="Times New Roman" w:cs="Times New Roman" w:hint="eastAsia"/>
          <w:kern w:val="0"/>
          <w:sz w:val="32"/>
          <w:szCs w:val="32"/>
        </w:rPr>
        <w:t>大约</w:t>
      </w:r>
      <w:r w:rsidR="00753DA6">
        <w:rPr>
          <w:rFonts w:ascii="Times New Roman" w:hAnsi="Times New Roman" w:cs="Times New Roman" w:hint="eastAsia"/>
          <w:kern w:val="0"/>
          <w:sz w:val="32"/>
          <w:szCs w:val="32"/>
        </w:rPr>
        <w:t>100</w:t>
      </w:r>
      <w:r w:rsidR="00753DA6">
        <w:rPr>
          <w:rFonts w:ascii="Times New Roman" w:hAnsi="Times New Roman" w:cs="Times New Roman" w:hint="eastAsia"/>
          <w:kern w:val="0"/>
          <w:sz w:val="32"/>
          <w:szCs w:val="32"/>
        </w:rPr>
        <w:t>平方米。此外，钢筋混凝土天花板，</w:t>
      </w:r>
      <w:r w:rsidR="006E67D2">
        <w:rPr>
          <w:rFonts w:ascii="Times New Roman" w:hAnsi="Times New Roman" w:cs="Times New Roman" w:hint="eastAsia"/>
          <w:kern w:val="0"/>
          <w:sz w:val="32"/>
          <w:szCs w:val="32"/>
        </w:rPr>
        <w:t>磁系统旁</w:t>
      </w:r>
      <w:r w:rsidR="000857C7">
        <w:rPr>
          <w:rFonts w:ascii="Times New Roman" w:hAnsi="Times New Roman" w:cs="Times New Roman" w:hint="eastAsia"/>
          <w:kern w:val="0"/>
          <w:sz w:val="32"/>
          <w:szCs w:val="32"/>
        </w:rPr>
        <w:t>边的发电机和电动机，含有数十千克的铁，这些铁也可能改变磁场的形态</w:t>
      </w:r>
      <w:r w:rsidR="006E67D2">
        <w:rPr>
          <w:rFonts w:ascii="Times New Roman" w:hAnsi="Times New Roman" w:cs="Times New Roman" w:hint="eastAsia"/>
          <w:kern w:val="0"/>
          <w:sz w:val="32"/>
          <w:szCs w:val="32"/>
        </w:rPr>
        <w:t>。</w:t>
      </w:r>
    </w:p>
    <w:p w14:paraId="623C7ED8" w14:textId="0D76FD91" w:rsidR="00032F64" w:rsidRDefault="002D4595" w:rsidP="00223013">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设备开始由加速转子的电动机启动。转速平滑的增加直到电动机电路中的安培表开始显示消耗的电流为</w:t>
      </w:r>
      <w:r>
        <w:rPr>
          <w:rFonts w:ascii="Times New Roman" w:hAnsi="Times New Roman" w:cs="Times New Roman" w:hint="eastAsia"/>
          <w:kern w:val="0"/>
          <w:sz w:val="32"/>
          <w:szCs w:val="32"/>
        </w:rPr>
        <w:t>0</w:t>
      </w:r>
      <w:r>
        <w:rPr>
          <w:rFonts w:ascii="Times New Roman" w:hAnsi="Times New Roman" w:cs="Times New Roman" w:hint="eastAsia"/>
          <w:kern w:val="0"/>
          <w:sz w:val="32"/>
          <w:szCs w:val="32"/>
        </w:rPr>
        <w:t>或者负的数值。负的数值表明反向电流的出现。反向电流大约会在</w:t>
      </w:r>
      <w:r>
        <w:rPr>
          <w:rFonts w:ascii="Times New Roman" w:hAnsi="Times New Roman" w:cs="Times New Roman" w:hint="eastAsia"/>
          <w:kern w:val="0"/>
          <w:sz w:val="32"/>
          <w:szCs w:val="32"/>
        </w:rPr>
        <w:t>550rpm</w:t>
      </w:r>
      <w:r>
        <w:rPr>
          <w:rFonts w:ascii="Times New Roman" w:hAnsi="Times New Roman" w:cs="Times New Roman" w:hint="eastAsia"/>
          <w:kern w:val="0"/>
          <w:sz w:val="32"/>
          <w:szCs w:val="32"/>
        </w:rPr>
        <w:t>时被检测到。从</w:t>
      </w:r>
      <w:r>
        <w:rPr>
          <w:rFonts w:ascii="Times New Roman" w:hAnsi="Times New Roman" w:cs="Times New Roman" w:hint="eastAsia"/>
          <w:kern w:val="0"/>
          <w:sz w:val="32"/>
          <w:szCs w:val="32"/>
        </w:rPr>
        <w:t>200rpm</w:t>
      </w:r>
      <w:r>
        <w:rPr>
          <w:rFonts w:ascii="Times New Roman" w:hAnsi="Times New Roman" w:cs="Times New Roman" w:hint="eastAsia"/>
          <w:kern w:val="0"/>
          <w:sz w:val="32"/>
          <w:szCs w:val="32"/>
        </w:rPr>
        <w:t>开始，位移计</w:t>
      </w:r>
      <w:r>
        <w:rPr>
          <w:rFonts w:ascii="Times New Roman" w:hAnsi="Times New Roman" w:cs="Times New Roman" w:hint="eastAsia"/>
          <w:kern w:val="0"/>
          <w:sz w:val="32"/>
          <w:szCs w:val="32"/>
        </w:rPr>
        <w:t>14</w:t>
      </w:r>
      <w:r>
        <w:rPr>
          <w:rFonts w:ascii="Times New Roman" w:hAnsi="Times New Roman" w:cs="Times New Roman" w:hint="eastAsia"/>
          <w:kern w:val="0"/>
          <w:sz w:val="32"/>
          <w:szCs w:val="32"/>
        </w:rPr>
        <w:t>开始检测整个装置的重量。此后，用电磁离合器将电动机完全脱开。常规电动力学发电机连接到可切换的阻性负载上。转换器的转子</w:t>
      </w:r>
      <w:r>
        <w:rPr>
          <w:rFonts w:ascii="Times New Roman" w:hAnsi="Times New Roman" w:cs="Times New Roman" w:hint="eastAsia"/>
          <w:kern w:val="0"/>
          <w:sz w:val="32"/>
          <w:szCs w:val="32"/>
        </w:rPr>
        <w:lastRenderedPageBreak/>
        <w:t>继续自加速达到</w:t>
      </w:r>
      <w:r>
        <w:rPr>
          <w:rFonts w:ascii="Times New Roman" w:hAnsi="Times New Roman" w:cs="Times New Roman" w:hint="eastAsia"/>
          <w:kern w:val="0"/>
          <w:sz w:val="32"/>
          <w:szCs w:val="32"/>
        </w:rPr>
        <w:t>550rpm</w:t>
      </w:r>
      <w:r>
        <w:rPr>
          <w:rFonts w:ascii="Times New Roman" w:hAnsi="Times New Roman" w:cs="Times New Roman" w:hint="eastAsia"/>
          <w:kern w:val="0"/>
          <w:sz w:val="32"/>
          <w:szCs w:val="32"/>
        </w:rPr>
        <w:t>时的临界模式，</w:t>
      </w:r>
      <w:r w:rsidR="00E529CA">
        <w:rPr>
          <w:rFonts w:ascii="Times New Roman" w:hAnsi="Times New Roman" w:cs="Times New Roman" w:hint="eastAsia"/>
          <w:kern w:val="0"/>
          <w:sz w:val="32"/>
          <w:szCs w:val="32"/>
        </w:rPr>
        <w:t>此时</w:t>
      </w:r>
      <w:r>
        <w:rPr>
          <w:rFonts w:ascii="Times New Roman" w:hAnsi="Times New Roman" w:cs="Times New Roman" w:hint="eastAsia"/>
          <w:kern w:val="0"/>
          <w:sz w:val="32"/>
          <w:szCs w:val="32"/>
        </w:rPr>
        <w:t>设备的重量发生急剧的变化。</w:t>
      </w:r>
    </w:p>
    <w:p w14:paraId="63AE7753" w14:textId="583F2201" w:rsidR="00032F64" w:rsidRDefault="00032F64" w:rsidP="00032F64">
      <w:pPr>
        <w:widowControl/>
        <w:autoSpaceDE w:val="0"/>
        <w:autoSpaceDN w:val="0"/>
        <w:adjustRightInd w:val="0"/>
        <w:jc w:val="center"/>
        <w:rPr>
          <w:rFonts w:ascii="Times" w:hAnsi="Times" w:cs="Times"/>
          <w:kern w:val="0"/>
        </w:rPr>
      </w:pPr>
      <w:r>
        <w:rPr>
          <w:rFonts w:ascii="Times" w:hAnsi="Times" w:cs="Times"/>
          <w:noProof/>
          <w:kern w:val="0"/>
        </w:rPr>
        <w:drawing>
          <wp:inline distT="0" distB="0" distL="0" distR="0" wp14:anchorId="04B30AB5" wp14:editId="39644F33">
            <wp:extent cx="5878195" cy="36690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8195" cy="3669030"/>
                    </a:xfrm>
                    <a:prstGeom prst="rect">
                      <a:avLst/>
                    </a:prstGeom>
                    <a:noFill/>
                    <a:ln>
                      <a:noFill/>
                    </a:ln>
                  </pic:spPr>
                </pic:pic>
              </a:graphicData>
            </a:graphic>
          </wp:inline>
        </w:drawing>
      </w:r>
    </w:p>
    <w:p w14:paraId="3735C71B" w14:textId="390D8E29" w:rsidR="00032F64" w:rsidRDefault="00C22DFB" w:rsidP="00B4520E">
      <w:pPr>
        <w:widowControl/>
        <w:autoSpaceDE w:val="0"/>
        <w:autoSpaceDN w:val="0"/>
        <w:adjustRightInd w:val="0"/>
        <w:spacing w:after="240"/>
        <w:jc w:val="center"/>
        <w:rPr>
          <w:rFonts w:ascii="Times" w:hAnsi="Times" w:cs="Times"/>
          <w:kern w:val="0"/>
        </w:rPr>
      </w:pP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4</w:t>
      </w:r>
      <w:r>
        <w:rPr>
          <w:rFonts w:ascii="Times New Roman" w:hAnsi="Times New Roman" w:cs="Times New Roman" w:hint="eastAsia"/>
          <w:kern w:val="0"/>
          <w:sz w:val="32"/>
          <w:szCs w:val="32"/>
        </w:rPr>
        <w:t>，平台重量的</w:t>
      </w:r>
      <w:r w:rsidR="00032F64">
        <w:rPr>
          <w:rFonts w:ascii="Times New Roman" w:hAnsi="Times New Roman" w:cs="Times New Roman"/>
          <w:kern w:val="0"/>
          <w:sz w:val="32"/>
          <w:szCs w:val="32"/>
        </w:rPr>
        <w:t xml:space="preserve">-G, +G </w:t>
      </w:r>
      <w:r>
        <w:rPr>
          <w:rFonts w:ascii="Times New Roman" w:hAnsi="Times New Roman" w:cs="Times New Roman" w:hint="eastAsia"/>
          <w:kern w:val="0"/>
          <w:sz w:val="32"/>
          <w:szCs w:val="32"/>
        </w:rPr>
        <w:t>变化与转速</w:t>
      </w:r>
      <w:r w:rsidR="004A2B5C">
        <w:rPr>
          <w:rFonts w:ascii="Times New Roman" w:hAnsi="Times New Roman" w:cs="Times New Roman" w:hint="eastAsia"/>
          <w:kern w:val="0"/>
          <w:sz w:val="32"/>
          <w:szCs w:val="32"/>
        </w:rPr>
        <w:t>（</w:t>
      </w:r>
      <w:r>
        <w:rPr>
          <w:rFonts w:ascii="Times New Roman" w:hAnsi="Times New Roman" w:cs="Times New Roman" w:hint="eastAsia"/>
          <w:kern w:val="0"/>
          <w:sz w:val="32"/>
          <w:szCs w:val="32"/>
        </w:rPr>
        <w:t>rpm</w:t>
      </w:r>
      <w:r w:rsidR="004A2B5C">
        <w:rPr>
          <w:rFonts w:ascii="Times New Roman" w:hAnsi="Times New Roman" w:cs="Times New Roman" w:hint="eastAsia"/>
          <w:kern w:val="0"/>
          <w:sz w:val="32"/>
          <w:szCs w:val="32"/>
        </w:rPr>
        <w:t>）</w:t>
      </w:r>
      <w:r>
        <w:rPr>
          <w:rFonts w:ascii="Times New Roman" w:hAnsi="Times New Roman" w:cs="Times New Roman" w:hint="eastAsia"/>
          <w:kern w:val="0"/>
          <w:sz w:val="32"/>
          <w:szCs w:val="32"/>
        </w:rPr>
        <w:t>之间的关系</w:t>
      </w:r>
    </w:p>
    <w:p w14:paraId="0289777A" w14:textId="0153EAB8" w:rsidR="005644F9" w:rsidRDefault="005644F9" w:rsidP="005644F9">
      <w:pPr>
        <w:widowControl/>
        <w:autoSpaceDE w:val="0"/>
        <w:autoSpaceDN w:val="0"/>
        <w:adjustRightInd w:val="0"/>
        <w:spacing w:after="240"/>
        <w:ind w:firstLine="420"/>
        <w:jc w:val="left"/>
        <w:rPr>
          <w:rFonts w:ascii="Times New Roman" w:hAnsi="Times New Roman" w:cs="Times New Roman"/>
          <w:kern w:val="0"/>
          <w:sz w:val="32"/>
          <w:szCs w:val="32"/>
        </w:rPr>
      </w:pPr>
      <w:r>
        <w:rPr>
          <w:rFonts w:ascii="Times New Roman" w:hAnsi="Times New Roman" w:cs="Times New Roman" w:hint="eastAsia"/>
          <w:kern w:val="0"/>
          <w:sz w:val="32"/>
          <w:szCs w:val="32"/>
        </w:rPr>
        <w:t>除了对转动速度的依赖</w:t>
      </w:r>
      <w:r w:rsidRPr="005644F9">
        <w:rPr>
          <w:rFonts w:ascii="Times New Roman" w:hAnsi="Times New Roman" w:cs="Times New Roman" w:hint="eastAsia"/>
          <w:kern w:val="0"/>
          <w:sz w:val="32"/>
          <w:szCs w:val="32"/>
        </w:rPr>
        <w:t>，重量差</w:t>
      </w:r>
      <w:r>
        <w:rPr>
          <w:rFonts w:ascii="Times New Roman" w:hAnsi="Times New Roman" w:cs="Times New Roman" w:hint="eastAsia"/>
          <w:kern w:val="0"/>
          <w:sz w:val="32"/>
          <w:szCs w:val="32"/>
        </w:rPr>
        <w:t>还依赖于产生的功率通过负载的情况，以及施加的极化电压。如图</w:t>
      </w:r>
      <w:r>
        <w:rPr>
          <w:rFonts w:ascii="Times New Roman" w:hAnsi="Times New Roman" w:cs="Times New Roman" w:hint="eastAsia"/>
          <w:kern w:val="0"/>
          <w:sz w:val="32"/>
          <w:szCs w:val="32"/>
        </w:rPr>
        <w:t>4</w:t>
      </w:r>
      <w:r>
        <w:rPr>
          <w:rFonts w:ascii="Times New Roman" w:hAnsi="Times New Roman" w:cs="Times New Roman" w:hint="eastAsia"/>
          <w:kern w:val="0"/>
          <w:sz w:val="32"/>
          <w:szCs w:val="32"/>
        </w:rPr>
        <w:t>所示，在</w:t>
      </w:r>
      <w:r>
        <w:rPr>
          <w:rFonts w:ascii="Times New Roman" w:hAnsi="Times New Roman" w:cs="Times New Roman" w:hint="eastAsia"/>
          <w:kern w:val="0"/>
          <w:sz w:val="32"/>
          <w:szCs w:val="32"/>
        </w:rPr>
        <w:t>6-7kW</w:t>
      </w:r>
      <w:r>
        <w:rPr>
          <w:rFonts w:ascii="Times New Roman" w:hAnsi="Times New Roman" w:cs="Times New Roman" w:hint="eastAsia"/>
          <w:kern w:val="0"/>
          <w:sz w:val="32"/>
          <w:szCs w:val="32"/>
        </w:rPr>
        <w:t>的最大输出功率时，整个平台重量（总共约</w:t>
      </w:r>
      <w:r>
        <w:rPr>
          <w:rFonts w:ascii="Times New Roman" w:hAnsi="Times New Roman" w:cs="Times New Roman" w:hint="eastAsia"/>
          <w:kern w:val="0"/>
          <w:sz w:val="32"/>
          <w:szCs w:val="32"/>
        </w:rPr>
        <w:t>350kg</w:t>
      </w:r>
      <w:r>
        <w:rPr>
          <w:rFonts w:ascii="Times New Roman" w:hAnsi="Times New Roman" w:cs="Times New Roman" w:hint="eastAsia"/>
          <w:kern w:val="0"/>
          <w:sz w:val="32"/>
          <w:szCs w:val="32"/>
        </w:rPr>
        <w:t>）的改变</w:t>
      </w:r>
      <m:oMath>
        <m:r>
          <w:rPr>
            <w:rFonts w:ascii="Cambria Math" w:hAnsi="Cambria Math" w:cs="Times New Roman"/>
            <w:kern w:val="0"/>
            <w:sz w:val="32"/>
            <w:szCs w:val="32"/>
          </w:rPr>
          <m:t>∆G</m:t>
        </m:r>
      </m:oMath>
      <w:r>
        <w:rPr>
          <w:rFonts w:ascii="Times New Roman" w:hAnsi="Times New Roman" w:cs="Times New Roman" w:hint="eastAsia"/>
          <w:kern w:val="0"/>
          <w:sz w:val="32"/>
          <w:szCs w:val="32"/>
        </w:rPr>
        <w:t>，达到初始重量</w:t>
      </w:r>
      <w:r>
        <w:rPr>
          <w:rFonts w:ascii="Times" w:hAnsi="Times" w:cs="Times"/>
          <w:b/>
          <w:bCs/>
          <w:kern w:val="0"/>
          <w:sz w:val="32"/>
          <w:szCs w:val="32"/>
        </w:rPr>
        <w:t>G</w:t>
      </w:r>
      <w:proofErr w:type="spellStart"/>
      <w:r>
        <w:rPr>
          <w:rFonts w:ascii="Times" w:hAnsi="Times" w:cs="Times"/>
          <w:b/>
          <w:bCs/>
          <w:kern w:val="0"/>
          <w:position w:val="-6"/>
          <w:sz w:val="22"/>
          <w:szCs w:val="22"/>
        </w:rPr>
        <w:t>i</w:t>
      </w:r>
      <w:proofErr w:type="spellEnd"/>
      <w:r>
        <w:rPr>
          <w:rFonts w:ascii="Times New Roman" w:hAnsi="Times New Roman" w:cs="Times New Roman" w:hint="eastAsia"/>
          <w:kern w:val="0"/>
          <w:sz w:val="32"/>
          <w:szCs w:val="32"/>
        </w:rPr>
        <w:t>的</w:t>
      </w:r>
      <w:r>
        <w:rPr>
          <w:rFonts w:ascii="Times New Roman" w:hAnsi="Times New Roman" w:cs="Times New Roman" w:hint="eastAsia"/>
          <w:kern w:val="0"/>
          <w:sz w:val="32"/>
          <w:szCs w:val="32"/>
        </w:rPr>
        <w:t>35%</w:t>
      </w:r>
      <w:r w:rsidR="00CB5BD6">
        <w:rPr>
          <w:rFonts w:ascii="Times New Roman" w:hAnsi="Times New Roman" w:cs="Times New Roman" w:hint="eastAsia"/>
          <w:kern w:val="0"/>
          <w:sz w:val="32"/>
          <w:szCs w:val="32"/>
        </w:rPr>
        <w:t>。施加大于</w:t>
      </w:r>
      <w:r w:rsidR="00CB5BD6">
        <w:rPr>
          <w:rFonts w:ascii="Times New Roman" w:hAnsi="Times New Roman" w:cs="Times New Roman" w:hint="eastAsia"/>
          <w:kern w:val="0"/>
          <w:sz w:val="32"/>
          <w:szCs w:val="32"/>
        </w:rPr>
        <w:t>7kW</w:t>
      </w:r>
      <w:r w:rsidR="00CB5BD6">
        <w:rPr>
          <w:rFonts w:ascii="Times New Roman" w:hAnsi="Times New Roman" w:cs="Times New Roman" w:hint="eastAsia"/>
          <w:kern w:val="0"/>
          <w:sz w:val="32"/>
          <w:szCs w:val="32"/>
        </w:rPr>
        <w:t>的负载导致转速的逐渐降低，直到最终完全停止。</w:t>
      </w:r>
    </w:p>
    <w:p w14:paraId="155A8DC2" w14:textId="33B4B64C" w:rsidR="00032F64" w:rsidRDefault="006118A3" w:rsidP="00CB5BD6">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平台的净重</w:t>
      </w:r>
      <w:r w:rsidR="00032F64">
        <w:rPr>
          <w:rFonts w:ascii="Times" w:hAnsi="Times" w:cs="Times"/>
          <w:b/>
          <w:bCs/>
          <w:kern w:val="0"/>
          <w:sz w:val="32"/>
          <w:szCs w:val="32"/>
        </w:rPr>
        <w:t>G</w:t>
      </w:r>
      <w:r w:rsidR="00032F64">
        <w:rPr>
          <w:rFonts w:ascii="Times" w:hAnsi="Times" w:cs="Times"/>
          <w:b/>
          <w:bCs/>
          <w:kern w:val="0"/>
          <w:position w:val="-6"/>
          <w:sz w:val="22"/>
          <w:szCs w:val="22"/>
        </w:rPr>
        <w:t xml:space="preserve">n </w:t>
      </w:r>
      <w:r w:rsidR="009B15A6">
        <w:rPr>
          <w:rFonts w:ascii="Times New Roman" w:hAnsi="Times New Roman" w:cs="Times New Roman" w:hint="eastAsia"/>
          <w:kern w:val="0"/>
          <w:sz w:val="32"/>
          <w:szCs w:val="32"/>
        </w:rPr>
        <w:t>可以用施加高压到距离滚轮外表面</w:t>
      </w:r>
      <w:r w:rsidR="009B15A6">
        <w:rPr>
          <w:rFonts w:ascii="Times New Roman" w:hAnsi="Times New Roman" w:cs="Times New Roman" w:hint="eastAsia"/>
          <w:kern w:val="0"/>
          <w:sz w:val="32"/>
          <w:szCs w:val="32"/>
        </w:rPr>
        <w:t>10mm</w:t>
      </w:r>
      <w:r w:rsidR="009B15A6">
        <w:rPr>
          <w:rFonts w:ascii="Times New Roman" w:hAnsi="Times New Roman" w:cs="Times New Roman" w:hint="eastAsia"/>
          <w:kern w:val="0"/>
          <w:sz w:val="32"/>
          <w:szCs w:val="32"/>
        </w:rPr>
        <w:t>的极化环电极来控制。在</w:t>
      </w:r>
      <w:r w:rsidR="009B15A6">
        <w:rPr>
          <w:rFonts w:ascii="Times New Roman" w:hAnsi="Times New Roman" w:cs="Times New Roman" w:hint="eastAsia"/>
          <w:kern w:val="0"/>
          <w:sz w:val="32"/>
          <w:szCs w:val="32"/>
        </w:rPr>
        <w:t>20kV</w:t>
      </w:r>
      <w:r w:rsidR="009B15A6">
        <w:rPr>
          <w:rFonts w:ascii="Times New Roman" w:hAnsi="Times New Roman" w:cs="Times New Roman" w:hint="eastAsia"/>
          <w:kern w:val="0"/>
          <w:sz w:val="32"/>
          <w:szCs w:val="32"/>
        </w:rPr>
        <w:t>高压下（电极为负极）</w:t>
      </w:r>
      <w:r w:rsidR="007A0B70">
        <w:rPr>
          <w:rFonts w:ascii="Times New Roman" w:hAnsi="Times New Roman" w:cs="Times New Roman" w:hint="eastAsia"/>
          <w:kern w:val="0"/>
          <w:sz w:val="32"/>
          <w:szCs w:val="32"/>
        </w:rPr>
        <w:t>，若转速保持在</w:t>
      </w:r>
      <w:r w:rsidR="007A0B70">
        <w:rPr>
          <w:rFonts w:ascii="Times New Roman" w:hAnsi="Times New Roman" w:cs="Times New Roman" w:hint="eastAsia"/>
          <w:kern w:val="0"/>
          <w:sz w:val="32"/>
          <w:szCs w:val="32"/>
        </w:rPr>
        <w:t>400rpm</w:t>
      </w:r>
      <w:r w:rsidR="00052277">
        <w:rPr>
          <w:rFonts w:ascii="Times New Roman" w:hAnsi="Times New Roman" w:cs="Times New Roman" w:hint="eastAsia"/>
          <w:kern w:val="0"/>
          <w:sz w:val="32"/>
          <w:szCs w:val="32"/>
        </w:rPr>
        <w:t>以上，则从</w:t>
      </w:r>
      <w:r w:rsidR="007A0B70">
        <w:rPr>
          <w:rFonts w:ascii="Times New Roman" w:hAnsi="Times New Roman" w:cs="Times New Roman" w:hint="eastAsia"/>
          <w:kern w:val="0"/>
          <w:sz w:val="32"/>
          <w:szCs w:val="32"/>
        </w:rPr>
        <w:t>发电机获取超过</w:t>
      </w:r>
      <w:r w:rsidR="007A0B70">
        <w:rPr>
          <w:rFonts w:ascii="Times New Roman" w:hAnsi="Times New Roman" w:cs="Times New Roman" w:hint="eastAsia"/>
          <w:kern w:val="0"/>
          <w:sz w:val="32"/>
          <w:szCs w:val="32"/>
        </w:rPr>
        <w:t>6kW</w:t>
      </w:r>
      <w:r w:rsidR="007A0B70">
        <w:rPr>
          <w:rFonts w:ascii="Times New Roman" w:hAnsi="Times New Roman" w:cs="Times New Roman" w:hint="eastAsia"/>
          <w:kern w:val="0"/>
          <w:sz w:val="32"/>
          <w:szCs w:val="32"/>
        </w:rPr>
        <w:t>的电能也并不影响</w:t>
      </w:r>
      <m:oMath>
        <m:r>
          <w:rPr>
            <w:rFonts w:ascii="Cambria Math" w:hAnsi="Cambria Math" w:cs="Times New Roman"/>
            <w:kern w:val="0"/>
            <w:sz w:val="32"/>
            <w:szCs w:val="32"/>
          </w:rPr>
          <m:t>∆G</m:t>
        </m:r>
      </m:oMath>
      <w:r w:rsidR="007A0B70">
        <w:rPr>
          <w:rFonts w:ascii="Times New Roman" w:hAnsi="Times New Roman" w:cs="Times New Roman"/>
          <w:kern w:val="0"/>
          <w:sz w:val="32"/>
          <w:szCs w:val="32"/>
        </w:rPr>
        <w:t xml:space="preserve"> </w:t>
      </w:r>
      <w:r w:rsidR="007A0B70">
        <w:rPr>
          <w:rFonts w:ascii="Times New Roman" w:hAnsi="Times New Roman" w:cs="Times New Roman" w:hint="eastAsia"/>
          <w:kern w:val="0"/>
          <w:sz w:val="32"/>
          <w:szCs w:val="32"/>
        </w:rPr>
        <w:t>。“紧缩”效应以及</w:t>
      </w:r>
      <m:oMath>
        <m:r>
          <w:rPr>
            <w:rFonts w:ascii="Cambria Math" w:hAnsi="Cambria Math" w:cs="Times New Roman"/>
            <w:kern w:val="0"/>
            <w:sz w:val="32"/>
            <w:szCs w:val="32"/>
          </w:rPr>
          <m:t>∆G</m:t>
        </m:r>
      </m:oMath>
      <w:r w:rsidR="007A0B70">
        <w:rPr>
          <w:rFonts w:ascii="Times New Roman" w:hAnsi="Times New Roman" w:cs="Times New Roman" w:hint="eastAsia"/>
          <w:kern w:val="0"/>
          <w:sz w:val="32"/>
          <w:szCs w:val="32"/>
        </w:rPr>
        <w:t>改变的滞后效应（一种“剩余磁感应”）也被观察到了。</w:t>
      </w:r>
      <w:r w:rsidR="004B685C" w:rsidRPr="004B685C">
        <w:rPr>
          <w:rFonts w:ascii="Times New Roman" w:hAnsi="Times New Roman" w:cs="Times New Roman" w:hint="eastAsia"/>
          <w:kern w:val="0"/>
          <w:sz w:val="32"/>
          <w:szCs w:val="32"/>
        </w:rPr>
        <w:t>在图</w:t>
      </w:r>
      <w:r w:rsidR="004B685C" w:rsidRPr="004B685C">
        <w:rPr>
          <w:rFonts w:ascii="Times New Roman" w:hAnsi="Times New Roman" w:cs="Times New Roman" w:hint="eastAsia"/>
          <w:kern w:val="0"/>
          <w:sz w:val="32"/>
          <w:szCs w:val="32"/>
        </w:rPr>
        <w:t>4</w:t>
      </w:r>
      <w:r w:rsidR="004B685C" w:rsidRPr="004B685C">
        <w:rPr>
          <w:rFonts w:ascii="Times New Roman" w:hAnsi="Times New Roman" w:cs="Times New Roman" w:hint="eastAsia"/>
          <w:kern w:val="0"/>
          <w:sz w:val="32"/>
          <w:szCs w:val="32"/>
        </w:rPr>
        <w:t>中给出的实验图说明转换器的</w:t>
      </w:r>
      <w:r w:rsidR="00736656">
        <w:rPr>
          <w:rFonts w:ascii="Times New Roman" w:hAnsi="Times New Roman" w:cs="Times New Roman" w:hint="eastAsia"/>
          <w:kern w:val="0"/>
          <w:sz w:val="32"/>
          <w:szCs w:val="32"/>
        </w:rPr>
        <w:t>+G</w:t>
      </w:r>
      <w:r w:rsidR="004B685C">
        <w:rPr>
          <w:rFonts w:ascii="Times New Roman" w:hAnsi="Times New Roman" w:cs="Times New Roman" w:hint="eastAsia"/>
          <w:kern w:val="0"/>
          <w:sz w:val="32"/>
          <w:szCs w:val="32"/>
        </w:rPr>
        <w:t>和</w:t>
      </w:r>
      <w:r w:rsidR="004B685C">
        <w:rPr>
          <w:rFonts w:ascii="Times New Roman" w:hAnsi="Times New Roman" w:cs="Times New Roman"/>
          <w:kern w:val="0"/>
          <w:sz w:val="32"/>
          <w:szCs w:val="32"/>
        </w:rPr>
        <w:t>–</w:t>
      </w:r>
      <w:r w:rsidR="00736656">
        <w:rPr>
          <w:rFonts w:ascii="Times New Roman" w:hAnsi="Times New Roman" w:cs="Times New Roman" w:hint="eastAsia"/>
          <w:kern w:val="0"/>
          <w:sz w:val="32"/>
          <w:szCs w:val="32"/>
        </w:rPr>
        <w:t>G</w:t>
      </w:r>
      <w:r w:rsidR="004B685C">
        <w:rPr>
          <w:rFonts w:ascii="Times New Roman" w:hAnsi="Times New Roman" w:cs="Times New Roman" w:hint="eastAsia"/>
          <w:kern w:val="0"/>
          <w:sz w:val="32"/>
          <w:szCs w:val="32"/>
        </w:rPr>
        <w:t>模式</w:t>
      </w:r>
      <w:r w:rsidR="004B685C" w:rsidRPr="004B685C">
        <w:rPr>
          <w:rFonts w:ascii="Times New Roman" w:hAnsi="Times New Roman" w:cs="Times New Roman" w:hint="eastAsia"/>
          <w:kern w:val="0"/>
          <w:sz w:val="32"/>
          <w:szCs w:val="32"/>
        </w:rPr>
        <w:t>操作</w:t>
      </w:r>
      <w:r w:rsidR="004B685C">
        <w:rPr>
          <w:rFonts w:ascii="Times New Roman" w:hAnsi="Times New Roman" w:cs="Times New Roman" w:hint="eastAsia"/>
          <w:kern w:val="0"/>
          <w:sz w:val="32"/>
          <w:szCs w:val="32"/>
        </w:rPr>
        <w:t>与转子转速之间的关系。</w:t>
      </w:r>
    </w:p>
    <w:p w14:paraId="15F3BB1B" w14:textId="057A869E" w:rsidR="00032F64" w:rsidRDefault="00032F64" w:rsidP="00032F64">
      <w:pPr>
        <w:widowControl/>
        <w:autoSpaceDE w:val="0"/>
        <w:autoSpaceDN w:val="0"/>
        <w:adjustRightInd w:val="0"/>
        <w:jc w:val="center"/>
        <w:rPr>
          <w:rFonts w:ascii="Times" w:hAnsi="Times" w:cs="Times"/>
          <w:kern w:val="0"/>
        </w:rPr>
      </w:pPr>
      <w:r>
        <w:rPr>
          <w:rFonts w:ascii="Times" w:hAnsi="Times" w:cs="Times"/>
          <w:noProof/>
          <w:kern w:val="0"/>
        </w:rPr>
        <w:lastRenderedPageBreak/>
        <w:drawing>
          <wp:inline distT="0" distB="0" distL="0" distR="0" wp14:anchorId="130A8742" wp14:editId="7FCD63CC">
            <wp:extent cx="5861050" cy="40322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4032250"/>
                    </a:xfrm>
                    <a:prstGeom prst="rect">
                      <a:avLst/>
                    </a:prstGeom>
                    <a:noFill/>
                    <a:ln>
                      <a:noFill/>
                    </a:ln>
                  </pic:spPr>
                </pic:pic>
              </a:graphicData>
            </a:graphic>
          </wp:inline>
        </w:drawing>
      </w:r>
    </w:p>
    <w:p w14:paraId="4BDD1F27" w14:textId="5B0372F3" w:rsidR="007E1D91" w:rsidRPr="002C3097" w:rsidRDefault="004A2B5C" w:rsidP="002C3097">
      <w:pPr>
        <w:widowControl/>
        <w:autoSpaceDE w:val="0"/>
        <w:autoSpaceDN w:val="0"/>
        <w:adjustRightInd w:val="0"/>
        <w:spacing w:after="240"/>
        <w:jc w:val="center"/>
        <w:rPr>
          <w:rFonts w:ascii="Times New Roman" w:hAnsi="Times New Roman" w:cs="Times New Roman"/>
          <w:kern w:val="0"/>
          <w:sz w:val="32"/>
          <w:szCs w:val="32"/>
        </w:rPr>
      </w:pP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5</w:t>
      </w:r>
      <w:r>
        <w:rPr>
          <w:rFonts w:ascii="Times New Roman" w:hAnsi="Times New Roman" w:cs="Times New Roman" w:hint="eastAsia"/>
          <w:kern w:val="0"/>
          <w:sz w:val="32"/>
          <w:szCs w:val="32"/>
        </w:rPr>
        <w:t>，</w:t>
      </w:r>
      <w:r w:rsidR="007E1D91">
        <w:rPr>
          <w:rFonts w:ascii="Times New Roman" w:hAnsi="Times New Roman" w:cs="Times New Roman" w:hint="eastAsia"/>
          <w:kern w:val="0"/>
          <w:sz w:val="32"/>
          <w:szCs w:val="32"/>
        </w:rPr>
        <w:t>转换器转子加速以及加负载情况的图表</w:t>
      </w:r>
    </w:p>
    <w:p w14:paraId="4D4B9FEE" w14:textId="1671F3A1" w:rsidR="00032F64" w:rsidRDefault="0068751A" w:rsidP="007D0599">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平台重量的局部改变效应是可逆的，这关系到转子转动的方向，</w:t>
      </w:r>
      <w:r w:rsidR="00455D9D">
        <w:rPr>
          <w:rFonts w:ascii="Times New Roman" w:hAnsi="Times New Roman" w:cs="Times New Roman" w:hint="eastAsia"/>
          <w:kern w:val="0"/>
          <w:sz w:val="32"/>
          <w:szCs w:val="32"/>
        </w:rPr>
        <w:t>而且</w:t>
      </w:r>
      <w:r>
        <w:rPr>
          <w:rFonts w:ascii="Times New Roman" w:hAnsi="Times New Roman" w:cs="Times New Roman" w:hint="eastAsia"/>
          <w:kern w:val="0"/>
          <w:sz w:val="32"/>
          <w:szCs w:val="32"/>
        </w:rPr>
        <w:t>有同样的滞后现象。</w:t>
      </w:r>
      <w:r w:rsidR="003A7EA3">
        <w:rPr>
          <w:rFonts w:ascii="Times New Roman" w:hAnsi="Times New Roman" w:cs="Times New Roman" w:hint="eastAsia"/>
          <w:kern w:val="0"/>
          <w:sz w:val="32"/>
          <w:szCs w:val="32"/>
        </w:rPr>
        <w:t>顺时针转动导致临界模式发生于</w:t>
      </w:r>
      <w:r w:rsidR="003A7EA3">
        <w:rPr>
          <w:rFonts w:ascii="Times New Roman" w:hAnsi="Times New Roman" w:cs="Times New Roman" w:hint="eastAsia"/>
          <w:kern w:val="0"/>
          <w:sz w:val="32"/>
          <w:szCs w:val="32"/>
        </w:rPr>
        <w:t>550rpm</w:t>
      </w:r>
      <w:r w:rsidR="003A7EA3">
        <w:rPr>
          <w:rFonts w:ascii="Times New Roman" w:hAnsi="Times New Roman" w:cs="Times New Roman" w:hint="eastAsia"/>
          <w:kern w:val="0"/>
          <w:sz w:val="32"/>
          <w:szCs w:val="32"/>
        </w:rPr>
        <w:t>，产生和重力向量方向相反的推进力。</w:t>
      </w:r>
      <w:r w:rsidR="008248ED">
        <w:rPr>
          <w:rFonts w:ascii="Times New Roman" w:hAnsi="Times New Roman" w:cs="Times New Roman" w:hint="eastAsia"/>
          <w:kern w:val="0"/>
          <w:sz w:val="32"/>
          <w:szCs w:val="32"/>
        </w:rPr>
        <w:t>相应地，</w:t>
      </w:r>
      <w:r w:rsidR="00BF1AAC" w:rsidRPr="00BF1AAC">
        <w:rPr>
          <w:rFonts w:ascii="Times New Roman" w:hAnsi="Times New Roman" w:cs="Times New Roman" w:hint="eastAsia"/>
          <w:kern w:val="0"/>
          <w:sz w:val="32"/>
          <w:szCs w:val="32"/>
        </w:rPr>
        <w:t>逆时针旋转导致临界模式发生在</w:t>
      </w:r>
      <w:r w:rsidR="00BF1AAC" w:rsidRPr="00BF1AAC">
        <w:rPr>
          <w:rFonts w:ascii="Times New Roman" w:hAnsi="Times New Roman" w:cs="Times New Roman" w:hint="eastAsia"/>
          <w:kern w:val="0"/>
          <w:sz w:val="32"/>
          <w:szCs w:val="32"/>
        </w:rPr>
        <w:t>600rpm</w:t>
      </w:r>
      <w:r w:rsidR="00BF1AAC">
        <w:rPr>
          <w:rFonts w:ascii="Times New Roman" w:hAnsi="Times New Roman" w:cs="Times New Roman" w:hint="eastAsia"/>
          <w:kern w:val="0"/>
          <w:sz w:val="32"/>
          <w:szCs w:val="32"/>
        </w:rPr>
        <w:t>，产生和重力向量方向相同的推进力。</w:t>
      </w:r>
      <w:r w:rsidR="008248ED">
        <w:rPr>
          <w:rFonts w:ascii="Times New Roman" w:hAnsi="Times New Roman" w:cs="Times New Roman" w:hint="eastAsia"/>
          <w:kern w:val="0"/>
          <w:sz w:val="32"/>
          <w:szCs w:val="32"/>
        </w:rPr>
        <w:t>达到临界模式存在</w:t>
      </w:r>
      <w:r w:rsidR="008248ED">
        <w:rPr>
          <w:rFonts w:ascii="Times New Roman" w:hAnsi="Times New Roman" w:cs="Times New Roman" w:hint="eastAsia"/>
          <w:kern w:val="0"/>
          <w:sz w:val="32"/>
          <w:szCs w:val="32"/>
        </w:rPr>
        <w:t>50-60rpm</w:t>
      </w:r>
      <w:r w:rsidR="008248ED">
        <w:rPr>
          <w:rFonts w:ascii="Times New Roman" w:hAnsi="Times New Roman" w:cs="Times New Roman" w:hint="eastAsia"/>
          <w:kern w:val="0"/>
          <w:sz w:val="32"/>
          <w:szCs w:val="32"/>
        </w:rPr>
        <w:t>的转速差异。有必要指出，最有趣的区域都在</w:t>
      </w:r>
      <w:r w:rsidR="008248ED">
        <w:rPr>
          <w:rFonts w:ascii="Times New Roman" w:hAnsi="Times New Roman" w:cs="Times New Roman" w:hint="eastAsia"/>
          <w:kern w:val="0"/>
          <w:sz w:val="32"/>
          <w:szCs w:val="32"/>
        </w:rPr>
        <w:t>550rpm</w:t>
      </w:r>
      <w:r w:rsidR="008248ED">
        <w:rPr>
          <w:rFonts w:ascii="Times New Roman" w:hAnsi="Times New Roman" w:cs="Times New Roman" w:hint="eastAsia"/>
          <w:kern w:val="0"/>
          <w:sz w:val="32"/>
          <w:szCs w:val="32"/>
        </w:rPr>
        <w:t>临界区以上，</w:t>
      </w:r>
      <w:r w:rsidR="00994A7D">
        <w:rPr>
          <w:rFonts w:ascii="Times New Roman" w:hAnsi="Times New Roman" w:cs="Times New Roman" w:hint="eastAsia"/>
          <w:kern w:val="0"/>
          <w:sz w:val="32"/>
          <w:szCs w:val="32"/>
        </w:rPr>
        <w:t>但是由于各种原因</w:t>
      </w:r>
      <w:r w:rsidR="00994A7D" w:rsidRPr="00994A7D">
        <w:rPr>
          <w:rFonts w:ascii="Times New Roman" w:hAnsi="Times New Roman" w:cs="Times New Roman" w:hint="eastAsia"/>
          <w:kern w:val="0"/>
          <w:sz w:val="32"/>
          <w:szCs w:val="32"/>
        </w:rPr>
        <w:t>，这种研究的实施是不可能的</w:t>
      </w:r>
      <w:r w:rsidR="00994A7D">
        <w:rPr>
          <w:rFonts w:ascii="Times New Roman" w:hAnsi="Times New Roman" w:cs="Times New Roman" w:hint="eastAsia"/>
          <w:kern w:val="0"/>
          <w:sz w:val="32"/>
          <w:szCs w:val="32"/>
        </w:rPr>
        <w:t>。有必要注意，可能还有其它的谐振模式；此时转子转速更高，重量改变更明显，可用负载也更大。</w:t>
      </w:r>
      <w:r w:rsidR="0073785A" w:rsidRPr="0073785A">
        <w:rPr>
          <w:rFonts w:ascii="Times New Roman" w:hAnsi="Times New Roman" w:cs="Times New Roman" w:hint="eastAsia"/>
          <w:kern w:val="0"/>
          <w:sz w:val="32"/>
          <w:szCs w:val="32"/>
        </w:rPr>
        <w:t>从理论假设出发</w:t>
      </w:r>
      <w:r w:rsidR="0073785A">
        <w:rPr>
          <w:rFonts w:ascii="Times New Roman" w:hAnsi="Times New Roman" w:cs="Times New Roman" w:hint="eastAsia"/>
          <w:kern w:val="0"/>
          <w:sz w:val="32"/>
          <w:szCs w:val="32"/>
        </w:rPr>
        <w:t>，从转换器的磁系统的参数提取的机械能和转子的转速之间的依赖关系具有非线性的特性，且获得的效果不是最佳效果。</w:t>
      </w:r>
      <w:r w:rsidR="0073785A" w:rsidRPr="0073785A">
        <w:rPr>
          <w:rFonts w:ascii="Times New Roman" w:hAnsi="Times New Roman" w:cs="Times New Roman" w:hint="eastAsia"/>
          <w:kern w:val="0"/>
          <w:sz w:val="32"/>
          <w:szCs w:val="32"/>
        </w:rPr>
        <w:t>从这个</w:t>
      </w:r>
      <w:r w:rsidR="0073785A">
        <w:rPr>
          <w:rFonts w:ascii="Times New Roman" w:hAnsi="Times New Roman" w:cs="Times New Roman" w:hint="eastAsia"/>
          <w:kern w:val="0"/>
          <w:sz w:val="32"/>
          <w:szCs w:val="32"/>
        </w:rPr>
        <w:t>角度来看，最大重量变化所产生的最大输出功率，以及转换器的资源变化，意味着巨大的科学和实用价值</w:t>
      </w:r>
      <w:r w:rsidR="0073785A" w:rsidRPr="0073785A">
        <w:rPr>
          <w:rFonts w:ascii="Times New Roman" w:hAnsi="Times New Roman" w:cs="Times New Roman" w:hint="eastAsia"/>
          <w:kern w:val="0"/>
          <w:sz w:val="32"/>
          <w:szCs w:val="32"/>
        </w:rPr>
        <w:t>。</w:t>
      </w:r>
      <w:r w:rsidR="006431C9">
        <w:rPr>
          <w:rFonts w:ascii="Times New Roman" w:hAnsi="Times New Roman" w:cs="Times New Roman" w:hint="eastAsia"/>
          <w:kern w:val="0"/>
          <w:sz w:val="32"/>
          <w:szCs w:val="32"/>
        </w:rPr>
        <w:t>在转换器的测试样本之中，使用更高转速的想法未被允许；这是因为磁系统是由分立部件建造，缺少足够的机械强度。</w:t>
      </w:r>
    </w:p>
    <w:p w14:paraId="5C5F056C" w14:textId="4F3E6FB5" w:rsidR="00032F64" w:rsidRDefault="00BA2C1D" w:rsidP="00223013">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lastRenderedPageBreak/>
        <w:t>图</w:t>
      </w:r>
      <w:r>
        <w:rPr>
          <w:rFonts w:ascii="Times New Roman" w:hAnsi="Times New Roman" w:cs="Times New Roman" w:hint="eastAsia"/>
          <w:kern w:val="0"/>
          <w:sz w:val="32"/>
          <w:szCs w:val="32"/>
        </w:rPr>
        <w:t>5</w:t>
      </w:r>
      <w:r>
        <w:rPr>
          <w:rFonts w:ascii="Times New Roman" w:hAnsi="Times New Roman" w:cs="Times New Roman" w:hint="eastAsia"/>
          <w:kern w:val="0"/>
          <w:sz w:val="32"/>
          <w:szCs w:val="32"/>
        </w:rPr>
        <w:t>详细解释了，平台重量和从转换器的转子</w:t>
      </w:r>
      <w:r w:rsidR="00574A81">
        <w:rPr>
          <w:rFonts w:ascii="Times New Roman" w:hAnsi="Times New Roman" w:cs="Times New Roman" w:hint="eastAsia"/>
          <w:kern w:val="0"/>
          <w:sz w:val="32"/>
          <w:szCs w:val="32"/>
        </w:rPr>
        <w:t>连接</w:t>
      </w:r>
      <w:r>
        <w:rPr>
          <w:rFonts w:ascii="Times New Roman" w:hAnsi="Times New Roman" w:cs="Times New Roman" w:hint="eastAsia"/>
          <w:kern w:val="0"/>
          <w:sz w:val="32"/>
          <w:szCs w:val="32"/>
        </w:rPr>
        <w:t>到阻性负载时的输出功率之间的依赖关系。</w:t>
      </w:r>
      <w:r w:rsidR="00357248">
        <w:rPr>
          <w:rFonts w:ascii="Times New Roman" w:hAnsi="Times New Roman" w:cs="Times New Roman" w:hint="eastAsia"/>
          <w:kern w:val="0"/>
          <w:sz w:val="32"/>
          <w:szCs w:val="32"/>
        </w:rPr>
        <w:t>图表包括了有高压极化（上面的曲线）和无高压极化（下面的曲线）两种情况。</w:t>
      </w:r>
      <w:r w:rsidR="00C1362E">
        <w:rPr>
          <w:rFonts w:ascii="Times New Roman" w:hAnsi="Times New Roman" w:cs="Times New Roman" w:hint="eastAsia"/>
          <w:kern w:val="0"/>
          <w:sz w:val="32"/>
          <w:szCs w:val="32"/>
        </w:rPr>
        <w:t>若转子顺时针转动，转换器的发电机从开始到自发电所需的时间大约为</w:t>
      </w:r>
      <w:r w:rsidR="00C1362E">
        <w:rPr>
          <w:rFonts w:ascii="Times New Roman" w:hAnsi="Times New Roman" w:cs="Times New Roman" w:hint="eastAsia"/>
          <w:kern w:val="0"/>
          <w:sz w:val="32"/>
          <w:szCs w:val="32"/>
        </w:rPr>
        <w:t>1.5</w:t>
      </w:r>
      <w:r w:rsidR="00D345A9">
        <w:rPr>
          <w:rFonts w:ascii="Times New Roman" w:hAnsi="Times New Roman" w:cs="Times New Roman" w:hint="eastAsia"/>
          <w:kern w:val="0"/>
          <w:sz w:val="32"/>
          <w:szCs w:val="32"/>
        </w:rPr>
        <w:t>分钟</w:t>
      </w:r>
      <w:r w:rsidR="00EB6995">
        <w:rPr>
          <w:rFonts w:ascii="Times New Roman" w:hAnsi="Times New Roman" w:cs="Times New Roman" w:hint="eastAsia"/>
          <w:kern w:val="0"/>
          <w:sz w:val="32"/>
          <w:szCs w:val="32"/>
        </w:rPr>
        <w:t>（启动引擎大约需要</w:t>
      </w:r>
      <w:r w:rsidR="00EB6995">
        <w:rPr>
          <w:rFonts w:ascii="Times New Roman" w:hAnsi="Times New Roman" w:cs="Times New Roman" w:hint="eastAsia"/>
          <w:kern w:val="0"/>
          <w:sz w:val="32"/>
          <w:szCs w:val="32"/>
        </w:rPr>
        <w:t>2kW</w:t>
      </w:r>
      <w:r w:rsidR="00EB6995">
        <w:rPr>
          <w:rFonts w:ascii="Times New Roman" w:hAnsi="Times New Roman" w:cs="Times New Roman" w:hint="eastAsia"/>
          <w:kern w:val="0"/>
          <w:sz w:val="32"/>
          <w:szCs w:val="32"/>
        </w:rPr>
        <w:t>的功率，在转换器主轴上损耗的功率大约为</w:t>
      </w:r>
      <w:r w:rsidR="00EB6995">
        <w:rPr>
          <w:rFonts w:ascii="Times New Roman" w:hAnsi="Times New Roman" w:cs="Times New Roman" w:hint="eastAsia"/>
          <w:kern w:val="0"/>
          <w:sz w:val="32"/>
          <w:szCs w:val="32"/>
        </w:rPr>
        <w:t>1/10</w:t>
      </w:r>
      <w:r w:rsidR="00EB6995">
        <w:rPr>
          <w:rFonts w:ascii="Times New Roman" w:hAnsi="Times New Roman" w:cs="Times New Roman" w:hint="eastAsia"/>
          <w:kern w:val="0"/>
          <w:sz w:val="32"/>
          <w:szCs w:val="32"/>
        </w:rPr>
        <w:t>）</w:t>
      </w:r>
      <w:r w:rsidR="00D345A9">
        <w:rPr>
          <w:rFonts w:ascii="Times New Roman" w:hAnsi="Times New Roman" w:cs="Times New Roman" w:hint="eastAsia"/>
          <w:kern w:val="0"/>
          <w:sz w:val="32"/>
          <w:szCs w:val="32"/>
        </w:rPr>
        <w:t>。</w:t>
      </w:r>
      <w:r w:rsidR="000C632D">
        <w:rPr>
          <w:rFonts w:ascii="Times New Roman" w:hAnsi="Times New Roman" w:cs="Times New Roman" w:hint="eastAsia"/>
          <w:kern w:val="0"/>
          <w:sz w:val="32"/>
          <w:szCs w:val="32"/>
        </w:rPr>
        <w:t>在达到临界模式（</w:t>
      </w:r>
      <w:r w:rsidR="000C632D">
        <w:rPr>
          <w:rFonts w:ascii="Times New Roman" w:hAnsi="Times New Roman" w:cs="Times New Roman" w:hint="eastAsia"/>
          <w:kern w:val="0"/>
          <w:sz w:val="32"/>
          <w:szCs w:val="32"/>
        </w:rPr>
        <w:t>550rpm</w:t>
      </w:r>
      <w:r w:rsidR="000C632D">
        <w:rPr>
          <w:rFonts w:ascii="Times New Roman" w:hAnsi="Times New Roman" w:cs="Times New Roman" w:hint="eastAsia"/>
          <w:kern w:val="0"/>
          <w:sz w:val="32"/>
          <w:szCs w:val="32"/>
        </w:rPr>
        <w:t>）的时候，平台的总重量的改变已经达到初始重量</w:t>
      </w:r>
      <w:r w:rsidR="000C632D">
        <w:rPr>
          <w:rFonts w:ascii="Times" w:hAnsi="Times" w:cs="Times"/>
          <w:b/>
          <w:bCs/>
          <w:kern w:val="0"/>
          <w:sz w:val="32"/>
          <w:szCs w:val="32"/>
        </w:rPr>
        <w:t>G</w:t>
      </w:r>
      <w:proofErr w:type="spellStart"/>
      <w:r w:rsidR="000C632D">
        <w:rPr>
          <w:rFonts w:ascii="Times" w:hAnsi="Times" w:cs="Times"/>
          <w:b/>
          <w:bCs/>
          <w:kern w:val="0"/>
          <w:position w:val="-6"/>
          <w:sz w:val="22"/>
          <w:szCs w:val="22"/>
        </w:rPr>
        <w:t>i</w:t>
      </w:r>
      <w:proofErr w:type="spellEnd"/>
      <w:r w:rsidR="000C632D">
        <w:rPr>
          <w:rFonts w:ascii="Times New Roman" w:hAnsi="Times New Roman" w:cs="Times New Roman"/>
          <w:kern w:val="0"/>
          <w:sz w:val="32"/>
          <w:szCs w:val="32"/>
        </w:rPr>
        <w:t xml:space="preserve"> </w:t>
      </w:r>
      <w:r w:rsidR="000C632D">
        <w:rPr>
          <w:rFonts w:ascii="Times New Roman" w:hAnsi="Times New Roman" w:cs="Times New Roman" w:hint="eastAsia"/>
          <w:kern w:val="0"/>
          <w:sz w:val="32"/>
          <w:szCs w:val="32"/>
        </w:rPr>
        <w:t>的</w:t>
      </w:r>
      <w:r w:rsidR="00032F64">
        <w:rPr>
          <w:rFonts w:ascii="Times New Roman" w:hAnsi="Times New Roman" w:cs="Times New Roman"/>
          <w:kern w:val="0"/>
          <w:sz w:val="32"/>
          <w:szCs w:val="32"/>
        </w:rPr>
        <w:t>+/-30%</w:t>
      </w:r>
      <w:r w:rsidR="000C632D">
        <w:rPr>
          <w:rFonts w:ascii="Times New Roman" w:hAnsi="Times New Roman" w:cs="Times New Roman" w:hint="eastAsia"/>
          <w:kern w:val="0"/>
          <w:sz w:val="32"/>
          <w:szCs w:val="32"/>
        </w:rPr>
        <w:t>。在进入共振模式的时候，转速急速增加到</w:t>
      </w:r>
      <w:r w:rsidR="000C632D">
        <w:rPr>
          <w:rFonts w:ascii="Times New Roman" w:hAnsi="Times New Roman" w:cs="Times New Roman" w:hint="eastAsia"/>
          <w:kern w:val="0"/>
          <w:sz w:val="32"/>
          <w:szCs w:val="32"/>
        </w:rPr>
        <w:t>590rpm</w:t>
      </w:r>
      <w:r w:rsidR="000C632D">
        <w:rPr>
          <w:rFonts w:ascii="Times New Roman" w:hAnsi="Times New Roman" w:cs="Times New Roman" w:hint="eastAsia"/>
          <w:kern w:val="0"/>
          <w:sz w:val="32"/>
          <w:szCs w:val="32"/>
        </w:rPr>
        <w:t>，同时重量改变达到</w:t>
      </w:r>
      <w:r w:rsidR="000C632D">
        <w:rPr>
          <w:rFonts w:ascii="Times" w:hAnsi="Times" w:cs="Times"/>
          <w:b/>
          <w:bCs/>
          <w:kern w:val="0"/>
          <w:sz w:val="32"/>
          <w:szCs w:val="32"/>
        </w:rPr>
        <w:t>G</w:t>
      </w:r>
      <w:proofErr w:type="spellStart"/>
      <w:r w:rsidR="000C632D">
        <w:rPr>
          <w:rFonts w:ascii="Times" w:hAnsi="Times" w:cs="Times"/>
          <w:b/>
          <w:bCs/>
          <w:kern w:val="0"/>
          <w:position w:val="-6"/>
          <w:sz w:val="22"/>
          <w:szCs w:val="22"/>
        </w:rPr>
        <w:t>i</w:t>
      </w:r>
      <w:proofErr w:type="spellEnd"/>
      <w:r w:rsidR="000C632D">
        <w:rPr>
          <w:rFonts w:ascii="Times New Roman" w:hAnsi="Times New Roman" w:cs="Times New Roman"/>
          <w:kern w:val="0"/>
          <w:sz w:val="32"/>
          <w:szCs w:val="32"/>
        </w:rPr>
        <w:t xml:space="preserve"> </w:t>
      </w:r>
      <w:r w:rsidR="000C632D">
        <w:rPr>
          <w:rFonts w:ascii="Times New Roman" w:hAnsi="Times New Roman" w:cs="Times New Roman" w:hint="eastAsia"/>
          <w:kern w:val="0"/>
          <w:sz w:val="32"/>
          <w:szCs w:val="32"/>
        </w:rPr>
        <w:t>的</w:t>
      </w:r>
      <w:r w:rsidR="000C632D">
        <w:rPr>
          <w:rFonts w:ascii="Times New Roman" w:hAnsi="Times New Roman" w:cs="Times New Roman"/>
          <w:kern w:val="0"/>
          <w:sz w:val="32"/>
          <w:szCs w:val="32"/>
        </w:rPr>
        <w:t>+ /-35%</w:t>
      </w:r>
      <w:r w:rsidR="000C632D">
        <w:rPr>
          <w:rFonts w:ascii="Times New Roman" w:hAnsi="Times New Roman" w:cs="Times New Roman" w:hint="eastAsia"/>
          <w:kern w:val="0"/>
          <w:sz w:val="32"/>
          <w:szCs w:val="32"/>
        </w:rPr>
        <w:t>。</w:t>
      </w:r>
      <w:r w:rsidR="00114780">
        <w:rPr>
          <w:rFonts w:ascii="Times New Roman" w:hAnsi="Times New Roman" w:cs="Times New Roman" w:hint="eastAsia"/>
          <w:kern w:val="0"/>
          <w:sz w:val="32"/>
          <w:szCs w:val="32"/>
        </w:rPr>
        <w:t>此时可以听到一种高频啸叫声。</w:t>
      </w:r>
      <w:r w:rsidR="00CA7746">
        <w:rPr>
          <w:rFonts w:ascii="Times New Roman" w:hAnsi="Times New Roman" w:cs="Times New Roman" w:hint="eastAsia"/>
          <w:kern w:val="0"/>
          <w:sz w:val="32"/>
          <w:szCs w:val="32"/>
        </w:rPr>
        <w:t>这一部分对应于图中临界点之后的曲线（曲线</w:t>
      </w:r>
      <w:r w:rsidR="00CA7746">
        <w:rPr>
          <w:rFonts w:ascii="Times" w:hAnsi="Times" w:cs="Times"/>
          <w:b/>
          <w:bCs/>
          <w:kern w:val="0"/>
          <w:sz w:val="32"/>
          <w:szCs w:val="32"/>
        </w:rPr>
        <w:t>α</w:t>
      </w:r>
      <w:r w:rsidR="00CA7746">
        <w:rPr>
          <w:rFonts w:ascii="Times" w:hAnsi="Times" w:cs="Times"/>
          <w:b/>
          <w:bCs/>
          <w:kern w:val="0"/>
          <w:position w:val="-6"/>
          <w:sz w:val="22"/>
          <w:szCs w:val="22"/>
        </w:rPr>
        <w:t>1</w:t>
      </w:r>
      <w:r w:rsidR="00CA7746">
        <w:rPr>
          <w:rFonts w:ascii="Times New Roman" w:hAnsi="Times New Roman" w:cs="Times New Roman" w:hint="eastAsia"/>
          <w:kern w:val="0"/>
          <w:sz w:val="32"/>
          <w:szCs w:val="32"/>
        </w:rPr>
        <w:t>的斜率）。达到</w:t>
      </w:r>
      <w:r w:rsidR="00CA7746">
        <w:rPr>
          <w:rFonts w:ascii="Times New Roman" w:hAnsi="Times New Roman" w:cs="Times New Roman" w:hint="eastAsia"/>
          <w:kern w:val="0"/>
          <w:sz w:val="32"/>
          <w:szCs w:val="32"/>
        </w:rPr>
        <w:t>590rpm</w:t>
      </w:r>
      <w:r w:rsidR="00CA7746">
        <w:rPr>
          <w:rFonts w:ascii="Times New Roman" w:hAnsi="Times New Roman" w:cs="Times New Roman" w:hint="eastAsia"/>
          <w:kern w:val="0"/>
          <w:sz w:val="32"/>
          <w:szCs w:val="32"/>
        </w:rPr>
        <w:t>的时候，</w:t>
      </w:r>
      <w:r w:rsidR="005845EC">
        <w:rPr>
          <w:rFonts w:ascii="Times New Roman" w:hAnsi="Times New Roman" w:cs="Times New Roman" w:hint="eastAsia"/>
          <w:kern w:val="0"/>
          <w:sz w:val="32"/>
          <w:szCs w:val="32"/>
        </w:rPr>
        <w:t>第一阶段的</w:t>
      </w:r>
      <w:r w:rsidR="005845EC">
        <w:rPr>
          <w:rFonts w:ascii="Times New Roman" w:hAnsi="Times New Roman" w:cs="Times New Roman" w:hint="eastAsia"/>
          <w:kern w:val="0"/>
          <w:sz w:val="32"/>
          <w:szCs w:val="32"/>
        </w:rPr>
        <w:t>1kW</w:t>
      </w:r>
      <w:r w:rsidR="005845EC">
        <w:rPr>
          <w:rFonts w:ascii="Times New Roman" w:hAnsi="Times New Roman" w:cs="Times New Roman" w:hint="eastAsia"/>
          <w:kern w:val="0"/>
          <w:sz w:val="32"/>
          <w:szCs w:val="32"/>
        </w:rPr>
        <w:t>阻性负载被接到电动力学发电机上。此时啸叫声立即停止。转速迅速降低，</w:t>
      </w:r>
      <w:r w:rsidR="005845EC">
        <w:rPr>
          <w:rFonts w:ascii="Times" w:hAnsi="Times" w:cs="Times"/>
          <w:kern w:val="0"/>
          <w:sz w:val="32"/>
          <w:szCs w:val="32"/>
        </w:rPr>
        <w:t>∆</w:t>
      </w:r>
      <w:r w:rsidR="005845EC">
        <w:rPr>
          <w:rFonts w:ascii="Times New Roman" w:hAnsi="Times New Roman" w:cs="Times New Roman"/>
          <w:kern w:val="0"/>
          <w:sz w:val="32"/>
          <w:szCs w:val="32"/>
        </w:rPr>
        <w:t xml:space="preserve">G </w:t>
      </w:r>
      <w:r w:rsidR="005845EC">
        <w:rPr>
          <w:rFonts w:ascii="Times New Roman" w:hAnsi="Times New Roman" w:cs="Times New Roman" w:hint="eastAsia"/>
          <w:kern w:val="0"/>
          <w:sz w:val="32"/>
          <w:szCs w:val="32"/>
        </w:rPr>
        <w:t>也随之改变。</w:t>
      </w:r>
      <w:r w:rsidR="002167BD">
        <w:rPr>
          <w:rFonts w:ascii="Times New Roman" w:hAnsi="Times New Roman" w:cs="Times New Roman" w:hint="eastAsia"/>
          <w:kern w:val="0"/>
          <w:sz w:val="32"/>
          <w:szCs w:val="32"/>
        </w:rPr>
        <w:t>只要转速再次开始增长，第二个可切换负载就被连接到发电机上，保持转子的转速稳定在</w:t>
      </w:r>
      <w:r w:rsidR="002167BD">
        <w:rPr>
          <w:rFonts w:ascii="Times New Roman" w:hAnsi="Times New Roman" w:cs="Times New Roman" w:hint="eastAsia"/>
          <w:kern w:val="0"/>
          <w:sz w:val="32"/>
          <w:szCs w:val="32"/>
        </w:rPr>
        <w:t>590-595rpm</w:t>
      </w:r>
      <w:r w:rsidR="002167BD">
        <w:rPr>
          <w:rFonts w:ascii="Times New Roman" w:hAnsi="Times New Roman" w:cs="Times New Roman" w:hint="eastAsia"/>
          <w:kern w:val="0"/>
          <w:sz w:val="32"/>
          <w:szCs w:val="32"/>
        </w:rPr>
        <w:t>的水平。</w:t>
      </w:r>
      <w:r w:rsidR="00032F64">
        <w:rPr>
          <w:rFonts w:ascii="Times" w:hAnsi="Times" w:cs="Times"/>
          <w:kern w:val="0"/>
          <w:sz w:val="32"/>
          <w:szCs w:val="32"/>
        </w:rPr>
        <w:t>∆</w:t>
      </w:r>
      <w:r w:rsidR="00032F64">
        <w:rPr>
          <w:rFonts w:ascii="Times New Roman" w:hAnsi="Times New Roman" w:cs="Times New Roman"/>
          <w:kern w:val="0"/>
          <w:sz w:val="32"/>
          <w:szCs w:val="32"/>
        </w:rPr>
        <w:t xml:space="preserve">G </w:t>
      </w:r>
      <w:r w:rsidR="000C47F1">
        <w:rPr>
          <w:rFonts w:ascii="Times New Roman" w:hAnsi="Times New Roman" w:cs="Times New Roman" w:hint="eastAsia"/>
          <w:kern w:val="0"/>
          <w:sz w:val="32"/>
          <w:szCs w:val="32"/>
        </w:rPr>
        <w:t>继续改变。（可切换）负载的增加，按照每次增加</w:t>
      </w:r>
      <w:r w:rsidR="000C47F1">
        <w:rPr>
          <w:rFonts w:ascii="Times New Roman" w:hAnsi="Times New Roman" w:cs="Times New Roman" w:hint="eastAsia"/>
          <w:kern w:val="0"/>
          <w:sz w:val="32"/>
          <w:szCs w:val="32"/>
        </w:rPr>
        <w:t>1kW</w:t>
      </w:r>
      <w:r w:rsidR="000C47F1">
        <w:rPr>
          <w:rFonts w:ascii="Times New Roman" w:hAnsi="Times New Roman" w:cs="Times New Roman" w:hint="eastAsia"/>
          <w:kern w:val="0"/>
          <w:sz w:val="32"/>
          <w:szCs w:val="32"/>
        </w:rPr>
        <w:t>，一直加到总共</w:t>
      </w:r>
      <w:r w:rsidR="000C47F1">
        <w:rPr>
          <w:rFonts w:ascii="Times New Roman" w:hAnsi="Times New Roman" w:cs="Times New Roman" w:hint="eastAsia"/>
          <w:kern w:val="0"/>
          <w:sz w:val="32"/>
          <w:szCs w:val="32"/>
        </w:rPr>
        <w:t>6kW</w:t>
      </w:r>
      <w:r w:rsidR="000C47F1">
        <w:rPr>
          <w:rFonts w:ascii="Times New Roman" w:hAnsi="Times New Roman" w:cs="Times New Roman" w:hint="eastAsia"/>
          <w:kern w:val="0"/>
          <w:sz w:val="32"/>
          <w:szCs w:val="32"/>
        </w:rPr>
        <w:t>为止。</w:t>
      </w:r>
      <w:r w:rsidR="001C2C1F">
        <w:rPr>
          <w:rFonts w:ascii="Times New Roman" w:hAnsi="Times New Roman" w:cs="Times New Roman" w:hint="eastAsia"/>
          <w:kern w:val="0"/>
          <w:sz w:val="32"/>
          <w:szCs w:val="32"/>
        </w:rPr>
        <w:t>所有的时间间隔都相等，大约为</w:t>
      </w:r>
      <w:r w:rsidR="004D2EA7">
        <w:rPr>
          <w:rFonts w:ascii="Times New Roman" w:hAnsi="Times New Roman" w:cs="Times New Roman"/>
          <w:kern w:val="0"/>
          <w:sz w:val="32"/>
          <w:szCs w:val="32"/>
        </w:rPr>
        <w:t>10-30 sec</w:t>
      </w:r>
      <w:r w:rsidR="001C2C1F">
        <w:rPr>
          <w:rFonts w:ascii="Times New Roman" w:hAnsi="Times New Roman" w:cs="Times New Roman" w:hint="eastAsia"/>
          <w:kern w:val="0"/>
          <w:sz w:val="32"/>
          <w:szCs w:val="32"/>
        </w:rPr>
        <w:t>。</w:t>
      </w:r>
      <w:r w:rsidR="00DB533A">
        <w:rPr>
          <w:rFonts w:ascii="Times New Roman" w:hAnsi="Times New Roman" w:cs="Times New Roman" w:hint="eastAsia"/>
          <w:kern w:val="0"/>
          <w:sz w:val="32"/>
          <w:szCs w:val="32"/>
        </w:rPr>
        <w:t>在短期的转速增加之后</w:t>
      </w:r>
      <w:r w:rsidR="00C74F41">
        <w:rPr>
          <w:rFonts w:ascii="Times New Roman" w:hAnsi="Times New Roman" w:cs="Times New Roman" w:hint="eastAsia"/>
          <w:kern w:val="0"/>
          <w:sz w:val="32"/>
          <w:szCs w:val="32"/>
        </w:rPr>
        <w:t>，至少</w:t>
      </w:r>
      <w:r w:rsidR="00DB533A">
        <w:rPr>
          <w:rFonts w:ascii="Times New Roman" w:hAnsi="Times New Roman" w:cs="Times New Roman" w:hint="eastAsia"/>
          <w:kern w:val="0"/>
          <w:sz w:val="32"/>
          <w:szCs w:val="32"/>
        </w:rPr>
        <w:t>12-15</w:t>
      </w:r>
      <w:r w:rsidR="00EB65D8">
        <w:rPr>
          <w:rFonts w:ascii="Times New Roman" w:hAnsi="Times New Roman" w:cs="Times New Roman" w:hint="eastAsia"/>
          <w:kern w:val="0"/>
          <w:sz w:val="32"/>
          <w:szCs w:val="32"/>
        </w:rPr>
        <w:t>min</w:t>
      </w:r>
      <w:r w:rsidR="00C74F41">
        <w:rPr>
          <w:rFonts w:ascii="Times New Roman" w:hAnsi="Times New Roman" w:cs="Times New Roman" w:hint="eastAsia"/>
          <w:kern w:val="0"/>
          <w:sz w:val="32"/>
          <w:szCs w:val="32"/>
        </w:rPr>
        <w:t>的稳定运行</w:t>
      </w:r>
      <w:r w:rsidR="003A6A78">
        <w:rPr>
          <w:rFonts w:ascii="Times New Roman" w:hAnsi="Times New Roman" w:cs="Times New Roman" w:hint="eastAsia"/>
          <w:kern w:val="0"/>
          <w:sz w:val="32"/>
          <w:szCs w:val="32"/>
        </w:rPr>
        <w:t>阶段</w:t>
      </w:r>
      <w:r w:rsidR="00C74F41">
        <w:rPr>
          <w:rFonts w:ascii="Times New Roman" w:hAnsi="Times New Roman" w:cs="Times New Roman" w:hint="eastAsia"/>
          <w:kern w:val="0"/>
          <w:sz w:val="32"/>
          <w:szCs w:val="32"/>
        </w:rPr>
        <w:t>被观察到。</w:t>
      </w:r>
    </w:p>
    <w:p w14:paraId="445FEBE8" w14:textId="48229A34" w:rsidR="00032F64" w:rsidRDefault="00DB7647" w:rsidP="00223013">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转换器在三个月中完成了超过</w:t>
      </w:r>
      <w:r>
        <w:rPr>
          <w:rFonts w:ascii="Times New Roman" w:hAnsi="Times New Roman" w:cs="Times New Roman" w:hint="eastAsia"/>
          <w:kern w:val="0"/>
          <w:sz w:val="32"/>
          <w:szCs w:val="32"/>
        </w:rPr>
        <w:t>50</w:t>
      </w:r>
      <w:r w:rsidR="0017186D">
        <w:rPr>
          <w:rFonts w:ascii="Times New Roman" w:hAnsi="Times New Roman" w:cs="Times New Roman" w:hint="eastAsia"/>
          <w:kern w:val="0"/>
          <w:sz w:val="32"/>
          <w:szCs w:val="32"/>
        </w:rPr>
        <w:t>次绝对可重复的</w:t>
      </w:r>
      <w:r>
        <w:rPr>
          <w:rFonts w:ascii="Times New Roman" w:hAnsi="Times New Roman" w:cs="Times New Roman" w:hint="eastAsia"/>
          <w:kern w:val="0"/>
          <w:sz w:val="32"/>
          <w:szCs w:val="32"/>
        </w:rPr>
        <w:t>实验。需要注意的是，转速将会在图</w:t>
      </w:r>
      <w:r>
        <w:rPr>
          <w:rFonts w:ascii="Times New Roman" w:hAnsi="Times New Roman" w:cs="Times New Roman" w:hint="eastAsia"/>
          <w:kern w:val="0"/>
          <w:sz w:val="32"/>
          <w:szCs w:val="32"/>
        </w:rPr>
        <w:t>5</w:t>
      </w:r>
      <w:r>
        <w:rPr>
          <w:rFonts w:ascii="Times New Roman" w:hAnsi="Times New Roman" w:cs="Times New Roman" w:hint="eastAsia"/>
          <w:kern w:val="0"/>
          <w:sz w:val="32"/>
          <w:szCs w:val="32"/>
        </w:rPr>
        <w:t>上的</w:t>
      </w:r>
      <w:r w:rsidR="00032F64">
        <w:rPr>
          <w:rFonts w:ascii="Times" w:hAnsi="Times" w:cs="Times"/>
          <w:b/>
          <w:bCs/>
          <w:kern w:val="0"/>
          <w:sz w:val="32"/>
          <w:szCs w:val="32"/>
        </w:rPr>
        <w:t>α</w:t>
      </w:r>
      <w:r w:rsidR="00032F64">
        <w:rPr>
          <w:rFonts w:ascii="Times" w:hAnsi="Times" w:cs="Times"/>
          <w:b/>
          <w:bCs/>
          <w:kern w:val="0"/>
          <w:position w:val="-6"/>
          <w:sz w:val="22"/>
          <w:szCs w:val="22"/>
        </w:rPr>
        <w:t>1</w:t>
      </w:r>
      <w:r w:rsidR="00032F64">
        <w:rPr>
          <w:rFonts w:ascii="Times New Roman" w:hAnsi="Times New Roman" w:cs="Times New Roman"/>
          <w:kern w:val="0"/>
          <w:sz w:val="32"/>
          <w:szCs w:val="32"/>
        </w:rPr>
        <w:t>...</w:t>
      </w:r>
      <w:r w:rsidR="00032F64">
        <w:rPr>
          <w:rFonts w:ascii="Times" w:hAnsi="Times" w:cs="Times"/>
          <w:b/>
          <w:bCs/>
          <w:kern w:val="0"/>
          <w:sz w:val="32"/>
          <w:szCs w:val="32"/>
        </w:rPr>
        <w:t>α</w:t>
      </w:r>
      <w:r w:rsidR="00032F64">
        <w:rPr>
          <w:rFonts w:ascii="Times" w:hAnsi="Times" w:cs="Times"/>
          <w:b/>
          <w:bCs/>
          <w:kern w:val="0"/>
          <w:position w:val="-6"/>
          <w:sz w:val="22"/>
          <w:szCs w:val="22"/>
        </w:rPr>
        <w:t>5</w:t>
      </w:r>
      <w:r>
        <w:rPr>
          <w:rFonts w:ascii="Times New Roman" w:hAnsi="Times New Roman" w:cs="Times New Roman" w:hint="eastAsia"/>
          <w:kern w:val="0"/>
          <w:sz w:val="32"/>
          <w:szCs w:val="32"/>
        </w:rPr>
        <w:t>转角处增大；如果发电机的负载没有转换到下一个阶段（增加负载），转速将继续增加。要想回到先前的转速模式，</w:t>
      </w:r>
      <w:r w:rsidR="00286E10">
        <w:rPr>
          <w:rFonts w:ascii="Times New Roman" w:hAnsi="Times New Roman" w:cs="Times New Roman" w:hint="eastAsia"/>
          <w:kern w:val="0"/>
          <w:sz w:val="32"/>
          <w:szCs w:val="32"/>
        </w:rPr>
        <w:t>则</w:t>
      </w:r>
      <w:r>
        <w:rPr>
          <w:rFonts w:ascii="Times New Roman" w:hAnsi="Times New Roman" w:cs="Times New Roman" w:hint="eastAsia"/>
          <w:kern w:val="0"/>
          <w:sz w:val="32"/>
          <w:szCs w:val="32"/>
        </w:rPr>
        <w:t>需要给出两倍的负载。</w:t>
      </w:r>
    </w:p>
    <w:p w14:paraId="2EE9FDCC" w14:textId="0AF2BAF4" w:rsidR="00032F64" w:rsidRPr="00024D89" w:rsidRDefault="00286E10" w:rsidP="00223013">
      <w:pPr>
        <w:widowControl/>
        <w:autoSpaceDE w:val="0"/>
        <w:autoSpaceDN w:val="0"/>
        <w:adjustRightInd w:val="0"/>
        <w:spacing w:after="240"/>
        <w:ind w:firstLine="420"/>
        <w:jc w:val="left"/>
        <w:rPr>
          <w:rFonts w:ascii="Times" w:hAnsi="Times" w:cs="Times"/>
          <w:kern w:val="0"/>
        </w:rPr>
      </w:pPr>
      <w:r w:rsidRPr="00024D89">
        <w:rPr>
          <w:rFonts w:ascii="Times New Roman" w:hAnsi="Times New Roman" w:cs="Times New Roman" w:hint="eastAsia"/>
          <w:kern w:val="0"/>
          <w:sz w:val="32"/>
          <w:szCs w:val="32"/>
        </w:rPr>
        <w:t>以上讨论说的都是在“正”</w:t>
      </w:r>
      <w:r w:rsidRPr="00024D89">
        <w:rPr>
          <w:rFonts w:ascii="Times New Roman" w:hAnsi="Times New Roman" w:cs="Times New Roman" w:hint="eastAsia"/>
          <w:kern w:val="0"/>
          <w:sz w:val="32"/>
          <w:szCs w:val="32"/>
        </w:rPr>
        <w:t>20kV</w:t>
      </w:r>
      <w:r w:rsidRPr="00024D89">
        <w:rPr>
          <w:rFonts w:ascii="Times New Roman" w:hAnsi="Times New Roman" w:cs="Times New Roman" w:hint="eastAsia"/>
          <w:kern w:val="0"/>
          <w:sz w:val="32"/>
          <w:szCs w:val="32"/>
        </w:rPr>
        <w:t>的极化高压加在“接地”的定子上的情况。若无</w:t>
      </w:r>
      <w:r w:rsidRPr="00024D89">
        <w:rPr>
          <w:rFonts w:ascii="Times New Roman" w:hAnsi="Times New Roman" w:cs="Times New Roman" w:hint="eastAsia"/>
          <w:kern w:val="0"/>
          <w:sz w:val="32"/>
          <w:szCs w:val="32"/>
        </w:rPr>
        <w:t>20kV</w:t>
      </w:r>
      <w:r w:rsidRPr="00024D89">
        <w:rPr>
          <w:rFonts w:ascii="Times New Roman" w:hAnsi="Times New Roman" w:cs="Times New Roman" w:hint="eastAsia"/>
          <w:kern w:val="0"/>
          <w:sz w:val="32"/>
          <w:szCs w:val="32"/>
        </w:rPr>
        <w:t>极化电压（下面的曲线），图像大致上相同，</w:t>
      </w:r>
      <w:r w:rsidR="00BA0579" w:rsidRPr="00024D89">
        <w:rPr>
          <w:rFonts w:ascii="Times New Roman" w:hAnsi="Times New Roman" w:cs="Times New Roman" w:hint="eastAsia"/>
          <w:kern w:val="0"/>
          <w:sz w:val="32"/>
          <w:szCs w:val="32"/>
        </w:rPr>
        <w:t>但也显示了，在增加负载之后转速增加更为困难，以及因转速减少而更快的重量变化。</w:t>
      </w:r>
    </w:p>
    <w:p w14:paraId="1E0D4C7E" w14:textId="27478EA1" w:rsidR="00032F64" w:rsidRDefault="00DD401D" w:rsidP="002C3097">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另一个有趣的效应是，转换器在暗室中工作的时候，会看到转换器转子的周围出现蓝</w:t>
      </w:r>
      <w:r>
        <w:rPr>
          <w:rFonts w:ascii="Times New Roman" w:hAnsi="Times New Roman" w:cs="Times New Roman" w:hint="eastAsia"/>
          <w:kern w:val="0"/>
          <w:sz w:val="32"/>
          <w:szCs w:val="32"/>
        </w:rPr>
        <w:t>-</w:t>
      </w:r>
      <w:r>
        <w:rPr>
          <w:rFonts w:ascii="Times New Roman" w:hAnsi="Times New Roman" w:cs="Times New Roman" w:hint="eastAsia"/>
          <w:kern w:val="0"/>
          <w:sz w:val="32"/>
          <w:szCs w:val="32"/>
        </w:rPr>
        <w:t>粉色发光，以及强烈臭氧气味的电晕放电现象。在图</w:t>
      </w:r>
      <w:r>
        <w:rPr>
          <w:rFonts w:ascii="Times New Roman" w:hAnsi="Times New Roman" w:cs="Times New Roman" w:hint="eastAsia"/>
          <w:kern w:val="0"/>
          <w:sz w:val="32"/>
          <w:szCs w:val="32"/>
        </w:rPr>
        <w:t>6</w:t>
      </w:r>
      <w:r>
        <w:rPr>
          <w:rFonts w:ascii="Times New Roman" w:hAnsi="Times New Roman" w:cs="Times New Roman" w:hint="eastAsia"/>
          <w:kern w:val="0"/>
          <w:sz w:val="32"/>
          <w:szCs w:val="32"/>
        </w:rPr>
        <w:t>中，</w:t>
      </w:r>
      <w:r w:rsidR="004E21DB">
        <w:rPr>
          <w:rFonts w:ascii="Times New Roman" w:hAnsi="Times New Roman" w:cs="Times New Roman" w:hint="eastAsia"/>
          <w:kern w:val="0"/>
          <w:sz w:val="32"/>
          <w:szCs w:val="32"/>
        </w:rPr>
        <w:t>离子云覆盖的定子和转子的区域具有相应的环形形式。</w:t>
      </w:r>
    </w:p>
    <w:p w14:paraId="229EC18F" w14:textId="2E5DAF77" w:rsidR="00032F64" w:rsidRPr="002C3097" w:rsidRDefault="00032F64" w:rsidP="002C3097">
      <w:pPr>
        <w:widowControl/>
        <w:autoSpaceDE w:val="0"/>
        <w:autoSpaceDN w:val="0"/>
        <w:adjustRightInd w:val="0"/>
        <w:jc w:val="center"/>
        <w:rPr>
          <w:rFonts w:ascii="Times" w:hAnsi="Times" w:cs="Times"/>
          <w:kern w:val="0"/>
        </w:rPr>
      </w:pPr>
      <w:r>
        <w:rPr>
          <w:rFonts w:ascii="Times" w:hAnsi="Times" w:cs="Times"/>
          <w:noProof/>
          <w:kern w:val="0"/>
        </w:rPr>
        <w:lastRenderedPageBreak/>
        <w:drawing>
          <wp:inline distT="0" distB="0" distL="0" distR="0" wp14:anchorId="0E6130F1" wp14:editId="0E516309">
            <wp:extent cx="4265295" cy="1868805"/>
            <wp:effectExtent l="0" t="0" r="190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5295" cy="1868805"/>
                    </a:xfrm>
                    <a:prstGeom prst="rect">
                      <a:avLst/>
                    </a:prstGeom>
                    <a:noFill/>
                    <a:ln>
                      <a:noFill/>
                    </a:ln>
                  </pic:spPr>
                </pic:pic>
              </a:graphicData>
            </a:graphic>
          </wp:inline>
        </w:drawing>
      </w:r>
    </w:p>
    <w:p w14:paraId="0A16AAAF" w14:textId="5F67BD51" w:rsidR="00032F64" w:rsidRDefault="00313741" w:rsidP="0024562A">
      <w:pPr>
        <w:widowControl/>
        <w:autoSpaceDE w:val="0"/>
        <w:autoSpaceDN w:val="0"/>
        <w:adjustRightInd w:val="0"/>
        <w:spacing w:after="240"/>
        <w:jc w:val="center"/>
        <w:rPr>
          <w:rFonts w:ascii="Times New Roman" w:hAnsi="Times New Roman" w:cs="Times New Roman"/>
          <w:kern w:val="0"/>
          <w:sz w:val="32"/>
          <w:szCs w:val="32"/>
        </w:rPr>
      </w:pP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6</w:t>
      </w:r>
      <w:r>
        <w:rPr>
          <w:rFonts w:ascii="Times New Roman" w:hAnsi="Times New Roman" w:cs="Times New Roman" w:hint="eastAsia"/>
          <w:kern w:val="0"/>
          <w:sz w:val="32"/>
          <w:szCs w:val="32"/>
        </w:rPr>
        <w:t>，转换器周围的电晕放电现象</w:t>
      </w:r>
    </w:p>
    <w:p w14:paraId="672BB1A9" w14:textId="12CEA49F" w:rsidR="00032F64" w:rsidRDefault="00881080" w:rsidP="00223013">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在发光的滚轮表面，可以清晰的分辨出“波的图样</w:t>
      </w:r>
      <w:r w:rsidR="004263D5">
        <w:rPr>
          <w:rFonts w:ascii="Times New Roman" w:hAnsi="Times New Roman" w:cs="Times New Roman" w:hint="eastAsia"/>
          <w:kern w:val="0"/>
          <w:sz w:val="32"/>
          <w:szCs w:val="32"/>
        </w:rPr>
        <w:t>”。滚轮周围许多放电条更是清晰可见。这些放电条都是黄</w:t>
      </w:r>
      <w:r w:rsidR="004263D5">
        <w:rPr>
          <w:rFonts w:ascii="Times New Roman" w:hAnsi="Times New Roman" w:cs="Times New Roman" w:hint="eastAsia"/>
          <w:kern w:val="0"/>
          <w:sz w:val="32"/>
          <w:szCs w:val="32"/>
        </w:rPr>
        <w:t>-</w:t>
      </w:r>
      <w:r w:rsidR="004263D5">
        <w:rPr>
          <w:rFonts w:ascii="Times New Roman" w:hAnsi="Times New Roman" w:cs="Times New Roman" w:hint="eastAsia"/>
          <w:kern w:val="0"/>
          <w:sz w:val="32"/>
          <w:szCs w:val="32"/>
        </w:rPr>
        <w:t>白颜色，但却未听到</w:t>
      </w:r>
      <w:r w:rsidR="00196CBF">
        <w:rPr>
          <w:rFonts w:ascii="Times New Roman" w:hAnsi="Times New Roman" w:cs="Times New Roman" w:hint="eastAsia"/>
          <w:kern w:val="0"/>
          <w:sz w:val="32"/>
          <w:szCs w:val="32"/>
        </w:rPr>
        <w:t>电弧放电的声音。由电弧放电引起的腐蚀性损伤</w:t>
      </w:r>
      <w:r w:rsidR="00715073">
        <w:rPr>
          <w:rFonts w:ascii="Times New Roman" w:hAnsi="Times New Roman" w:cs="Times New Roman" w:hint="eastAsia"/>
          <w:kern w:val="0"/>
          <w:sz w:val="32"/>
          <w:szCs w:val="32"/>
        </w:rPr>
        <w:t>也</w:t>
      </w:r>
      <w:r w:rsidR="00196CBF">
        <w:rPr>
          <w:rFonts w:ascii="Times New Roman" w:hAnsi="Times New Roman" w:cs="Times New Roman" w:hint="eastAsia"/>
          <w:kern w:val="0"/>
          <w:sz w:val="32"/>
          <w:szCs w:val="32"/>
        </w:rPr>
        <w:t>未出现于定子和转子的表面。</w:t>
      </w:r>
    </w:p>
    <w:p w14:paraId="232E2515" w14:textId="0169A04C" w:rsidR="00032F64" w:rsidRDefault="009F554D" w:rsidP="00223013">
      <w:pPr>
        <w:widowControl/>
        <w:autoSpaceDE w:val="0"/>
        <w:autoSpaceDN w:val="0"/>
        <w:adjustRightInd w:val="0"/>
        <w:spacing w:after="240"/>
        <w:ind w:firstLine="420"/>
        <w:jc w:val="left"/>
        <w:rPr>
          <w:rFonts w:ascii="Times New Roman" w:hAnsi="Times New Roman" w:cs="Times New Roman"/>
          <w:kern w:val="0"/>
          <w:sz w:val="32"/>
          <w:szCs w:val="32"/>
        </w:rPr>
      </w:pPr>
      <w:r>
        <w:rPr>
          <w:rFonts w:ascii="Times New Roman" w:hAnsi="Times New Roman" w:cs="Times New Roman" w:hint="eastAsia"/>
          <w:kern w:val="0"/>
          <w:sz w:val="32"/>
          <w:szCs w:val="32"/>
        </w:rPr>
        <w:t>先前没有提到的另一个效应也被观察到了，</w:t>
      </w:r>
      <w:r w:rsidR="0073785A">
        <w:rPr>
          <w:rFonts w:ascii="Times New Roman" w:hAnsi="Times New Roman" w:cs="Times New Roman" w:hint="eastAsia"/>
          <w:kern w:val="0"/>
          <w:sz w:val="32"/>
          <w:szCs w:val="32"/>
        </w:rPr>
        <w:t>这个效应体现为垂直方向上的同心环磁“墙”。我们注意到并测量了转换器为中心半径</w:t>
      </w:r>
      <w:r w:rsidR="0073785A">
        <w:rPr>
          <w:rFonts w:ascii="Times New Roman" w:hAnsi="Times New Roman" w:cs="Times New Roman" w:hint="eastAsia"/>
          <w:kern w:val="0"/>
          <w:sz w:val="32"/>
          <w:szCs w:val="32"/>
        </w:rPr>
        <w:t>15</w:t>
      </w:r>
      <w:r w:rsidR="0073785A">
        <w:rPr>
          <w:rFonts w:ascii="Times New Roman" w:hAnsi="Times New Roman" w:cs="Times New Roman" w:hint="eastAsia"/>
          <w:kern w:val="0"/>
          <w:sz w:val="32"/>
          <w:szCs w:val="32"/>
        </w:rPr>
        <w:t>米范围内的</w:t>
      </w:r>
      <w:proofErr w:type="gramStart"/>
      <w:r w:rsidR="0073785A">
        <w:rPr>
          <w:rFonts w:ascii="Times New Roman" w:hAnsi="Times New Roman" w:cs="Times New Roman" w:hint="eastAsia"/>
          <w:kern w:val="0"/>
          <w:sz w:val="32"/>
          <w:szCs w:val="32"/>
        </w:rPr>
        <w:t>反常稳</w:t>
      </w:r>
      <w:proofErr w:type="gramEnd"/>
      <w:r w:rsidR="0073785A">
        <w:rPr>
          <w:rFonts w:ascii="Times New Roman" w:hAnsi="Times New Roman" w:cs="Times New Roman" w:hint="eastAsia"/>
          <w:kern w:val="0"/>
          <w:sz w:val="32"/>
          <w:szCs w:val="32"/>
        </w:rPr>
        <w:t>恒磁场。</w:t>
      </w:r>
      <w:r w:rsidR="00D81DA2">
        <w:rPr>
          <w:rFonts w:ascii="Times New Roman" w:hAnsi="Times New Roman" w:cs="Times New Roman" w:hint="eastAsia"/>
          <w:kern w:val="0"/>
          <w:sz w:val="32"/>
          <w:szCs w:val="32"/>
        </w:rPr>
        <w:t>测量磁场，我们使用的工具是</w:t>
      </w:r>
      <w:r w:rsidR="00617215">
        <w:rPr>
          <w:rFonts w:ascii="Times New Roman" w:hAnsi="Times New Roman" w:cs="Times New Roman" w:hint="eastAsia"/>
          <w:kern w:val="0"/>
          <w:sz w:val="32"/>
          <w:szCs w:val="32"/>
        </w:rPr>
        <w:t>俄罗斯生产的磁场强度计</w:t>
      </w:r>
      <w:r w:rsidR="00D81DA2">
        <w:rPr>
          <w:rFonts w:ascii="Times New Roman" w:hAnsi="Times New Roman" w:cs="Times New Roman"/>
          <w:kern w:val="0"/>
          <w:sz w:val="32"/>
          <w:szCs w:val="32"/>
        </w:rPr>
        <w:t>F4354/1</w:t>
      </w:r>
      <w:r w:rsidR="00D81DA2">
        <w:rPr>
          <w:rFonts w:ascii="Times New Roman" w:hAnsi="Times New Roman" w:cs="Times New Roman" w:hint="eastAsia"/>
          <w:kern w:val="0"/>
          <w:sz w:val="32"/>
          <w:szCs w:val="32"/>
        </w:rPr>
        <w:t>。</w:t>
      </w:r>
      <w:r w:rsidR="00617215">
        <w:rPr>
          <w:rFonts w:ascii="Times New Roman" w:hAnsi="Times New Roman" w:cs="Times New Roman" w:hint="eastAsia"/>
          <w:kern w:val="0"/>
          <w:sz w:val="32"/>
          <w:szCs w:val="32"/>
        </w:rPr>
        <w:t>磁场强度</w:t>
      </w:r>
      <w:proofErr w:type="gramStart"/>
      <w:r w:rsidR="00617215">
        <w:rPr>
          <w:rFonts w:ascii="Times New Roman" w:hAnsi="Times New Roman" w:cs="Times New Roman" w:hint="eastAsia"/>
          <w:kern w:val="0"/>
          <w:sz w:val="32"/>
          <w:szCs w:val="32"/>
        </w:rPr>
        <w:t>计通过</w:t>
      </w:r>
      <w:proofErr w:type="gramEnd"/>
      <w:r w:rsidR="006D7233">
        <w:rPr>
          <w:rFonts w:ascii="Times New Roman" w:hAnsi="Times New Roman" w:cs="Times New Roman" w:hint="eastAsia"/>
          <w:kern w:val="0"/>
          <w:sz w:val="32"/>
          <w:szCs w:val="32"/>
        </w:rPr>
        <w:t>测定</w:t>
      </w:r>
      <w:r w:rsidR="00617215">
        <w:rPr>
          <w:rFonts w:ascii="Times New Roman" w:hAnsi="Times New Roman" w:cs="Times New Roman" w:hint="eastAsia"/>
          <w:kern w:val="0"/>
          <w:sz w:val="32"/>
          <w:szCs w:val="32"/>
        </w:rPr>
        <w:t>铜屏蔽的空间中的霍尔效应</w:t>
      </w:r>
      <w:r w:rsidR="006D7233">
        <w:rPr>
          <w:rFonts w:ascii="Times New Roman" w:hAnsi="Times New Roman" w:cs="Times New Roman" w:hint="eastAsia"/>
          <w:kern w:val="0"/>
          <w:sz w:val="32"/>
          <w:szCs w:val="32"/>
        </w:rPr>
        <w:t>强度</w:t>
      </w:r>
      <w:r w:rsidR="00617215">
        <w:rPr>
          <w:rFonts w:ascii="Times New Roman" w:hAnsi="Times New Roman" w:cs="Times New Roman" w:hint="eastAsia"/>
          <w:kern w:val="0"/>
          <w:sz w:val="32"/>
          <w:szCs w:val="32"/>
        </w:rPr>
        <w:t>来计量磁场的强度。</w:t>
      </w:r>
      <w:r w:rsidR="00F845F3">
        <w:rPr>
          <w:rFonts w:ascii="Times New Roman" w:hAnsi="Times New Roman" w:cs="Times New Roman" w:hint="eastAsia"/>
          <w:kern w:val="0"/>
          <w:sz w:val="32"/>
          <w:szCs w:val="32"/>
        </w:rPr>
        <w:t>可以观察到以装置为中心的同心圆区域，这些区域具有较周边环境磁场强度大</w:t>
      </w:r>
      <w:r w:rsidR="00F845F3">
        <w:rPr>
          <w:rFonts w:ascii="Times New Roman" w:hAnsi="Times New Roman" w:cs="Times New Roman" w:hint="eastAsia"/>
          <w:kern w:val="0"/>
          <w:sz w:val="32"/>
          <w:szCs w:val="32"/>
        </w:rPr>
        <w:t>0.05T</w:t>
      </w:r>
      <w:r w:rsidR="00F845F3">
        <w:rPr>
          <w:rFonts w:ascii="Times New Roman" w:hAnsi="Times New Roman" w:cs="Times New Roman" w:hint="eastAsia"/>
          <w:kern w:val="0"/>
          <w:sz w:val="32"/>
          <w:szCs w:val="32"/>
        </w:rPr>
        <w:t>的性质。</w:t>
      </w:r>
      <w:r w:rsidR="004E2039">
        <w:rPr>
          <w:rFonts w:ascii="Times New Roman" w:hAnsi="Times New Roman" w:cs="Times New Roman" w:hint="eastAsia"/>
          <w:kern w:val="0"/>
          <w:sz w:val="32"/>
          <w:szCs w:val="32"/>
        </w:rPr>
        <w:t>磁墙中的</w:t>
      </w:r>
      <w:r w:rsidR="00D356AE">
        <w:rPr>
          <w:rFonts w:ascii="Times New Roman" w:hAnsi="Times New Roman" w:cs="Times New Roman" w:hint="eastAsia"/>
          <w:kern w:val="0"/>
          <w:sz w:val="32"/>
          <w:szCs w:val="32"/>
        </w:rPr>
        <w:t>磁场矢量方向，和滚轮的磁场矢量方向相同。</w:t>
      </w:r>
      <w:r w:rsidR="00AC1B4C">
        <w:rPr>
          <w:rFonts w:ascii="Times New Roman" w:hAnsi="Times New Roman" w:cs="Times New Roman" w:hint="eastAsia"/>
          <w:kern w:val="0"/>
          <w:sz w:val="32"/>
          <w:szCs w:val="32"/>
        </w:rPr>
        <w:t>这些区域的结构让我们想起石头扔到水里面产生的环形波纹。在这些区域中间，磁场强度计并未发现反常的磁场。</w:t>
      </w:r>
      <w:r w:rsidR="00E93268">
        <w:rPr>
          <w:rFonts w:ascii="Times New Roman" w:hAnsi="Times New Roman" w:cs="Times New Roman" w:hint="eastAsia"/>
          <w:kern w:val="0"/>
          <w:sz w:val="32"/>
          <w:szCs w:val="32"/>
        </w:rPr>
        <w:t>这些场强较</w:t>
      </w:r>
      <w:r w:rsidR="004D12B4">
        <w:rPr>
          <w:rFonts w:ascii="Times New Roman" w:hAnsi="Times New Roman" w:cs="Times New Roman" w:hint="eastAsia"/>
          <w:kern w:val="0"/>
          <w:sz w:val="32"/>
          <w:szCs w:val="32"/>
        </w:rPr>
        <w:t>大的层</w:t>
      </w:r>
      <w:r w:rsidR="00D20DC3">
        <w:rPr>
          <w:rFonts w:ascii="Times New Roman" w:hAnsi="Times New Roman" w:cs="Times New Roman" w:hint="eastAsia"/>
          <w:kern w:val="0"/>
          <w:sz w:val="32"/>
          <w:szCs w:val="32"/>
        </w:rPr>
        <w:t>的分布</w:t>
      </w:r>
      <w:r w:rsidR="00E93268">
        <w:rPr>
          <w:rFonts w:ascii="Times New Roman" w:hAnsi="Times New Roman" w:cs="Times New Roman" w:hint="eastAsia"/>
          <w:kern w:val="0"/>
          <w:sz w:val="32"/>
          <w:szCs w:val="32"/>
        </w:rPr>
        <w:t>，</w:t>
      </w:r>
      <w:r w:rsidR="00D20DC3">
        <w:rPr>
          <w:rFonts w:ascii="Times New Roman" w:hAnsi="Times New Roman" w:cs="Times New Roman" w:hint="eastAsia"/>
          <w:kern w:val="0"/>
          <w:sz w:val="32"/>
          <w:szCs w:val="32"/>
        </w:rPr>
        <w:t>从转换器的中心到</w:t>
      </w:r>
      <w:r w:rsidR="00D20DC3">
        <w:rPr>
          <w:rFonts w:ascii="Times New Roman" w:hAnsi="Times New Roman" w:cs="Times New Roman" w:hint="eastAsia"/>
          <w:kern w:val="0"/>
          <w:sz w:val="32"/>
          <w:szCs w:val="32"/>
        </w:rPr>
        <w:t>15</w:t>
      </w:r>
      <w:r w:rsidR="00D20DC3">
        <w:rPr>
          <w:rFonts w:ascii="Times New Roman" w:hAnsi="Times New Roman" w:cs="Times New Roman" w:hint="eastAsia"/>
          <w:kern w:val="0"/>
          <w:sz w:val="32"/>
          <w:szCs w:val="32"/>
        </w:rPr>
        <w:t>米半径之间的距离里面几乎没有</w:t>
      </w:r>
      <w:r w:rsidR="004D12B4">
        <w:rPr>
          <w:rFonts w:ascii="Times New Roman" w:hAnsi="Times New Roman" w:cs="Times New Roman" w:hint="eastAsia"/>
          <w:kern w:val="0"/>
          <w:sz w:val="32"/>
          <w:szCs w:val="32"/>
        </w:rPr>
        <w:t>疏松；但在这个范围之外就立即减弱了。每个层的厚为</w:t>
      </w:r>
      <w:r w:rsidR="004D12B4">
        <w:rPr>
          <w:rFonts w:ascii="Times New Roman" w:hAnsi="Times New Roman" w:cs="Times New Roman" w:hint="eastAsia"/>
          <w:kern w:val="0"/>
          <w:sz w:val="32"/>
          <w:szCs w:val="32"/>
        </w:rPr>
        <w:t>5 - 6cm</w:t>
      </w:r>
      <w:r w:rsidR="004D12B4">
        <w:rPr>
          <w:rFonts w:ascii="Times New Roman" w:hAnsi="Times New Roman" w:cs="Times New Roman" w:hint="eastAsia"/>
          <w:kern w:val="0"/>
          <w:sz w:val="32"/>
          <w:szCs w:val="32"/>
        </w:rPr>
        <w:t>。每个层的边界</w:t>
      </w:r>
      <w:r w:rsidR="007E2737">
        <w:rPr>
          <w:rFonts w:ascii="Times New Roman" w:hAnsi="Times New Roman" w:cs="Times New Roman" w:hint="eastAsia"/>
          <w:kern w:val="0"/>
          <w:sz w:val="32"/>
          <w:szCs w:val="32"/>
        </w:rPr>
        <w:t>都有锋利的形状（只有很小的过渡区域）；层之间的距离大约是</w:t>
      </w:r>
      <w:r w:rsidR="007E2737">
        <w:rPr>
          <w:rFonts w:ascii="Times New Roman" w:hAnsi="Times New Roman" w:cs="Times New Roman" w:hint="eastAsia"/>
          <w:kern w:val="0"/>
          <w:sz w:val="32"/>
          <w:szCs w:val="32"/>
        </w:rPr>
        <w:t xml:space="preserve">50 </w:t>
      </w:r>
      <w:r w:rsidR="007E2737">
        <w:rPr>
          <w:rFonts w:ascii="Times New Roman" w:hAnsi="Times New Roman" w:cs="Times New Roman"/>
          <w:kern w:val="0"/>
          <w:sz w:val="32"/>
          <w:szCs w:val="32"/>
        </w:rPr>
        <w:t>–</w:t>
      </w:r>
      <w:r w:rsidR="007E2737">
        <w:rPr>
          <w:rFonts w:ascii="Times New Roman" w:hAnsi="Times New Roman" w:cs="Times New Roman" w:hint="eastAsia"/>
          <w:kern w:val="0"/>
          <w:sz w:val="32"/>
          <w:szCs w:val="32"/>
        </w:rPr>
        <w:t xml:space="preserve"> 80cm</w:t>
      </w:r>
      <w:r w:rsidR="007E2737">
        <w:rPr>
          <w:rFonts w:ascii="Times New Roman" w:hAnsi="Times New Roman" w:cs="Times New Roman" w:hint="eastAsia"/>
          <w:kern w:val="0"/>
          <w:sz w:val="32"/>
          <w:szCs w:val="32"/>
        </w:rPr>
        <w:t>；</w:t>
      </w:r>
      <w:r w:rsidR="001520A0">
        <w:rPr>
          <w:rFonts w:ascii="Times New Roman" w:hAnsi="Times New Roman" w:cs="Times New Roman" w:hint="eastAsia"/>
          <w:kern w:val="0"/>
          <w:sz w:val="32"/>
          <w:szCs w:val="32"/>
        </w:rPr>
        <w:t>以转换器为中心，层间距由小变大。这种场的图像在装置上面</w:t>
      </w:r>
      <w:r w:rsidR="001520A0">
        <w:rPr>
          <w:rFonts w:ascii="Times New Roman" w:hAnsi="Times New Roman" w:cs="Times New Roman" w:hint="eastAsia"/>
          <w:kern w:val="0"/>
          <w:sz w:val="32"/>
          <w:szCs w:val="32"/>
        </w:rPr>
        <w:t>6m</w:t>
      </w:r>
      <w:r w:rsidR="001520A0">
        <w:rPr>
          <w:rFonts w:ascii="Times New Roman" w:hAnsi="Times New Roman" w:cs="Times New Roman" w:hint="eastAsia"/>
          <w:kern w:val="0"/>
          <w:sz w:val="32"/>
          <w:szCs w:val="32"/>
        </w:rPr>
        <w:t>高的二楼也能观察到。</w:t>
      </w:r>
      <w:r w:rsidR="00E43F4F">
        <w:rPr>
          <w:rFonts w:ascii="Times New Roman" w:hAnsi="Times New Roman" w:cs="Times New Roman" w:hint="eastAsia"/>
          <w:kern w:val="0"/>
          <w:sz w:val="32"/>
          <w:szCs w:val="32"/>
        </w:rPr>
        <w:t>虽然并未在二楼进行测量，但是同样的效应不仅在二楼，在实验室之外的大街的地面上，也</w:t>
      </w:r>
      <w:r w:rsidR="006D106B">
        <w:rPr>
          <w:rFonts w:ascii="Times New Roman" w:hAnsi="Times New Roman" w:cs="Times New Roman" w:hint="eastAsia"/>
          <w:kern w:val="0"/>
          <w:sz w:val="32"/>
          <w:szCs w:val="32"/>
        </w:rPr>
        <w:t>出现</w:t>
      </w:r>
      <w:r w:rsidR="00E43F4F">
        <w:rPr>
          <w:rFonts w:ascii="Times New Roman" w:hAnsi="Times New Roman" w:cs="Times New Roman" w:hint="eastAsia"/>
          <w:kern w:val="0"/>
          <w:sz w:val="32"/>
          <w:szCs w:val="32"/>
        </w:rPr>
        <w:t>了。</w:t>
      </w:r>
      <w:r w:rsidR="00F86E0D">
        <w:rPr>
          <w:rFonts w:ascii="Times New Roman" w:hAnsi="Times New Roman" w:cs="Times New Roman" w:hint="eastAsia"/>
          <w:kern w:val="0"/>
          <w:sz w:val="32"/>
          <w:szCs w:val="32"/>
        </w:rPr>
        <w:t>同</w:t>
      </w:r>
      <w:proofErr w:type="gramStart"/>
      <w:r w:rsidR="00F86E0D">
        <w:rPr>
          <w:rFonts w:ascii="Times New Roman" w:hAnsi="Times New Roman" w:cs="Times New Roman" w:hint="eastAsia"/>
          <w:kern w:val="0"/>
          <w:sz w:val="32"/>
          <w:szCs w:val="32"/>
        </w:rPr>
        <w:t>心环磁墙是</w:t>
      </w:r>
      <w:proofErr w:type="gramEnd"/>
      <w:r w:rsidR="00F86E0D">
        <w:rPr>
          <w:rFonts w:ascii="Times New Roman" w:hAnsi="Times New Roman" w:cs="Times New Roman" w:hint="eastAsia"/>
          <w:kern w:val="0"/>
          <w:sz w:val="32"/>
          <w:szCs w:val="32"/>
        </w:rPr>
        <w:t>严格垂直的，没有明显的扭曲。</w:t>
      </w:r>
      <w:r w:rsidR="001505D7">
        <w:rPr>
          <w:rFonts w:ascii="Times New Roman" w:hAnsi="Times New Roman" w:cs="Times New Roman" w:hint="eastAsia"/>
          <w:kern w:val="0"/>
          <w:sz w:val="32"/>
          <w:szCs w:val="32"/>
        </w:rPr>
        <w:t>图</w:t>
      </w:r>
      <w:r w:rsidR="001505D7">
        <w:rPr>
          <w:rFonts w:ascii="Times New Roman" w:hAnsi="Times New Roman" w:cs="Times New Roman" w:hint="eastAsia"/>
          <w:kern w:val="0"/>
          <w:sz w:val="32"/>
          <w:szCs w:val="32"/>
        </w:rPr>
        <w:t>7</w:t>
      </w:r>
      <w:r w:rsidR="001505D7">
        <w:rPr>
          <w:rFonts w:ascii="Times New Roman" w:hAnsi="Times New Roman" w:cs="Times New Roman" w:hint="eastAsia"/>
          <w:kern w:val="0"/>
          <w:sz w:val="32"/>
          <w:szCs w:val="32"/>
        </w:rPr>
        <w:t>为在实验室中的</w:t>
      </w:r>
      <w:r w:rsidR="00D643EE">
        <w:rPr>
          <w:rFonts w:ascii="Times New Roman" w:hAnsi="Times New Roman" w:cs="Times New Roman" w:hint="eastAsia"/>
          <w:kern w:val="0"/>
          <w:sz w:val="32"/>
          <w:szCs w:val="32"/>
        </w:rPr>
        <w:t>转换器位置和同心环磁场</w:t>
      </w:r>
      <w:r w:rsidR="001505D7">
        <w:rPr>
          <w:rFonts w:ascii="Times New Roman" w:hAnsi="Times New Roman" w:cs="Times New Roman" w:hint="eastAsia"/>
          <w:kern w:val="0"/>
          <w:sz w:val="32"/>
          <w:szCs w:val="32"/>
        </w:rPr>
        <w:t>位置的示意图。</w:t>
      </w:r>
    </w:p>
    <w:p w14:paraId="1DF0ED60" w14:textId="57611451" w:rsidR="00032F64" w:rsidRDefault="007E1D91" w:rsidP="000778DE">
      <w:pPr>
        <w:widowControl/>
        <w:autoSpaceDE w:val="0"/>
        <w:autoSpaceDN w:val="0"/>
        <w:adjustRightInd w:val="0"/>
        <w:spacing w:after="240"/>
        <w:ind w:firstLine="420"/>
        <w:jc w:val="center"/>
        <w:rPr>
          <w:rFonts w:ascii="Times" w:hAnsi="Times" w:cs="Times"/>
          <w:kern w:val="0"/>
        </w:rPr>
      </w:pPr>
      <w:r>
        <w:rPr>
          <w:rFonts w:ascii="Times" w:hAnsi="Times" w:cs="Times"/>
          <w:noProof/>
          <w:kern w:val="0"/>
        </w:rPr>
        <w:lastRenderedPageBreak/>
        <w:drawing>
          <wp:inline distT="0" distB="0" distL="0" distR="0" wp14:anchorId="7A8A5A56" wp14:editId="6076EC67">
            <wp:extent cx="5486400" cy="3934286"/>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34286"/>
                    </a:xfrm>
                    <a:prstGeom prst="rect">
                      <a:avLst/>
                    </a:prstGeom>
                    <a:noFill/>
                    <a:ln>
                      <a:noFill/>
                    </a:ln>
                  </pic:spPr>
                </pic:pic>
              </a:graphicData>
            </a:graphic>
          </wp:inline>
        </w:drawing>
      </w: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7</w:t>
      </w:r>
      <w:r w:rsidR="00737052">
        <w:rPr>
          <w:rFonts w:ascii="Times New Roman" w:hAnsi="Times New Roman" w:cs="Times New Roman" w:hint="eastAsia"/>
          <w:kern w:val="0"/>
          <w:sz w:val="32"/>
          <w:szCs w:val="32"/>
        </w:rPr>
        <w:t>，转换器的位置示意图和实验室中的</w:t>
      </w:r>
      <w:r>
        <w:rPr>
          <w:rFonts w:ascii="Times New Roman" w:hAnsi="Times New Roman" w:cs="Times New Roman" w:hint="eastAsia"/>
          <w:kern w:val="0"/>
          <w:sz w:val="32"/>
          <w:szCs w:val="32"/>
        </w:rPr>
        <w:t>磁场模式</w:t>
      </w:r>
    </w:p>
    <w:p w14:paraId="0320C413" w14:textId="77777777" w:rsidR="0032181D" w:rsidRDefault="00254E84" w:rsidP="0032181D">
      <w:pPr>
        <w:widowControl/>
        <w:autoSpaceDE w:val="0"/>
        <w:autoSpaceDN w:val="0"/>
        <w:adjustRightInd w:val="0"/>
        <w:spacing w:after="240"/>
        <w:ind w:firstLine="420"/>
        <w:jc w:val="left"/>
        <w:rPr>
          <w:rFonts w:ascii="Times New Roman" w:hAnsi="Times New Roman" w:cs="Times New Roman"/>
          <w:kern w:val="0"/>
          <w:sz w:val="32"/>
          <w:szCs w:val="32"/>
        </w:rPr>
      </w:pPr>
      <w:r>
        <w:rPr>
          <w:rFonts w:ascii="Times New Roman" w:hAnsi="Times New Roman" w:cs="Times New Roman" w:hint="eastAsia"/>
          <w:kern w:val="0"/>
          <w:sz w:val="32"/>
          <w:szCs w:val="32"/>
        </w:rPr>
        <w:t>在转换器的周围也发现了异常的降温现象。实验室中通常的背景温度为</w:t>
      </w:r>
      <w:r w:rsidR="00032F64">
        <w:rPr>
          <w:rFonts w:ascii="Times New Roman" w:hAnsi="Times New Roman" w:cs="Times New Roman"/>
          <w:kern w:val="0"/>
          <w:sz w:val="32"/>
          <w:szCs w:val="32"/>
        </w:rPr>
        <w:t>+ 22</w:t>
      </w:r>
      <w:r w:rsidR="00032F64">
        <w:rPr>
          <w:rFonts w:ascii="Symbol" w:hAnsi="Symbol" w:cs="Symbol"/>
          <w:kern w:val="0"/>
          <w:sz w:val="32"/>
          <w:szCs w:val="32"/>
        </w:rPr>
        <w:t></w:t>
      </w:r>
      <w:r w:rsidR="00032F64">
        <w:rPr>
          <w:rFonts w:ascii="Times New Roman" w:hAnsi="Times New Roman" w:cs="Times New Roman"/>
          <w:kern w:val="0"/>
          <w:sz w:val="32"/>
          <w:szCs w:val="32"/>
        </w:rPr>
        <w:t>C (</w:t>
      </w:r>
      <w:r w:rsidR="00032F64">
        <w:rPr>
          <w:rFonts w:ascii="Symbol" w:hAnsi="Symbol" w:cs="Symbol"/>
          <w:kern w:val="0"/>
          <w:sz w:val="32"/>
          <w:szCs w:val="32"/>
        </w:rPr>
        <w:t></w:t>
      </w:r>
      <w:r w:rsidR="00032F64">
        <w:rPr>
          <w:rFonts w:ascii="Times New Roman" w:hAnsi="Times New Roman" w:cs="Times New Roman"/>
          <w:kern w:val="0"/>
          <w:sz w:val="32"/>
          <w:szCs w:val="32"/>
        </w:rPr>
        <w:t>2</w:t>
      </w:r>
      <w:r w:rsidR="00032F64">
        <w:rPr>
          <w:rFonts w:ascii="Symbol" w:hAnsi="Symbol" w:cs="Symbol"/>
          <w:kern w:val="0"/>
          <w:sz w:val="32"/>
          <w:szCs w:val="32"/>
        </w:rPr>
        <w:t></w:t>
      </w:r>
      <w:r w:rsidR="00032F64">
        <w:rPr>
          <w:rFonts w:ascii="Times New Roman" w:hAnsi="Times New Roman" w:cs="Times New Roman"/>
          <w:kern w:val="0"/>
          <w:sz w:val="32"/>
          <w:szCs w:val="32"/>
        </w:rPr>
        <w:t>C)</w:t>
      </w:r>
      <w:r>
        <w:rPr>
          <w:rFonts w:ascii="Times New Roman" w:hAnsi="Times New Roman" w:cs="Times New Roman" w:hint="eastAsia"/>
          <w:kern w:val="0"/>
          <w:sz w:val="32"/>
          <w:szCs w:val="32"/>
        </w:rPr>
        <w:t>，出现降温现象的时候，</w:t>
      </w:r>
      <w:r>
        <w:rPr>
          <w:rFonts w:ascii="Times New Roman" w:hAnsi="Times New Roman" w:cs="Times New Roman"/>
          <w:kern w:val="0"/>
          <w:sz w:val="32"/>
          <w:szCs w:val="32"/>
        </w:rPr>
        <w:t>6- 8</w:t>
      </w:r>
      <w:r>
        <w:rPr>
          <w:rFonts w:ascii="Symbol" w:hAnsi="Symbol" w:cs="Symbol"/>
          <w:kern w:val="0"/>
          <w:sz w:val="32"/>
          <w:szCs w:val="32"/>
        </w:rPr>
        <w:t></w:t>
      </w:r>
      <w:r>
        <w:rPr>
          <w:rFonts w:ascii="Times New Roman" w:hAnsi="Times New Roman" w:cs="Times New Roman"/>
          <w:kern w:val="0"/>
          <w:sz w:val="32"/>
          <w:szCs w:val="32"/>
        </w:rPr>
        <w:t>C</w:t>
      </w:r>
      <w:r>
        <w:rPr>
          <w:rFonts w:ascii="Times New Roman" w:hAnsi="Times New Roman" w:cs="Times New Roman" w:hint="eastAsia"/>
          <w:kern w:val="0"/>
          <w:sz w:val="32"/>
          <w:szCs w:val="32"/>
        </w:rPr>
        <w:t>的</w:t>
      </w:r>
      <w:r w:rsidR="00FA1ADB">
        <w:rPr>
          <w:rFonts w:ascii="Times New Roman" w:hAnsi="Times New Roman" w:cs="Times New Roman" w:hint="eastAsia"/>
          <w:kern w:val="0"/>
          <w:sz w:val="32"/>
          <w:szCs w:val="32"/>
        </w:rPr>
        <w:t>温度下降可以明显的感觉到。同样的现象也出现在同心</w:t>
      </w:r>
      <w:proofErr w:type="gramStart"/>
      <w:r w:rsidR="00FA1ADB">
        <w:rPr>
          <w:rFonts w:ascii="Times New Roman" w:hAnsi="Times New Roman" w:cs="Times New Roman" w:hint="eastAsia"/>
          <w:kern w:val="0"/>
          <w:sz w:val="32"/>
          <w:szCs w:val="32"/>
        </w:rPr>
        <w:t>垂直磁墙里面</w:t>
      </w:r>
      <w:proofErr w:type="gramEnd"/>
      <w:r w:rsidR="00FA1ADB">
        <w:rPr>
          <w:rFonts w:ascii="Times New Roman" w:hAnsi="Times New Roman" w:cs="Times New Roman" w:hint="eastAsia"/>
          <w:kern w:val="0"/>
          <w:sz w:val="32"/>
          <w:szCs w:val="32"/>
        </w:rPr>
        <w:t>。这是在</w:t>
      </w:r>
      <w:r>
        <w:rPr>
          <w:rFonts w:ascii="Times New Roman" w:hAnsi="Times New Roman" w:cs="Times New Roman" w:hint="eastAsia"/>
          <w:kern w:val="0"/>
          <w:sz w:val="32"/>
          <w:szCs w:val="32"/>
        </w:rPr>
        <w:t>磁墙中</w:t>
      </w:r>
      <w:r w:rsidRPr="00254E84">
        <w:rPr>
          <w:rFonts w:ascii="Times New Roman" w:hAnsi="Times New Roman" w:cs="Times New Roman" w:hint="eastAsia"/>
          <w:kern w:val="0"/>
          <w:sz w:val="32"/>
          <w:szCs w:val="32"/>
        </w:rPr>
        <w:t>用普通的酒精温度计</w:t>
      </w:r>
      <w:r>
        <w:rPr>
          <w:rFonts w:ascii="Times New Roman" w:hAnsi="Times New Roman" w:cs="Times New Roman" w:hint="eastAsia"/>
          <w:kern w:val="0"/>
          <w:sz w:val="32"/>
          <w:szCs w:val="32"/>
        </w:rPr>
        <w:t>测量</w:t>
      </w:r>
      <w:r w:rsidR="00FA1ADB">
        <w:rPr>
          <w:rFonts w:ascii="Times New Roman" w:hAnsi="Times New Roman" w:cs="Times New Roman" w:hint="eastAsia"/>
          <w:kern w:val="0"/>
          <w:sz w:val="32"/>
          <w:szCs w:val="32"/>
        </w:rPr>
        <w:t>获得的结果。在磁墙中，温度的改变甚至可以用手直接分辨出来。把手</w:t>
      </w:r>
      <w:proofErr w:type="gramStart"/>
      <w:r w:rsidR="00FA1ADB">
        <w:rPr>
          <w:rFonts w:ascii="Times New Roman" w:hAnsi="Times New Roman" w:cs="Times New Roman" w:hint="eastAsia"/>
          <w:kern w:val="0"/>
          <w:sz w:val="32"/>
          <w:szCs w:val="32"/>
        </w:rPr>
        <w:t>放到磁墙里面</w:t>
      </w:r>
      <w:proofErr w:type="gramEnd"/>
      <w:r w:rsidR="00FA1ADB">
        <w:rPr>
          <w:rFonts w:ascii="Times New Roman" w:hAnsi="Times New Roman" w:cs="Times New Roman" w:hint="eastAsia"/>
          <w:kern w:val="0"/>
          <w:sz w:val="32"/>
          <w:szCs w:val="32"/>
        </w:rPr>
        <w:t>，手会立即感觉到冷。类似的情景也在装置的上方出现，例如实验室的二楼；无论有</w:t>
      </w:r>
      <w:r w:rsidR="00FA1ADB" w:rsidRPr="00FA1ADB">
        <w:rPr>
          <w:rFonts w:ascii="Times New Roman" w:hAnsi="Times New Roman" w:cs="Times New Roman" w:hint="eastAsia"/>
          <w:kern w:val="0"/>
          <w:sz w:val="32"/>
          <w:szCs w:val="32"/>
        </w:rPr>
        <w:t>天花板的钢筋混凝土阻塞</w:t>
      </w:r>
      <w:r w:rsidR="00FA1ADB">
        <w:rPr>
          <w:rFonts w:ascii="Times New Roman" w:hAnsi="Times New Roman" w:cs="Times New Roman" w:hint="eastAsia"/>
          <w:kern w:val="0"/>
          <w:sz w:val="32"/>
          <w:szCs w:val="32"/>
        </w:rPr>
        <w:t>，</w:t>
      </w:r>
      <w:r w:rsidR="00B0494B">
        <w:rPr>
          <w:rFonts w:ascii="Times New Roman" w:hAnsi="Times New Roman" w:cs="Times New Roman" w:hint="eastAsia"/>
          <w:kern w:val="0"/>
          <w:sz w:val="32"/>
          <w:szCs w:val="32"/>
        </w:rPr>
        <w:t>还是</w:t>
      </w:r>
      <w:r w:rsidR="00FA1ADB">
        <w:rPr>
          <w:rFonts w:ascii="Times New Roman" w:hAnsi="Times New Roman" w:cs="Times New Roman" w:hint="eastAsia"/>
          <w:kern w:val="0"/>
          <w:sz w:val="32"/>
          <w:szCs w:val="32"/>
        </w:rPr>
        <w:t>在实验室外面的露天场地，温度都降低了。</w:t>
      </w:r>
    </w:p>
    <w:p w14:paraId="54D703A8" w14:textId="1B0EC3D4" w:rsidR="0032181D" w:rsidRDefault="0032181D" w:rsidP="0032181D">
      <w:pPr>
        <w:widowControl/>
        <w:autoSpaceDE w:val="0"/>
        <w:autoSpaceDN w:val="0"/>
        <w:adjustRightInd w:val="0"/>
        <w:spacing w:after="240"/>
        <w:ind w:firstLine="420"/>
        <w:jc w:val="left"/>
        <w:rPr>
          <w:rFonts w:ascii="Times" w:hAnsi="Times" w:cs="Times"/>
          <w:kern w:val="0"/>
        </w:rPr>
      </w:pPr>
      <w:r w:rsidRPr="0052223F">
        <w:rPr>
          <w:rFonts w:ascii="Times New Roman" w:hAnsi="Times New Roman" w:cs="Times New Roman" w:hint="eastAsia"/>
          <w:kern w:val="0"/>
          <w:sz w:val="32"/>
          <w:szCs w:val="32"/>
        </w:rPr>
        <w:t>同心磁墙壁和伴随的热效应</w:t>
      </w:r>
      <w:r>
        <w:rPr>
          <w:rFonts w:ascii="Times New Roman" w:hAnsi="Times New Roman" w:cs="Times New Roman" w:hint="eastAsia"/>
          <w:kern w:val="0"/>
          <w:sz w:val="32"/>
          <w:szCs w:val="32"/>
        </w:rPr>
        <w:t>在图像上大约</w:t>
      </w:r>
      <w:r>
        <w:rPr>
          <w:rFonts w:ascii="Times New Roman" w:hAnsi="Times New Roman" w:cs="Times New Roman" w:hint="eastAsia"/>
          <w:kern w:val="0"/>
          <w:sz w:val="32"/>
          <w:szCs w:val="32"/>
        </w:rPr>
        <w:t>200rpm</w:t>
      </w:r>
      <w:r>
        <w:rPr>
          <w:rFonts w:ascii="Times New Roman" w:hAnsi="Times New Roman" w:cs="Times New Roman" w:hint="eastAsia"/>
          <w:kern w:val="0"/>
          <w:sz w:val="32"/>
          <w:szCs w:val="32"/>
        </w:rPr>
        <w:t>的时候开始明显显现，随着转速线性增长到一个临界模式。</w:t>
      </w:r>
      <w:r>
        <w:rPr>
          <w:rFonts w:ascii="Times New Roman" w:hAnsi="Times New Roman" w:cs="Times New Roman" w:hint="eastAsia"/>
          <w:kern w:val="0"/>
          <w:sz w:val="32"/>
          <w:szCs w:val="32"/>
        </w:rPr>
        <w:t>600rpm</w:t>
      </w:r>
      <w:r>
        <w:rPr>
          <w:rFonts w:ascii="Times New Roman" w:hAnsi="Times New Roman" w:cs="Times New Roman" w:hint="eastAsia"/>
          <w:kern w:val="0"/>
          <w:sz w:val="32"/>
          <w:szCs w:val="32"/>
        </w:rPr>
        <w:t>以上的情况并未测量，因为担心高速转动将会毁坏整个系统。图</w:t>
      </w:r>
      <w:r>
        <w:rPr>
          <w:rFonts w:ascii="Times New Roman" w:hAnsi="Times New Roman" w:cs="Times New Roman" w:hint="eastAsia"/>
          <w:kern w:val="0"/>
          <w:sz w:val="32"/>
          <w:szCs w:val="32"/>
        </w:rPr>
        <w:t>8</w:t>
      </w:r>
      <w:r>
        <w:rPr>
          <w:rFonts w:ascii="Times New Roman" w:hAnsi="Times New Roman" w:cs="Times New Roman" w:hint="eastAsia"/>
          <w:kern w:val="0"/>
          <w:sz w:val="32"/>
          <w:szCs w:val="32"/>
        </w:rPr>
        <w:t>展现的是，以</w:t>
      </w:r>
      <w:proofErr w:type="spellStart"/>
      <w:r>
        <w:rPr>
          <w:rFonts w:ascii="Times" w:hAnsi="Times" w:cs="Times" w:hint="eastAsia"/>
          <w:kern w:val="0"/>
          <w:sz w:val="32"/>
          <w:szCs w:val="32"/>
        </w:rPr>
        <w:t>m</w:t>
      </w:r>
      <w:r>
        <w:rPr>
          <w:rFonts w:ascii="Times" w:hAnsi="Times" w:cs="Times"/>
          <w:kern w:val="0"/>
          <w:sz w:val="32"/>
          <w:szCs w:val="32"/>
        </w:rPr>
        <w:t>Т</w:t>
      </w:r>
      <w:proofErr w:type="spellEnd"/>
      <w:r>
        <w:rPr>
          <w:rFonts w:ascii="Times" w:hAnsi="Times" w:cs="Times" w:hint="eastAsia"/>
          <w:kern w:val="0"/>
          <w:sz w:val="32"/>
          <w:szCs w:val="32"/>
        </w:rPr>
        <w:t>（毫特斯拉）为单位的磁场密度和以摄氏度为单位的温度随着转速的改变而改变的曲线。</w:t>
      </w:r>
    </w:p>
    <w:p w14:paraId="3ECF4BD3" w14:textId="2B40179F" w:rsidR="00032F64" w:rsidRDefault="00032F64" w:rsidP="00223013">
      <w:pPr>
        <w:widowControl/>
        <w:autoSpaceDE w:val="0"/>
        <w:autoSpaceDN w:val="0"/>
        <w:adjustRightInd w:val="0"/>
        <w:spacing w:after="240"/>
        <w:ind w:firstLine="420"/>
        <w:jc w:val="left"/>
        <w:rPr>
          <w:rFonts w:ascii="Times" w:hAnsi="Times" w:cs="Times"/>
          <w:kern w:val="0"/>
        </w:rPr>
      </w:pPr>
    </w:p>
    <w:p w14:paraId="099A5240" w14:textId="42637D94" w:rsidR="004B7B16" w:rsidRDefault="004B7B16" w:rsidP="004B7B16">
      <w:pPr>
        <w:widowControl/>
        <w:autoSpaceDE w:val="0"/>
        <w:autoSpaceDN w:val="0"/>
        <w:adjustRightInd w:val="0"/>
        <w:jc w:val="center"/>
        <w:rPr>
          <w:rFonts w:ascii="Times" w:hAnsi="Times" w:cs="Times"/>
          <w:kern w:val="0"/>
        </w:rPr>
      </w:pPr>
      <w:r>
        <w:rPr>
          <w:rFonts w:ascii="Times" w:hAnsi="Times" w:cs="Times"/>
          <w:noProof/>
          <w:kern w:val="0"/>
        </w:rPr>
        <w:lastRenderedPageBreak/>
        <w:drawing>
          <wp:inline distT="0" distB="0" distL="0" distR="0" wp14:anchorId="34C52146" wp14:editId="7F643573">
            <wp:extent cx="3798570" cy="2602230"/>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570" cy="2602230"/>
                    </a:xfrm>
                    <a:prstGeom prst="rect">
                      <a:avLst/>
                    </a:prstGeom>
                    <a:noFill/>
                    <a:ln>
                      <a:noFill/>
                    </a:ln>
                  </pic:spPr>
                </pic:pic>
              </a:graphicData>
            </a:graphic>
          </wp:inline>
        </w:drawing>
      </w:r>
    </w:p>
    <w:p w14:paraId="291702BB" w14:textId="09ED93A9" w:rsidR="00032F64" w:rsidRDefault="00032F64" w:rsidP="00832006">
      <w:pPr>
        <w:widowControl/>
        <w:autoSpaceDE w:val="0"/>
        <w:autoSpaceDN w:val="0"/>
        <w:adjustRightInd w:val="0"/>
        <w:jc w:val="center"/>
        <w:rPr>
          <w:rFonts w:ascii="Times" w:hAnsi="Times" w:cs="Times"/>
          <w:kern w:val="0"/>
        </w:rPr>
      </w:pPr>
    </w:p>
    <w:p w14:paraId="4321D0C9" w14:textId="29D6BAB9" w:rsidR="00832006" w:rsidRDefault="00A80995" w:rsidP="0024562A">
      <w:pPr>
        <w:widowControl/>
        <w:autoSpaceDE w:val="0"/>
        <w:autoSpaceDN w:val="0"/>
        <w:adjustRightInd w:val="0"/>
        <w:spacing w:after="240"/>
        <w:jc w:val="center"/>
        <w:rPr>
          <w:rFonts w:ascii="Times" w:hAnsi="Times" w:cs="Times"/>
          <w:kern w:val="0"/>
        </w:rPr>
      </w:pPr>
      <w:r>
        <w:rPr>
          <w:rFonts w:ascii="Times New Roman" w:hAnsi="Times New Roman" w:cs="Times New Roman" w:hint="eastAsia"/>
          <w:kern w:val="0"/>
          <w:sz w:val="32"/>
          <w:szCs w:val="32"/>
        </w:rPr>
        <w:t>图</w:t>
      </w:r>
      <w:r>
        <w:rPr>
          <w:rFonts w:ascii="Times New Roman" w:hAnsi="Times New Roman" w:cs="Times New Roman" w:hint="eastAsia"/>
          <w:kern w:val="0"/>
          <w:sz w:val="32"/>
          <w:szCs w:val="32"/>
        </w:rPr>
        <w:t>8</w:t>
      </w:r>
      <w:r>
        <w:rPr>
          <w:rFonts w:ascii="Times New Roman" w:hAnsi="Times New Roman" w:cs="Times New Roman" w:hint="eastAsia"/>
          <w:kern w:val="0"/>
          <w:sz w:val="32"/>
          <w:szCs w:val="32"/>
        </w:rPr>
        <w:t>，</w:t>
      </w:r>
      <w:r w:rsidR="00DE7BC9">
        <w:rPr>
          <w:rFonts w:ascii="Times New Roman" w:hAnsi="Times New Roman" w:cs="Times New Roman" w:hint="eastAsia"/>
          <w:kern w:val="0"/>
          <w:sz w:val="32"/>
          <w:szCs w:val="32"/>
        </w:rPr>
        <w:t>磁场密度和温度的改变与转换器转子转速（</w:t>
      </w:r>
      <w:r w:rsidR="00DE7BC9">
        <w:rPr>
          <w:rFonts w:ascii="Times New Roman" w:hAnsi="Times New Roman" w:cs="Times New Roman" w:hint="eastAsia"/>
          <w:kern w:val="0"/>
          <w:sz w:val="32"/>
          <w:szCs w:val="32"/>
        </w:rPr>
        <w:t>rpm</w:t>
      </w:r>
      <w:r w:rsidR="00DE7BC9">
        <w:rPr>
          <w:rFonts w:ascii="Times New Roman" w:hAnsi="Times New Roman" w:cs="Times New Roman" w:hint="eastAsia"/>
          <w:kern w:val="0"/>
          <w:sz w:val="32"/>
          <w:szCs w:val="32"/>
        </w:rPr>
        <w:t>）之间的依赖关系</w:t>
      </w:r>
    </w:p>
    <w:p w14:paraId="56822F9C" w14:textId="74F4F62C" w:rsidR="00032F64" w:rsidRDefault="00032F64" w:rsidP="00032F64">
      <w:pPr>
        <w:widowControl/>
        <w:autoSpaceDE w:val="0"/>
        <w:autoSpaceDN w:val="0"/>
        <w:adjustRightInd w:val="0"/>
        <w:spacing w:after="240"/>
        <w:jc w:val="left"/>
        <w:rPr>
          <w:rFonts w:ascii="Times" w:hAnsi="Times" w:cs="Times"/>
          <w:kern w:val="0"/>
        </w:rPr>
      </w:pPr>
      <w:r>
        <w:rPr>
          <w:rFonts w:ascii="Times" w:hAnsi="Times" w:cs="Times"/>
          <w:b/>
          <w:bCs/>
          <w:kern w:val="0"/>
          <w:sz w:val="32"/>
          <w:szCs w:val="32"/>
        </w:rPr>
        <w:t xml:space="preserve">4. </w:t>
      </w:r>
      <w:r w:rsidR="00FC5590">
        <w:rPr>
          <w:rFonts w:ascii="Times" w:hAnsi="Times" w:cs="Times" w:hint="eastAsia"/>
          <w:b/>
          <w:bCs/>
          <w:kern w:val="0"/>
          <w:sz w:val="32"/>
          <w:szCs w:val="32"/>
        </w:rPr>
        <w:t>讨论</w:t>
      </w:r>
    </w:p>
    <w:p w14:paraId="5B695C58" w14:textId="216415AF" w:rsidR="00032F64" w:rsidRPr="00E021EC" w:rsidRDefault="00D67BA0" w:rsidP="0032181D">
      <w:pPr>
        <w:widowControl/>
        <w:autoSpaceDE w:val="0"/>
        <w:autoSpaceDN w:val="0"/>
        <w:adjustRightInd w:val="0"/>
        <w:spacing w:after="240"/>
        <w:jc w:val="left"/>
        <w:rPr>
          <w:rFonts w:ascii="Times New Roman" w:hAnsi="Times New Roman" w:cs="Times New Roman"/>
          <w:kern w:val="0"/>
          <w:sz w:val="32"/>
          <w:szCs w:val="32"/>
        </w:rPr>
      </w:pPr>
      <w:r>
        <w:rPr>
          <w:rFonts w:ascii="Times New Roman" w:hAnsi="Times New Roman" w:cs="Times New Roman" w:hint="eastAsia"/>
          <w:kern w:val="0"/>
          <w:sz w:val="32"/>
          <w:szCs w:val="32"/>
        </w:rPr>
        <w:t>我们获得的所有结果都非常的不同寻常</w:t>
      </w:r>
      <w:r w:rsidR="007C62C1">
        <w:rPr>
          <w:rFonts w:ascii="Times New Roman" w:hAnsi="Times New Roman" w:cs="Times New Roman" w:hint="eastAsia"/>
          <w:kern w:val="0"/>
          <w:sz w:val="32"/>
          <w:szCs w:val="32"/>
        </w:rPr>
        <w:t>，</w:t>
      </w:r>
      <w:r>
        <w:rPr>
          <w:rFonts w:ascii="Times New Roman" w:hAnsi="Times New Roman" w:cs="Times New Roman" w:hint="eastAsia"/>
          <w:kern w:val="0"/>
          <w:sz w:val="32"/>
          <w:szCs w:val="32"/>
        </w:rPr>
        <w:t>且需要理论解释。不幸的是，在当前传统物理理论</w:t>
      </w:r>
      <w:r w:rsidR="00700A6D">
        <w:rPr>
          <w:rFonts w:ascii="Times New Roman" w:hAnsi="Times New Roman" w:cs="Times New Roman" w:hint="eastAsia"/>
          <w:kern w:val="0"/>
          <w:sz w:val="32"/>
          <w:szCs w:val="32"/>
        </w:rPr>
        <w:t>框架下给出的</w:t>
      </w:r>
      <w:r w:rsidR="00F35E3B">
        <w:rPr>
          <w:rFonts w:ascii="Times New Roman" w:hAnsi="Times New Roman" w:cs="Times New Roman" w:hint="eastAsia"/>
          <w:kern w:val="0"/>
          <w:sz w:val="32"/>
          <w:szCs w:val="32"/>
        </w:rPr>
        <w:t>阐释</w:t>
      </w:r>
      <w:r w:rsidR="00700A6D">
        <w:rPr>
          <w:rFonts w:ascii="Times New Roman" w:hAnsi="Times New Roman" w:cs="Times New Roman" w:hint="eastAsia"/>
          <w:kern w:val="0"/>
          <w:sz w:val="32"/>
          <w:szCs w:val="32"/>
        </w:rPr>
        <w:t>不仅仅无法解释重量的改变</w:t>
      </w:r>
      <w:r>
        <w:rPr>
          <w:rFonts w:ascii="Times New Roman" w:hAnsi="Times New Roman" w:cs="Times New Roman" w:hint="eastAsia"/>
          <w:kern w:val="0"/>
          <w:sz w:val="32"/>
          <w:szCs w:val="32"/>
        </w:rPr>
        <w:t>，也无法解释其它现象。</w:t>
      </w:r>
      <w:r w:rsidR="00E021EC">
        <w:rPr>
          <w:rFonts w:ascii="Times New Roman" w:hAnsi="Times New Roman" w:cs="Times New Roman" w:hint="eastAsia"/>
          <w:kern w:val="0"/>
          <w:sz w:val="32"/>
          <w:szCs w:val="32"/>
        </w:rPr>
        <w:t>把重量的改变解释为本地引力场的变化或者一种反重力的力量排斥了自身的</w:t>
      </w:r>
      <w:r w:rsidR="00447958">
        <w:rPr>
          <w:rFonts w:ascii="Times New Roman" w:hAnsi="Times New Roman" w:cs="Times New Roman" w:hint="eastAsia"/>
          <w:kern w:val="0"/>
          <w:sz w:val="32"/>
          <w:szCs w:val="32"/>
        </w:rPr>
        <w:t>引力</w:t>
      </w:r>
      <w:r w:rsidR="00E021EC">
        <w:rPr>
          <w:rFonts w:ascii="Times New Roman" w:hAnsi="Times New Roman" w:cs="Times New Roman" w:hint="eastAsia"/>
          <w:kern w:val="0"/>
          <w:sz w:val="32"/>
          <w:szCs w:val="32"/>
        </w:rPr>
        <w:t>场都是可能的。</w:t>
      </w:r>
      <w:r w:rsidR="0010629B">
        <w:rPr>
          <w:rFonts w:ascii="Times New Roman" w:hAnsi="Times New Roman" w:cs="Times New Roman" w:hint="eastAsia"/>
          <w:kern w:val="0"/>
          <w:sz w:val="32"/>
          <w:szCs w:val="32"/>
        </w:rPr>
        <w:t>用于确认</w:t>
      </w:r>
      <w:r w:rsidR="00966744">
        <w:rPr>
          <w:rFonts w:ascii="Times New Roman" w:hAnsi="Times New Roman" w:cs="Times New Roman" w:hint="eastAsia"/>
          <w:kern w:val="0"/>
          <w:sz w:val="32"/>
          <w:szCs w:val="32"/>
        </w:rPr>
        <w:t>气流动力</w:t>
      </w:r>
      <w:r w:rsidR="0010629B">
        <w:rPr>
          <w:rFonts w:ascii="Times New Roman" w:hAnsi="Times New Roman" w:cs="Times New Roman" w:hint="eastAsia"/>
          <w:kern w:val="0"/>
          <w:sz w:val="32"/>
          <w:szCs w:val="32"/>
        </w:rPr>
        <w:t>存在的直接实验并未实现，但重量改变的两种解释中的</w:t>
      </w:r>
      <w:r w:rsidR="00A13565">
        <w:rPr>
          <w:rFonts w:ascii="Times New Roman" w:hAnsi="Times New Roman" w:cs="Times New Roman" w:hint="eastAsia"/>
          <w:kern w:val="0"/>
          <w:sz w:val="32"/>
          <w:szCs w:val="32"/>
        </w:rPr>
        <w:t>任何一种都无法在现代物理的范例之中找到对应。如果我们把时空曲率考虑在内，也许会有一种标准的引力理论。例如克尔度</w:t>
      </w:r>
      <w:proofErr w:type="gramStart"/>
      <w:r w:rsidR="00A13565">
        <w:rPr>
          <w:rFonts w:ascii="Times New Roman" w:hAnsi="Times New Roman" w:cs="Times New Roman" w:hint="eastAsia"/>
          <w:kern w:val="0"/>
          <w:sz w:val="32"/>
          <w:szCs w:val="32"/>
        </w:rPr>
        <w:t>规</w:t>
      </w:r>
      <w:proofErr w:type="gramEnd"/>
      <w:r w:rsidR="00A13565">
        <w:rPr>
          <w:rFonts w:ascii="Times New Roman" w:hAnsi="Times New Roman" w:cs="Times New Roman" w:hint="eastAsia"/>
          <w:kern w:val="0"/>
          <w:sz w:val="32"/>
          <w:szCs w:val="32"/>
        </w:rPr>
        <w:t>通常表达轴对称转动物体的外部场，且可以用正自旋和负自旋方向来区分向前的时间方向和向后的时间方向</w:t>
      </w:r>
      <w:r w:rsidR="00A13565">
        <w:rPr>
          <w:rFonts w:ascii="Times New Roman" w:hAnsi="Times New Roman" w:cs="Times New Roman"/>
          <w:kern w:val="0"/>
          <w:sz w:val="32"/>
          <w:szCs w:val="32"/>
        </w:rPr>
        <w:t>[8]</w:t>
      </w:r>
      <w:r w:rsidR="00A13565">
        <w:rPr>
          <w:rFonts w:ascii="Times New Roman" w:hAnsi="Times New Roman" w:cs="Times New Roman" w:hint="eastAsia"/>
          <w:kern w:val="0"/>
          <w:sz w:val="32"/>
          <w:szCs w:val="32"/>
        </w:rPr>
        <w:t>。</w:t>
      </w:r>
      <w:r w:rsidR="00D35573">
        <w:rPr>
          <w:rFonts w:ascii="Times New Roman" w:hAnsi="Times New Roman" w:cs="Times New Roman" w:hint="eastAsia"/>
          <w:kern w:val="0"/>
          <w:sz w:val="32"/>
          <w:szCs w:val="32"/>
        </w:rPr>
        <w:t>既然在转换器周围麦克斯韦应力能量的张量必定要进行复杂的演化；</w:t>
      </w:r>
      <w:r w:rsidR="00A13565">
        <w:rPr>
          <w:rFonts w:ascii="Times New Roman" w:hAnsi="Times New Roman" w:cs="Times New Roman" w:hint="eastAsia"/>
          <w:kern w:val="0"/>
          <w:sz w:val="32"/>
          <w:szCs w:val="32"/>
        </w:rPr>
        <w:t>作</w:t>
      </w:r>
      <w:r w:rsidR="00D35573">
        <w:rPr>
          <w:rFonts w:ascii="Times New Roman" w:hAnsi="Times New Roman" w:cs="Times New Roman" w:hint="eastAsia"/>
          <w:kern w:val="0"/>
          <w:sz w:val="32"/>
          <w:szCs w:val="32"/>
        </w:rPr>
        <w:t>为这些现象的根源，对物理真空的检查也可以给这些现象以更好的解释。</w:t>
      </w:r>
    </w:p>
    <w:p w14:paraId="740892A7" w14:textId="7F438D6B" w:rsidR="00032F64" w:rsidRDefault="00D33227" w:rsidP="0041684B">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从现代物理学的视角来看，转换器磁系</w:t>
      </w:r>
      <w:proofErr w:type="gramStart"/>
      <w:r>
        <w:rPr>
          <w:rFonts w:ascii="Times New Roman" w:hAnsi="Times New Roman" w:cs="Times New Roman" w:hint="eastAsia"/>
          <w:kern w:val="0"/>
          <w:sz w:val="32"/>
          <w:szCs w:val="32"/>
        </w:rPr>
        <w:t>统周围</w:t>
      </w:r>
      <w:proofErr w:type="gramEnd"/>
      <w:r>
        <w:rPr>
          <w:rFonts w:ascii="Times New Roman" w:hAnsi="Times New Roman" w:cs="Times New Roman" w:hint="eastAsia"/>
          <w:kern w:val="0"/>
          <w:sz w:val="32"/>
          <w:szCs w:val="32"/>
        </w:rPr>
        <w:t>区域的起电和发光的现象出现的成因并不完全清楚。</w:t>
      </w:r>
      <w:r w:rsidR="00F3178E">
        <w:rPr>
          <w:rFonts w:ascii="Times New Roman" w:hAnsi="Times New Roman" w:cs="Times New Roman" w:hint="eastAsia"/>
          <w:kern w:val="0"/>
          <w:sz w:val="32"/>
          <w:szCs w:val="32"/>
        </w:rPr>
        <w:t>温度和</w:t>
      </w:r>
      <w:proofErr w:type="gramStart"/>
      <w:r w:rsidR="00F3178E">
        <w:rPr>
          <w:rFonts w:ascii="Times New Roman" w:hAnsi="Times New Roman" w:cs="Times New Roman" w:hint="eastAsia"/>
          <w:kern w:val="0"/>
          <w:sz w:val="32"/>
          <w:szCs w:val="32"/>
        </w:rPr>
        <w:t>磁“墙”</w:t>
      </w:r>
      <w:proofErr w:type="gramEnd"/>
      <w:r w:rsidR="00F3178E">
        <w:rPr>
          <w:rFonts w:ascii="Times New Roman" w:hAnsi="Times New Roman" w:cs="Times New Roman" w:hint="eastAsia"/>
          <w:kern w:val="0"/>
          <w:sz w:val="32"/>
          <w:szCs w:val="32"/>
        </w:rPr>
        <w:t>现象可能和阿尔芬的</w:t>
      </w:r>
      <w:r w:rsidR="009A5674">
        <w:rPr>
          <w:rFonts w:ascii="Times New Roman" w:hAnsi="Times New Roman" w:cs="Times New Roman" w:hint="eastAsia"/>
          <w:kern w:val="0"/>
          <w:sz w:val="32"/>
          <w:szCs w:val="32"/>
        </w:rPr>
        <w:t>磁声波理论有关；这种波动会在转动的转子周围的变化的磁场感应出的等离子体中产生</w:t>
      </w:r>
      <w:r w:rsidR="009A5674">
        <w:rPr>
          <w:rFonts w:ascii="Times New Roman" w:hAnsi="Times New Roman" w:cs="Times New Roman"/>
          <w:kern w:val="0"/>
          <w:sz w:val="32"/>
          <w:szCs w:val="32"/>
        </w:rPr>
        <w:t>[9]</w:t>
      </w:r>
      <w:r w:rsidR="00F16B08">
        <w:rPr>
          <w:rFonts w:ascii="Times New Roman" w:hAnsi="Times New Roman" w:cs="Times New Roman" w:hint="eastAsia"/>
          <w:kern w:val="0"/>
          <w:sz w:val="32"/>
          <w:szCs w:val="32"/>
        </w:rPr>
        <w:t>。周围空气分子和转换器之间的能量交换也可能</w:t>
      </w:r>
      <w:r w:rsidR="00132420">
        <w:rPr>
          <w:rFonts w:ascii="Times New Roman" w:hAnsi="Times New Roman" w:cs="Times New Roman" w:hint="eastAsia"/>
          <w:kern w:val="0"/>
          <w:sz w:val="32"/>
          <w:szCs w:val="32"/>
        </w:rPr>
        <w:t>发生。</w:t>
      </w:r>
      <w:r w:rsidR="009A5674">
        <w:rPr>
          <w:rFonts w:ascii="Times New Roman" w:hAnsi="Times New Roman" w:cs="Times New Roman" w:hint="eastAsia"/>
          <w:kern w:val="0"/>
          <w:sz w:val="32"/>
          <w:szCs w:val="32"/>
        </w:rPr>
        <w:t>目前</w:t>
      </w:r>
      <w:r w:rsidR="00132420">
        <w:rPr>
          <w:rFonts w:ascii="Times New Roman" w:hAnsi="Times New Roman" w:cs="Times New Roman" w:hint="eastAsia"/>
          <w:kern w:val="0"/>
          <w:sz w:val="32"/>
          <w:szCs w:val="32"/>
        </w:rPr>
        <w:t>我们无法给</w:t>
      </w:r>
      <w:r w:rsidR="00132420">
        <w:rPr>
          <w:rFonts w:ascii="Times New Roman" w:hAnsi="Times New Roman" w:cs="Times New Roman" w:hint="eastAsia"/>
          <w:kern w:val="0"/>
          <w:sz w:val="32"/>
          <w:szCs w:val="32"/>
        </w:rPr>
        <w:lastRenderedPageBreak/>
        <w:t>出交互作用和能量转换的确切描述；</w:t>
      </w:r>
      <w:r w:rsidR="001E72A3">
        <w:rPr>
          <w:rFonts w:ascii="Times New Roman" w:hAnsi="Times New Roman" w:cs="Times New Roman" w:hint="eastAsia"/>
          <w:kern w:val="0"/>
          <w:sz w:val="32"/>
          <w:szCs w:val="32"/>
        </w:rPr>
        <w:t>如果没有相对论，我们将</w:t>
      </w:r>
      <w:r w:rsidR="009A5674">
        <w:rPr>
          <w:rFonts w:ascii="Times New Roman" w:hAnsi="Times New Roman" w:cs="Times New Roman" w:hint="eastAsia"/>
          <w:kern w:val="0"/>
          <w:sz w:val="32"/>
          <w:szCs w:val="32"/>
        </w:rPr>
        <w:t>完全无法给出关于这些物理现象的实质理论。</w:t>
      </w:r>
    </w:p>
    <w:p w14:paraId="63C004AC" w14:textId="3AFCDDF5" w:rsidR="0024562A" w:rsidRDefault="00B773B4" w:rsidP="001500EE">
      <w:pPr>
        <w:widowControl/>
        <w:autoSpaceDE w:val="0"/>
        <w:autoSpaceDN w:val="0"/>
        <w:adjustRightInd w:val="0"/>
        <w:spacing w:after="240"/>
        <w:ind w:firstLine="420"/>
        <w:jc w:val="left"/>
        <w:rPr>
          <w:rFonts w:ascii="Times" w:hAnsi="Times" w:cs="Times"/>
          <w:kern w:val="0"/>
        </w:rPr>
      </w:pPr>
      <w:r>
        <w:rPr>
          <w:rFonts w:ascii="Times New Roman" w:hAnsi="Times New Roman" w:cs="Times New Roman" w:hint="eastAsia"/>
          <w:kern w:val="0"/>
          <w:sz w:val="32"/>
          <w:szCs w:val="32"/>
        </w:rPr>
        <w:t>总之，我们强调，实时流的影响，尤其是发生在转换器的工作周围</w:t>
      </w:r>
      <w:r w:rsidR="00565F20" w:rsidRPr="00565F20">
        <w:rPr>
          <w:rFonts w:ascii="Times New Roman" w:hAnsi="Times New Roman" w:cs="Times New Roman" w:hint="eastAsia"/>
          <w:kern w:val="0"/>
          <w:sz w:val="32"/>
          <w:szCs w:val="32"/>
        </w:rPr>
        <w:t>的</w:t>
      </w:r>
      <w:r>
        <w:rPr>
          <w:rFonts w:ascii="Times New Roman" w:hAnsi="Times New Roman" w:cs="Times New Roman" w:hint="eastAsia"/>
          <w:kern w:val="0"/>
          <w:sz w:val="32"/>
          <w:szCs w:val="32"/>
        </w:rPr>
        <w:t>各种</w:t>
      </w:r>
      <w:r w:rsidR="00565F20" w:rsidRPr="00565F20">
        <w:rPr>
          <w:rFonts w:ascii="Times New Roman" w:hAnsi="Times New Roman" w:cs="Times New Roman" w:hint="eastAsia"/>
          <w:kern w:val="0"/>
          <w:sz w:val="32"/>
          <w:szCs w:val="32"/>
        </w:rPr>
        <w:t>生物</w:t>
      </w:r>
      <w:r w:rsidR="00654E2F">
        <w:rPr>
          <w:rFonts w:ascii="Times New Roman" w:hAnsi="Times New Roman" w:cs="Times New Roman" w:hint="eastAsia"/>
          <w:kern w:val="0"/>
          <w:sz w:val="32"/>
          <w:szCs w:val="32"/>
        </w:rPr>
        <w:t>学效应的影响和问题，从未</w:t>
      </w:r>
      <w:r w:rsidR="00565F20">
        <w:rPr>
          <w:rFonts w:ascii="Times New Roman" w:hAnsi="Times New Roman" w:cs="Times New Roman" w:hint="eastAsia"/>
          <w:kern w:val="0"/>
          <w:sz w:val="32"/>
          <w:szCs w:val="32"/>
        </w:rPr>
        <w:t>被认真考虑</w:t>
      </w:r>
      <w:r w:rsidR="00C303FC">
        <w:rPr>
          <w:rFonts w:ascii="Times New Roman" w:hAnsi="Times New Roman" w:cs="Times New Roman" w:hint="eastAsia"/>
          <w:kern w:val="0"/>
          <w:sz w:val="32"/>
          <w:szCs w:val="32"/>
        </w:rPr>
        <w:t>过</w:t>
      </w:r>
      <w:r w:rsidR="00565F20">
        <w:rPr>
          <w:rFonts w:ascii="Times New Roman" w:hAnsi="Times New Roman" w:cs="Times New Roman" w:hint="eastAsia"/>
          <w:kern w:val="0"/>
          <w:sz w:val="32"/>
          <w:szCs w:val="32"/>
        </w:rPr>
        <w:t>。这些问题是极其重要</w:t>
      </w:r>
      <w:r w:rsidR="00C303FC">
        <w:rPr>
          <w:rFonts w:ascii="Times New Roman" w:hAnsi="Times New Roman" w:cs="Times New Roman" w:hint="eastAsia"/>
          <w:kern w:val="0"/>
          <w:sz w:val="32"/>
          <w:szCs w:val="32"/>
        </w:rPr>
        <w:t>的</w:t>
      </w:r>
      <w:r w:rsidR="00565F20">
        <w:rPr>
          <w:rFonts w:ascii="Times New Roman" w:hAnsi="Times New Roman" w:cs="Times New Roman" w:hint="eastAsia"/>
          <w:kern w:val="0"/>
          <w:sz w:val="32"/>
          <w:szCs w:val="32"/>
        </w:rPr>
        <w:t>且从未</w:t>
      </w:r>
      <w:r w:rsidR="00FE45F1">
        <w:rPr>
          <w:rFonts w:ascii="Times New Roman" w:hAnsi="Times New Roman" w:cs="Times New Roman" w:hint="eastAsia"/>
          <w:kern w:val="0"/>
          <w:sz w:val="32"/>
          <w:szCs w:val="32"/>
        </w:rPr>
        <w:t>暴露出来；尽管</w:t>
      </w:r>
      <w:r w:rsidR="00C303FC">
        <w:rPr>
          <w:rFonts w:ascii="Times New Roman" w:hAnsi="Times New Roman" w:cs="Times New Roman" w:hint="eastAsia"/>
          <w:kern w:val="0"/>
          <w:sz w:val="32"/>
          <w:szCs w:val="32"/>
        </w:rPr>
        <w:t>约翰瑟尔曾经提及</w:t>
      </w:r>
      <w:r w:rsidR="00565F20">
        <w:rPr>
          <w:rFonts w:ascii="Times New Roman" w:hAnsi="Times New Roman" w:cs="Times New Roman" w:hint="eastAsia"/>
          <w:kern w:val="0"/>
          <w:sz w:val="32"/>
          <w:szCs w:val="32"/>
        </w:rPr>
        <w:t>SEG</w:t>
      </w:r>
      <w:r w:rsidR="00565F20">
        <w:rPr>
          <w:rFonts w:ascii="Times New Roman" w:hAnsi="Times New Roman" w:cs="Times New Roman" w:hint="eastAsia"/>
          <w:kern w:val="0"/>
          <w:sz w:val="32"/>
          <w:szCs w:val="32"/>
        </w:rPr>
        <w:t>产生的辐射具有治愈疾病的能力。</w:t>
      </w:r>
      <w:r w:rsidR="00FE45F1">
        <w:rPr>
          <w:rFonts w:ascii="Times New Roman" w:hAnsi="Times New Roman" w:cs="Times New Roman" w:hint="eastAsia"/>
          <w:kern w:val="0"/>
          <w:sz w:val="32"/>
          <w:szCs w:val="32"/>
        </w:rPr>
        <w:t>根基</w:t>
      </w:r>
      <w:r w:rsidR="00565F20" w:rsidRPr="00565F20">
        <w:rPr>
          <w:rFonts w:ascii="Times New Roman" w:hAnsi="Times New Roman" w:cs="Times New Roman" w:hint="eastAsia"/>
          <w:kern w:val="0"/>
          <w:sz w:val="32"/>
          <w:szCs w:val="32"/>
        </w:rPr>
        <w:t>我们自己的经</w:t>
      </w:r>
      <w:r w:rsidR="00FE45F1">
        <w:rPr>
          <w:rFonts w:ascii="Times New Roman" w:hAnsi="Times New Roman" w:cs="Times New Roman" w:hint="eastAsia"/>
          <w:kern w:val="0"/>
          <w:sz w:val="32"/>
          <w:szCs w:val="32"/>
        </w:rPr>
        <w:t>验，</w:t>
      </w:r>
      <w:r w:rsidR="00565F20">
        <w:rPr>
          <w:rFonts w:ascii="Times New Roman" w:hAnsi="Times New Roman" w:cs="Times New Roman" w:hint="eastAsia"/>
          <w:kern w:val="0"/>
          <w:sz w:val="32"/>
          <w:szCs w:val="32"/>
        </w:rPr>
        <w:t>我们</w:t>
      </w:r>
      <w:r w:rsidR="00565F20" w:rsidRPr="00565F20">
        <w:rPr>
          <w:rFonts w:ascii="Times New Roman" w:hAnsi="Times New Roman" w:cs="Times New Roman" w:hint="eastAsia"/>
          <w:kern w:val="0"/>
          <w:sz w:val="32"/>
          <w:szCs w:val="32"/>
        </w:rPr>
        <w:t>只</w:t>
      </w:r>
      <w:r w:rsidR="00FC3DCC">
        <w:rPr>
          <w:rFonts w:ascii="Times New Roman" w:hAnsi="Times New Roman" w:cs="Times New Roman" w:hint="eastAsia"/>
          <w:kern w:val="0"/>
          <w:sz w:val="32"/>
          <w:szCs w:val="32"/>
        </w:rPr>
        <w:t>能谨慎的假设</w:t>
      </w:r>
      <w:r w:rsidR="00565F20" w:rsidRPr="00565F20">
        <w:rPr>
          <w:rFonts w:ascii="Times New Roman" w:hAnsi="Times New Roman" w:cs="Times New Roman" w:hint="eastAsia"/>
          <w:kern w:val="0"/>
          <w:sz w:val="32"/>
          <w:szCs w:val="32"/>
        </w:rPr>
        <w:t>，在</w:t>
      </w:r>
      <w:r w:rsidR="004849B4">
        <w:rPr>
          <w:rFonts w:ascii="Times New Roman" w:hAnsi="Times New Roman" w:cs="Times New Roman" w:hint="eastAsia"/>
          <w:kern w:val="0"/>
          <w:sz w:val="32"/>
          <w:szCs w:val="32"/>
        </w:rPr>
        <w:t>运行中的</w:t>
      </w:r>
      <w:r w:rsidR="00565F20" w:rsidRPr="00565F20">
        <w:rPr>
          <w:rFonts w:ascii="Times New Roman" w:hAnsi="Times New Roman" w:cs="Times New Roman" w:hint="eastAsia"/>
          <w:kern w:val="0"/>
          <w:sz w:val="32"/>
          <w:szCs w:val="32"/>
        </w:rPr>
        <w:t>额定输出功率</w:t>
      </w:r>
      <w:r w:rsidR="004849B4" w:rsidRPr="00565F20">
        <w:rPr>
          <w:rFonts w:ascii="Times New Roman" w:hAnsi="Times New Roman" w:cs="Times New Roman" w:hint="eastAsia"/>
          <w:kern w:val="0"/>
          <w:sz w:val="32"/>
          <w:szCs w:val="32"/>
        </w:rPr>
        <w:t>6</w:t>
      </w:r>
      <w:r w:rsidR="004849B4">
        <w:rPr>
          <w:rFonts w:ascii="Times New Roman" w:hAnsi="Times New Roman" w:cs="Times New Roman" w:hint="eastAsia"/>
          <w:kern w:val="0"/>
          <w:sz w:val="32"/>
          <w:szCs w:val="32"/>
        </w:rPr>
        <w:t>千瓦</w:t>
      </w:r>
      <w:r w:rsidR="00FC3DCC">
        <w:rPr>
          <w:rFonts w:ascii="Times New Roman" w:hAnsi="Times New Roman" w:cs="Times New Roman" w:hint="eastAsia"/>
          <w:kern w:val="0"/>
          <w:sz w:val="32"/>
          <w:szCs w:val="32"/>
        </w:rPr>
        <w:t>的转换器周围</w:t>
      </w:r>
      <w:r w:rsidR="00FC3DCC" w:rsidRPr="00565F20">
        <w:rPr>
          <w:rFonts w:ascii="Times New Roman" w:hAnsi="Times New Roman" w:cs="Times New Roman" w:hint="eastAsia"/>
          <w:kern w:val="0"/>
          <w:sz w:val="32"/>
          <w:szCs w:val="32"/>
        </w:rPr>
        <w:t>短期逗留（十几分钟）</w:t>
      </w:r>
      <w:r w:rsidR="00FC3DCC">
        <w:rPr>
          <w:rFonts w:ascii="Times New Roman" w:hAnsi="Times New Roman" w:cs="Times New Roman" w:hint="eastAsia"/>
          <w:kern w:val="0"/>
          <w:sz w:val="32"/>
          <w:szCs w:val="32"/>
        </w:rPr>
        <w:t>，不会</w:t>
      </w:r>
      <w:r w:rsidR="00565F20">
        <w:rPr>
          <w:rFonts w:ascii="Times New Roman" w:hAnsi="Times New Roman" w:cs="Times New Roman" w:hint="eastAsia"/>
          <w:kern w:val="0"/>
          <w:sz w:val="32"/>
          <w:szCs w:val="32"/>
        </w:rPr>
        <w:t>出现</w:t>
      </w:r>
      <w:r w:rsidR="00F85A26">
        <w:rPr>
          <w:rFonts w:ascii="Times New Roman" w:hAnsi="Times New Roman" w:cs="Times New Roman" w:hint="eastAsia"/>
          <w:kern w:val="0"/>
          <w:sz w:val="32"/>
          <w:szCs w:val="32"/>
        </w:rPr>
        <w:t>任何</w:t>
      </w:r>
      <w:r w:rsidR="00565F20">
        <w:rPr>
          <w:rFonts w:ascii="Times New Roman" w:hAnsi="Times New Roman" w:cs="Times New Roman" w:hint="eastAsia"/>
          <w:kern w:val="0"/>
          <w:sz w:val="32"/>
          <w:szCs w:val="32"/>
        </w:rPr>
        <w:t>可</w:t>
      </w:r>
      <w:r w:rsidR="00565F20" w:rsidRPr="00565F20">
        <w:rPr>
          <w:rFonts w:ascii="Times New Roman" w:hAnsi="Times New Roman" w:cs="Times New Roman" w:hint="eastAsia"/>
          <w:kern w:val="0"/>
          <w:sz w:val="32"/>
          <w:szCs w:val="32"/>
        </w:rPr>
        <w:t>观察到的</w:t>
      </w:r>
      <w:r w:rsidR="00565F20">
        <w:rPr>
          <w:rFonts w:ascii="Times New Roman" w:hAnsi="Times New Roman" w:cs="Times New Roman" w:hint="eastAsia"/>
          <w:kern w:val="0"/>
          <w:sz w:val="32"/>
          <w:szCs w:val="32"/>
        </w:rPr>
        <w:t>（不良）</w:t>
      </w:r>
      <w:r w:rsidR="00565F20" w:rsidRPr="00565F20">
        <w:rPr>
          <w:rFonts w:ascii="Times New Roman" w:hAnsi="Times New Roman" w:cs="Times New Roman" w:hint="eastAsia"/>
          <w:kern w:val="0"/>
          <w:sz w:val="32"/>
          <w:szCs w:val="32"/>
        </w:rPr>
        <w:t>后果。</w:t>
      </w:r>
      <w:r w:rsidR="00565F20">
        <w:rPr>
          <w:rFonts w:ascii="Times New Roman" w:hAnsi="Times New Roman" w:cs="Times New Roman" w:hint="eastAsia"/>
          <w:kern w:val="0"/>
          <w:sz w:val="32"/>
          <w:szCs w:val="32"/>
        </w:rPr>
        <w:t>本论文</w:t>
      </w:r>
      <w:r w:rsidR="00853E41">
        <w:rPr>
          <w:rFonts w:ascii="Times New Roman" w:hAnsi="Times New Roman" w:cs="Times New Roman" w:hint="eastAsia"/>
          <w:kern w:val="0"/>
          <w:sz w:val="32"/>
          <w:szCs w:val="32"/>
        </w:rPr>
        <w:t>仅仅</w:t>
      </w:r>
      <w:r w:rsidR="00850C88">
        <w:rPr>
          <w:rFonts w:ascii="Times New Roman" w:hAnsi="Times New Roman" w:cs="Times New Roman" w:hint="eastAsia"/>
          <w:kern w:val="0"/>
          <w:sz w:val="32"/>
          <w:szCs w:val="32"/>
        </w:rPr>
        <w:t>是一个</w:t>
      </w:r>
      <w:r w:rsidR="00565F20">
        <w:rPr>
          <w:rFonts w:ascii="Times New Roman" w:hAnsi="Times New Roman" w:cs="Times New Roman" w:hint="eastAsia"/>
          <w:kern w:val="0"/>
          <w:sz w:val="32"/>
          <w:szCs w:val="32"/>
        </w:rPr>
        <w:t>开始。</w:t>
      </w:r>
    </w:p>
    <w:p w14:paraId="064F3FF4" w14:textId="4129C25E" w:rsidR="00032F64" w:rsidRPr="00DD2BE1" w:rsidRDefault="00DD2BE1" w:rsidP="00DE6C1E">
      <w:pPr>
        <w:widowControl/>
        <w:autoSpaceDE w:val="0"/>
        <w:autoSpaceDN w:val="0"/>
        <w:adjustRightInd w:val="0"/>
        <w:snapToGrid w:val="0"/>
        <w:spacing w:afterLines="50" w:after="120"/>
        <w:jc w:val="left"/>
        <w:rPr>
          <w:rFonts w:ascii="Times" w:hAnsi="Times" w:cs="Times"/>
          <w:b/>
          <w:kern w:val="0"/>
        </w:rPr>
      </w:pPr>
      <w:bookmarkStart w:id="0" w:name="_GoBack"/>
      <w:r w:rsidRPr="00DD2BE1">
        <w:rPr>
          <w:rFonts w:ascii="Times" w:hAnsi="Times" w:cs="Times" w:hint="eastAsia"/>
          <w:b/>
          <w:bCs/>
          <w:kern w:val="0"/>
          <w:sz w:val="32"/>
          <w:szCs w:val="32"/>
        </w:rPr>
        <w:t>引用</w:t>
      </w:r>
    </w:p>
    <w:p w14:paraId="6ECBCA2C" w14:textId="66EBB708" w:rsidR="00934F01" w:rsidRDefault="00032F64" w:rsidP="00DE6C1E">
      <w:pPr>
        <w:widowControl/>
        <w:autoSpaceDE w:val="0"/>
        <w:autoSpaceDN w:val="0"/>
        <w:adjustRightInd w:val="0"/>
        <w:snapToGrid w:val="0"/>
        <w:spacing w:afterLines="50" w:after="120"/>
        <w:jc w:val="left"/>
        <w:rPr>
          <w:rFonts w:ascii="Times New Roman" w:hAnsi="Times New Roman" w:cs="Times New Roman"/>
          <w:kern w:val="0"/>
          <w:sz w:val="32"/>
          <w:szCs w:val="32"/>
        </w:rPr>
      </w:pPr>
      <w:r>
        <w:rPr>
          <w:rFonts w:ascii="Times New Roman" w:hAnsi="Times New Roman" w:cs="Times New Roman"/>
          <w:kern w:val="0"/>
          <w:sz w:val="32"/>
          <w:szCs w:val="32"/>
        </w:rPr>
        <w:t xml:space="preserve">1. Schneider, </w:t>
      </w:r>
      <w:proofErr w:type="spellStart"/>
      <w:r>
        <w:rPr>
          <w:rFonts w:ascii="Times New Roman" w:hAnsi="Times New Roman" w:cs="Times New Roman"/>
          <w:kern w:val="0"/>
          <w:sz w:val="32"/>
          <w:szCs w:val="32"/>
        </w:rPr>
        <w:t>Koeppl</w:t>
      </w:r>
      <w:proofErr w:type="spellEnd"/>
      <w:r>
        <w:rPr>
          <w:rFonts w:ascii="Times New Roman" w:hAnsi="Times New Roman" w:cs="Times New Roman"/>
          <w:kern w:val="0"/>
          <w:sz w:val="32"/>
          <w:szCs w:val="32"/>
        </w:rPr>
        <w:t>, &amp; Ehlers. «</w:t>
      </w:r>
      <w:proofErr w:type="spellStart"/>
      <w:r>
        <w:rPr>
          <w:rFonts w:ascii="Times New Roman" w:hAnsi="Times New Roman" w:cs="Times New Roman"/>
          <w:kern w:val="0"/>
          <w:sz w:val="32"/>
          <w:szCs w:val="32"/>
        </w:rPr>
        <w:t>Begegnung</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mit</w:t>
      </w:r>
      <w:proofErr w:type="spellEnd"/>
      <w:r>
        <w:rPr>
          <w:rFonts w:ascii="Times New Roman" w:hAnsi="Times New Roman" w:cs="Times New Roman"/>
          <w:kern w:val="0"/>
          <w:sz w:val="32"/>
          <w:szCs w:val="32"/>
        </w:rPr>
        <w:t xml:space="preserve"> John R.R. </w:t>
      </w:r>
      <w:proofErr w:type="spellStart"/>
      <w:r>
        <w:rPr>
          <w:rFonts w:ascii="Times New Roman" w:hAnsi="Times New Roman" w:cs="Times New Roman"/>
          <w:kern w:val="0"/>
          <w:sz w:val="32"/>
          <w:szCs w:val="32"/>
        </w:rPr>
        <w:t>Searl</w:t>
      </w:r>
      <w:proofErr w:type="spellEnd"/>
      <w:proofErr w:type="gramStart"/>
      <w:r>
        <w:rPr>
          <w:rFonts w:ascii="Times New Roman" w:hAnsi="Times New Roman" w:cs="Times New Roman"/>
          <w:kern w:val="0"/>
          <w:sz w:val="32"/>
          <w:szCs w:val="32"/>
        </w:rPr>
        <w:t>.»</w:t>
      </w:r>
      <w:proofErr w:type="gramEnd"/>
      <w:r>
        <w:rPr>
          <w:rFonts w:ascii="Times New Roman" w:hAnsi="Times New Roman" w:cs="Times New Roman"/>
          <w:kern w:val="0"/>
          <w:sz w:val="32"/>
          <w:szCs w:val="32"/>
        </w:rPr>
        <w:t xml:space="preserve"> </w:t>
      </w:r>
      <w:proofErr w:type="spellStart"/>
      <w:r>
        <w:rPr>
          <w:rFonts w:ascii="Times" w:hAnsi="Times" w:cs="Times"/>
          <w:i/>
          <w:iCs/>
          <w:kern w:val="0"/>
          <w:sz w:val="32"/>
          <w:szCs w:val="32"/>
        </w:rPr>
        <w:t>Raum</w:t>
      </w:r>
      <w:proofErr w:type="spellEnd"/>
      <w:r>
        <w:rPr>
          <w:rFonts w:ascii="Times" w:hAnsi="Times" w:cs="Times"/>
          <w:i/>
          <w:iCs/>
          <w:kern w:val="0"/>
          <w:sz w:val="32"/>
          <w:szCs w:val="32"/>
        </w:rPr>
        <w:t xml:space="preserve"> und </w:t>
      </w:r>
      <w:proofErr w:type="spellStart"/>
      <w:r>
        <w:rPr>
          <w:rFonts w:ascii="Times" w:hAnsi="Times" w:cs="Times"/>
          <w:i/>
          <w:iCs/>
          <w:kern w:val="0"/>
          <w:sz w:val="32"/>
          <w:szCs w:val="32"/>
        </w:rPr>
        <w:t>Ziet</w:t>
      </w:r>
      <w:proofErr w:type="spellEnd"/>
      <w:r w:rsidR="00E23E09">
        <w:rPr>
          <w:rFonts w:ascii="Times New Roman" w:hAnsi="Times New Roman" w:cs="Times New Roman"/>
          <w:kern w:val="0"/>
          <w:sz w:val="32"/>
          <w:szCs w:val="32"/>
        </w:rPr>
        <w:t>, #39, 1989, pp. 75-80.</w:t>
      </w:r>
    </w:p>
    <w:p w14:paraId="0227F24A" w14:textId="77777777" w:rsidR="00934F01" w:rsidRDefault="00032F64" w:rsidP="00DE6C1E">
      <w:pPr>
        <w:widowControl/>
        <w:autoSpaceDE w:val="0"/>
        <w:autoSpaceDN w:val="0"/>
        <w:adjustRightInd w:val="0"/>
        <w:snapToGrid w:val="0"/>
        <w:spacing w:afterLines="50" w:after="120"/>
        <w:jc w:val="left"/>
        <w:rPr>
          <w:rFonts w:ascii="Times New Roman" w:hAnsi="Times New Roman" w:cs="Times New Roman"/>
          <w:kern w:val="0"/>
          <w:sz w:val="32"/>
          <w:szCs w:val="32"/>
        </w:rPr>
      </w:pPr>
      <w:r>
        <w:rPr>
          <w:rFonts w:ascii="Times New Roman" w:hAnsi="Times New Roman" w:cs="Times New Roman"/>
          <w:kern w:val="0"/>
          <w:sz w:val="32"/>
          <w:szCs w:val="32"/>
        </w:rPr>
        <w:t xml:space="preserve">2. Sandberg, Von S. Gunnar. «Was </w:t>
      </w:r>
      <w:proofErr w:type="spellStart"/>
      <w:r>
        <w:rPr>
          <w:rFonts w:ascii="Times New Roman" w:hAnsi="Times New Roman" w:cs="Times New Roman"/>
          <w:kern w:val="0"/>
          <w:sz w:val="32"/>
          <w:szCs w:val="32"/>
        </w:rPr>
        <w:t>ist</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dran</w:t>
      </w:r>
      <w:proofErr w:type="spellEnd"/>
      <w:r>
        <w:rPr>
          <w:rFonts w:ascii="Times New Roman" w:hAnsi="Times New Roman" w:cs="Times New Roman"/>
          <w:kern w:val="0"/>
          <w:sz w:val="32"/>
          <w:szCs w:val="32"/>
        </w:rPr>
        <w:t xml:space="preserve"> am </w:t>
      </w:r>
      <w:proofErr w:type="spellStart"/>
      <w:r>
        <w:rPr>
          <w:rFonts w:ascii="Times New Roman" w:hAnsi="Times New Roman" w:cs="Times New Roman"/>
          <w:kern w:val="0"/>
          <w:sz w:val="32"/>
          <w:szCs w:val="32"/>
        </w:rPr>
        <w:t>Searl</w:t>
      </w:r>
      <w:proofErr w:type="spellEnd"/>
      <w:r>
        <w:rPr>
          <w:rFonts w:ascii="Times New Roman" w:hAnsi="Times New Roman" w:cs="Times New Roman"/>
          <w:kern w:val="0"/>
          <w:sz w:val="32"/>
          <w:szCs w:val="32"/>
        </w:rPr>
        <w:t>-effect</w:t>
      </w:r>
      <w:proofErr w:type="gramStart"/>
      <w:r>
        <w:rPr>
          <w:rFonts w:ascii="Times New Roman" w:hAnsi="Times New Roman" w:cs="Times New Roman"/>
          <w:kern w:val="0"/>
          <w:sz w:val="32"/>
          <w:szCs w:val="32"/>
        </w:rPr>
        <w:t>.»</w:t>
      </w:r>
      <w:proofErr w:type="gramEnd"/>
      <w:r>
        <w:rPr>
          <w:rFonts w:ascii="Times New Roman" w:hAnsi="Times New Roman" w:cs="Times New Roman"/>
          <w:kern w:val="0"/>
          <w:sz w:val="32"/>
          <w:szCs w:val="32"/>
        </w:rPr>
        <w:t xml:space="preserve"> </w:t>
      </w:r>
      <w:proofErr w:type="spellStart"/>
      <w:r>
        <w:rPr>
          <w:rFonts w:ascii="Times" w:hAnsi="Times" w:cs="Times"/>
          <w:i/>
          <w:iCs/>
          <w:kern w:val="0"/>
          <w:sz w:val="32"/>
          <w:szCs w:val="32"/>
        </w:rPr>
        <w:t>Raum</w:t>
      </w:r>
      <w:proofErr w:type="spellEnd"/>
      <w:r>
        <w:rPr>
          <w:rFonts w:ascii="Times" w:hAnsi="Times" w:cs="Times"/>
          <w:i/>
          <w:iCs/>
          <w:kern w:val="0"/>
          <w:sz w:val="32"/>
          <w:szCs w:val="32"/>
        </w:rPr>
        <w:t xml:space="preserve"> und </w:t>
      </w:r>
      <w:proofErr w:type="spellStart"/>
      <w:r>
        <w:rPr>
          <w:rFonts w:ascii="Times" w:hAnsi="Times" w:cs="Times"/>
          <w:i/>
          <w:iCs/>
          <w:kern w:val="0"/>
          <w:sz w:val="32"/>
          <w:szCs w:val="32"/>
        </w:rPr>
        <w:t>Ziet</w:t>
      </w:r>
      <w:proofErr w:type="spellEnd"/>
      <w:r>
        <w:rPr>
          <w:rFonts w:ascii="Times New Roman" w:hAnsi="Times New Roman" w:cs="Times New Roman"/>
          <w:kern w:val="0"/>
          <w:sz w:val="32"/>
          <w:szCs w:val="32"/>
        </w:rPr>
        <w:t xml:space="preserve">, #40, 1989, pp. 67-75. </w:t>
      </w:r>
    </w:p>
    <w:p w14:paraId="295514FC" w14:textId="5186AFCA" w:rsidR="00032F64" w:rsidRDefault="00032F64" w:rsidP="00DE6C1E">
      <w:pPr>
        <w:widowControl/>
        <w:autoSpaceDE w:val="0"/>
        <w:autoSpaceDN w:val="0"/>
        <w:adjustRightInd w:val="0"/>
        <w:snapToGrid w:val="0"/>
        <w:spacing w:afterLines="50" w:after="120"/>
        <w:jc w:val="left"/>
        <w:rPr>
          <w:rFonts w:ascii="Times" w:hAnsi="Times" w:cs="Times"/>
          <w:kern w:val="0"/>
        </w:rPr>
      </w:pPr>
      <w:r>
        <w:rPr>
          <w:rFonts w:ascii="Times New Roman" w:hAnsi="Times New Roman" w:cs="Times New Roman"/>
          <w:kern w:val="0"/>
          <w:sz w:val="32"/>
          <w:szCs w:val="32"/>
        </w:rPr>
        <w:t xml:space="preserve">3. Schneider &amp; Watt. «Dem </w:t>
      </w:r>
      <w:proofErr w:type="spellStart"/>
      <w:r>
        <w:rPr>
          <w:rFonts w:ascii="Times New Roman" w:hAnsi="Times New Roman" w:cs="Times New Roman"/>
          <w:kern w:val="0"/>
          <w:sz w:val="32"/>
          <w:szCs w:val="32"/>
        </w:rPr>
        <w:t>Searl</w:t>
      </w:r>
      <w:proofErr w:type="spellEnd"/>
      <w:r>
        <w:rPr>
          <w:rFonts w:ascii="Times New Roman" w:hAnsi="Times New Roman" w:cs="Times New Roman"/>
          <w:kern w:val="0"/>
          <w:sz w:val="32"/>
          <w:szCs w:val="32"/>
        </w:rPr>
        <w:t>-effect auf der spur</w:t>
      </w:r>
      <w:proofErr w:type="gramStart"/>
      <w:r>
        <w:rPr>
          <w:rFonts w:ascii="Times New Roman" w:hAnsi="Times New Roman" w:cs="Times New Roman"/>
          <w:kern w:val="0"/>
          <w:sz w:val="32"/>
          <w:szCs w:val="32"/>
        </w:rPr>
        <w:t>.»</w:t>
      </w:r>
      <w:proofErr w:type="gramEnd"/>
      <w:r>
        <w:rPr>
          <w:rFonts w:ascii="Times New Roman" w:hAnsi="Times New Roman" w:cs="Times New Roman"/>
          <w:kern w:val="0"/>
          <w:sz w:val="32"/>
          <w:szCs w:val="32"/>
        </w:rPr>
        <w:t xml:space="preserve"> </w:t>
      </w:r>
      <w:proofErr w:type="spellStart"/>
      <w:r>
        <w:rPr>
          <w:rFonts w:ascii="Times" w:hAnsi="Times" w:cs="Times"/>
          <w:i/>
          <w:iCs/>
          <w:kern w:val="0"/>
          <w:sz w:val="32"/>
          <w:szCs w:val="32"/>
        </w:rPr>
        <w:t>Raum</w:t>
      </w:r>
      <w:proofErr w:type="spellEnd"/>
      <w:r>
        <w:rPr>
          <w:rFonts w:ascii="Times" w:hAnsi="Times" w:cs="Times"/>
          <w:i/>
          <w:iCs/>
          <w:kern w:val="0"/>
          <w:sz w:val="32"/>
          <w:szCs w:val="32"/>
        </w:rPr>
        <w:t xml:space="preserve"> und </w:t>
      </w:r>
      <w:proofErr w:type="spellStart"/>
      <w:r>
        <w:rPr>
          <w:rFonts w:ascii="Times" w:hAnsi="Times" w:cs="Times"/>
          <w:i/>
          <w:iCs/>
          <w:kern w:val="0"/>
          <w:sz w:val="32"/>
          <w:szCs w:val="32"/>
        </w:rPr>
        <w:t>Ziet</w:t>
      </w:r>
      <w:proofErr w:type="spellEnd"/>
      <w:r>
        <w:rPr>
          <w:rFonts w:ascii="Times New Roman" w:hAnsi="Times New Roman" w:cs="Times New Roman"/>
          <w:kern w:val="0"/>
          <w:sz w:val="32"/>
          <w:szCs w:val="32"/>
        </w:rPr>
        <w:t>, # 42, 1989, pp.75-81; #43, pp.73-77.</w:t>
      </w:r>
    </w:p>
    <w:p w14:paraId="4012DADE" w14:textId="77777777" w:rsidR="00032F64" w:rsidRDefault="00032F64" w:rsidP="00DE6C1E">
      <w:pPr>
        <w:widowControl/>
        <w:autoSpaceDE w:val="0"/>
        <w:autoSpaceDN w:val="0"/>
        <w:adjustRightInd w:val="0"/>
        <w:snapToGrid w:val="0"/>
        <w:spacing w:afterLines="50" w:after="120"/>
        <w:jc w:val="left"/>
        <w:rPr>
          <w:rFonts w:ascii="Times" w:hAnsi="Times" w:cs="Times"/>
          <w:kern w:val="0"/>
        </w:rPr>
      </w:pPr>
      <w:r>
        <w:rPr>
          <w:rFonts w:ascii="Times New Roman" w:hAnsi="Times New Roman" w:cs="Times New Roman"/>
          <w:kern w:val="0"/>
          <w:sz w:val="32"/>
          <w:szCs w:val="32"/>
        </w:rPr>
        <w:t>4. Thomas Jr., John A. «ANTI-GRAVITY: The Dream Made Reality</w:t>
      </w:r>
      <w:proofErr w:type="gramStart"/>
      <w:r>
        <w:rPr>
          <w:rFonts w:ascii="Times New Roman" w:hAnsi="Times New Roman" w:cs="Times New Roman"/>
          <w:kern w:val="0"/>
          <w:sz w:val="32"/>
          <w:szCs w:val="32"/>
        </w:rPr>
        <w:t>.»</w:t>
      </w:r>
      <w:proofErr w:type="gramEnd"/>
      <w:r>
        <w:rPr>
          <w:rFonts w:ascii="Times New Roman" w:hAnsi="Times New Roman" w:cs="Times New Roman"/>
          <w:kern w:val="0"/>
          <w:sz w:val="32"/>
          <w:szCs w:val="32"/>
        </w:rPr>
        <w:t xml:space="preserve"> </w:t>
      </w:r>
      <w:r>
        <w:rPr>
          <w:rFonts w:ascii="Times" w:hAnsi="Times" w:cs="Times"/>
          <w:i/>
          <w:iCs/>
          <w:kern w:val="0"/>
          <w:sz w:val="32"/>
          <w:szCs w:val="32"/>
        </w:rPr>
        <w:t>Extraordinary Science</w:t>
      </w:r>
      <w:r>
        <w:rPr>
          <w:rFonts w:ascii="Times New Roman" w:hAnsi="Times New Roman" w:cs="Times New Roman"/>
          <w:kern w:val="0"/>
          <w:sz w:val="32"/>
          <w:szCs w:val="32"/>
        </w:rPr>
        <w:t xml:space="preserve">, vol.VI, Issue 2, 1994. (Also </w:t>
      </w:r>
      <w:r>
        <w:rPr>
          <w:rFonts w:ascii="Times" w:hAnsi="Times" w:cs="Times"/>
          <w:i/>
          <w:iCs/>
          <w:kern w:val="0"/>
          <w:sz w:val="32"/>
          <w:szCs w:val="32"/>
        </w:rPr>
        <w:t>ANTIGRAVITY: The Dream Made Reality</w:t>
      </w:r>
      <w:r>
        <w:rPr>
          <w:rFonts w:ascii="Times New Roman" w:hAnsi="Times New Roman" w:cs="Times New Roman"/>
          <w:kern w:val="0"/>
          <w:sz w:val="32"/>
          <w:szCs w:val="32"/>
        </w:rPr>
        <w:t>, Direct International Science Consortium, 1993, ISBN 1-898827-99-0)</w:t>
      </w:r>
    </w:p>
    <w:p w14:paraId="7D156FBC" w14:textId="77777777" w:rsidR="00934F01" w:rsidRDefault="00032F64" w:rsidP="00DE6C1E">
      <w:pPr>
        <w:widowControl/>
        <w:autoSpaceDE w:val="0"/>
        <w:autoSpaceDN w:val="0"/>
        <w:adjustRightInd w:val="0"/>
        <w:snapToGrid w:val="0"/>
        <w:spacing w:afterLines="50" w:after="120"/>
        <w:jc w:val="left"/>
        <w:rPr>
          <w:rFonts w:ascii="Times New Roman" w:hAnsi="Times New Roman" w:cs="Times New Roman"/>
          <w:kern w:val="0"/>
          <w:sz w:val="32"/>
          <w:szCs w:val="32"/>
        </w:rPr>
      </w:pPr>
      <w:r>
        <w:rPr>
          <w:rFonts w:ascii="Times New Roman" w:hAnsi="Times New Roman" w:cs="Times New Roman"/>
          <w:kern w:val="0"/>
          <w:sz w:val="32"/>
          <w:szCs w:val="32"/>
        </w:rPr>
        <w:t xml:space="preserve">5. </w:t>
      </w:r>
      <w:proofErr w:type="spellStart"/>
      <w:r>
        <w:rPr>
          <w:rFonts w:ascii="Times New Roman" w:hAnsi="Times New Roman" w:cs="Times New Roman"/>
          <w:kern w:val="0"/>
          <w:sz w:val="32"/>
          <w:szCs w:val="32"/>
        </w:rPr>
        <w:t>Searl</w:t>
      </w:r>
      <w:proofErr w:type="spellEnd"/>
      <w:r>
        <w:rPr>
          <w:rFonts w:ascii="Times New Roman" w:hAnsi="Times New Roman" w:cs="Times New Roman"/>
          <w:kern w:val="0"/>
          <w:sz w:val="32"/>
          <w:szCs w:val="32"/>
        </w:rPr>
        <w:t xml:space="preserve">, Prof. John R. R., </w:t>
      </w:r>
      <w:proofErr w:type="gramStart"/>
      <w:r>
        <w:rPr>
          <w:rFonts w:ascii="Times" w:hAnsi="Times" w:cs="Times"/>
          <w:i/>
          <w:iCs/>
          <w:kern w:val="0"/>
          <w:sz w:val="32"/>
          <w:szCs w:val="32"/>
        </w:rPr>
        <w:t>The</w:t>
      </w:r>
      <w:proofErr w:type="gramEnd"/>
      <w:r>
        <w:rPr>
          <w:rFonts w:ascii="Times" w:hAnsi="Times" w:cs="Times"/>
          <w:i/>
          <w:iCs/>
          <w:kern w:val="0"/>
          <w:sz w:val="32"/>
          <w:szCs w:val="32"/>
        </w:rPr>
        <w:t xml:space="preserve"> Law of the Squares, Books 1-8</w:t>
      </w:r>
      <w:r>
        <w:rPr>
          <w:rFonts w:ascii="Times New Roman" w:hAnsi="Times New Roman" w:cs="Times New Roman"/>
          <w:kern w:val="0"/>
          <w:sz w:val="32"/>
          <w:szCs w:val="32"/>
        </w:rPr>
        <w:t>, Direct International Scien</w:t>
      </w:r>
      <w:r w:rsidR="008E6239">
        <w:rPr>
          <w:rFonts w:ascii="Times New Roman" w:hAnsi="Times New Roman" w:cs="Times New Roman"/>
          <w:kern w:val="0"/>
          <w:sz w:val="32"/>
          <w:szCs w:val="32"/>
        </w:rPr>
        <w:t>ce Consor</w:t>
      </w:r>
      <w:r>
        <w:rPr>
          <w:rFonts w:ascii="Times New Roman" w:hAnsi="Times New Roman" w:cs="Times New Roman"/>
          <w:kern w:val="0"/>
          <w:sz w:val="32"/>
          <w:szCs w:val="32"/>
        </w:rPr>
        <w:t>tium, 1993, ISBN 1-898827-00-1 </w:t>
      </w:r>
    </w:p>
    <w:p w14:paraId="6BEB5390" w14:textId="3A6C7B87" w:rsidR="00934F01" w:rsidRDefault="00032F64" w:rsidP="00DE6C1E">
      <w:pPr>
        <w:widowControl/>
        <w:autoSpaceDE w:val="0"/>
        <w:autoSpaceDN w:val="0"/>
        <w:adjustRightInd w:val="0"/>
        <w:snapToGrid w:val="0"/>
        <w:spacing w:afterLines="50" w:after="120"/>
        <w:jc w:val="left"/>
        <w:rPr>
          <w:rFonts w:ascii="Times New Roman" w:hAnsi="Times New Roman" w:cs="Times New Roman"/>
          <w:kern w:val="0"/>
          <w:sz w:val="32"/>
          <w:szCs w:val="32"/>
        </w:rPr>
      </w:pPr>
      <w:r>
        <w:rPr>
          <w:rFonts w:ascii="Times New Roman" w:hAnsi="Times New Roman" w:cs="Times New Roman"/>
          <w:kern w:val="0"/>
          <w:sz w:val="32"/>
          <w:szCs w:val="32"/>
        </w:rPr>
        <w:t xml:space="preserve">6. Hill, Paul R., </w:t>
      </w:r>
      <w:r>
        <w:rPr>
          <w:rFonts w:ascii="Times" w:hAnsi="Times" w:cs="Times"/>
          <w:i/>
          <w:iCs/>
          <w:kern w:val="0"/>
          <w:sz w:val="32"/>
          <w:szCs w:val="32"/>
        </w:rPr>
        <w:t>Unconventional Flying Objects</w:t>
      </w:r>
      <w:r>
        <w:rPr>
          <w:rFonts w:ascii="Times New Roman" w:hAnsi="Times New Roman" w:cs="Times New Roman"/>
          <w:kern w:val="0"/>
          <w:sz w:val="32"/>
          <w:szCs w:val="32"/>
        </w:rPr>
        <w:t>, Hampton Roads, 1995 </w:t>
      </w:r>
    </w:p>
    <w:p w14:paraId="204AB8E5" w14:textId="3DF1B765" w:rsidR="00032F64" w:rsidRDefault="00032F64" w:rsidP="00DE6C1E">
      <w:pPr>
        <w:widowControl/>
        <w:autoSpaceDE w:val="0"/>
        <w:autoSpaceDN w:val="0"/>
        <w:adjustRightInd w:val="0"/>
        <w:snapToGrid w:val="0"/>
        <w:spacing w:afterLines="50" w:after="120"/>
        <w:jc w:val="left"/>
        <w:rPr>
          <w:rFonts w:ascii="Times" w:hAnsi="Times" w:cs="Times"/>
          <w:kern w:val="0"/>
        </w:rPr>
      </w:pPr>
      <w:r>
        <w:rPr>
          <w:rFonts w:ascii="Times New Roman" w:hAnsi="Times New Roman" w:cs="Times New Roman"/>
          <w:kern w:val="0"/>
          <w:sz w:val="32"/>
          <w:szCs w:val="32"/>
        </w:rPr>
        <w:t xml:space="preserve">7. </w:t>
      </w:r>
      <w:proofErr w:type="spellStart"/>
      <w:r>
        <w:rPr>
          <w:rFonts w:ascii="Times New Roman" w:hAnsi="Times New Roman" w:cs="Times New Roman"/>
          <w:kern w:val="0"/>
          <w:sz w:val="32"/>
          <w:szCs w:val="32"/>
        </w:rPr>
        <w:t>Valone</w:t>
      </w:r>
      <w:proofErr w:type="spellEnd"/>
      <w:r>
        <w:rPr>
          <w:rFonts w:ascii="Times New Roman" w:hAnsi="Times New Roman" w:cs="Times New Roman"/>
          <w:kern w:val="0"/>
          <w:sz w:val="32"/>
          <w:szCs w:val="32"/>
        </w:rPr>
        <w:t xml:space="preserve">, Thomas, </w:t>
      </w:r>
      <w:proofErr w:type="gramStart"/>
      <w:r>
        <w:rPr>
          <w:rFonts w:ascii="Times" w:hAnsi="Times" w:cs="Times"/>
          <w:i/>
          <w:iCs/>
          <w:kern w:val="0"/>
          <w:sz w:val="32"/>
          <w:szCs w:val="32"/>
        </w:rPr>
        <w:t>The</w:t>
      </w:r>
      <w:proofErr w:type="gramEnd"/>
      <w:r>
        <w:rPr>
          <w:rFonts w:ascii="Times" w:hAnsi="Times" w:cs="Times"/>
          <w:i/>
          <w:iCs/>
          <w:kern w:val="0"/>
          <w:sz w:val="32"/>
          <w:szCs w:val="32"/>
        </w:rPr>
        <w:t xml:space="preserve"> </w:t>
      </w:r>
      <w:proofErr w:type="spellStart"/>
      <w:r>
        <w:rPr>
          <w:rFonts w:ascii="Times" w:hAnsi="Times" w:cs="Times"/>
          <w:i/>
          <w:iCs/>
          <w:kern w:val="0"/>
          <w:sz w:val="32"/>
          <w:szCs w:val="32"/>
        </w:rPr>
        <w:t>Homopolar</w:t>
      </w:r>
      <w:proofErr w:type="spellEnd"/>
      <w:r>
        <w:rPr>
          <w:rFonts w:ascii="Times" w:hAnsi="Times" w:cs="Times"/>
          <w:i/>
          <w:iCs/>
          <w:kern w:val="0"/>
          <w:sz w:val="32"/>
          <w:szCs w:val="32"/>
        </w:rPr>
        <w:t xml:space="preserve"> Handbook, A Definitive Guide to N-Machine and Faraday Disk Technologies</w:t>
      </w:r>
      <w:r>
        <w:rPr>
          <w:rFonts w:ascii="Times New Roman" w:hAnsi="Times New Roman" w:cs="Times New Roman"/>
          <w:kern w:val="0"/>
          <w:sz w:val="32"/>
          <w:szCs w:val="32"/>
        </w:rPr>
        <w:t>, Integrity Research Institute, 1994</w:t>
      </w:r>
    </w:p>
    <w:p w14:paraId="3712A6FC" w14:textId="77777777" w:rsidR="00934F01" w:rsidRDefault="00032F64" w:rsidP="00DE6C1E">
      <w:pPr>
        <w:widowControl/>
        <w:autoSpaceDE w:val="0"/>
        <w:autoSpaceDN w:val="0"/>
        <w:adjustRightInd w:val="0"/>
        <w:snapToGrid w:val="0"/>
        <w:spacing w:afterLines="50" w:after="120"/>
        <w:jc w:val="left"/>
        <w:rPr>
          <w:rFonts w:ascii="Times New Roman" w:hAnsi="Times New Roman" w:cs="Times New Roman"/>
          <w:kern w:val="0"/>
          <w:sz w:val="32"/>
          <w:szCs w:val="32"/>
        </w:rPr>
      </w:pPr>
      <w:r>
        <w:rPr>
          <w:rFonts w:ascii="Times New Roman" w:hAnsi="Times New Roman" w:cs="Times New Roman"/>
          <w:kern w:val="0"/>
          <w:sz w:val="32"/>
          <w:szCs w:val="32"/>
        </w:rPr>
        <w:t xml:space="preserve">8. Adler, </w:t>
      </w:r>
      <w:proofErr w:type="spellStart"/>
      <w:r>
        <w:rPr>
          <w:rFonts w:ascii="Times New Roman" w:hAnsi="Times New Roman" w:cs="Times New Roman"/>
          <w:kern w:val="0"/>
          <w:sz w:val="32"/>
          <w:szCs w:val="32"/>
        </w:rPr>
        <w:t>Bazin</w:t>
      </w:r>
      <w:proofErr w:type="spellEnd"/>
      <w:r>
        <w:rPr>
          <w:rFonts w:ascii="Times New Roman" w:hAnsi="Times New Roman" w:cs="Times New Roman"/>
          <w:kern w:val="0"/>
          <w:sz w:val="32"/>
          <w:szCs w:val="32"/>
        </w:rPr>
        <w:t xml:space="preserve">, and </w:t>
      </w:r>
      <w:proofErr w:type="spellStart"/>
      <w:r>
        <w:rPr>
          <w:rFonts w:ascii="Times New Roman" w:hAnsi="Times New Roman" w:cs="Times New Roman"/>
          <w:kern w:val="0"/>
          <w:sz w:val="32"/>
          <w:szCs w:val="32"/>
        </w:rPr>
        <w:t>Schiffer</w:t>
      </w:r>
      <w:proofErr w:type="spellEnd"/>
      <w:r>
        <w:rPr>
          <w:rFonts w:ascii="Times New Roman" w:hAnsi="Times New Roman" w:cs="Times New Roman"/>
          <w:kern w:val="0"/>
          <w:sz w:val="32"/>
          <w:szCs w:val="32"/>
        </w:rPr>
        <w:t xml:space="preserve">. </w:t>
      </w:r>
      <w:r>
        <w:rPr>
          <w:rFonts w:ascii="Times" w:hAnsi="Times" w:cs="Times"/>
          <w:i/>
          <w:iCs/>
          <w:kern w:val="0"/>
          <w:sz w:val="32"/>
          <w:szCs w:val="32"/>
        </w:rPr>
        <w:t>Introduction to General Relativity</w:t>
      </w:r>
      <w:r>
        <w:rPr>
          <w:rFonts w:ascii="Times New Roman" w:hAnsi="Times New Roman" w:cs="Times New Roman"/>
          <w:kern w:val="0"/>
          <w:sz w:val="32"/>
          <w:szCs w:val="32"/>
        </w:rPr>
        <w:t>, McGraw Hill, New York, 1965 </w:t>
      </w:r>
    </w:p>
    <w:p w14:paraId="0A9370F1" w14:textId="0C12D257" w:rsidR="00F72C45" w:rsidRPr="001C191C" w:rsidRDefault="00032F64" w:rsidP="00DE6C1E">
      <w:pPr>
        <w:widowControl/>
        <w:autoSpaceDE w:val="0"/>
        <w:autoSpaceDN w:val="0"/>
        <w:adjustRightInd w:val="0"/>
        <w:snapToGrid w:val="0"/>
        <w:spacing w:afterLines="50" w:after="120"/>
        <w:jc w:val="left"/>
        <w:rPr>
          <w:rFonts w:ascii="Times" w:hAnsi="Times" w:cs="Times"/>
          <w:kern w:val="0"/>
        </w:rPr>
      </w:pPr>
      <w:r>
        <w:rPr>
          <w:rFonts w:ascii="Times New Roman" w:hAnsi="Times New Roman" w:cs="Times New Roman"/>
          <w:kern w:val="0"/>
          <w:sz w:val="32"/>
          <w:szCs w:val="32"/>
        </w:rPr>
        <w:t xml:space="preserve">9. Landau and </w:t>
      </w:r>
      <w:proofErr w:type="spellStart"/>
      <w:r>
        <w:rPr>
          <w:rFonts w:ascii="Times New Roman" w:hAnsi="Times New Roman" w:cs="Times New Roman"/>
          <w:kern w:val="0"/>
          <w:sz w:val="32"/>
          <w:szCs w:val="32"/>
        </w:rPr>
        <w:t>Lifshitz</w:t>
      </w:r>
      <w:proofErr w:type="spellEnd"/>
      <w:r>
        <w:rPr>
          <w:rFonts w:ascii="Times New Roman" w:hAnsi="Times New Roman" w:cs="Times New Roman"/>
          <w:kern w:val="0"/>
          <w:sz w:val="32"/>
          <w:szCs w:val="32"/>
        </w:rPr>
        <w:t xml:space="preserve">. </w:t>
      </w:r>
      <w:r>
        <w:rPr>
          <w:rFonts w:ascii="Times" w:hAnsi="Times" w:cs="Times"/>
          <w:i/>
          <w:iCs/>
          <w:kern w:val="0"/>
          <w:sz w:val="32"/>
          <w:szCs w:val="32"/>
        </w:rPr>
        <w:t>Electrodynamics of continuous media</w:t>
      </w:r>
      <w:r w:rsidR="009D1081">
        <w:rPr>
          <w:rFonts w:ascii="Times New Roman" w:hAnsi="Times New Roman" w:cs="Times New Roman"/>
          <w:kern w:val="0"/>
          <w:sz w:val="32"/>
          <w:szCs w:val="32"/>
        </w:rPr>
        <w:t xml:space="preserve"> </w:t>
      </w:r>
      <w:r w:rsidR="008E6239">
        <w:rPr>
          <w:rFonts w:ascii="Times New Roman" w:hAnsi="Times New Roman" w:cs="Times New Roman"/>
          <w:kern w:val="0"/>
          <w:sz w:val="32"/>
          <w:szCs w:val="32"/>
        </w:rPr>
        <w:t xml:space="preserve">- Moscow, </w:t>
      </w:r>
      <w:proofErr w:type="spellStart"/>
      <w:r w:rsidR="008E6239">
        <w:rPr>
          <w:rFonts w:ascii="Times New Roman" w:hAnsi="Times New Roman" w:cs="Times New Roman"/>
          <w:kern w:val="0"/>
          <w:sz w:val="32"/>
          <w:szCs w:val="32"/>
        </w:rPr>
        <w:t>Nauka</w:t>
      </w:r>
      <w:proofErr w:type="spellEnd"/>
      <w:r w:rsidR="008E6239">
        <w:rPr>
          <w:rFonts w:ascii="Times New Roman" w:hAnsi="Times New Roman" w:cs="Times New Roman"/>
          <w:kern w:val="0"/>
          <w:sz w:val="32"/>
          <w:szCs w:val="32"/>
        </w:rPr>
        <w:t>, 1982. (</w:t>
      </w:r>
      <w:proofErr w:type="gramStart"/>
      <w:r w:rsidR="008E6239">
        <w:rPr>
          <w:rFonts w:ascii="Times New Roman" w:hAnsi="Times New Roman" w:cs="Times New Roman"/>
          <w:kern w:val="0"/>
          <w:sz w:val="32"/>
          <w:szCs w:val="32"/>
        </w:rPr>
        <w:t>in</w:t>
      </w:r>
      <w:proofErr w:type="gramEnd"/>
      <w:r w:rsidR="008E6239">
        <w:rPr>
          <w:rFonts w:ascii="Times New Roman" w:hAnsi="Times New Roman" w:cs="Times New Roman"/>
          <w:kern w:val="0"/>
          <w:sz w:val="32"/>
          <w:szCs w:val="32"/>
        </w:rPr>
        <w:t xml:space="preserve"> Rus</w:t>
      </w:r>
      <w:r>
        <w:rPr>
          <w:rFonts w:ascii="Times New Roman" w:hAnsi="Times New Roman" w:cs="Times New Roman"/>
          <w:kern w:val="0"/>
          <w:sz w:val="32"/>
          <w:szCs w:val="32"/>
        </w:rPr>
        <w:t>sian).</w:t>
      </w:r>
      <w:bookmarkEnd w:id="0"/>
    </w:p>
    <w:sectPr w:rsidR="00F72C45" w:rsidRPr="001C191C" w:rsidSect="00024D89">
      <w:footerReference w:type="default" r:id="rId15"/>
      <w:pgSz w:w="11907" w:h="16839" w:code="9"/>
      <w:pgMar w:top="1440" w:right="180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A7477" w14:textId="77777777" w:rsidR="002B4761" w:rsidRDefault="002B4761" w:rsidP="00D67BA0">
      <w:r>
        <w:separator/>
      </w:r>
    </w:p>
  </w:endnote>
  <w:endnote w:type="continuationSeparator" w:id="0">
    <w:p w14:paraId="005494CD" w14:textId="77777777" w:rsidR="002B4761" w:rsidRDefault="002B4761" w:rsidP="00D6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iti SC Light">
    <w:altName w:val="Arial Unicode MS"/>
    <w:charset w:val="50"/>
    <w:family w:val="auto"/>
    <w:pitch w:val="variable"/>
    <w:sig w:usb0="00000000" w:usb1="080E004A" w:usb2="00000010" w:usb3="00000000" w:csb0="0004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533534"/>
      <w:docPartObj>
        <w:docPartGallery w:val="Page Numbers (Bottom of Page)"/>
        <w:docPartUnique/>
      </w:docPartObj>
    </w:sdtPr>
    <w:sdtEndPr/>
    <w:sdtContent>
      <w:p w14:paraId="216518C4" w14:textId="7EF91B6D" w:rsidR="00024D89" w:rsidRDefault="00024D89">
        <w:pPr>
          <w:pStyle w:val="a5"/>
          <w:jc w:val="center"/>
        </w:pPr>
        <w:r>
          <w:fldChar w:fldCharType="begin"/>
        </w:r>
        <w:r>
          <w:instrText>PAGE   \* MERGEFORMAT</w:instrText>
        </w:r>
        <w:r>
          <w:fldChar w:fldCharType="separate"/>
        </w:r>
        <w:r w:rsidR="00DE6C1E" w:rsidRPr="00DE6C1E">
          <w:rPr>
            <w:noProof/>
            <w:lang w:val="zh-CN"/>
          </w:rPr>
          <w:t>12</w:t>
        </w:r>
        <w:r>
          <w:fldChar w:fldCharType="end"/>
        </w:r>
      </w:p>
    </w:sdtContent>
  </w:sdt>
  <w:p w14:paraId="163329F7" w14:textId="77777777" w:rsidR="00024D89" w:rsidRDefault="00024D8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9C1A0" w14:textId="77777777" w:rsidR="002B4761" w:rsidRDefault="002B4761" w:rsidP="00D67BA0">
      <w:r>
        <w:separator/>
      </w:r>
    </w:p>
  </w:footnote>
  <w:footnote w:type="continuationSeparator" w:id="0">
    <w:p w14:paraId="7300E528" w14:textId="77777777" w:rsidR="002B4761" w:rsidRDefault="002B4761" w:rsidP="00D67B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33"/>
    <w:rsid w:val="000015F1"/>
    <w:rsid w:val="00024234"/>
    <w:rsid w:val="00024D89"/>
    <w:rsid w:val="00032F64"/>
    <w:rsid w:val="00033EED"/>
    <w:rsid w:val="0003706A"/>
    <w:rsid w:val="000510A7"/>
    <w:rsid w:val="00052277"/>
    <w:rsid w:val="0005503A"/>
    <w:rsid w:val="000778DE"/>
    <w:rsid w:val="00080498"/>
    <w:rsid w:val="00080926"/>
    <w:rsid w:val="000809E0"/>
    <w:rsid w:val="000857C7"/>
    <w:rsid w:val="00094E43"/>
    <w:rsid w:val="000A4944"/>
    <w:rsid w:val="000C47F1"/>
    <w:rsid w:val="000C632D"/>
    <w:rsid w:val="000C6644"/>
    <w:rsid w:val="000D0207"/>
    <w:rsid w:val="000E1331"/>
    <w:rsid w:val="000E2BC3"/>
    <w:rsid w:val="000F3108"/>
    <w:rsid w:val="001002CE"/>
    <w:rsid w:val="0010629B"/>
    <w:rsid w:val="00106EEA"/>
    <w:rsid w:val="00114780"/>
    <w:rsid w:val="001223C7"/>
    <w:rsid w:val="00124B55"/>
    <w:rsid w:val="00132420"/>
    <w:rsid w:val="001352FD"/>
    <w:rsid w:val="00145785"/>
    <w:rsid w:val="001500EE"/>
    <w:rsid w:val="001505D7"/>
    <w:rsid w:val="001520A0"/>
    <w:rsid w:val="001520F2"/>
    <w:rsid w:val="0015614F"/>
    <w:rsid w:val="0017186D"/>
    <w:rsid w:val="00180943"/>
    <w:rsid w:val="00196CBF"/>
    <w:rsid w:val="001B1BF0"/>
    <w:rsid w:val="001C191C"/>
    <w:rsid w:val="001C2C1F"/>
    <w:rsid w:val="001D0D9C"/>
    <w:rsid w:val="001D60AE"/>
    <w:rsid w:val="001E03F2"/>
    <w:rsid w:val="001E1652"/>
    <w:rsid w:val="001E6BD3"/>
    <w:rsid w:val="001E72A3"/>
    <w:rsid w:val="001F53FE"/>
    <w:rsid w:val="0020050F"/>
    <w:rsid w:val="00200876"/>
    <w:rsid w:val="00201FAF"/>
    <w:rsid w:val="00206853"/>
    <w:rsid w:val="0021173C"/>
    <w:rsid w:val="002126C0"/>
    <w:rsid w:val="002167BD"/>
    <w:rsid w:val="00223013"/>
    <w:rsid w:val="002255F8"/>
    <w:rsid w:val="00226321"/>
    <w:rsid w:val="002318C1"/>
    <w:rsid w:val="0024562A"/>
    <w:rsid w:val="00254E84"/>
    <w:rsid w:val="002624AE"/>
    <w:rsid w:val="00263FE4"/>
    <w:rsid w:val="00265D04"/>
    <w:rsid w:val="002750B3"/>
    <w:rsid w:val="00286E10"/>
    <w:rsid w:val="002A0C46"/>
    <w:rsid w:val="002B4761"/>
    <w:rsid w:val="002C3097"/>
    <w:rsid w:val="002C74C0"/>
    <w:rsid w:val="002D4595"/>
    <w:rsid w:val="002D7C93"/>
    <w:rsid w:val="002E2BB9"/>
    <w:rsid w:val="002F6FE2"/>
    <w:rsid w:val="00302F55"/>
    <w:rsid w:val="00305EEB"/>
    <w:rsid w:val="00312234"/>
    <w:rsid w:val="0031288F"/>
    <w:rsid w:val="0031364C"/>
    <w:rsid w:val="00313741"/>
    <w:rsid w:val="0032181D"/>
    <w:rsid w:val="003243DA"/>
    <w:rsid w:val="00357248"/>
    <w:rsid w:val="00364EC7"/>
    <w:rsid w:val="00375CAE"/>
    <w:rsid w:val="00376121"/>
    <w:rsid w:val="00382735"/>
    <w:rsid w:val="00386079"/>
    <w:rsid w:val="00392A96"/>
    <w:rsid w:val="00395B13"/>
    <w:rsid w:val="003A594C"/>
    <w:rsid w:val="003A6A78"/>
    <w:rsid w:val="003A7EA3"/>
    <w:rsid w:val="003C2645"/>
    <w:rsid w:val="003C7F3D"/>
    <w:rsid w:val="003E2CDA"/>
    <w:rsid w:val="003E3528"/>
    <w:rsid w:val="0040540E"/>
    <w:rsid w:val="004078DB"/>
    <w:rsid w:val="0041684B"/>
    <w:rsid w:val="00423037"/>
    <w:rsid w:val="004263D5"/>
    <w:rsid w:val="00426F20"/>
    <w:rsid w:val="00440AC7"/>
    <w:rsid w:val="004423A9"/>
    <w:rsid w:val="00447958"/>
    <w:rsid w:val="0045546F"/>
    <w:rsid w:val="00455D9D"/>
    <w:rsid w:val="00462549"/>
    <w:rsid w:val="00462C46"/>
    <w:rsid w:val="00471D01"/>
    <w:rsid w:val="004743BD"/>
    <w:rsid w:val="0047461C"/>
    <w:rsid w:val="004849B4"/>
    <w:rsid w:val="0048673E"/>
    <w:rsid w:val="00486DEC"/>
    <w:rsid w:val="004938D7"/>
    <w:rsid w:val="004A09B0"/>
    <w:rsid w:val="004A17FF"/>
    <w:rsid w:val="004A2B5C"/>
    <w:rsid w:val="004A7DBE"/>
    <w:rsid w:val="004B685C"/>
    <w:rsid w:val="004B7B16"/>
    <w:rsid w:val="004C13C9"/>
    <w:rsid w:val="004C380E"/>
    <w:rsid w:val="004D12B4"/>
    <w:rsid w:val="004D2EA7"/>
    <w:rsid w:val="004E2039"/>
    <w:rsid w:val="004E21DB"/>
    <w:rsid w:val="004E6295"/>
    <w:rsid w:val="004E7F0D"/>
    <w:rsid w:val="004F4AA0"/>
    <w:rsid w:val="00502AB9"/>
    <w:rsid w:val="0052223F"/>
    <w:rsid w:val="00525B3B"/>
    <w:rsid w:val="00526731"/>
    <w:rsid w:val="0053017A"/>
    <w:rsid w:val="005313BC"/>
    <w:rsid w:val="00537A74"/>
    <w:rsid w:val="00556CE9"/>
    <w:rsid w:val="005644F9"/>
    <w:rsid w:val="0056577E"/>
    <w:rsid w:val="00565F20"/>
    <w:rsid w:val="005717D7"/>
    <w:rsid w:val="00574A81"/>
    <w:rsid w:val="00580801"/>
    <w:rsid w:val="005845EC"/>
    <w:rsid w:val="00585438"/>
    <w:rsid w:val="00586C6F"/>
    <w:rsid w:val="005A1629"/>
    <w:rsid w:val="005B41DF"/>
    <w:rsid w:val="005B72C7"/>
    <w:rsid w:val="005B7B98"/>
    <w:rsid w:val="005E42AB"/>
    <w:rsid w:val="005E4DD0"/>
    <w:rsid w:val="005F4DAC"/>
    <w:rsid w:val="006118A3"/>
    <w:rsid w:val="00617215"/>
    <w:rsid w:val="00620C45"/>
    <w:rsid w:val="006431C9"/>
    <w:rsid w:val="00652902"/>
    <w:rsid w:val="006549A1"/>
    <w:rsid w:val="00654E2F"/>
    <w:rsid w:val="00667AD3"/>
    <w:rsid w:val="006778D8"/>
    <w:rsid w:val="0068751A"/>
    <w:rsid w:val="006931A0"/>
    <w:rsid w:val="006935F7"/>
    <w:rsid w:val="006960CD"/>
    <w:rsid w:val="006A1286"/>
    <w:rsid w:val="006B0361"/>
    <w:rsid w:val="006C3874"/>
    <w:rsid w:val="006C4C95"/>
    <w:rsid w:val="006C5DD1"/>
    <w:rsid w:val="006C7CCA"/>
    <w:rsid w:val="006D106B"/>
    <w:rsid w:val="006D6B50"/>
    <w:rsid w:val="006D7233"/>
    <w:rsid w:val="006E13C1"/>
    <w:rsid w:val="006E276D"/>
    <w:rsid w:val="006E67D2"/>
    <w:rsid w:val="006F2A0C"/>
    <w:rsid w:val="006F349F"/>
    <w:rsid w:val="006F4EBE"/>
    <w:rsid w:val="006F7DF8"/>
    <w:rsid w:val="00700A6D"/>
    <w:rsid w:val="007126EE"/>
    <w:rsid w:val="00715073"/>
    <w:rsid w:val="00722B62"/>
    <w:rsid w:val="00724233"/>
    <w:rsid w:val="00727B54"/>
    <w:rsid w:val="00736656"/>
    <w:rsid w:val="00737052"/>
    <w:rsid w:val="0073785A"/>
    <w:rsid w:val="00743C3F"/>
    <w:rsid w:val="00744816"/>
    <w:rsid w:val="007457F0"/>
    <w:rsid w:val="007527E1"/>
    <w:rsid w:val="00753DA6"/>
    <w:rsid w:val="007857C4"/>
    <w:rsid w:val="00794C89"/>
    <w:rsid w:val="007953D4"/>
    <w:rsid w:val="00796C11"/>
    <w:rsid w:val="007A0B70"/>
    <w:rsid w:val="007A5506"/>
    <w:rsid w:val="007B6A48"/>
    <w:rsid w:val="007C485E"/>
    <w:rsid w:val="007C61C4"/>
    <w:rsid w:val="007C62C1"/>
    <w:rsid w:val="007D0599"/>
    <w:rsid w:val="007D4AE5"/>
    <w:rsid w:val="007E1D91"/>
    <w:rsid w:val="007E2737"/>
    <w:rsid w:val="007E7DFE"/>
    <w:rsid w:val="007F03FB"/>
    <w:rsid w:val="008101EA"/>
    <w:rsid w:val="00817741"/>
    <w:rsid w:val="00817F5C"/>
    <w:rsid w:val="00821089"/>
    <w:rsid w:val="008248ED"/>
    <w:rsid w:val="00832006"/>
    <w:rsid w:val="00840237"/>
    <w:rsid w:val="00850C88"/>
    <w:rsid w:val="008519C7"/>
    <w:rsid w:val="00852E03"/>
    <w:rsid w:val="00853E41"/>
    <w:rsid w:val="00866647"/>
    <w:rsid w:val="00876385"/>
    <w:rsid w:val="00881080"/>
    <w:rsid w:val="00895DF3"/>
    <w:rsid w:val="008B17E9"/>
    <w:rsid w:val="008D493E"/>
    <w:rsid w:val="008E6239"/>
    <w:rsid w:val="008F511E"/>
    <w:rsid w:val="008F71D0"/>
    <w:rsid w:val="00902788"/>
    <w:rsid w:val="00912927"/>
    <w:rsid w:val="00934F01"/>
    <w:rsid w:val="0093507F"/>
    <w:rsid w:val="0095331E"/>
    <w:rsid w:val="00957D6A"/>
    <w:rsid w:val="0096289B"/>
    <w:rsid w:val="00964B66"/>
    <w:rsid w:val="00966744"/>
    <w:rsid w:val="00970309"/>
    <w:rsid w:val="009704E9"/>
    <w:rsid w:val="00981E24"/>
    <w:rsid w:val="00994A7D"/>
    <w:rsid w:val="009A00F3"/>
    <w:rsid w:val="009A236F"/>
    <w:rsid w:val="009A4E47"/>
    <w:rsid w:val="009A5674"/>
    <w:rsid w:val="009B15A6"/>
    <w:rsid w:val="009C508D"/>
    <w:rsid w:val="009D1081"/>
    <w:rsid w:val="009D1E6C"/>
    <w:rsid w:val="009F554D"/>
    <w:rsid w:val="00A073BD"/>
    <w:rsid w:val="00A1133D"/>
    <w:rsid w:val="00A13565"/>
    <w:rsid w:val="00A15DF8"/>
    <w:rsid w:val="00A174AC"/>
    <w:rsid w:val="00A2680E"/>
    <w:rsid w:val="00A3206B"/>
    <w:rsid w:val="00A33B83"/>
    <w:rsid w:val="00A355FC"/>
    <w:rsid w:val="00A449AF"/>
    <w:rsid w:val="00A451C8"/>
    <w:rsid w:val="00A575F8"/>
    <w:rsid w:val="00A654BB"/>
    <w:rsid w:val="00A80995"/>
    <w:rsid w:val="00AA4BC5"/>
    <w:rsid w:val="00AB2D76"/>
    <w:rsid w:val="00AC0C73"/>
    <w:rsid w:val="00AC1B4C"/>
    <w:rsid w:val="00AD6A7F"/>
    <w:rsid w:val="00AE5AB4"/>
    <w:rsid w:val="00B0494B"/>
    <w:rsid w:val="00B1632B"/>
    <w:rsid w:val="00B252C8"/>
    <w:rsid w:val="00B358BB"/>
    <w:rsid w:val="00B4520E"/>
    <w:rsid w:val="00B50BB0"/>
    <w:rsid w:val="00B5376D"/>
    <w:rsid w:val="00B75494"/>
    <w:rsid w:val="00B773B4"/>
    <w:rsid w:val="00B77607"/>
    <w:rsid w:val="00B9078D"/>
    <w:rsid w:val="00B968CF"/>
    <w:rsid w:val="00BA0579"/>
    <w:rsid w:val="00BA2C1D"/>
    <w:rsid w:val="00BA696F"/>
    <w:rsid w:val="00BB44B2"/>
    <w:rsid w:val="00BC4360"/>
    <w:rsid w:val="00BC6B27"/>
    <w:rsid w:val="00BD30A9"/>
    <w:rsid w:val="00BE0B33"/>
    <w:rsid w:val="00BF059F"/>
    <w:rsid w:val="00BF1AAC"/>
    <w:rsid w:val="00C1362E"/>
    <w:rsid w:val="00C1669F"/>
    <w:rsid w:val="00C16E6B"/>
    <w:rsid w:val="00C2219A"/>
    <w:rsid w:val="00C22DFB"/>
    <w:rsid w:val="00C22E40"/>
    <w:rsid w:val="00C303FC"/>
    <w:rsid w:val="00C32D2C"/>
    <w:rsid w:val="00C3525D"/>
    <w:rsid w:val="00C4731E"/>
    <w:rsid w:val="00C50E90"/>
    <w:rsid w:val="00C64929"/>
    <w:rsid w:val="00C6645E"/>
    <w:rsid w:val="00C718C8"/>
    <w:rsid w:val="00C74F41"/>
    <w:rsid w:val="00C760E5"/>
    <w:rsid w:val="00C80966"/>
    <w:rsid w:val="00C873E3"/>
    <w:rsid w:val="00CA7727"/>
    <w:rsid w:val="00CA7746"/>
    <w:rsid w:val="00CB5BD6"/>
    <w:rsid w:val="00CC0C1F"/>
    <w:rsid w:val="00CC15F1"/>
    <w:rsid w:val="00CE12FC"/>
    <w:rsid w:val="00CE2664"/>
    <w:rsid w:val="00CF01D4"/>
    <w:rsid w:val="00D14E09"/>
    <w:rsid w:val="00D15401"/>
    <w:rsid w:val="00D20DC3"/>
    <w:rsid w:val="00D2503D"/>
    <w:rsid w:val="00D33227"/>
    <w:rsid w:val="00D345A9"/>
    <w:rsid w:val="00D35573"/>
    <w:rsid w:val="00D356AE"/>
    <w:rsid w:val="00D408BA"/>
    <w:rsid w:val="00D46C1D"/>
    <w:rsid w:val="00D4727B"/>
    <w:rsid w:val="00D5097C"/>
    <w:rsid w:val="00D51703"/>
    <w:rsid w:val="00D563D3"/>
    <w:rsid w:val="00D643EE"/>
    <w:rsid w:val="00D67BA0"/>
    <w:rsid w:val="00D81DA2"/>
    <w:rsid w:val="00DA0318"/>
    <w:rsid w:val="00DA3384"/>
    <w:rsid w:val="00DB19C7"/>
    <w:rsid w:val="00DB533A"/>
    <w:rsid w:val="00DB5A83"/>
    <w:rsid w:val="00DB7647"/>
    <w:rsid w:val="00DC0DC2"/>
    <w:rsid w:val="00DC7AE3"/>
    <w:rsid w:val="00DD2BE1"/>
    <w:rsid w:val="00DD401D"/>
    <w:rsid w:val="00DE1FC0"/>
    <w:rsid w:val="00DE6C1E"/>
    <w:rsid w:val="00DE7BC9"/>
    <w:rsid w:val="00DF28F7"/>
    <w:rsid w:val="00E021EC"/>
    <w:rsid w:val="00E23E09"/>
    <w:rsid w:val="00E35600"/>
    <w:rsid w:val="00E43F4F"/>
    <w:rsid w:val="00E529CA"/>
    <w:rsid w:val="00E54278"/>
    <w:rsid w:val="00E56CC3"/>
    <w:rsid w:val="00E62517"/>
    <w:rsid w:val="00E85185"/>
    <w:rsid w:val="00E93268"/>
    <w:rsid w:val="00E965DC"/>
    <w:rsid w:val="00EB00D6"/>
    <w:rsid w:val="00EB65D8"/>
    <w:rsid w:val="00EB6995"/>
    <w:rsid w:val="00EC2388"/>
    <w:rsid w:val="00EC4103"/>
    <w:rsid w:val="00EC6E83"/>
    <w:rsid w:val="00ED6C9C"/>
    <w:rsid w:val="00EE18C9"/>
    <w:rsid w:val="00F0065C"/>
    <w:rsid w:val="00F16B08"/>
    <w:rsid w:val="00F16EA6"/>
    <w:rsid w:val="00F3178E"/>
    <w:rsid w:val="00F33730"/>
    <w:rsid w:val="00F35E3B"/>
    <w:rsid w:val="00F4294E"/>
    <w:rsid w:val="00F45899"/>
    <w:rsid w:val="00F477E1"/>
    <w:rsid w:val="00F57DC5"/>
    <w:rsid w:val="00F72C45"/>
    <w:rsid w:val="00F75915"/>
    <w:rsid w:val="00F845F3"/>
    <w:rsid w:val="00F85A26"/>
    <w:rsid w:val="00F86E0D"/>
    <w:rsid w:val="00F900F2"/>
    <w:rsid w:val="00FA1ADB"/>
    <w:rsid w:val="00FB6A17"/>
    <w:rsid w:val="00FC0A2E"/>
    <w:rsid w:val="00FC3DCC"/>
    <w:rsid w:val="00FC5590"/>
    <w:rsid w:val="00FC61E0"/>
    <w:rsid w:val="00FE4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0994D2"/>
  <w14:defaultImageDpi w14:val="300"/>
  <w15:docId w15:val="{2603D38B-E014-434A-8581-40E58CDA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2F64"/>
    <w:rPr>
      <w:rFonts w:ascii="Heiti SC Light" w:eastAsia="Heiti SC Light"/>
      <w:sz w:val="18"/>
      <w:szCs w:val="18"/>
    </w:rPr>
  </w:style>
  <w:style w:type="character" w:customStyle="1" w:styleId="Char">
    <w:name w:val="批注框文本 Char"/>
    <w:basedOn w:val="a0"/>
    <w:link w:val="a3"/>
    <w:uiPriority w:val="99"/>
    <w:semiHidden/>
    <w:rsid w:val="00032F64"/>
    <w:rPr>
      <w:rFonts w:ascii="Heiti SC Light" w:eastAsia="Heiti SC Light"/>
      <w:sz w:val="18"/>
      <w:szCs w:val="18"/>
    </w:rPr>
  </w:style>
  <w:style w:type="paragraph" w:styleId="a4">
    <w:name w:val="header"/>
    <w:basedOn w:val="a"/>
    <w:link w:val="Char0"/>
    <w:uiPriority w:val="99"/>
    <w:unhideWhenUsed/>
    <w:rsid w:val="00D67B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67BA0"/>
    <w:rPr>
      <w:sz w:val="18"/>
      <w:szCs w:val="18"/>
    </w:rPr>
  </w:style>
  <w:style w:type="paragraph" w:styleId="a5">
    <w:name w:val="footer"/>
    <w:basedOn w:val="a"/>
    <w:link w:val="Char1"/>
    <w:uiPriority w:val="99"/>
    <w:unhideWhenUsed/>
    <w:rsid w:val="00D67BA0"/>
    <w:pPr>
      <w:tabs>
        <w:tab w:val="center" w:pos="4153"/>
        <w:tab w:val="right" w:pos="8306"/>
      </w:tabs>
      <w:snapToGrid w:val="0"/>
      <w:jc w:val="left"/>
    </w:pPr>
    <w:rPr>
      <w:sz w:val="18"/>
      <w:szCs w:val="18"/>
    </w:rPr>
  </w:style>
  <w:style w:type="character" w:customStyle="1" w:styleId="Char1">
    <w:name w:val="页脚 Char"/>
    <w:basedOn w:val="a0"/>
    <w:link w:val="a5"/>
    <w:uiPriority w:val="99"/>
    <w:rsid w:val="00D67BA0"/>
    <w:rPr>
      <w:sz w:val="18"/>
      <w:szCs w:val="18"/>
    </w:rPr>
  </w:style>
  <w:style w:type="character" w:styleId="a6">
    <w:name w:val="Hyperlink"/>
    <w:basedOn w:val="a0"/>
    <w:uiPriority w:val="99"/>
    <w:unhideWhenUsed/>
    <w:rsid w:val="000A4944"/>
    <w:rPr>
      <w:color w:val="0000FF" w:themeColor="hyperlink"/>
      <w:u w:val="single"/>
    </w:rPr>
  </w:style>
  <w:style w:type="character" w:styleId="a7">
    <w:name w:val="Placeholder Text"/>
    <w:basedOn w:val="a0"/>
    <w:uiPriority w:val="99"/>
    <w:semiHidden/>
    <w:rsid w:val="005644F9"/>
    <w:rPr>
      <w:color w:val="808080"/>
    </w:rPr>
  </w:style>
  <w:style w:type="character" w:styleId="a8">
    <w:name w:val="annotation reference"/>
    <w:basedOn w:val="a0"/>
    <w:uiPriority w:val="99"/>
    <w:semiHidden/>
    <w:unhideWhenUsed/>
    <w:rsid w:val="00486DEC"/>
    <w:rPr>
      <w:sz w:val="21"/>
      <w:szCs w:val="21"/>
    </w:rPr>
  </w:style>
  <w:style w:type="paragraph" w:styleId="a9">
    <w:name w:val="annotation text"/>
    <w:basedOn w:val="a"/>
    <w:link w:val="Char2"/>
    <w:uiPriority w:val="99"/>
    <w:semiHidden/>
    <w:unhideWhenUsed/>
    <w:rsid w:val="00486DEC"/>
    <w:pPr>
      <w:jc w:val="left"/>
    </w:pPr>
  </w:style>
  <w:style w:type="character" w:customStyle="1" w:styleId="Char2">
    <w:name w:val="批注文字 Char"/>
    <w:basedOn w:val="a0"/>
    <w:link w:val="a9"/>
    <w:uiPriority w:val="99"/>
    <w:semiHidden/>
    <w:rsid w:val="00486DEC"/>
  </w:style>
  <w:style w:type="paragraph" w:styleId="aa">
    <w:name w:val="annotation subject"/>
    <w:basedOn w:val="a9"/>
    <w:next w:val="a9"/>
    <w:link w:val="Char3"/>
    <w:uiPriority w:val="99"/>
    <w:semiHidden/>
    <w:unhideWhenUsed/>
    <w:rsid w:val="00486DEC"/>
    <w:rPr>
      <w:b/>
      <w:bCs/>
    </w:rPr>
  </w:style>
  <w:style w:type="character" w:customStyle="1" w:styleId="Char3">
    <w:name w:val="批注主题 Char"/>
    <w:basedOn w:val="Char2"/>
    <w:link w:val="aa"/>
    <w:uiPriority w:val="99"/>
    <w:semiHidden/>
    <w:rsid w:val="00486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74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yyl20020115@gmail.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12</Pages>
  <Words>1087</Words>
  <Characters>6201</Characters>
  <Application>Microsoft Office Word</Application>
  <DocSecurity>0</DocSecurity>
  <Lines>51</Lines>
  <Paragraphs>14</Paragraphs>
  <ScaleCrop>false</ScaleCrop>
  <Company>noc</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yang</dc:creator>
  <cp:keywords/>
  <dc:description/>
  <cp:lastModifiedBy>杨逸霖</cp:lastModifiedBy>
  <cp:revision>334</cp:revision>
  <cp:lastPrinted>2014-10-08T14:33:00Z</cp:lastPrinted>
  <dcterms:created xsi:type="dcterms:W3CDTF">2014-04-11T08:39:00Z</dcterms:created>
  <dcterms:modified xsi:type="dcterms:W3CDTF">2015-01-03T16:05:00Z</dcterms:modified>
</cp:coreProperties>
</file>