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0867AE" w14:textId="77777777" w:rsidR="00C13189" w:rsidRDefault="00000000">
      <w:pPr>
        <w:pStyle w:val="CVName"/>
      </w:pPr>
      <w:r>
        <w:rPr>
          <w:b/>
          <w:bCs/>
          <w:sz w:val="24"/>
          <w:szCs w:val="24"/>
        </w:rPr>
        <w:t>Yu-You Liou</w:t>
      </w:r>
    </w:p>
    <w:p w14:paraId="4C7E5ABF" w14:textId="77777777" w:rsidR="00C13189" w:rsidRDefault="00000000">
      <w:pPr>
        <w:pStyle w:val="CVAddress"/>
        <w:spacing w:before="80"/>
      </w:pPr>
      <w:r>
        <w:t>Ph.D. Candidate</w:t>
      </w:r>
      <w:r>
        <w:tab/>
        <w:t>+886-978-910-776</w:t>
      </w:r>
    </w:p>
    <w:p w14:paraId="266C37BE" w14:textId="77777777" w:rsidR="00C13189" w:rsidRDefault="00000000">
      <w:pPr>
        <w:pStyle w:val="CVAddress"/>
      </w:pPr>
      <w:r>
        <w:t>Department of Agricultural Economics</w:t>
      </w:r>
      <w:r>
        <w:tab/>
      </w:r>
      <w:hyperlink r:id="rId6" w:history="1">
        <w:r>
          <w:rPr>
            <w:rStyle w:val="a3"/>
          </w:rPr>
          <w:t>d10627008@ntu.edu.tw</w:t>
        </w:r>
      </w:hyperlink>
    </w:p>
    <w:p w14:paraId="20A32C26" w14:textId="77777777" w:rsidR="00C13189" w:rsidRDefault="00000000">
      <w:pPr>
        <w:pStyle w:val="CVAddress"/>
      </w:pPr>
      <w:r>
        <w:t>National Taiwan University</w:t>
      </w:r>
      <w:r>
        <w:tab/>
      </w:r>
      <w:hyperlink r:id="rId7" w:history="1">
        <w:r>
          <w:rPr>
            <w:rStyle w:val="a3"/>
          </w:rPr>
          <w:t>yyliou.github.io</w:t>
        </w:r>
      </w:hyperlink>
    </w:p>
    <w:p w14:paraId="2EE16328" w14:textId="77777777" w:rsidR="00C13189" w:rsidRDefault="00000000">
      <w:pPr>
        <w:pStyle w:val="CVAddress"/>
      </w:pPr>
      <w:r>
        <w:t>No. 1, Sec. 4, Roosevelt Rd.</w:t>
      </w:r>
      <w:r>
        <w:tab/>
        <w:t xml:space="preserve">ORCID </w:t>
      </w:r>
      <w:hyperlink r:id="rId8" w:history="1">
        <w:r>
          <w:rPr>
            <w:rStyle w:val="a3"/>
          </w:rPr>
          <w:t>0009-0006-3155-7540</w:t>
        </w:r>
      </w:hyperlink>
    </w:p>
    <w:p w14:paraId="17A5B599" w14:textId="77777777" w:rsidR="00C13189" w:rsidRDefault="00000000">
      <w:pPr>
        <w:pStyle w:val="CVAddress"/>
      </w:pPr>
      <w:r>
        <w:t>Taipei 106319, Taiwan (R.O.C.)</w:t>
      </w:r>
      <w:r>
        <w:tab/>
      </w:r>
    </w:p>
    <w:p w14:paraId="4B346DAC" w14:textId="77777777" w:rsidR="00C13189" w:rsidRDefault="00C13189">
      <w:pPr>
        <w:pStyle w:val="CVRule"/>
      </w:pPr>
    </w:p>
    <w:tbl>
      <w:tblPr>
        <w:tblW w:w="964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 w:rsidR="00C13189" w14:paraId="4FE7CB8F" w14:textId="77777777">
        <w:tc>
          <w:tcPr>
            <w:tcW w:w="1656" w:type="dxa"/>
            <w:tcMar>
              <w:left w:w="288" w:type="dxa"/>
            </w:tcMar>
          </w:tcPr>
          <w:p w14:paraId="35603714" w14:textId="77777777" w:rsidR="00C13189" w:rsidRDefault="00000000">
            <w:pPr>
              <w:pStyle w:val="CVSectionTitle"/>
              <w:spacing w:before="186"/>
            </w:pPr>
            <w:r>
              <w:t>Education</w:t>
            </w:r>
          </w:p>
        </w:tc>
        <w:tc>
          <w:tcPr>
            <w:tcW w:w="7992" w:type="dxa"/>
            <w:gridSpan w:val="3"/>
          </w:tcPr>
          <w:p w14:paraId="472DBAB4" w14:textId="77777777" w:rsidR="00C13189" w:rsidRDefault="00000000">
            <w:pPr>
              <w:pStyle w:val="CVEntry"/>
              <w:spacing w:before="160"/>
            </w:pPr>
            <w:r>
              <w:rPr>
                <w:i/>
                <w:iCs/>
              </w:rPr>
              <w:t>National Taiwan University</w:t>
            </w:r>
            <w:r>
              <w:t>, Ph.D. Candidate, Agricultural Economics</w:t>
            </w:r>
            <w:r>
              <w:tab/>
            </w:r>
            <w:r>
              <w:rPr>
                <w:rFonts w:eastAsia="Times New Roman"/>
              </w:rPr>
              <w:t>2022–present</w:t>
            </w:r>
          </w:p>
          <w:p w14:paraId="40606D52" w14:textId="77777777" w:rsidR="00C13189" w:rsidRDefault="00000000">
            <w:pPr>
              <w:pStyle w:val="CVEntryContinued"/>
            </w:pPr>
            <w:r>
              <w:t>Expected graduation: May 2027. Supervisor: Prof. Hung-Hao Chang.</w:t>
            </w:r>
          </w:p>
          <w:p w14:paraId="4E4ECC23" w14:textId="77777777" w:rsidR="00C13189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MS, Agricultural Economics; MS, Statistics</w:t>
            </w:r>
            <w:r>
              <w:tab/>
              <w:t>2021</w:t>
            </w:r>
          </w:p>
          <w:p w14:paraId="3FFA4364" w14:textId="77777777" w:rsidR="00C13189" w:rsidRDefault="00000000">
            <w:pPr>
              <w:pStyle w:val="CVEntryContinued"/>
            </w:pPr>
            <w:r>
              <w:rPr>
                <w:rFonts w:eastAsia="Times New Roman"/>
              </w:rPr>
              <w:t>Double master’s degree. GPA 4.19/4.3 [</w:t>
            </w:r>
            <w:hyperlink r:id="rId9" w:history="1">
              <w:r>
                <w:rPr>
                  <w:rStyle w:val="a3"/>
                </w:rPr>
                <w:t>Transcript</w:t>
              </w:r>
            </w:hyperlink>
            <w:r>
              <w:t>] [</w:t>
            </w:r>
            <w:hyperlink r:id="rId10" w:history="1">
              <w:r>
                <w:rPr>
                  <w:rStyle w:val="a3"/>
                </w:rPr>
                <w:t>Degree certificate</w:t>
              </w:r>
            </w:hyperlink>
            <w:r>
              <w:t>]</w:t>
            </w:r>
          </w:p>
          <w:p w14:paraId="7EF823A6" w14:textId="77777777" w:rsidR="00C13189" w:rsidRDefault="00000000">
            <w:pPr>
              <w:pStyle w:val="CVEntryContinued"/>
            </w:pPr>
            <w:r>
              <w:t>Supervisors: Prof. Hung-Hao Chang and Prof. Yao-Wen Hsu.</w:t>
            </w:r>
          </w:p>
          <w:p w14:paraId="107C8CB8" w14:textId="77777777" w:rsidR="00C13189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BS, Agricultural Economics; BA, Political Science</w:t>
            </w:r>
            <w:r>
              <w:tab/>
              <w:t>2019</w:t>
            </w:r>
          </w:p>
          <w:p w14:paraId="152F3A99" w14:textId="77777777" w:rsidR="00C13189" w:rsidRDefault="00000000">
            <w:pPr>
              <w:pStyle w:val="CVEntryContinued"/>
            </w:pPr>
            <w:r>
              <w:rPr>
                <w:rFonts w:eastAsia="Times New Roman"/>
              </w:rPr>
              <w:t>Double bachelor’s degree. GPA 3.74/4.3 [</w:t>
            </w:r>
            <w:hyperlink r:id="rId11" w:history="1">
              <w:r>
                <w:rPr>
                  <w:rStyle w:val="a3"/>
                </w:rPr>
                <w:t>Transcript</w:t>
              </w:r>
            </w:hyperlink>
            <w:r>
              <w:t>] [</w:t>
            </w:r>
            <w:hyperlink r:id="rId12" w:history="1">
              <w:r>
                <w:rPr>
                  <w:rStyle w:val="a3"/>
                </w:rPr>
                <w:t>Degree certificate</w:t>
              </w:r>
            </w:hyperlink>
            <w:r>
              <w:t>]</w:t>
            </w:r>
          </w:p>
        </w:tc>
      </w:tr>
      <w:tr w:rsidR="00C13189" w14:paraId="1C6813E4" w14:textId="77777777">
        <w:tc>
          <w:tcPr>
            <w:tcW w:w="1656" w:type="dxa"/>
            <w:tcMar>
              <w:left w:w="288" w:type="dxa"/>
            </w:tcMar>
          </w:tcPr>
          <w:p w14:paraId="0A790DD6" w14:textId="77777777" w:rsidR="00C13189" w:rsidRDefault="00000000">
            <w:pPr>
              <w:pStyle w:val="CVSectionTitle"/>
            </w:pPr>
            <w:r>
              <w:t>Employment</w:t>
            </w:r>
          </w:p>
        </w:tc>
        <w:tc>
          <w:tcPr>
            <w:tcW w:w="7992" w:type="dxa"/>
            <w:gridSpan w:val="3"/>
          </w:tcPr>
          <w:p w14:paraId="611478E5" w14:textId="77777777" w:rsidR="00C13189" w:rsidRDefault="00000000">
            <w:pPr>
              <w:pStyle w:val="CVEntry"/>
              <w:spacing w:before="240"/>
            </w:pPr>
            <w:r>
              <w:rPr>
                <w:i/>
                <w:iCs/>
              </w:rPr>
              <w:t>National Taiwan University</w:t>
            </w:r>
            <w:r>
              <w:t>, Department of Agricultural Economics</w:t>
            </w:r>
          </w:p>
          <w:p w14:paraId="696EE532" w14:textId="77777777" w:rsidR="00C13189" w:rsidRDefault="00000000">
            <w:pPr>
              <w:pStyle w:val="CVEntry"/>
            </w:pPr>
            <w:r>
              <w:t>Research &amp; Teaching Assistant</w:t>
            </w:r>
            <w:r>
              <w:tab/>
            </w:r>
            <w:r>
              <w:rPr>
                <w:rFonts w:eastAsia="Times New Roman"/>
              </w:rPr>
              <w:t>2019–present</w:t>
            </w:r>
          </w:p>
          <w:p w14:paraId="5E5BA09B" w14:textId="77777777" w:rsidR="00C13189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Agricultural Net-Zero Carbon Technology and Management Innovation Research Center</w:t>
            </w:r>
          </w:p>
          <w:p w14:paraId="7C2D344B" w14:textId="77777777" w:rsidR="00C13189" w:rsidRDefault="00000000">
            <w:pPr>
              <w:pStyle w:val="CVEntry"/>
            </w:pPr>
            <w:r>
              <w:t>Research Assistant</w:t>
            </w:r>
            <w:r>
              <w:tab/>
            </w:r>
            <w:r>
              <w:rPr>
                <w:rFonts w:eastAsia="Times New Roman"/>
              </w:rPr>
              <w:t>2024–present</w:t>
            </w:r>
          </w:p>
          <w:p w14:paraId="6D3C2737" w14:textId="77777777" w:rsidR="00C13189" w:rsidRDefault="00000000">
            <w:pPr>
              <w:pStyle w:val="CVEntry"/>
            </w:pPr>
            <w:r>
              <w:rPr>
                <w:i/>
                <w:iCs/>
              </w:rPr>
              <w:t>Shih Chien University</w:t>
            </w:r>
            <w:r>
              <w:t>, English Taught Program in International Business</w:t>
            </w:r>
          </w:p>
          <w:p w14:paraId="37B9607E" w14:textId="77777777" w:rsidR="00C13189" w:rsidRDefault="00000000">
            <w:pPr>
              <w:pStyle w:val="CVEntry"/>
            </w:pPr>
            <w:r>
              <w:t>Adjunct Lecturer [</w:t>
            </w:r>
            <w:hyperlink r:id="rId13" w:history="1">
              <w:r>
                <w:rPr>
                  <w:rStyle w:val="a3"/>
                </w:rPr>
                <w:t>Appointment letter</w:t>
              </w:r>
            </w:hyperlink>
            <w:r>
              <w:t>]</w:t>
            </w:r>
            <w:r>
              <w:tab/>
            </w:r>
            <w:r>
              <w:rPr>
                <w:rFonts w:eastAsia="Times New Roman"/>
              </w:rPr>
              <w:t>2024–present</w:t>
            </w:r>
          </w:p>
          <w:p w14:paraId="5DB790D2" w14:textId="77777777" w:rsidR="00C13189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Ecological Engineering Center</w:t>
            </w:r>
          </w:p>
          <w:p w14:paraId="663BBA54" w14:textId="77777777" w:rsidR="00C13189" w:rsidRDefault="00000000">
            <w:pPr>
              <w:pStyle w:val="CVEntry"/>
            </w:pPr>
            <w:r>
              <w:t>Research Assistant</w:t>
            </w:r>
            <w:r>
              <w:tab/>
            </w:r>
            <w:r>
              <w:rPr>
                <w:rFonts w:eastAsia="Times New Roman"/>
              </w:rPr>
              <w:t>2021–2022</w:t>
            </w:r>
          </w:p>
        </w:tc>
      </w:tr>
      <w:tr w:rsidR="00C13189" w14:paraId="5ECEAED3" w14:textId="77777777">
        <w:tc>
          <w:tcPr>
            <w:tcW w:w="1656" w:type="dxa"/>
            <w:tcMar>
              <w:left w:w="288" w:type="dxa"/>
            </w:tcMar>
          </w:tcPr>
          <w:p w14:paraId="5FCFD077" w14:textId="77777777" w:rsidR="00C13189" w:rsidRDefault="00000000">
            <w:pPr>
              <w:pStyle w:val="CVSectionTitle"/>
            </w:pPr>
            <w:r>
              <w:t>Research Fields</w:t>
            </w:r>
          </w:p>
        </w:tc>
        <w:tc>
          <w:tcPr>
            <w:tcW w:w="7992" w:type="dxa"/>
            <w:gridSpan w:val="3"/>
          </w:tcPr>
          <w:p w14:paraId="427D5FBD" w14:textId="77777777" w:rsidR="00C13189" w:rsidRDefault="00000000">
            <w:pPr>
              <w:pStyle w:val="CVEntry"/>
              <w:spacing w:before="240"/>
            </w:pPr>
            <w:r>
              <w:t>Agricultural Economics; Environmental and Resource Economics; Transportation Economics; Regional Studies and Real Estate Analysis.</w:t>
            </w:r>
          </w:p>
        </w:tc>
      </w:tr>
      <w:tr w:rsidR="00C13189" w14:paraId="74B95DCF" w14:textId="77777777">
        <w:tc>
          <w:tcPr>
            <w:tcW w:w="1656" w:type="dxa"/>
            <w:tcMar>
              <w:left w:w="288" w:type="dxa"/>
            </w:tcMar>
          </w:tcPr>
          <w:p w14:paraId="3A15B456" w14:textId="77777777" w:rsidR="00C13189" w:rsidRDefault="00000000">
            <w:pPr>
              <w:pStyle w:val="CVSectionTitle"/>
            </w:pPr>
            <w:r>
              <w:t>Publications</w:t>
            </w:r>
          </w:p>
        </w:tc>
        <w:tc>
          <w:tcPr>
            <w:tcW w:w="7992" w:type="dxa"/>
            <w:gridSpan w:val="3"/>
          </w:tcPr>
          <w:p w14:paraId="6DB41F5B" w14:textId="77777777" w:rsidR="00C13189" w:rsidRDefault="00000000">
            <w:pPr>
              <w:pStyle w:val="CVSubsection"/>
              <w:spacing w:before="560"/>
            </w:pPr>
            <w:r>
              <w:rPr>
                <w:i/>
                <w:iCs/>
              </w:rPr>
              <w:t>Peer-reviewed Articles</w:t>
            </w:r>
          </w:p>
          <w:p w14:paraId="3223D747" w14:textId="77777777" w:rsidR="00C13189" w:rsidRDefault="00000000">
            <w:pPr>
              <w:pStyle w:val="CVNumberedItem"/>
              <w:spacing w:before="20"/>
            </w:pPr>
            <w:r>
              <w:t>1.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Forthcoming. “</w:t>
            </w:r>
            <w:hyperlink r:id="rId14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Journal of the Association of Environmental and Resource Economists</w:t>
            </w:r>
            <w:r>
              <w:t>.</w:t>
            </w:r>
          </w:p>
          <w:p w14:paraId="240683F4" w14:textId="77777777" w:rsidR="00C13189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JIF=3.1. #135/627 (21.5%) in Economics (Q1).</w:t>
            </w:r>
          </w:p>
          <w:p w14:paraId="2900F438" w14:textId="77777777" w:rsidR="00C13189" w:rsidRDefault="00000000">
            <w:pPr>
              <w:pStyle w:val="CVNumberedItem"/>
            </w:pPr>
            <w:r>
              <w:t>2.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2026. “</w:t>
            </w:r>
            <w:hyperlink r:id="rId15" w:history="1">
              <w:r>
                <w:rPr>
                  <w:rStyle w:val="a3"/>
                  <w:rFonts w:eastAsia="Times New Roman"/>
                </w:rPr>
                <w:t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Food Policy</w:t>
            </w:r>
            <w:r>
              <w:t>, 143, 103148.</w:t>
            </w:r>
          </w:p>
          <w:p w14:paraId="24A5D440" w14:textId="77777777" w:rsidR="00C13189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JIF=6.8. #24/627 (3.8%) in Economics (Q1).</w:t>
            </w:r>
          </w:p>
          <w:p w14:paraId="08CC4ECE" w14:textId="77777777" w:rsidR="00C13189" w:rsidRDefault="00000000">
            <w:pPr>
              <w:pStyle w:val="CVNumberedItem"/>
            </w:pPr>
            <w:r>
              <w:t>3.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Man-Keun Kim, and Hung-Hao Chang. 2026. “</w:t>
            </w:r>
            <w:hyperlink r:id="rId16" w:history="1">
              <w:r>
                <w:rPr>
                  <w:rStyle w:val="a3"/>
                </w:rPr>
                <w:t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Journal of Tourism Management Research</w:t>
            </w:r>
            <w:r>
              <w:rPr>
                <w:rFonts w:eastAsia="Times New Roman"/>
              </w:rPr>
              <w:t>, 13(1), 148–162.</w:t>
            </w:r>
          </w:p>
          <w:p w14:paraId="20F7E71D" w14:textId="77777777" w:rsidR="00C13189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>ESCI. JIF=1.1. #104/141 (73.8%) in Hospitality, Leisure, Sport &amp; Tourism (Q3).</w:t>
            </w:r>
          </w:p>
          <w:p w14:paraId="616A18CD" w14:textId="77777777" w:rsidR="00C13189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17" w:history="1">
              <w:r>
                <w:rPr>
                  <w:rStyle w:val="a3"/>
                </w:rPr>
                <w:t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Annals of Tourism Research Empirical Insights</w:t>
            </w:r>
            <w:r>
              <w:t>, 7(1), 100209.</w:t>
            </w:r>
          </w:p>
          <w:p w14:paraId="3E466570" w14:textId="77777777" w:rsidR="00C13189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lastRenderedPageBreak/>
              <w:t>ESCI. JIF=4.1. #29/141 (20.6%) in Hospitality, Leisure, Sport &amp; Tourism (Q1).</w:t>
            </w:r>
          </w:p>
          <w:p w14:paraId="2DAE41EB" w14:textId="77777777" w:rsidR="00C13189" w:rsidRDefault="00000000">
            <w:pPr>
              <w:pStyle w:val="CVNumbered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18" w:history="1">
              <w:r>
                <w:rPr>
                  <w:rStyle w:val="a3"/>
                </w:rPr>
                <w:t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A: Policy and Practice</w:t>
            </w:r>
            <w:r>
              <w:t>, 205, 104860.</w:t>
            </w:r>
          </w:p>
          <w:p w14:paraId="1123B21C" w14:textId="77777777" w:rsidR="00C13189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JIF=7.2. #21/627 (3.3%) in Economics (Q1).</w:t>
            </w:r>
          </w:p>
          <w:p w14:paraId="110DB597" w14:textId="77777777" w:rsidR="00C13189" w:rsidRDefault="00000000">
            <w:pPr>
              <w:pStyle w:val="CVNumberedItemContinued"/>
            </w:pPr>
            <w:r>
              <w:t>Media coverage: [</w:t>
            </w:r>
            <w:hyperlink r:id="rId19" w:history="1">
              <w:r>
                <w:rPr>
                  <w:rStyle w:val="a3"/>
                </w:rPr>
                <w:t>NTU press release</w:t>
              </w:r>
            </w:hyperlink>
            <w:r>
              <w:t>] [</w:t>
            </w:r>
            <w:hyperlink r:id="rId20" w:history="1">
              <w:r>
                <w:rPr>
                  <w:rStyle w:val="a3"/>
                </w:rPr>
                <w:t>Liberty Times</w:t>
              </w:r>
            </w:hyperlink>
            <w:r>
              <w:t>] [</w:t>
            </w:r>
            <w:proofErr w:type="spellStart"/>
            <w:r>
              <w:fldChar w:fldCharType="begin"/>
            </w:r>
            <w:r>
              <w:instrText>HYPERLINK "https://www.ettoday.net/news/20260502/3158984.htm"</w:instrText>
            </w:r>
            <w:r>
              <w:fldChar w:fldCharType="separate"/>
            </w:r>
            <w:r>
              <w:rPr>
                <w:rStyle w:val="a3"/>
              </w:rPr>
              <w:t>ETtoday</w:t>
            </w:r>
            <w:proofErr w:type="spellEnd"/>
            <w:r>
              <w:fldChar w:fldCharType="end"/>
            </w:r>
            <w:r>
              <w:t>] [</w:t>
            </w:r>
            <w:hyperlink r:id="rId21" w:history="1">
              <w:r>
                <w:rPr>
                  <w:rStyle w:val="a3"/>
                </w:rPr>
                <w:t>China Times</w:t>
              </w:r>
            </w:hyperlink>
            <w:r>
              <w:t>]</w:t>
            </w:r>
          </w:p>
          <w:p w14:paraId="55FC1D33" w14:textId="77777777" w:rsidR="00C13189" w:rsidRDefault="00000000">
            <w:pPr>
              <w:pStyle w:val="CVNumberedItem"/>
            </w:pPr>
            <w:r>
              <w:t>6.</w:t>
            </w:r>
            <w:r>
              <w:tab/>
              <w:t xml:space="preserve">Lee, Tzong-Haw,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Hung-Hao Chang. 2025. “</w:t>
            </w:r>
            <w:hyperlink r:id="rId22" w:history="1">
              <w:r>
                <w:rPr>
                  <w:rStyle w:val="a3"/>
                  <w:rFonts w:eastAsia="Times New Roman"/>
                </w:rPr>
                <w:t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Agriculture</w:t>
            </w:r>
            <w:r>
              <w:t>, 15(20), 2124.</w:t>
            </w:r>
          </w:p>
          <w:p w14:paraId="43F901F9" w14:textId="77777777" w:rsidR="00C13189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>SCIE. JIF=4.5. #16/133 (12.0%) in Agronomy (Q1).</w:t>
            </w:r>
          </w:p>
          <w:p w14:paraId="42CD7C22" w14:textId="77777777" w:rsidR="00C13189" w:rsidRDefault="00000000">
            <w:pPr>
              <w:pStyle w:val="CVNumberedItem"/>
            </w:pPr>
            <w:r>
              <w:t>7.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</w:t>
            </w:r>
            <w:hyperlink r:id="rId23" w:history="1">
              <w:r>
                <w:rPr>
                  <w:rStyle w:val="a3"/>
                </w:rPr>
                <w:t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Agribusiness</w:t>
            </w:r>
            <w:r>
              <w:t>. Advance online publication.</w:t>
            </w:r>
          </w:p>
          <w:p w14:paraId="601FF38D" w14:textId="77777777" w:rsidR="00C13189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JIF=2.4. #196/627 (31.3%) in Economics (Q2).</w:t>
            </w:r>
          </w:p>
          <w:p w14:paraId="44CF41D6" w14:textId="77777777" w:rsidR="00C13189" w:rsidRDefault="00000000">
            <w:pPr>
              <w:pStyle w:val="CVNumberedItem"/>
            </w:pPr>
            <w:r>
              <w:t>8.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</w:t>
            </w:r>
            <w:hyperlink r:id="rId24" w:history="1">
              <w:r>
                <w:rPr>
                  <w:rStyle w:val="a3"/>
                  <w:rFonts w:eastAsia="Times New Roman"/>
                </w:rPr>
                <w:t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The Singapore Economic Review</w:t>
            </w:r>
            <w:r>
              <w:t>. Advance online publication.</w:t>
            </w:r>
          </w:p>
          <w:p w14:paraId="5E1D91DF" w14:textId="77777777" w:rsidR="00C13189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JIF=1.2. #379/627 (60.4%) in Economics (Q3).</w:t>
            </w:r>
          </w:p>
          <w:p w14:paraId="2F71FDC4" w14:textId="77777777" w:rsidR="00C13189" w:rsidRDefault="00000000">
            <w:pPr>
              <w:pStyle w:val="CVNumberedItem"/>
            </w:pPr>
            <w:r>
              <w:t>9.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Man-Keun Kim, Hung-Hao Chang, and Ruey-Wan Liou. 2025. “</w:t>
            </w:r>
            <w:hyperlink r:id="rId25" w:history="1">
              <w:r>
                <w:rPr>
                  <w:rStyle w:val="a3"/>
                </w:rPr>
                <w:t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D: Transport and Environment</w:t>
            </w:r>
            <w:r>
              <w:t>, 146, 104903.</w:t>
            </w:r>
          </w:p>
          <w:p w14:paraId="4321154E" w14:textId="77777777" w:rsidR="00C13189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JIF=8.7. #5/66 (7.6%) in Transportation (Q1).</w:t>
            </w:r>
          </w:p>
          <w:p w14:paraId="636D1519" w14:textId="77777777" w:rsidR="00C13189" w:rsidRDefault="00000000">
            <w:pPr>
              <w:pStyle w:val="CVNumberedItem"/>
            </w:pPr>
            <w:r>
              <w:t>10.</w:t>
            </w:r>
            <w:r>
              <w:tab/>
              <w:t xml:space="preserve">Lee, Tzong-Haw,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Hung-Hao Chang. 2025. “</w:t>
            </w:r>
            <w:hyperlink r:id="rId26" w:history="1">
              <w:r>
                <w:rPr>
                  <w:rStyle w:val="a3"/>
                </w:rPr>
                <w:t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Forest Policy and Economics</w:t>
            </w:r>
            <w:r>
              <w:t>, 171, 103411.</w:t>
            </w:r>
          </w:p>
          <w:p w14:paraId="6ACF3B58" w14:textId="77777777" w:rsidR="00C13189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>SCIE, SSCI. JIF=4.6. #7/92 (7.6%) in Forestry (Q1).</w:t>
            </w:r>
          </w:p>
          <w:p w14:paraId="2B2481F3" w14:textId="77777777" w:rsidR="00C13189" w:rsidRDefault="00000000">
            <w:pPr>
              <w:pStyle w:val="CVNumberedItem"/>
            </w:pPr>
            <w:r>
              <w:t>11.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David R. Just. 2024. “</w:t>
            </w:r>
            <w:hyperlink r:id="rId27" w:history="1">
              <w:r>
                <w:rPr>
                  <w:rStyle w:val="a3"/>
                </w:rPr>
                <w:t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Quality &amp; Quantity</w:t>
            </w:r>
            <w:r>
              <w:rPr>
                <w:rFonts w:eastAsia="Times New Roman"/>
              </w:rPr>
              <w:t>, 58(6), 5737–5754.</w:t>
            </w:r>
          </w:p>
          <w:p w14:paraId="329A1F2B" w14:textId="77777777" w:rsidR="00C13189" w:rsidRDefault="00000000">
            <w:pPr>
              <w:pStyle w:val="CVNumberedItem"/>
            </w:pPr>
            <w:r>
              <w:t>12.</w:t>
            </w:r>
            <w:r>
              <w:tab/>
              <w:t>Chang, Hung-Hao, Brian Lee, Feng-</w:t>
            </w:r>
            <w:proofErr w:type="gramStart"/>
            <w:r>
              <w:t>An</w:t>
            </w:r>
            <w:proofErr w:type="gramEnd"/>
            <w:r>
              <w:t xml:space="preserve"> Yang,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2021. “</w:t>
            </w:r>
            <w:hyperlink r:id="rId28" w:history="1">
              <w:r>
                <w:rPr>
                  <w:rStyle w:val="a3"/>
                </w:rPr>
                <w:t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>Journal of Transport Geography</w:t>
            </w:r>
            <w:r>
              <w:t>, 91, 102954.</w:t>
            </w:r>
          </w:p>
          <w:p w14:paraId="5DAA90EE" w14:textId="77777777" w:rsidR="00C13189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>SSCI. JIF=6.8. #24/627 (3.8%) in Economics (Q1).</w:t>
            </w:r>
          </w:p>
          <w:p w14:paraId="1B092BEB" w14:textId="77777777" w:rsidR="00C13189" w:rsidRDefault="00000000"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>Note: JIF and rankings are based on Clarivate JCR 2025 data (released June 2026); each journal is shown in its best-percentile category as #rank/total.</w:t>
            </w:r>
          </w:p>
          <w:p w14:paraId="49E68A99" w14:textId="77777777" w:rsidR="00C13189" w:rsidRDefault="00000000">
            <w:pPr>
              <w:pStyle w:val="CVSubsection"/>
            </w:pPr>
            <w:r>
              <w:rPr>
                <w:i/>
                <w:iCs/>
              </w:rPr>
              <w:t>Work in Progress</w:t>
            </w:r>
          </w:p>
          <w:p w14:paraId="2C5FDA36" w14:textId="77777777" w:rsidR="00C13189" w:rsidRDefault="00000000">
            <w:pPr>
              <w:pStyle w:val="CVSubsubsection"/>
              <w:spacing w:before="40"/>
            </w:pPr>
            <w:r>
              <w:rPr>
                <w:i/>
                <w:iCs/>
              </w:rPr>
              <w:t>Revision &amp; Resubmission</w:t>
            </w:r>
          </w:p>
          <w:p w14:paraId="74432028" w14:textId="77777777" w:rsidR="00C13189" w:rsidRDefault="00000000">
            <w:pPr>
              <w:pStyle w:val="CVNumberedItem"/>
              <w:spacing w:before="0"/>
            </w:pPr>
            <w:r>
              <w:t>1.</w:t>
            </w:r>
            <w:r>
              <w:tab/>
              <w:t xml:space="preserve">Does the Development of </w:t>
            </w:r>
            <w:proofErr w:type="spellStart"/>
            <w:r>
              <w:t>Aquavoltaics</w:t>
            </w:r>
            <w:proofErr w:type="spellEnd"/>
            <w:r>
              <w:t xml:space="preserve"> Production Affect Farmland Price? (with Hung-Hao Chang). Second-round revision.</w:t>
            </w:r>
          </w:p>
          <w:p w14:paraId="4E3596DE" w14:textId="77777777" w:rsidR="00C13189" w:rsidRDefault="00000000">
            <w:pPr>
              <w:pStyle w:val="CVNumberedItem"/>
            </w:pPr>
            <w:r>
              <w:t>2.</w:t>
            </w:r>
            <w:r>
              <w:tab/>
              <w:t>The Effects of Enhancing Pedestrian-Protective Infrastructure on Intersection Safety (with Hung-Hao Chang). Second-round revision.</w:t>
            </w:r>
          </w:p>
          <w:p w14:paraId="78E9918B" w14:textId="77777777" w:rsidR="00C13189" w:rsidRDefault="00000000">
            <w:pPr>
              <w:pStyle w:val="CVNumberedItem"/>
            </w:pPr>
            <w:r>
              <w:t>3.</w:t>
            </w:r>
            <w:r>
              <w:tab/>
            </w:r>
            <w:r>
              <w:rPr>
                <w:rFonts w:eastAsia="Times New Roman"/>
              </w:rPr>
              <w:t>Do Consumption Vouchers Benefit Agricultural Cooperatives? Causal Evidence from Farmers’ Associations (with Hung-Hao Chang and Karin Wu). Second-round revision.</w:t>
            </w:r>
          </w:p>
          <w:p w14:paraId="33818BF7" w14:textId="77777777" w:rsidR="00C13189" w:rsidRDefault="00000000">
            <w:pPr>
              <w:pStyle w:val="CVNumberedItem"/>
            </w:pPr>
            <w:r>
              <w:lastRenderedPageBreak/>
              <w:t>4.</w:t>
            </w:r>
            <w:r>
              <w:tab/>
              <w:t>Technology Adoption of Environmentally Controlled Housing System and the Distribution of Farm Revenue (with Hung-Hao Chang). First-round revision.</w:t>
            </w:r>
          </w:p>
          <w:p w14:paraId="0BE34FFC" w14:textId="77777777" w:rsidR="00C13189" w:rsidRDefault="00000000">
            <w:pPr>
              <w:pStyle w:val="CVSubsubsection"/>
            </w:pPr>
            <w:r>
              <w:rPr>
                <w:i/>
                <w:iCs/>
              </w:rPr>
              <w:t>Under Review</w:t>
            </w:r>
          </w:p>
          <w:p w14:paraId="2A803470" w14:textId="77777777" w:rsidR="00C13189" w:rsidRDefault="00000000">
            <w:pPr>
              <w:pStyle w:val="CVNumberedItem"/>
              <w:spacing w:before="0"/>
            </w:pPr>
            <w:r>
              <w:t>5.</w:t>
            </w:r>
            <w:r>
              <w:tab/>
              <w:t>Green Gentrification beyond the City: The Impacts of Ecosystem Investment on Housing Markets and Agricultural Community Dynamics (with Hung-Hao Chang).</w:t>
            </w:r>
          </w:p>
          <w:p w14:paraId="136887E1" w14:textId="77777777" w:rsidR="00C13189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rFonts w:eastAsia="Times New Roman"/>
              </w:rPr>
              <w:t>Does Adopting a Forest Restoration Program Affect Firms’ Financial Performance? A Doubly Robust Machine Learning Approach (with Hung-Hao Chang and Hsiao-Chiao Sun).</w:t>
            </w:r>
          </w:p>
          <w:p w14:paraId="2C317863" w14:textId="77777777" w:rsidR="00C13189" w:rsidRDefault="00000000">
            <w:pPr>
              <w:pStyle w:val="CVNumberedItem"/>
            </w:pPr>
            <w:r>
              <w:t>7.</w:t>
            </w:r>
            <w:r>
              <w:tab/>
              <w:t>Cleaner Air and Smaller Transfers: Housing-Market Responses to a Coal-Reduction Policy (with Hung-Hao Chang and David Zilberman).</w:t>
            </w:r>
          </w:p>
          <w:p w14:paraId="00E449E8" w14:textId="77777777" w:rsidR="00C13189" w:rsidRDefault="00000000">
            <w:pPr>
              <w:pStyle w:val="CVNumberedItem"/>
            </w:pPr>
            <w:r>
              <w:t>8.</w:t>
            </w:r>
            <w:r>
              <w:tab/>
              <w:t>The Spatial Reach of Metro-led Development: Housing Gains and Traffic-Safety Costs by Station Accessibility (with Hung-Hao Chang).</w:t>
            </w:r>
          </w:p>
          <w:p w14:paraId="50F3F7E3" w14:textId="77777777" w:rsidR="00C13189" w:rsidRDefault="00000000">
            <w:pPr>
              <w:pStyle w:val="CVNumberedItem"/>
            </w:pPr>
            <w:r>
              <w:t>9.</w:t>
            </w:r>
            <w:r>
              <w:tab/>
              <w:t>Pension Policy Reform of the Minimum Contribution Period and Intra-household Succession of Family Farms (with Hung-Hao Chang).</w:t>
            </w:r>
          </w:p>
          <w:p w14:paraId="3A79988E" w14:textId="77777777" w:rsidR="00C13189" w:rsidRDefault="00000000">
            <w:pPr>
              <w:pStyle w:val="CVNumberedItem"/>
            </w:pPr>
            <w:r>
              <w:t>10.</w:t>
            </w:r>
            <w:r>
              <w:tab/>
              <w:t>From Gasoline to Electric: Economic and Environmental Impacts of Taxi Electrification (with Hung-Hao Chang).</w:t>
            </w:r>
          </w:p>
          <w:p w14:paraId="65DE63C3" w14:textId="77777777" w:rsidR="00C13189" w:rsidRDefault="00000000">
            <w:pPr>
              <w:pStyle w:val="CVNumberedItem"/>
            </w:pPr>
            <w:r>
              <w:t>11.</w:t>
            </w:r>
            <w:r>
              <w:tab/>
              <w:t>Trading Less Often but Trading Thicker: Scheduled Closures in a Hog Auction Market (with Tzong-Haw Lee and Hung-Hao Chang).</w:t>
            </w:r>
          </w:p>
          <w:p w14:paraId="1FA62A6D" w14:textId="77777777" w:rsidR="00C13189" w:rsidRDefault="00000000">
            <w:pPr>
              <w:pStyle w:val="CVSubsection"/>
            </w:pPr>
            <w:r>
              <w:rPr>
                <w:i/>
                <w:iCs/>
              </w:rPr>
              <w:t>Theses</w:t>
            </w:r>
          </w:p>
          <w:p w14:paraId="44B6515E" w14:textId="77777777" w:rsidR="00C13189" w:rsidRDefault="00000000">
            <w:pPr>
              <w:pStyle w:val="CVNumberedItem"/>
              <w:spacing w:before="2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2021</w:t>
            </w:r>
            <w:r>
              <w:t>）。「</w:t>
            </w:r>
            <w:r>
              <w:fldChar w:fldCharType="begin"/>
            </w:r>
            <w:r>
              <w:instrText>HYPERLINK "https://doi.org/10.6342/NTU202101981"</w:instrText>
            </w:r>
            <w:r>
              <w:fldChar w:fldCharType="separate"/>
            </w:r>
            <w:r>
              <w:rPr>
                <w:rStyle w:val="a3"/>
              </w:rPr>
              <w:t>農地價格指數之建構：應用臺灣實價登錄資料的大數據分析</w:t>
            </w:r>
            <w:r>
              <w:fldChar w:fldCharType="end"/>
            </w:r>
            <w:r>
              <w:t>」。國立臺灣大學農業經濟學系碩士論文。</w:t>
            </w:r>
          </w:p>
          <w:p w14:paraId="215C5EB7" w14:textId="77777777" w:rsidR="00C13189" w:rsidRDefault="00000000">
            <w:pPr>
              <w:pStyle w:val="CVNumberedItemContinued"/>
            </w:pPr>
            <w:r>
              <w:rPr>
                <w:rFonts w:eastAsia="Times New Roman"/>
              </w:rPr>
              <w:t>[Constructing Property Price Indices: Big Data Analyses from Actual Price Registration of Real Estate Transactions in Taiwan. Master’s Thesis, Department of Agricultural Economics, National Taiwan University.]</w:t>
            </w:r>
          </w:p>
          <w:p w14:paraId="6FAA449B" w14:textId="77777777" w:rsidR="00C13189" w:rsidRDefault="00000000">
            <w:pPr>
              <w:pStyle w:val="CVNumberedItemContinued"/>
            </w:pPr>
            <w:r>
              <w:rPr>
                <w:i/>
                <w:iCs/>
              </w:rPr>
              <w:t>Grade: A+. Committee: Hung-Hao Chang, Yessica C. Y. Chung, Jiun-Hao Wang, Tzu-Chin Lin, and Sheng-Fu Tsai.</w:t>
            </w:r>
          </w:p>
          <w:p w14:paraId="7216DC00" w14:textId="77777777" w:rsidR="00C13189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2021. “</w:t>
            </w:r>
            <w:hyperlink r:id="rId29" w:history="1">
              <w:r>
                <w:rPr>
                  <w:rStyle w:val="a3"/>
                </w:rPr>
                <w:t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>.” Master’s Thesis, Master Program in Statistics, National Taiwan University.</w:t>
            </w:r>
          </w:p>
          <w:p w14:paraId="7202E934" w14:textId="77777777" w:rsidR="00C13189" w:rsidRDefault="00000000">
            <w:pPr>
              <w:pStyle w:val="CVNumberedItemContinued"/>
            </w:pPr>
            <w:r>
              <w:rPr>
                <w:i/>
                <w:iCs/>
              </w:rPr>
              <w:t>Grade: A+. Committee: Yao-Wen Hsu, Yung-Chih Lien, and Shih-Ping Ho.</w:t>
            </w:r>
          </w:p>
        </w:tc>
      </w:tr>
      <w:tr w:rsidR="00C13189" w14:paraId="622BA9A8" w14:textId="77777777">
        <w:tc>
          <w:tcPr>
            <w:tcW w:w="1656" w:type="dxa"/>
            <w:tcMar>
              <w:left w:w="288" w:type="dxa"/>
            </w:tcMar>
          </w:tcPr>
          <w:p w14:paraId="0650BA06" w14:textId="77777777" w:rsidR="00C13189" w:rsidRDefault="00000000">
            <w:pPr>
              <w:pStyle w:val="CVSectionTitle"/>
            </w:pPr>
            <w:r>
              <w:lastRenderedPageBreak/>
              <w:t>Conference Presentations</w:t>
            </w:r>
          </w:p>
        </w:tc>
        <w:tc>
          <w:tcPr>
            <w:tcW w:w="7992" w:type="dxa"/>
            <w:gridSpan w:val="3"/>
          </w:tcPr>
          <w:p w14:paraId="61FD3A57" w14:textId="77777777" w:rsidR="00C13189" w:rsidRDefault="00000000">
            <w:pPr>
              <w:pStyle w:val="CVNumberedItem"/>
              <w:spacing w:before="24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David Zilberman. 2026. “Cleaner Air and Smaller Transfers: Housing-Market Responses to a Coal-Reduction Policy.” 7th World Congress of Environmental and Resource Economists (2026).</w:t>
            </w:r>
          </w:p>
          <w:p w14:paraId="4AB4045B" w14:textId="77777777" w:rsidR="00C13189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“Pension Policy Reform of the Minimum Contribution Period and Intra-household Succession of Family Farms.” AAEA Annual Meeting (2026).</w:t>
            </w:r>
          </w:p>
          <w:p w14:paraId="7717EE59" w14:textId="77777777" w:rsidR="00C13189" w:rsidRDefault="00000000">
            <w:pPr>
              <w:pStyle w:val="CVNumberedItem"/>
            </w:pPr>
            <w:r>
              <w:t>3.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2025. “</w:t>
            </w:r>
            <w:hyperlink r:id="rId30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20th EAEA International Convention (2025).</w:t>
            </w:r>
          </w:p>
          <w:p w14:paraId="6C1FBD9F" w14:textId="77777777" w:rsidR="00C13189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2025. “The causal effects of removing Hook-Turn regulation on road safety.” 20th EAEA International Convention (2025).</w:t>
            </w:r>
          </w:p>
          <w:p w14:paraId="18BA6F2E" w14:textId="77777777" w:rsidR="00C13189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4347F946" w14:textId="77777777" w:rsidR="00C13189" w:rsidRDefault="00000000">
            <w:pPr>
              <w:pStyle w:val="CVNumberedItem"/>
            </w:pPr>
            <w:r>
              <w:lastRenderedPageBreak/>
              <w:t>5.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“Rooftop Solar Energy Adoption and Farm Revenue.” 18th Congress of EAAE (2025).</w:t>
            </w:r>
          </w:p>
          <w:p w14:paraId="3B32C9CC" w14:textId="77777777" w:rsidR="00C13189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 xml:space="preserve">, and Hung-Hao Chang. 2025. “Does the Development of </w:t>
            </w:r>
            <w:proofErr w:type="spellStart"/>
            <w:r>
              <w:rPr>
                <w:rFonts w:eastAsia="Times New Roman"/>
              </w:rPr>
              <w:t>Aquavoltaics</w:t>
            </w:r>
            <w:proofErr w:type="spellEnd"/>
            <w:r>
              <w:rPr>
                <w:rFonts w:eastAsia="Times New Roman"/>
              </w:rPr>
              <w:t xml:space="preserve"> Production Affect Farmland Price?” 17th CAER-IFPRI Annual Conference (2025).</w:t>
            </w:r>
          </w:p>
          <w:p w14:paraId="26746902" w14:textId="77777777" w:rsidR="00C13189" w:rsidRDefault="00000000">
            <w:pPr>
              <w:pStyle w:val="CVNumberedItem"/>
            </w:pPr>
            <w:r>
              <w:t>7.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2024. “</w:t>
            </w:r>
            <w:hyperlink r:id="rId31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99th Annual Conference of WEAI (2024).</w:t>
            </w:r>
          </w:p>
          <w:p w14:paraId="5AED39A8" w14:textId="77777777" w:rsidR="00C13189" w:rsidRDefault="00000000">
            <w:pPr>
              <w:pStyle w:val="CVNumberedItem"/>
            </w:pPr>
            <w:r>
              <w:t>8.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2024. “</w:t>
            </w:r>
            <w:hyperlink r:id="rId32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11th Annual Conference of the IAAE (2024).</w:t>
            </w:r>
          </w:p>
          <w:p w14:paraId="59C9CA41" w14:textId="77777777" w:rsidR="00C13189" w:rsidRDefault="00000000">
            <w:pPr>
              <w:pStyle w:val="CVNumberedItem"/>
            </w:pPr>
            <w:r>
              <w:t>9.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2024. “Superstition and Car Accidents – The Case Study of the Dajia Mazu Pilgrimage Event in Taiwan.” 19th EAEA International Convention (2024).</w:t>
            </w:r>
          </w:p>
          <w:p w14:paraId="2D6112DB" w14:textId="77777777" w:rsidR="00C13189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001D1CFA" w14:textId="77777777" w:rsidR="00C13189" w:rsidRDefault="00000000">
            <w:pPr>
              <w:pStyle w:val="CVNumberedItem"/>
            </w:pPr>
            <w:r>
              <w:t>10.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2024. “Rooftop Solar Energy Adoption and Farm Revenue.” 19th EAEA International Convention (2024).</w:t>
            </w:r>
          </w:p>
          <w:p w14:paraId="77ED45E2" w14:textId="77777777" w:rsidR="00C13189" w:rsidRDefault="00000000">
            <w:pPr>
              <w:pStyle w:val="CVNumberedItem"/>
            </w:pPr>
            <w:r>
              <w:t>11.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、李成蔭（</w:t>
            </w:r>
            <w:r>
              <w:t>2024</w:t>
            </w:r>
            <w:r>
              <w:t>）。「從眾或課責？運用臺灣選舉調查資料探討</w:t>
            </w:r>
            <w:r>
              <w:t xml:space="preserve"> 2018 </w:t>
            </w:r>
            <w:r>
              <w:t>年與</w:t>
            </w:r>
            <w:r>
              <w:t xml:space="preserve"> 2022 </w:t>
            </w:r>
            <w:r>
              <w:t>年地方大選結果對於總統滿意度的影響」。第十六屆國會國際學術研討會，臺北。</w:t>
            </w:r>
          </w:p>
          <w:p w14:paraId="649EEF9A" w14:textId="77777777" w:rsidR="00C13189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Cheng-Yin Lee. 2024. “Conformity or Accountability? An Analysis of Local Election Results on Presidential Satisfaction.” 16th International Conference on Parliamentary Studies, Taipei.]</w:t>
            </w:r>
          </w:p>
          <w:p w14:paraId="405AE2CD" w14:textId="77777777" w:rsidR="00C13189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79BBB5F9" w14:textId="77777777" w:rsidR="00C13189" w:rsidRDefault="00000000">
            <w:pPr>
              <w:pStyle w:val="CVNumberedItem"/>
            </w:pPr>
            <w:r>
              <w:t>12.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2023. “The Long-term Effects of Early-life Malaria Exposure on Farm Households’ Resource Allocation.” International Conference on Agricultural and Environmental Economics (2023), Taipei.</w:t>
            </w:r>
          </w:p>
          <w:p w14:paraId="31411A0D" w14:textId="77777777" w:rsidR="00C13189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299143A9" w14:textId="77777777" w:rsidR="00C13189" w:rsidRDefault="00000000">
            <w:pPr>
              <w:pStyle w:val="CVNumberedItem"/>
            </w:pPr>
            <w:r>
              <w:t>13.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2023. “Adaptation Behavior of Public Mobility under Climate Change: Empirical Evidence on Taipei Metro.” International Conference on Business and Management for Graduate Students (2023), Taipei.</w:t>
            </w:r>
          </w:p>
          <w:p w14:paraId="44DD6331" w14:textId="77777777" w:rsidR="00C13189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7C331C80" w14:textId="77777777" w:rsidR="00C13189" w:rsidRDefault="00000000">
            <w:pPr>
              <w:pStyle w:val="CVNumberedItem"/>
            </w:pPr>
            <w:r>
              <w:t>14.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）。「選舉投票行為的時、空路徑依賴：</w:t>
            </w:r>
            <w:r>
              <w:t xml:space="preserve">2022 </w:t>
            </w:r>
            <w:r>
              <w:t>年臺北市長選舉的實證分析」。第十五屆國會國際學術研討會，臺北。</w:t>
            </w:r>
          </w:p>
          <w:p w14:paraId="4FD94233" w14:textId="77777777" w:rsidR="00C13189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2023. “Path Dependency of Spatiotemporal Voting Behavior: An Empirical Analysis of the 2022 Taipei Mayoral Election.” 15th International Conference on Parliamentary Studies, Taipei.]</w:t>
            </w:r>
          </w:p>
          <w:p w14:paraId="5CCD875A" w14:textId="77777777" w:rsidR="00C13189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53CE65F4" w14:textId="77777777" w:rsidR="00C13189" w:rsidRDefault="00000000">
            <w:pPr>
              <w:pStyle w:val="CVNumberedItem"/>
            </w:pPr>
            <w:r>
              <w:t>15.</w:t>
            </w:r>
            <w:r>
              <w:tab/>
            </w:r>
            <w:r>
              <w:t>何驊哲、</w:t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）。「新人光環對於當選可能之影響：</w:t>
            </w:r>
            <w:r>
              <w:t xml:space="preserve">2009-2022 </w:t>
            </w:r>
            <w:r>
              <w:t>年臺灣縣市議員選舉的實證研究」。第十五屆國會國際學術研討會，臺北。</w:t>
            </w:r>
          </w:p>
          <w:p w14:paraId="302A2ED0" w14:textId="77777777" w:rsidR="00C13189" w:rsidRDefault="00000000">
            <w:pPr>
              <w:pStyle w:val="CVNumberedItemContinued"/>
            </w:pPr>
            <w:r>
              <w:t xml:space="preserve">[Ho, Hua-Che,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2023. “The Impact of ‘Newcomer Aura’ on Election Probability: An Empirical Study of Taiwan’s Councilor Elections (2009–2022).” 15th International Conference on Parliamentary Studies, Taipei.]</w:t>
            </w:r>
          </w:p>
          <w:p w14:paraId="5D52ADFD" w14:textId="77777777" w:rsidR="00C13189" w:rsidRDefault="00000000">
            <w:pPr>
              <w:pStyle w:val="CVNumberedItem"/>
            </w:pPr>
            <w:r>
              <w:t>16.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、張宏浩（</w:t>
            </w:r>
            <w:r>
              <w:t>2020</w:t>
            </w:r>
            <w:r>
              <w:rPr>
                <w:rFonts w:hint="eastAsia"/>
              </w:rPr>
              <w:t>）。「以非階層式群集分析研究農產品之消費行為——農產品銷售平台的實證分析」。</w:t>
            </w:r>
            <w:r>
              <w:t xml:space="preserve">2020 </w:t>
            </w:r>
            <w:r>
              <w:t>年臺灣農村經濟學會年會暨學術研討會，臺北。</w:t>
            </w:r>
          </w:p>
          <w:p w14:paraId="47E9A73D" w14:textId="77777777" w:rsidR="00C13189" w:rsidRDefault="00000000">
            <w:pPr>
              <w:pStyle w:val="CVNumberedItemContinued"/>
            </w:pPr>
            <w:r>
              <w:lastRenderedPageBreak/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2020. “A Non-hierarchical Clustering Analysis of Consumer Behavior in Agricultural Products.” 2020 Annual Conference of the Taiwan Rural Economics Society, Taipei.]</w:t>
            </w:r>
          </w:p>
          <w:p w14:paraId="69C1B150" w14:textId="77777777" w:rsidR="00C13189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46BC4851" w14:textId="77777777" w:rsidR="00C13189" w:rsidRDefault="00000000">
            <w:pPr>
              <w:pStyle w:val="CVNumberedItem"/>
            </w:pPr>
            <w:r>
              <w:t>17.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、陳林松（</w:t>
            </w:r>
            <w:r>
              <w:t>2019</w:t>
            </w:r>
            <w:r>
              <w:t>）。「生產力對於臺灣國內生產毛額的貢獻度（</w:t>
            </w:r>
            <w:r>
              <w:t>1981-2018</w:t>
            </w:r>
            <w:r>
              <w:t>）」。</w:t>
            </w:r>
            <w:r>
              <w:t xml:space="preserve">2019 </w:t>
            </w:r>
            <w:r>
              <w:t>年生產力與效率學術研討會，臺北。</w:t>
            </w:r>
          </w:p>
          <w:p w14:paraId="402F27BD" w14:textId="77777777" w:rsidR="00C13189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Linson Chen. 2019. “The Contribution of Productivity to Taiwan’s GDP Growth: An Empirical Analysis (1981–2018).” 2019 Taiwan Productivity and Efficiency Conference, Taipei.]</w:t>
            </w:r>
          </w:p>
          <w:p w14:paraId="6C144F1B" w14:textId="77777777" w:rsidR="00C13189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</w:tc>
      </w:tr>
      <w:tr w:rsidR="00C13189" w14:paraId="55C604DF" w14:textId="77777777">
        <w:tc>
          <w:tcPr>
            <w:tcW w:w="1656" w:type="dxa"/>
            <w:tcMar>
              <w:left w:w="288" w:type="dxa"/>
            </w:tcMar>
          </w:tcPr>
          <w:p w14:paraId="40186C9F" w14:textId="77777777" w:rsidR="00C13189" w:rsidRDefault="00000000">
            <w:pPr>
              <w:pStyle w:val="CVSectionTitle"/>
            </w:pPr>
            <w:r>
              <w:lastRenderedPageBreak/>
              <w:t>Referee Activities</w:t>
            </w:r>
          </w:p>
        </w:tc>
        <w:tc>
          <w:tcPr>
            <w:tcW w:w="7992" w:type="dxa"/>
            <w:gridSpan w:val="3"/>
          </w:tcPr>
          <w:p w14:paraId="040BDA65" w14:textId="77777777" w:rsidR="00C13189" w:rsidRDefault="00000000">
            <w:pPr>
              <w:pStyle w:val="CVEntry"/>
              <w:spacing w:before="240"/>
            </w:pPr>
            <w:hyperlink r:id="rId33" w:history="1">
              <w:r>
                <w:rPr>
                  <w:rStyle w:val="a3"/>
                  <w:i/>
                  <w:iCs/>
                </w:rPr>
                <w:t>Agribusiness</w:t>
              </w:r>
            </w:hyperlink>
            <w:r>
              <w:t xml:space="preserve"> (5); </w:t>
            </w:r>
            <w:hyperlink r:id="rId34" w:history="1">
              <w:r>
                <w:rPr>
                  <w:rStyle w:val="a3"/>
                  <w:i/>
                  <w:iCs/>
                </w:rPr>
                <w:t>Criminology &amp; Public Policy</w:t>
              </w:r>
            </w:hyperlink>
            <w:r>
              <w:t xml:space="preserve"> (1); </w:t>
            </w:r>
            <w:hyperlink r:id="rId35" w:history="1">
              <w:r>
                <w:rPr>
                  <w:rStyle w:val="a3"/>
                  <w:i/>
                  <w:iCs/>
                </w:rPr>
                <w:t>Food Policy</w:t>
              </w:r>
            </w:hyperlink>
            <w:r>
              <w:t xml:space="preserve"> (2); </w:t>
            </w:r>
            <w:hyperlink r:id="rId36" w:history="1">
              <w:r>
                <w:rPr>
                  <w:rStyle w:val="a3"/>
                  <w:i/>
                  <w:iCs/>
                </w:rPr>
                <w:t>Frontiers in Climate</w:t>
              </w:r>
            </w:hyperlink>
            <w:r>
              <w:t xml:space="preserve"> (2); </w:t>
            </w:r>
            <w:hyperlink r:id="rId37" w:history="1">
              <w:r>
                <w:rPr>
                  <w:rStyle w:val="a3"/>
                  <w:i/>
                  <w:iCs/>
                </w:rPr>
                <w:t>Frontiers in Environmental Economics</w:t>
              </w:r>
            </w:hyperlink>
            <w:r>
              <w:t xml:space="preserve"> (1); </w:t>
            </w:r>
            <w:hyperlink r:id="rId38" w:history="1">
              <w:r>
                <w:rPr>
                  <w:rStyle w:val="a3"/>
                  <w:i/>
                  <w:iCs/>
                </w:rPr>
                <w:t>Frontiers in Environmental Science</w:t>
              </w:r>
            </w:hyperlink>
            <w:r>
              <w:t xml:space="preserve"> (1); </w:t>
            </w:r>
            <w:hyperlink r:id="rId39" w:history="1">
              <w:r>
                <w:rPr>
                  <w:rStyle w:val="a3"/>
                  <w:i/>
                  <w:iCs/>
                </w:rPr>
                <w:t>Managerial and Decision Economics</w:t>
              </w:r>
            </w:hyperlink>
            <w:r>
              <w:t xml:space="preserve"> (1); </w:t>
            </w:r>
            <w:hyperlink r:id="rId40" w:history="1">
              <w:r>
                <w:rPr>
                  <w:rStyle w:val="a3"/>
                  <w:i/>
                  <w:iCs/>
                </w:rPr>
                <w:t>Traffic Injury Prevention</w:t>
              </w:r>
            </w:hyperlink>
            <w:r>
              <w:t xml:space="preserve"> (1).</w:t>
            </w:r>
          </w:p>
        </w:tc>
      </w:tr>
      <w:tr w:rsidR="00C13189" w14:paraId="1103889C" w14:textId="77777777">
        <w:tc>
          <w:tcPr>
            <w:tcW w:w="1656" w:type="dxa"/>
            <w:tcMar>
              <w:left w:w="288" w:type="dxa"/>
            </w:tcMar>
          </w:tcPr>
          <w:p w14:paraId="28B5B0FC" w14:textId="77777777" w:rsidR="00C13189" w:rsidRDefault="00000000">
            <w:pPr>
              <w:pStyle w:val="CVSectionTitle"/>
            </w:pPr>
            <w:r>
              <w:t>Grants and Awards</w:t>
            </w:r>
          </w:p>
        </w:tc>
        <w:tc>
          <w:tcPr>
            <w:tcW w:w="7992" w:type="dxa"/>
            <w:gridSpan w:val="3"/>
          </w:tcPr>
          <w:p w14:paraId="5D538272" w14:textId="77777777" w:rsidR="00C13189" w:rsidRDefault="00000000">
            <w:pPr>
              <w:pStyle w:val="CVEntry"/>
              <w:spacing w:before="240"/>
            </w:pPr>
            <w:r>
              <w:t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>2022–2026</w:t>
            </w:r>
          </w:p>
          <w:p w14:paraId="67C03384" w14:textId="77777777" w:rsidR="00C13189" w:rsidRDefault="00000000">
            <w:pPr>
              <w:pStyle w:val="CVEntry"/>
            </w:pPr>
            <w:r>
              <w:t>2025 Student Academic Paper Award, College of Bioresources and Agriculture, National Taiwan University</w:t>
            </w:r>
            <w:r>
              <w:tab/>
              <w:t>2026</w:t>
            </w:r>
          </w:p>
          <w:p w14:paraId="53854291" w14:textId="77777777" w:rsidR="00C13189" w:rsidRDefault="00000000">
            <w:pPr>
              <w:pStyle w:val="CVEntry"/>
            </w:pPr>
            <w:r>
              <w:t>2025 CMC Outstanding Student Research Award, College of Bioresources and Agriculture, National Taiwan University</w:t>
            </w:r>
            <w:r>
              <w:tab/>
              <w:t>2026</w:t>
            </w:r>
          </w:p>
          <w:p w14:paraId="3A5798EE" w14:textId="77777777" w:rsidR="00C13189" w:rsidRDefault="00000000">
            <w:pPr>
              <w:pStyle w:val="CVEntry"/>
            </w:pPr>
            <w:r>
              <w:t>English-Medium Instruction (EMI) Teaching Grant, Shih Chien University</w:t>
            </w:r>
            <w:r>
              <w:tab/>
              <w:t>2025</w:t>
            </w:r>
          </w:p>
          <w:p w14:paraId="4D92BDA6" w14:textId="77777777" w:rsidR="00C13189" w:rsidRDefault="00000000">
            <w:pPr>
              <w:pStyle w:val="CVEntry"/>
            </w:pPr>
            <w:r>
              <w:t>Conference Travel Grant, National Science and Technology Council</w:t>
            </w:r>
            <w:r>
              <w:tab/>
              <w:t>2025</w:t>
            </w:r>
          </w:p>
          <w:p w14:paraId="11826552" w14:textId="77777777" w:rsidR="00C13189" w:rsidRDefault="00000000">
            <w:pPr>
              <w:pStyle w:val="CVEntry"/>
            </w:pPr>
            <w:r>
              <w:t>Conference Travel Scholarship, National Alumni Association of the Department of Agricultural Economics, National Taiwan University</w:t>
            </w:r>
            <w:r>
              <w:tab/>
              <w:t>2025</w:t>
            </w:r>
          </w:p>
          <w:p w14:paraId="5275B05D" w14:textId="77777777" w:rsidR="00C13189" w:rsidRDefault="00000000">
            <w:pPr>
              <w:pStyle w:val="CVEntry"/>
            </w:pPr>
            <w:r>
              <w:t>Sun Yun-Suan Memorial Fellowship, National Policy Foundation</w:t>
            </w:r>
            <w:r>
              <w:tab/>
              <w:t>2023</w:t>
            </w:r>
          </w:p>
          <w:p w14:paraId="07FBB4C2" w14:textId="77777777" w:rsidR="00C13189" w:rsidRDefault="00000000">
            <w:pPr>
              <w:pStyle w:val="CVEntry"/>
            </w:pPr>
            <w:r>
              <w:t>Outstanding Veteran, Penghu Defense Command, Republic of China Army</w:t>
            </w:r>
            <w:r>
              <w:tab/>
              <w:t>2022</w:t>
            </w:r>
          </w:p>
          <w:p w14:paraId="5E522934" w14:textId="77777777" w:rsidR="00C13189" w:rsidRDefault="00000000">
            <w:pPr>
              <w:pStyle w:val="CVEntry"/>
            </w:pPr>
            <w:r>
              <w:t>Altruistic Award, National Taiwan University</w:t>
            </w:r>
            <w:r>
              <w:tab/>
              <w:t>2019</w:t>
            </w:r>
          </w:p>
        </w:tc>
      </w:tr>
      <w:tr w:rsidR="00C13189" w14:paraId="11B4EA2F" w14:textId="77777777">
        <w:tc>
          <w:tcPr>
            <w:tcW w:w="1656" w:type="dxa"/>
            <w:tcMar>
              <w:left w:w="288" w:type="dxa"/>
            </w:tcMar>
          </w:tcPr>
          <w:p w14:paraId="4F9C7E8B" w14:textId="77777777" w:rsidR="00C13189" w:rsidRDefault="00000000">
            <w:pPr>
              <w:pStyle w:val="CVSectionTitle"/>
            </w:pPr>
            <w:r>
              <w:t>Teaching</w:t>
            </w:r>
          </w:p>
        </w:tc>
        <w:tc>
          <w:tcPr>
            <w:tcW w:w="7992" w:type="dxa"/>
            <w:gridSpan w:val="3"/>
          </w:tcPr>
          <w:p w14:paraId="41AF8B57" w14:textId="77777777" w:rsidR="00C13189" w:rsidRDefault="00000000">
            <w:pPr>
              <w:pStyle w:val="CVEntry"/>
              <w:spacing w:before="240"/>
            </w:pPr>
            <w:r>
              <w:rPr>
                <w:i/>
                <w:iCs/>
              </w:rPr>
              <w:t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 w14:paraId="06815137" w14:textId="77777777" w:rsidR="00C13189" w:rsidRDefault="00000000">
            <w:pPr>
              <w:pStyle w:val="CVEntry"/>
            </w:pPr>
            <w:hyperlink r:id="rId41" w:history="1">
              <w:r>
                <w:rPr>
                  <w:rStyle w:val="a3"/>
                </w:rPr>
                <w:t>Statistics I &amp; II</w:t>
              </w:r>
            </w:hyperlink>
          </w:p>
          <w:p w14:paraId="2A155ED5" w14:textId="77777777" w:rsidR="00C13189" w:rsidRDefault="00000000">
            <w:pPr>
              <w:pStyle w:val="CVEntryContinued"/>
            </w:pPr>
            <w:r>
              <w:t>Teaching evaluations: Fall 2024 (4.40/5), Spring 2025 (4.62/5), Fall 2025 (4.57/5), Spring 2026 (4.64/5), Fall 2026 (pending)</w:t>
            </w:r>
          </w:p>
          <w:p w14:paraId="10E3DF88" w14:textId="77777777" w:rsidR="00C13189" w:rsidRDefault="00000000">
            <w:pPr>
              <w:pStyle w:val="CVEntry"/>
            </w:pPr>
            <w:hyperlink r:id="rId42" w:history="1">
              <w:r>
                <w:rPr>
                  <w:rStyle w:val="a3"/>
                </w:rPr>
                <w:t>Data Analysis</w:t>
              </w:r>
            </w:hyperlink>
          </w:p>
          <w:p w14:paraId="11032932" w14:textId="77777777" w:rsidR="00C13189" w:rsidRDefault="00000000">
            <w:pPr>
              <w:pStyle w:val="CVEntryContinued"/>
            </w:pPr>
            <w:r>
              <w:t>Teaching evaluations: Fall 2024 (4.52/5), Fall 2025 (4.58/5), Fall 2026 (pending)</w:t>
            </w:r>
          </w:p>
          <w:p w14:paraId="41500CE6" w14:textId="77777777" w:rsidR="00C13189" w:rsidRDefault="00000000">
            <w:pPr>
              <w:pStyle w:val="CVEntry"/>
            </w:pPr>
            <w:hyperlink r:id="rId43" w:history="1">
              <w:r>
                <w:rPr>
                  <w:rStyle w:val="a3"/>
                </w:rPr>
                <w:t>Programming for Applications</w:t>
              </w:r>
            </w:hyperlink>
          </w:p>
          <w:p w14:paraId="370BB410" w14:textId="77777777" w:rsidR="00C13189" w:rsidRDefault="00000000">
            <w:pPr>
              <w:pStyle w:val="CVEntryContinued"/>
            </w:pPr>
            <w:r>
              <w:t>Teaching evaluations: Spring 2024 (4.47/5), Spring 2025 (4.67/5), Spring 2026 (4.52/5)</w:t>
            </w:r>
          </w:p>
          <w:p w14:paraId="5707A1DA" w14:textId="77777777" w:rsidR="00C13189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 w14:paraId="5AD91271" w14:textId="77777777" w:rsidR="00C13189" w:rsidRDefault="00000000">
            <w:pPr>
              <w:pStyle w:val="CVEntry"/>
            </w:pPr>
            <w:r>
              <w:t>Agricultural Policy and Performance Evaluation (Prof. Chang)</w:t>
            </w:r>
            <w:r>
              <w:tab/>
              <w:t>Spring 2024, Fall 2026</w:t>
            </w:r>
          </w:p>
          <w:p w14:paraId="54A5689E" w14:textId="77777777" w:rsidR="00C13189" w:rsidRDefault="00000000">
            <w:pPr>
              <w:pStyle w:val="CVEntry"/>
            </w:pPr>
            <w:r>
              <w:t>Agricultural Regulations (A) (Prof. Chen)</w:t>
            </w:r>
            <w:r>
              <w:tab/>
              <w:t>Spring 2022</w:t>
            </w:r>
          </w:p>
          <w:p w14:paraId="68AB60FE" w14:textId="77777777" w:rsidR="00C13189" w:rsidRDefault="00000000">
            <w:pPr>
              <w:pStyle w:val="CVEntry"/>
            </w:pPr>
            <w:r>
              <w:t>Quantitative Method (Prof. Chang; English-medium instruction)</w:t>
            </w:r>
            <w:r>
              <w:tab/>
              <w:t>Spring 2020</w:t>
            </w:r>
          </w:p>
        </w:tc>
      </w:tr>
      <w:tr w:rsidR="00C13189" w14:paraId="6218ECF3" w14:textId="77777777">
        <w:tc>
          <w:tcPr>
            <w:tcW w:w="1656" w:type="dxa"/>
            <w:tcMar>
              <w:left w:w="288" w:type="dxa"/>
            </w:tcMar>
          </w:tcPr>
          <w:p w14:paraId="6488D4DB" w14:textId="77777777" w:rsidR="00C13189" w:rsidRDefault="00000000">
            <w:pPr>
              <w:pStyle w:val="CVSectionTitle"/>
            </w:pPr>
            <w:r>
              <w:t>Research Projects</w:t>
            </w:r>
          </w:p>
        </w:tc>
        <w:tc>
          <w:tcPr>
            <w:tcW w:w="7992" w:type="dxa"/>
            <w:gridSpan w:val="3"/>
          </w:tcPr>
          <w:p w14:paraId="705AAFD8" w14:textId="77777777" w:rsidR="00C13189" w:rsidRDefault="00000000">
            <w:pPr>
              <w:pStyle w:val="CVEntry"/>
              <w:spacing w:before="240"/>
            </w:pPr>
            <w:r>
              <w:t>Research Assistant to Prof. Hung-Hao Chang, Department of Agricultural Economics, National Taiwan University.</w:t>
            </w:r>
          </w:p>
        </w:tc>
      </w:tr>
      <w:tr w:rsidR="00C13189" w14:paraId="1DAB8A23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1470D4D" w14:textId="77777777" w:rsidR="00C13189" w:rsidRDefault="00C13189">
            <w:pPr>
              <w:pStyle w:val="CVSpacer"/>
            </w:pPr>
          </w:p>
        </w:tc>
        <w:tc>
          <w:tcPr>
            <w:tcW w:w="438" w:type="dxa"/>
          </w:tcPr>
          <w:p w14:paraId="4DD639CF" w14:textId="77777777" w:rsidR="00C13189" w:rsidRDefault="00000000">
            <w:pPr>
              <w:pStyle w:val="CVProjectNumber"/>
              <w:spacing w:before="80"/>
            </w:pPr>
            <w:r>
              <w:t>1.</w:t>
            </w:r>
          </w:p>
        </w:tc>
        <w:tc>
          <w:tcPr>
            <w:tcW w:w="6371" w:type="dxa"/>
          </w:tcPr>
          <w:p w14:paraId="2E749730" w14:textId="77777777" w:rsidR="00C13189" w:rsidRDefault="00000000">
            <w:pPr>
              <w:pStyle w:val="CVProjectTitle"/>
              <w:spacing w:before="80"/>
            </w:pPr>
            <w:r>
              <w:rPr>
                <w:rFonts w:eastAsia="Times New Roman"/>
              </w:rPr>
              <w:t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 w14:paraId="49D8CFDF" w14:textId="77777777" w:rsidR="00C13189" w:rsidRDefault="00000000">
            <w:pPr>
              <w:pStyle w:val="CVProjectYear"/>
              <w:spacing w:before="80"/>
            </w:pPr>
            <w:r>
              <w:t>2026</w:t>
            </w:r>
          </w:p>
        </w:tc>
      </w:tr>
      <w:tr w:rsidR="00C13189" w14:paraId="12C1DDFF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8DF184F" w14:textId="77777777" w:rsidR="00C13189" w:rsidRDefault="00C13189">
            <w:pPr>
              <w:pStyle w:val="CVSpacer"/>
            </w:pPr>
          </w:p>
        </w:tc>
        <w:tc>
          <w:tcPr>
            <w:tcW w:w="438" w:type="dxa"/>
          </w:tcPr>
          <w:p w14:paraId="01B4865D" w14:textId="77777777" w:rsidR="00C13189" w:rsidRDefault="00000000">
            <w:pPr>
              <w:pStyle w:val="CVProjectNumber"/>
            </w:pPr>
            <w:r>
              <w:t>2.</w:t>
            </w:r>
          </w:p>
        </w:tc>
        <w:tc>
          <w:tcPr>
            <w:tcW w:w="6371" w:type="dxa"/>
          </w:tcPr>
          <w:p w14:paraId="05935456" w14:textId="77777777" w:rsidR="00C13189" w:rsidRDefault="00000000"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44" w:history="1">
              <w:r>
                <w:rPr>
                  <w:rStyle w:val="a3"/>
                </w:rPr>
                <w:t>FTC-115-G01</w:t>
              </w:r>
            </w:hyperlink>
          </w:p>
        </w:tc>
        <w:tc>
          <w:tcPr>
            <w:tcW w:w="1183" w:type="dxa"/>
          </w:tcPr>
          <w:p w14:paraId="001723B7" w14:textId="77777777" w:rsidR="00C13189" w:rsidRDefault="00000000">
            <w:pPr>
              <w:pStyle w:val="CVProjectYear"/>
            </w:pPr>
            <w:r>
              <w:t>2026</w:t>
            </w:r>
          </w:p>
        </w:tc>
      </w:tr>
      <w:tr w:rsidR="00C13189" w14:paraId="22128749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26E4C88" w14:textId="77777777" w:rsidR="00C13189" w:rsidRDefault="00C13189">
            <w:pPr>
              <w:pStyle w:val="CVSpacer"/>
            </w:pPr>
          </w:p>
        </w:tc>
        <w:tc>
          <w:tcPr>
            <w:tcW w:w="438" w:type="dxa"/>
          </w:tcPr>
          <w:p w14:paraId="4C7ABD00" w14:textId="77777777" w:rsidR="00C13189" w:rsidRDefault="00000000">
            <w:pPr>
              <w:pStyle w:val="CVProjectNumber"/>
            </w:pPr>
            <w:r>
              <w:t>3.</w:t>
            </w:r>
          </w:p>
        </w:tc>
        <w:tc>
          <w:tcPr>
            <w:tcW w:w="6371" w:type="dxa"/>
          </w:tcPr>
          <w:p w14:paraId="1BB192E0" w14:textId="77777777" w:rsidR="00C13189" w:rsidRDefault="00000000">
            <w:pPr>
              <w:pStyle w:val="CVProjectTitle"/>
            </w:pPr>
            <w:r>
              <w:t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 w14:paraId="065C681B" w14:textId="77777777" w:rsidR="00C13189" w:rsidRDefault="00000000">
            <w:pPr>
              <w:pStyle w:val="CVProjectYear"/>
            </w:pPr>
            <w:r>
              <w:t>2026</w:t>
            </w:r>
          </w:p>
        </w:tc>
      </w:tr>
      <w:tr w:rsidR="00C13189" w14:paraId="007ACF97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BDCCD31" w14:textId="77777777" w:rsidR="00C13189" w:rsidRDefault="00C13189">
            <w:pPr>
              <w:pStyle w:val="CVSpacer"/>
            </w:pPr>
          </w:p>
        </w:tc>
        <w:tc>
          <w:tcPr>
            <w:tcW w:w="438" w:type="dxa"/>
          </w:tcPr>
          <w:p w14:paraId="20B8AA31" w14:textId="77777777" w:rsidR="00C13189" w:rsidRDefault="00000000">
            <w:pPr>
              <w:pStyle w:val="CVProjectNumber"/>
            </w:pPr>
            <w:r>
              <w:t>4.</w:t>
            </w:r>
          </w:p>
        </w:tc>
        <w:tc>
          <w:tcPr>
            <w:tcW w:w="6371" w:type="dxa"/>
          </w:tcPr>
          <w:p w14:paraId="6765E806" w14:textId="77777777" w:rsidR="00C13189" w:rsidRDefault="00000000"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45" w:history="1">
              <w:r>
                <w:rPr>
                  <w:rStyle w:val="a3"/>
                </w:rPr>
                <w:t>NSTC114-2119-M002-014</w:t>
              </w:r>
            </w:hyperlink>
          </w:p>
        </w:tc>
        <w:tc>
          <w:tcPr>
            <w:tcW w:w="1183" w:type="dxa"/>
          </w:tcPr>
          <w:p w14:paraId="4B83204C" w14:textId="77777777" w:rsidR="00C13189" w:rsidRDefault="00000000">
            <w:pPr>
              <w:pStyle w:val="CVProjectYear"/>
            </w:pPr>
            <w:r>
              <w:t>2026</w:t>
            </w:r>
          </w:p>
        </w:tc>
      </w:tr>
      <w:tr w:rsidR="00C13189" w14:paraId="0AC518BD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27A8E61" w14:textId="77777777" w:rsidR="00C13189" w:rsidRDefault="00C13189">
            <w:pPr>
              <w:pStyle w:val="CVSpacer"/>
            </w:pPr>
          </w:p>
        </w:tc>
        <w:tc>
          <w:tcPr>
            <w:tcW w:w="438" w:type="dxa"/>
          </w:tcPr>
          <w:p w14:paraId="32B4CD65" w14:textId="77777777" w:rsidR="00C13189" w:rsidRDefault="00000000">
            <w:pPr>
              <w:pStyle w:val="CVProjectNumber"/>
            </w:pPr>
            <w:r>
              <w:t>5.</w:t>
            </w:r>
          </w:p>
        </w:tc>
        <w:tc>
          <w:tcPr>
            <w:tcW w:w="6371" w:type="dxa"/>
          </w:tcPr>
          <w:p w14:paraId="5D387CD5" w14:textId="77777777" w:rsidR="00C13189" w:rsidRDefault="00000000">
            <w:pPr>
              <w:pStyle w:val="CVProjectTitle"/>
            </w:pPr>
            <w:r>
              <w:rPr>
                <w:rFonts w:eastAsia="Times New Roman"/>
              </w:rPr>
              <w:t xml:space="preserve">The Impact of </w:t>
            </w:r>
            <w:proofErr w:type="spellStart"/>
            <w:r>
              <w:rPr>
                <w:rFonts w:eastAsia="Times New Roman"/>
              </w:rPr>
              <w:t>Aquavoltaics</w:t>
            </w:r>
            <w:proofErr w:type="spellEnd"/>
            <w:r>
              <w:rPr>
                <w:rFonts w:eastAsia="Times New Roman"/>
              </w:rPr>
              <w:t xml:space="preserve"> Policy on Farmland Price — the Case of Taiwan, National Science and Technology Council, </w:t>
            </w:r>
            <w:hyperlink r:id="rId46" w:history="1">
              <w:r>
                <w:rPr>
                  <w:rStyle w:val="a3"/>
                </w:rPr>
                <w:t>NSTC114-2410-H002-244</w:t>
              </w:r>
            </w:hyperlink>
          </w:p>
        </w:tc>
        <w:tc>
          <w:tcPr>
            <w:tcW w:w="1183" w:type="dxa"/>
          </w:tcPr>
          <w:p w14:paraId="5B19E077" w14:textId="77777777" w:rsidR="00C13189" w:rsidRDefault="00000000">
            <w:pPr>
              <w:pStyle w:val="CVProjectYear"/>
            </w:pPr>
            <w:r>
              <w:t>2026</w:t>
            </w:r>
          </w:p>
        </w:tc>
      </w:tr>
      <w:tr w:rsidR="00C13189" w14:paraId="58A2B78B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652C687" w14:textId="77777777" w:rsidR="00C13189" w:rsidRDefault="00C13189">
            <w:pPr>
              <w:pStyle w:val="CVSpacer"/>
            </w:pPr>
          </w:p>
        </w:tc>
        <w:tc>
          <w:tcPr>
            <w:tcW w:w="438" w:type="dxa"/>
          </w:tcPr>
          <w:p w14:paraId="709707E6" w14:textId="77777777" w:rsidR="00C13189" w:rsidRDefault="00000000">
            <w:pPr>
              <w:pStyle w:val="CVProjectNumber"/>
            </w:pPr>
            <w:r>
              <w:t>6.</w:t>
            </w:r>
          </w:p>
        </w:tc>
        <w:tc>
          <w:tcPr>
            <w:tcW w:w="6371" w:type="dxa"/>
          </w:tcPr>
          <w:p w14:paraId="6D17011B" w14:textId="77777777" w:rsidR="00C13189" w:rsidRDefault="00000000"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47" w:history="1">
              <w:r>
                <w:rPr>
                  <w:rStyle w:val="a3"/>
                </w:rPr>
                <w:t>114</w:t>
              </w:r>
              <w:r>
                <w:rPr>
                  <w:rStyle w:val="a3"/>
                </w:rPr>
                <w:t>農科</w:t>
              </w:r>
              <w:r>
                <w:rPr>
                  <w:rStyle w:val="a3"/>
                </w:rPr>
                <w:t>-13.1.1-</w:t>
              </w:r>
              <w:r>
                <w:rPr>
                  <w:rStyle w:val="a3"/>
                </w:rPr>
                <w:t>永</w:t>
              </w:r>
              <w:r>
                <w:rPr>
                  <w:rStyle w:val="a3"/>
                </w:rPr>
                <w:t>-04</w:t>
              </w:r>
            </w:hyperlink>
          </w:p>
        </w:tc>
        <w:tc>
          <w:tcPr>
            <w:tcW w:w="1183" w:type="dxa"/>
          </w:tcPr>
          <w:p w14:paraId="26926112" w14:textId="77777777" w:rsidR="00C13189" w:rsidRDefault="00000000">
            <w:pPr>
              <w:pStyle w:val="CVProjectYear"/>
            </w:pPr>
            <w:r>
              <w:t>2025</w:t>
            </w:r>
          </w:p>
        </w:tc>
      </w:tr>
      <w:tr w:rsidR="00C13189" w14:paraId="1815D5F7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5683EB0" w14:textId="77777777" w:rsidR="00C13189" w:rsidRDefault="00C13189">
            <w:pPr>
              <w:pStyle w:val="CVSpacer"/>
            </w:pPr>
          </w:p>
        </w:tc>
        <w:tc>
          <w:tcPr>
            <w:tcW w:w="438" w:type="dxa"/>
          </w:tcPr>
          <w:p w14:paraId="3B39D50F" w14:textId="77777777" w:rsidR="00C13189" w:rsidRDefault="00000000">
            <w:pPr>
              <w:pStyle w:val="CVProjectNumber"/>
            </w:pPr>
            <w:r>
              <w:t>7.</w:t>
            </w:r>
          </w:p>
        </w:tc>
        <w:tc>
          <w:tcPr>
            <w:tcW w:w="6371" w:type="dxa"/>
          </w:tcPr>
          <w:p w14:paraId="34AF6250" w14:textId="77777777" w:rsidR="00C13189" w:rsidRDefault="00000000">
            <w:pPr>
              <w:pStyle w:val="CVProjectTitle"/>
            </w:pPr>
            <w:r>
              <w:t>Applied Analysis of the Farmland Price Index in Response to the National Land Planning Policy, Ministry of Agriculture, 113</w:t>
            </w:r>
            <w:r>
              <w:t>農基金</w:t>
            </w:r>
            <w:r>
              <w:t>-</w:t>
            </w:r>
            <w:r>
              <w:t>永續</w:t>
            </w:r>
            <w:r>
              <w:t>-11</w:t>
            </w:r>
          </w:p>
        </w:tc>
        <w:tc>
          <w:tcPr>
            <w:tcW w:w="1183" w:type="dxa"/>
          </w:tcPr>
          <w:p w14:paraId="475B63F0" w14:textId="77777777" w:rsidR="00C13189" w:rsidRDefault="00000000">
            <w:pPr>
              <w:pStyle w:val="CVProjectYear"/>
            </w:pPr>
            <w:r>
              <w:t>2025</w:t>
            </w:r>
          </w:p>
        </w:tc>
      </w:tr>
      <w:tr w:rsidR="00C13189" w14:paraId="7E79E414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8BE2E2A" w14:textId="77777777" w:rsidR="00C13189" w:rsidRDefault="00C13189">
            <w:pPr>
              <w:pStyle w:val="CVSpacer"/>
            </w:pPr>
          </w:p>
        </w:tc>
        <w:tc>
          <w:tcPr>
            <w:tcW w:w="438" w:type="dxa"/>
          </w:tcPr>
          <w:p w14:paraId="52FDB508" w14:textId="77777777" w:rsidR="00C13189" w:rsidRDefault="00000000">
            <w:pPr>
              <w:pStyle w:val="CVProjectNumber"/>
            </w:pPr>
            <w:r>
              <w:t>8.</w:t>
            </w:r>
          </w:p>
        </w:tc>
        <w:tc>
          <w:tcPr>
            <w:tcW w:w="6371" w:type="dxa"/>
          </w:tcPr>
          <w:p w14:paraId="6A16E173" w14:textId="77777777" w:rsidR="00C13189" w:rsidRDefault="00000000"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48" w:history="1">
              <w:r>
                <w:rPr>
                  <w:rStyle w:val="a3"/>
                </w:rPr>
                <w:t>NSTC113-2119-M002-027</w:t>
              </w:r>
            </w:hyperlink>
          </w:p>
        </w:tc>
        <w:tc>
          <w:tcPr>
            <w:tcW w:w="1183" w:type="dxa"/>
          </w:tcPr>
          <w:p w14:paraId="0AD3E80D" w14:textId="77777777" w:rsidR="00C13189" w:rsidRDefault="00000000">
            <w:pPr>
              <w:pStyle w:val="CVProjectYear"/>
            </w:pPr>
            <w:r>
              <w:t>2025</w:t>
            </w:r>
          </w:p>
        </w:tc>
      </w:tr>
      <w:tr w:rsidR="00C13189" w14:paraId="2E33F60E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52FDDA9" w14:textId="77777777" w:rsidR="00C13189" w:rsidRDefault="00C13189">
            <w:pPr>
              <w:pStyle w:val="CVSpacer"/>
            </w:pPr>
          </w:p>
        </w:tc>
        <w:tc>
          <w:tcPr>
            <w:tcW w:w="438" w:type="dxa"/>
          </w:tcPr>
          <w:p w14:paraId="385762C1" w14:textId="77777777" w:rsidR="00C13189" w:rsidRDefault="00000000">
            <w:pPr>
              <w:pStyle w:val="CVProjectNumber"/>
            </w:pPr>
            <w:r>
              <w:t>9.</w:t>
            </w:r>
          </w:p>
        </w:tc>
        <w:tc>
          <w:tcPr>
            <w:tcW w:w="6371" w:type="dxa"/>
          </w:tcPr>
          <w:p w14:paraId="0B744F19" w14:textId="77777777" w:rsidR="00C13189" w:rsidRDefault="00000000"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49" w:history="1">
              <w:r>
                <w:rPr>
                  <w:rStyle w:val="a3"/>
                </w:rPr>
                <w:t>NSTC113-2410-H002-244</w:t>
              </w:r>
            </w:hyperlink>
          </w:p>
        </w:tc>
        <w:tc>
          <w:tcPr>
            <w:tcW w:w="1183" w:type="dxa"/>
          </w:tcPr>
          <w:p w14:paraId="080B226A" w14:textId="77777777" w:rsidR="00C13189" w:rsidRDefault="00000000">
            <w:pPr>
              <w:pStyle w:val="CVProjectYear"/>
            </w:pPr>
            <w:r>
              <w:rPr>
                <w:rFonts w:eastAsia="Times New Roman"/>
              </w:rPr>
              <w:t>2024–2025</w:t>
            </w:r>
          </w:p>
        </w:tc>
      </w:tr>
      <w:tr w:rsidR="00C13189" w14:paraId="49515CB9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A733DBF" w14:textId="77777777" w:rsidR="00C13189" w:rsidRDefault="00C13189">
            <w:pPr>
              <w:pStyle w:val="CVSpacer"/>
            </w:pPr>
          </w:p>
        </w:tc>
        <w:tc>
          <w:tcPr>
            <w:tcW w:w="438" w:type="dxa"/>
          </w:tcPr>
          <w:p w14:paraId="521486E0" w14:textId="77777777" w:rsidR="00C13189" w:rsidRDefault="00000000">
            <w:pPr>
              <w:pStyle w:val="CVProjectNumber"/>
            </w:pPr>
            <w:r>
              <w:t>10.</w:t>
            </w:r>
          </w:p>
        </w:tc>
        <w:tc>
          <w:tcPr>
            <w:tcW w:w="6371" w:type="dxa"/>
          </w:tcPr>
          <w:p w14:paraId="78872BF1" w14:textId="77777777" w:rsidR="00C13189" w:rsidRDefault="00000000">
            <w:pPr>
              <w:pStyle w:val="CVProjectTitle"/>
            </w:pPr>
            <w:r>
              <w:t>Establishing a Framework for Ecosystem Services in Organic Agriculture: Value Investigation and Quantification Model for Vegetables and Rice, Ministry of Agriculture, 113</w:t>
            </w:r>
            <w:r>
              <w:t>農再</w:t>
            </w:r>
            <w:r>
              <w:t>-2.2.2-1.5-</w:t>
            </w:r>
            <w:r>
              <w:t>糧</w:t>
            </w:r>
            <w:r>
              <w:t>-004</w:t>
            </w:r>
          </w:p>
        </w:tc>
        <w:tc>
          <w:tcPr>
            <w:tcW w:w="1183" w:type="dxa"/>
          </w:tcPr>
          <w:p w14:paraId="74ADC451" w14:textId="77777777" w:rsidR="00C13189" w:rsidRDefault="00000000">
            <w:pPr>
              <w:pStyle w:val="CVProjectYear"/>
            </w:pPr>
            <w:r>
              <w:t>2024</w:t>
            </w:r>
          </w:p>
        </w:tc>
      </w:tr>
      <w:tr w:rsidR="00C13189" w14:paraId="2C3CEE10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15F0471" w14:textId="77777777" w:rsidR="00C13189" w:rsidRDefault="00C13189">
            <w:pPr>
              <w:pStyle w:val="CVSpacer"/>
            </w:pPr>
          </w:p>
        </w:tc>
        <w:tc>
          <w:tcPr>
            <w:tcW w:w="438" w:type="dxa"/>
          </w:tcPr>
          <w:p w14:paraId="453A37B8" w14:textId="77777777" w:rsidR="00C13189" w:rsidRDefault="00000000">
            <w:pPr>
              <w:pStyle w:val="CVProjectNumber"/>
            </w:pPr>
            <w:r>
              <w:t>11.</w:t>
            </w:r>
          </w:p>
        </w:tc>
        <w:tc>
          <w:tcPr>
            <w:tcW w:w="6371" w:type="dxa"/>
          </w:tcPr>
          <w:p w14:paraId="6578716C" w14:textId="77777777" w:rsidR="00C13189" w:rsidRDefault="00000000"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50" w:history="1">
              <w:r>
                <w:rPr>
                  <w:rStyle w:val="a3"/>
                </w:rPr>
                <w:t>113</w:t>
              </w:r>
              <w:r>
                <w:rPr>
                  <w:rStyle w:val="a3"/>
                </w:rPr>
                <w:t>前瞻</w:t>
              </w:r>
              <w:r>
                <w:rPr>
                  <w:rStyle w:val="a3"/>
                </w:rPr>
                <w:t>-18.4.1-</w:t>
              </w:r>
              <w:r>
                <w:rPr>
                  <w:rStyle w:val="a3"/>
                </w:rPr>
                <w:t>永</w:t>
              </w:r>
              <w:r>
                <w:rPr>
                  <w:rStyle w:val="a3"/>
                </w:rPr>
                <w:t>-04</w:t>
              </w:r>
            </w:hyperlink>
          </w:p>
        </w:tc>
        <w:tc>
          <w:tcPr>
            <w:tcW w:w="1183" w:type="dxa"/>
          </w:tcPr>
          <w:p w14:paraId="58A4256F" w14:textId="77777777" w:rsidR="00C13189" w:rsidRDefault="00000000">
            <w:pPr>
              <w:pStyle w:val="CVProjectYear"/>
            </w:pPr>
            <w:r>
              <w:t>2024</w:t>
            </w:r>
          </w:p>
        </w:tc>
      </w:tr>
      <w:tr w:rsidR="00C13189" w14:paraId="51457FC4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885B461" w14:textId="77777777" w:rsidR="00C13189" w:rsidRDefault="00C13189">
            <w:pPr>
              <w:pStyle w:val="CVSpacer"/>
            </w:pPr>
          </w:p>
        </w:tc>
        <w:tc>
          <w:tcPr>
            <w:tcW w:w="438" w:type="dxa"/>
          </w:tcPr>
          <w:p w14:paraId="7C65BB89" w14:textId="77777777" w:rsidR="00C13189" w:rsidRDefault="00000000">
            <w:pPr>
              <w:pStyle w:val="CVProjectNumber"/>
            </w:pPr>
            <w:r>
              <w:t>12.</w:t>
            </w:r>
          </w:p>
        </w:tc>
        <w:tc>
          <w:tcPr>
            <w:tcW w:w="6371" w:type="dxa"/>
          </w:tcPr>
          <w:p w14:paraId="65D86FDA" w14:textId="77777777" w:rsidR="00C13189" w:rsidRDefault="00000000"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51" w:history="1">
              <w:r>
                <w:rPr>
                  <w:rStyle w:val="a3"/>
                </w:rPr>
                <w:t>FTC-113-G02</w:t>
              </w:r>
            </w:hyperlink>
          </w:p>
        </w:tc>
        <w:tc>
          <w:tcPr>
            <w:tcW w:w="1183" w:type="dxa"/>
          </w:tcPr>
          <w:p w14:paraId="3B47EC6A" w14:textId="77777777" w:rsidR="00C13189" w:rsidRDefault="00000000">
            <w:pPr>
              <w:pStyle w:val="CVProjectYear"/>
            </w:pPr>
            <w:r>
              <w:t>2024</w:t>
            </w:r>
          </w:p>
        </w:tc>
      </w:tr>
      <w:tr w:rsidR="00C13189" w14:paraId="04179B24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2435333" w14:textId="77777777" w:rsidR="00C13189" w:rsidRDefault="00C13189">
            <w:pPr>
              <w:pStyle w:val="CVSpacer"/>
            </w:pPr>
          </w:p>
        </w:tc>
        <w:tc>
          <w:tcPr>
            <w:tcW w:w="438" w:type="dxa"/>
          </w:tcPr>
          <w:p w14:paraId="1BDBB2EE" w14:textId="77777777" w:rsidR="00C13189" w:rsidRDefault="00000000">
            <w:pPr>
              <w:pStyle w:val="CVProjectNumber"/>
            </w:pPr>
            <w:r>
              <w:t>13.</w:t>
            </w:r>
          </w:p>
        </w:tc>
        <w:tc>
          <w:tcPr>
            <w:tcW w:w="6371" w:type="dxa"/>
          </w:tcPr>
          <w:p w14:paraId="566C2169" w14:textId="77777777" w:rsidR="00C13189" w:rsidRDefault="00000000"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52" w:history="1">
              <w:r>
                <w:rPr>
                  <w:rStyle w:val="a3"/>
                </w:rPr>
                <w:t>MOST110-2621-M002-018-MY3</w:t>
              </w:r>
            </w:hyperlink>
          </w:p>
        </w:tc>
        <w:tc>
          <w:tcPr>
            <w:tcW w:w="1183" w:type="dxa"/>
          </w:tcPr>
          <w:p w14:paraId="0D4AA7E4" w14:textId="77777777" w:rsidR="00C13189" w:rsidRDefault="00000000">
            <w:pPr>
              <w:pStyle w:val="CVProjectYear"/>
            </w:pPr>
            <w:r>
              <w:t>2024</w:t>
            </w:r>
          </w:p>
        </w:tc>
      </w:tr>
      <w:tr w:rsidR="00C13189" w14:paraId="60118DF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8A7683B" w14:textId="77777777" w:rsidR="00C13189" w:rsidRDefault="00C13189">
            <w:pPr>
              <w:pStyle w:val="CVSpacer"/>
            </w:pPr>
          </w:p>
        </w:tc>
        <w:tc>
          <w:tcPr>
            <w:tcW w:w="438" w:type="dxa"/>
          </w:tcPr>
          <w:p w14:paraId="69566317" w14:textId="77777777" w:rsidR="00C13189" w:rsidRDefault="00000000">
            <w:pPr>
              <w:pStyle w:val="CVProjectNumber"/>
            </w:pPr>
            <w:r>
              <w:t>14.</w:t>
            </w:r>
          </w:p>
        </w:tc>
        <w:tc>
          <w:tcPr>
            <w:tcW w:w="6371" w:type="dxa"/>
          </w:tcPr>
          <w:p w14:paraId="32246A62" w14:textId="77777777" w:rsidR="00C13189" w:rsidRDefault="00000000"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53" w:history="1">
              <w:r>
                <w:rPr>
                  <w:rStyle w:val="a3"/>
                </w:rPr>
                <w:t>NSTC112-2119-M002-025</w:t>
              </w:r>
            </w:hyperlink>
          </w:p>
        </w:tc>
        <w:tc>
          <w:tcPr>
            <w:tcW w:w="1183" w:type="dxa"/>
          </w:tcPr>
          <w:p w14:paraId="3A120333" w14:textId="77777777" w:rsidR="00C13189" w:rsidRDefault="00000000">
            <w:pPr>
              <w:pStyle w:val="CVProjectYear"/>
            </w:pPr>
            <w:r>
              <w:t>2024</w:t>
            </w:r>
          </w:p>
        </w:tc>
      </w:tr>
      <w:tr w:rsidR="00C13189" w14:paraId="1BAC654B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C7F75A0" w14:textId="77777777" w:rsidR="00C13189" w:rsidRDefault="00C13189">
            <w:pPr>
              <w:pStyle w:val="CVSpacer"/>
            </w:pPr>
          </w:p>
        </w:tc>
        <w:tc>
          <w:tcPr>
            <w:tcW w:w="438" w:type="dxa"/>
          </w:tcPr>
          <w:p w14:paraId="60D04680" w14:textId="77777777" w:rsidR="00C13189" w:rsidRDefault="00000000">
            <w:pPr>
              <w:pStyle w:val="CVProjectNumber"/>
            </w:pPr>
            <w:r>
              <w:t>15.</w:t>
            </w:r>
          </w:p>
        </w:tc>
        <w:tc>
          <w:tcPr>
            <w:tcW w:w="6371" w:type="dxa"/>
          </w:tcPr>
          <w:p w14:paraId="312D925D" w14:textId="77777777" w:rsidR="00C13189" w:rsidRDefault="00000000"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54" w:history="1">
              <w:r>
                <w:rPr>
                  <w:rStyle w:val="a3"/>
                </w:rPr>
                <w:t>112</w:t>
              </w:r>
              <w:r>
                <w:rPr>
                  <w:rStyle w:val="a3"/>
                </w:rPr>
                <w:t>前瞻</w:t>
              </w:r>
              <w:r>
                <w:rPr>
                  <w:rStyle w:val="a3"/>
                </w:rPr>
                <w:t>-18.4.1-</w:t>
              </w:r>
              <w:r>
                <w:rPr>
                  <w:rStyle w:val="a3"/>
                </w:rPr>
                <w:t>氣</w:t>
              </w:r>
              <w:r>
                <w:rPr>
                  <w:rStyle w:val="a3"/>
                </w:rPr>
                <w:t>-n4</w:t>
              </w:r>
            </w:hyperlink>
          </w:p>
        </w:tc>
        <w:tc>
          <w:tcPr>
            <w:tcW w:w="1183" w:type="dxa"/>
          </w:tcPr>
          <w:p w14:paraId="3C54C8E9" w14:textId="77777777" w:rsidR="00C13189" w:rsidRDefault="00000000">
            <w:pPr>
              <w:pStyle w:val="CVProjectYear"/>
            </w:pPr>
            <w:r>
              <w:t>2023</w:t>
            </w:r>
          </w:p>
        </w:tc>
      </w:tr>
      <w:tr w:rsidR="00C13189" w14:paraId="2D965CC9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FB6AF22" w14:textId="77777777" w:rsidR="00C13189" w:rsidRDefault="00C13189">
            <w:pPr>
              <w:pStyle w:val="CVSpacer"/>
            </w:pPr>
          </w:p>
        </w:tc>
        <w:tc>
          <w:tcPr>
            <w:tcW w:w="438" w:type="dxa"/>
          </w:tcPr>
          <w:p w14:paraId="5E6990BA" w14:textId="77777777" w:rsidR="00C13189" w:rsidRDefault="00000000">
            <w:pPr>
              <w:pStyle w:val="CVProjectNumber"/>
            </w:pPr>
            <w:r>
              <w:t>16.</w:t>
            </w:r>
          </w:p>
        </w:tc>
        <w:tc>
          <w:tcPr>
            <w:tcW w:w="6371" w:type="dxa"/>
          </w:tcPr>
          <w:p w14:paraId="12E2268F" w14:textId="77777777" w:rsidR="00C13189" w:rsidRDefault="00000000">
            <w:pPr>
              <w:pStyle w:val="CVProjectTitle"/>
            </w:pPr>
            <w:r>
              <w:t>Evaluation and Establishment of Farmland Price Indices for Decision-making on Sustainable Farmland Use, Council of Agriculture, Executive Yuan, 112</w:t>
            </w:r>
            <w:r>
              <w:t>農基金</w:t>
            </w:r>
            <w:r>
              <w:t>-1.1-</w:t>
            </w:r>
            <w:r>
              <w:t>企</w:t>
            </w:r>
            <w:r>
              <w:t>-10-(2)</w:t>
            </w:r>
          </w:p>
        </w:tc>
        <w:tc>
          <w:tcPr>
            <w:tcW w:w="1183" w:type="dxa"/>
          </w:tcPr>
          <w:p w14:paraId="08EE0083" w14:textId="77777777" w:rsidR="00C13189" w:rsidRDefault="00000000">
            <w:pPr>
              <w:pStyle w:val="CVProjectYear"/>
            </w:pPr>
            <w:r>
              <w:t>2023</w:t>
            </w:r>
          </w:p>
        </w:tc>
      </w:tr>
      <w:tr w:rsidR="00C13189" w14:paraId="3BB41D1B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C725186" w14:textId="77777777" w:rsidR="00C13189" w:rsidRDefault="00C13189">
            <w:pPr>
              <w:pStyle w:val="CVSpacer"/>
            </w:pPr>
          </w:p>
        </w:tc>
        <w:tc>
          <w:tcPr>
            <w:tcW w:w="438" w:type="dxa"/>
          </w:tcPr>
          <w:p w14:paraId="48AE7EF6" w14:textId="77777777" w:rsidR="00C13189" w:rsidRDefault="00000000">
            <w:pPr>
              <w:pStyle w:val="CVProjectNumber"/>
            </w:pPr>
            <w:r>
              <w:t>17.</w:t>
            </w:r>
          </w:p>
        </w:tc>
        <w:tc>
          <w:tcPr>
            <w:tcW w:w="6371" w:type="dxa"/>
          </w:tcPr>
          <w:p w14:paraId="694971D1" w14:textId="77777777" w:rsidR="00C13189" w:rsidRDefault="00000000">
            <w:pPr>
              <w:pStyle w:val="CVProjectTitle"/>
            </w:pPr>
            <w:r>
              <w:rPr>
                <w:rFonts w:eastAsia="Times New Roman"/>
              </w:rPr>
              <w:t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 w14:paraId="41A03F95" w14:textId="77777777" w:rsidR="00C13189" w:rsidRDefault="00000000">
            <w:pPr>
              <w:pStyle w:val="CVProjectYear"/>
            </w:pPr>
            <w:r>
              <w:t>2023</w:t>
            </w:r>
          </w:p>
        </w:tc>
      </w:tr>
      <w:tr w:rsidR="00C13189" w14:paraId="30CC2171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7CD76D2" w14:textId="77777777" w:rsidR="00C13189" w:rsidRDefault="00C13189">
            <w:pPr>
              <w:pStyle w:val="CVSpacer"/>
            </w:pPr>
          </w:p>
        </w:tc>
        <w:tc>
          <w:tcPr>
            <w:tcW w:w="438" w:type="dxa"/>
          </w:tcPr>
          <w:p w14:paraId="7053F9E1" w14:textId="77777777" w:rsidR="00C13189" w:rsidRDefault="00000000">
            <w:pPr>
              <w:pStyle w:val="CVProjectNumber"/>
            </w:pPr>
            <w:r>
              <w:t>18.</w:t>
            </w:r>
          </w:p>
        </w:tc>
        <w:tc>
          <w:tcPr>
            <w:tcW w:w="6371" w:type="dxa"/>
          </w:tcPr>
          <w:p w14:paraId="60A6114A" w14:textId="77777777" w:rsidR="00C13189" w:rsidRDefault="00000000"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55" w:history="1">
              <w:r>
                <w:rPr>
                  <w:rStyle w:val="a3"/>
                </w:rPr>
                <w:t>MOST111-2410-H002-230</w:t>
              </w:r>
            </w:hyperlink>
          </w:p>
        </w:tc>
        <w:tc>
          <w:tcPr>
            <w:tcW w:w="1183" w:type="dxa"/>
          </w:tcPr>
          <w:p w14:paraId="5DF23AF1" w14:textId="77777777" w:rsidR="00C13189" w:rsidRDefault="00000000">
            <w:pPr>
              <w:pStyle w:val="CVProjectYear"/>
            </w:pPr>
            <w:r>
              <w:t>2023</w:t>
            </w:r>
          </w:p>
        </w:tc>
      </w:tr>
      <w:tr w:rsidR="00C13189" w14:paraId="6F57FB8C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22BC97D" w14:textId="77777777" w:rsidR="00C13189" w:rsidRDefault="00C13189">
            <w:pPr>
              <w:pStyle w:val="CVSpacer"/>
            </w:pPr>
          </w:p>
        </w:tc>
        <w:tc>
          <w:tcPr>
            <w:tcW w:w="438" w:type="dxa"/>
          </w:tcPr>
          <w:p w14:paraId="04DD874C" w14:textId="77777777" w:rsidR="00C13189" w:rsidRDefault="00000000">
            <w:pPr>
              <w:pStyle w:val="CVProjectNumber"/>
            </w:pPr>
            <w:r>
              <w:t>19.</w:t>
            </w:r>
          </w:p>
        </w:tc>
        <w:tc>
          <w:tcPr>
            <w:tcW w:w="6371" w:type="dxa"/>
          </w:tcPr>
          <w:p w14:paraId="419C1BA4" w14:textId="77777777" w:rsidR="00C13189" w:rsidRDefault="00000000"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56" w:history="1">
              <w:r>
                <w:rPr>
                  <w:rStyle w:val="a3"/>
                </w:rPr>
                <w:t>111</w:t>
              </w:r>
              <w:r>
                <w:rPr>
                  <w:rStyle w:val="a3"/>
                </w:rPr>
                <w:t>農科</w:t>
              </w:r>
              <w:r>
                <w:rPr>
                  <w:rStyle w:val="a3"/>
                </w:rPr>
                <w:t>-3.1.3-</w:t>
              </w:r>
              <w:r>
                <w:rPr>
                  <w:rStyle w:val="a3"/>
                </w:rPr>
                <w:t>企</w:t>
              </w:r>
              <w:r>
                <w:rPr>
                  <w:rStyle w:val="a3"/>
                </w:rPr>
                <w:t>-Q2(Z)</w:t>
              </w:r>
            </w:hyperlink>
          </w:p>
        </w:tc>
        <w:tc>
          <w:tcPr>
            <w:tcW w:w="1183" w:type="dxa"/>
          </w:tcPr>
          <w:p w14:paraId="1CDD42CA" w14:textId="77777777" w:rsidR="00C13189" w:rsidRDefault="00000000">
            <w:pPr>
              <w:pStyle w:val="CVProjectYear"/>
            </w:pPr>
            <w:r>
              <w:t>2022</w:t>
            </w:r>
          </w:p>
        </w:tc>
      </w:tr>
      <w:tr w:rsidR="00C13189" w14:paraId="43FFABD3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D5A2498" w14:textId="77777777" w:rsidR="00C13189" w:rsidRDefault="00C13189">
            <w:pPr>
              <w:pStyle w:val="CVSpacer"/>
            </w:pPr>
          </w:p>
        </w:tc>
        <w:tc>
          <w:tcPr>
            <w:tcW w:w="438" w:type="dxa"/>
          </w:tcPr>
          <w:p w14:paraId="263AA2ED" w14:textId="77777777" w:rsidR="00C13189" w:rsidRDefault="00000000">
            <w:pPr>
              <w:pStyle w:val="CVProjectNumber"/>
            </w:pPr>
            <w:r>
              <w:t>20.</w:t>
            </w:r>
          </w:p>
        </w:tc>
        <w:tc>
          <w:tcPr>
            <w:tcW w:w="6371" w:type="dxa"/>
          </w:tcPr>
          <w:p w14:paraId="3289316B" w14:textId="77777777" w:rsidR="00C13189" w:rsidRDefault="00000000"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57" w:history="1">
              <w:r>
                <w:rPr>
                  <w:rStyle w:val="a3"/>
                </w:rPr>
                <w:t>MOST110-2410-H002-219</w:t>
              </w:r>
            </w:hyperlink>
          </w:p>
        </w:tc>
        <w:tc>
          <w:tcPr>
            <w:tcW w:w="1183" w:type="dxa"/>
          </w:tcPr>
          <w:p w14:paraId="5439AF1C" w14:textId="77777777" w:rsidR="00C13189" w:rsidRDefault="00000000">
            <w:pPr>
              <w:pStyle w:val="CVProjectYear"/>
            </w:pPr>
            <w:r>
              <w:t>2022</w:t>
            </w:r>
          </w:p>
        </w:tc>
      </w:tr>
      <w:tr w:rsidR="00C13189" w14:paraId="3D210FC9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26F91A6" w14:textId="77777777" w:rsidR="00C13189" w:rsidRDefault="00C13189">
            <w:pPr>
              <w:pStyle w:val="CVSpacer"/>
            </w:pPr>
          </w:p>
        </w:tc>
        <w:tc>
          <w:tcPr>
            <w:tcW w:w="438" w:type="dxa"/>
          </w:tcPr>
          <w:p w14:paraId="4D335888" w14:textId="77777777" w:rsidR="00C13189" w:rsidRDefault="00000000">
            <w:pPr>
              <w:pStyle w:val="CVProjectNumber"/>
            </w:pPr>
            <w:r>
              <w:t>21.</w:t>
            </w:r>
          </w:p>
        </w:tc>
        <w:tc>
          <w:tcPr>
            <w:tcW w:w="6371" w:type="dxa"/>
          </w:tcPr>
          <w:p w14:paraId="45D84155" w14:textId="77777777" w:rsidR="00C13189" w:rsidRDefault="00000000"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58" w:history="1">
              <w:r>
                <w:rPr>
                  <w:rStyle w:val="a3"/>
                </w:rPr>
                <w:t>MOST109-2410-H002-128</w:t>
              </w:r>
            </w:hyperlink>
          </w:p>
        </w:tc>
        <w:tc>
          <w:tcPr>
            <w:tcW w:w="1183" w:type="dxa"/>
          </w:tcPr>
          <w:p w14:paraId="144F3140" w14:textId="77777777" w:rsidR="00C13189" w:rsidRDefault="00000000">
            <w:pPr>
              <w:pStyle w:val="CVProjectYear"/>
            </w:pPr>
            <w:r>
              <w:t>2021</w:t>
            </w:r>
          </w:p>
        </w:tc>
      </w:tr>
      <w:tr w:rsidR="00C13189" w14:paraId="227FD01F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86759F4" w14:textId="77777777" w:rsidR="00C13189" w:rsidRDefault="00C13189">
            <w:pPr>
              <w:pStyle w:val="CVSpacer"/>
            </w:pPr>
          </w:p>
        </w:tc>
        <w:tc>
          <w:tcPr>
            <w:tcW w:w="438" w:type="dxa"/>
          </w:tcPr>
          <w:p w14:paraId="6FF2A780" w14:textId="77777777" w:rsidR="00C13189" w:rsidRDefault="00000000">
            <w:pPr>
              <w:pStyle w:val="CVProjectNumber"/>
            </w:pPr>
            <w:r>
              <w:t>22.</w:t>
            </w:r>
          </w:p>
        </w:tc>
        <w:tc>
          <w:tcPr>
            <w:tcW w:w="6371" w:type="dxa"/>
          </w:tcPr>
          <w:p w14:paraId="4B10CCBD" w14:textId="77777777" w:rsidR="00C13189" w:rsidRDefault="00000000">
            <w:pPr>
              <w:pStyle w:val="CVProjectTitle"/>
            </w:pPr>
            <w:r>
              <w:t>Impact of Rural Regeneration Programs on Farm Labor and Leisure Agriculture Participation, Council of Agriculture, Executive Yuan, 109</w:t>
            </w:r>
            <w:r>
              <w:t>農再</w:t>
            </w:r>
            <w:r>
              <w:t>-2.1.3-1.3-</w:t>
            </w:r>
            <w:r>
              <w:t>企</w:t>
            </w:r>
            <w:r>
              <w:t>-015</w:t>
            </w:r>
          </w:p>
        </w:tc>
        <w:tc>
          <w:tcPr>
            <w:tcW w:w="1183" w:type="dxa"/>
          </w:tcPr>
          <w:p w14:paraId="5E8B566F" w14:textId="77777777" w:rsidR="00C13189" w:rsidRDefault="00000000">
            <w:pPr>
              <w:pStyle w:val="CVProjectYear"/>
            </w:pPr>
            <w:r>
              <w:t>2020</w:t>
            </w:r>
          </w:p>
        </w:tc>
      </w:tr>
      <w:tr w:rsidR="00C13189" w14:paraId="29E8B97A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C5FE90A" w14:textId="77777777" w:rsidR="00C13189" w:rsidRDefault="00C13189">
            <w:pPr>
              <w:pStyle w:val="CVSpacer"/>
            </w:pPr>
          </w:p>
        </w:tc>
        <w:tc>
          <w:tcPr>
            <w:tcW w:w="438" w:type="dxa"/>
          </w:tcPr>
          <w:p w14:paraId="267BEBD1" w14:textId="77777777" w:rsidR="00C13189" w:rsidRDefault="00000000">
            <w:pPr>
              <w:pStyle w:val="CVProjectNumber"/>
            </w:pPr>
            <w:r>
              <w:t>23.</w:t>
            </w:r>
          </w:p>
        </w:tc>
        <w:tc>
          <w:tcPr>
            <w:tcW w:w="6371" w:type="dxa"/>
          </w:tcPr>
          <w:p w14:paraId="7B1279D4" w14:textId="77777777" w:rsidR="00C13189" w:rsidRDefault="00000000"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59" w:history="1">
              <w:r>
                <w:rPr>
                  <w:rStyle w:val="a3"/>
                </w:rPr>
                <w:t>MOST108-2410-H002-053</w:t>
              </w:r>
            </w:hyperlink>
          </w:p>
        </w:tc>
        <w:tc>
          <w:tcPr>
            <w:tcW w:w="1183" w:type="dxa"/>
          </w:tcPr>
          <w:p w14:paraId="0ED8B01B" w14:textId="77777777" w:rsidR="00C13189" w:rsidRDefault="00000000">
            <w:pPr>
              <w:pStyle w:val="CVProjectYear"/>
            </w:pPr>
            <w:r>
              <w:t>2020</w:t>
            </w:r>
          </w:p>
        </w:tc>
      </w:tr>
      <w:tr w:rsidR="00C13189" w14:paraId="60E4327A" w14:textId="77777777">
        <w:tc>
          <w:tcPr>
            <w:tcW w:w="1656" w:type="dxa"/>
            <w:tcMar>
              <w:left w:w="288" w:type="dxa"/>
            </w:tcMar>
          </w:tcPr>
          <w:p w14:paraId="6020439A" w14:textId="77777777" w:rsidR="00C13189" w:rsidRDefault="00000000">
            <w:pPr>
              <w:pStyle w:val="CVSectionTitle"/>
            </w:pPr>
            <w:r>
              <w:t>Skills</w:t>
            </w:r>
          </w:p>
        </w:tc>
        <w:tc>
          <w:tcPr>
            <w:tcW w:w="7992" w:type="dxa"/>
            <w:gridSpan w:val="3"/>
          </w:tcPr>
          <w:p w14:paraId="50CE5352" w14:textId="77777777" w:rsidR="00C13189" w:rsidRDefault="00000000">
            <w:pPr>
              <w:pStyle w:val="CVEntry"/>
              <w:spacing w:before="240"/>
            </w:pPr>
            <w:r>
              <w:rPr>
                <w:b/>
                <w:bCs/>
              </w:rPr>
              <w:t>Languages</w:t>
            </w:r>
            <w:r>
              <w:t xml:space="preserve">: English (Professional Working Proficiency), Mandarin (Native), </w:t>
            </w:r>
            <w:proofErr w:type="spellStart"/>
            <w:r>
              <w:t>Hokkien</w:t>
            </w:r>
            <w:proofErr w:type="spellEnd"/>
            <w:r>
              <w:t xml:space="preserve"> (Intermediate).</w:t>
            </w:r>
          </w:p>
          <w:p w14:paraId="165F4B9B" w14:textId="77777777" w:rsidR="00C13189" w:rsidRDefault="00000000">
            <w:pPr>
              <w:pStyle w:val="CVEntry"/>
            </w:pPr>
            <w:r>
              <w:rPr>
                <w:b/>
                <w:bCs/>
              </w:rPr>
              <w:t>Software</w:t>
            </w:r>
            <w:r>
              <w:t>: R, Stata, LaTeX.</w:t>
            </w:r>
          </w:p>
        </w:tc>
      </w:tr>
    </w:tbl>
    <w:p w14:paraId="2D7162DD" w14:textId="77777777" w:rsidR="00C13189" w:rsidRDefault="00C13189">
      <w:pPr>
        <w:pStyle w:val="CVSpacer"/>
      </w:pPr>
    </w:p>
    <w:sectPr w:rsidR="00C13189">
      <w:footerReference w:type="default" r:id="rId60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0049435" w14:textId="77777777" w:rsidR="00B34DE8" w:rsidRDefault="00B34DE8">
      <w:pPr>
        <w:spacing w:line="240" w:lineRule="auto"/>
      </w:pPr>
      <w:r>
        <w:separator/>
      </w:r>
    </w:p>
  </w:endnote>
  <w:endnote w:type="continuationSeparator" w:id="0">
    <w:p w14:paraId="4ED7B59D" w14:textId="77777777" w:rsidR="00B34DE8" w:rsidRDefault="00B34D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BD49C5" w14:textId="77777777" w:rsidR="00C13189" w:rsidRDefault="00000000">
    <w:pPr>
      <w:pStyle w:val="a4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CB83B3A" w14:textId="77777777" w:rsidR="00B34DE8" w:rsidRDefault="00B34DE8">
      <w:pPr>
        <w:spacing w:line="240" w:lineRule="auto"/>
      </w:pPr>
      <w:r>
        <w:separator/>
      </w:r>
    </w:p>
  </w:footnote>
  <w:footnote w:type="continuationSeparator" w:id="0">
    <w:p w14:paraId="1D322919" w14:textId="77777777" w:rsidR="00B34DE8" w:rsidRDefault="00B34DE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189"/>
    <w:rsid w:val="0005433C"/>
    <w:rsid w:val="00B34DE8"/>
    <w:rsid w:val="00C13189"/>
    <w:rsid w:val="00EF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D62CB0"/>
  <w15:docId w15:val="{4F5512B2-171B-F54F-98AC-2D481956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topLinePunct/>
      <w:snapToGrid w:val="0"/>
      <w:spacing w:line="272" w:lineRule="exact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2D3E54"/>
    </w:rPr>
  </w:style>
  <w:style w:type="paragraph" w:styleId="a4">
    <w:name w:val="footer"/>
    <w:basedOn w:val="a"/>
    <w:uiPriority w:val="99"/>
    <w:unhideWhenUsed/>
    <w:pPr>
      <w:spacing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a"/>
    <w:qFormat/>
    <w:pPr>
      <w:spacing w:line="280" w:lineRule="exact"/>
      <w:jc w:val="left"/>
    </w:pPr>
  </w:style>
  <w:style w:type="paragraph" w:customStyle="1" w:styleId="CVAddress">
    <w:name w:val="CV Address"/>
    <w:basedOn w:val="a"/>
    <w:qFormat/>
    <w:pPr>
      <w:tabs>
        <w:tab w:val="right" w:pos="9648"/>
      </w:tabs>
      <w:spacing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a"/>
    <w:qFormat/>
    <w:pPr>
      <w:pBdr>
        <w:bottom w:val="single" w:sz="5" w:space="0" w:color="000000"/>
      </w:pBdr>
      <w:spacing w:line="214" w:lineRule="exact"/>
    </w:pPr>
  </w:style>
  <w:style w:type="paragraph" w:customStyle="1" w:styleId="CVLanguageLink">
    <w:name w:val="CV Language Link"/>
    <w:basedOn w:val="a"/>
    <w:qFormat/>
    <w:pPr>
      <w:spacing w:line="240" w:lineRule="exact"/>
      <w:jc w:val="right"/>
    </w:pPr>
    <w:rPr>
      <w:sz w:val="20"/>
      <w:szCs w:val="20"/>
    </w:rPr>
  </w:style>
  <w:style w:type="paragraph" w:customStyle="1" w:styleId="CVSectionTitle">
    <w:name w:val="CV Section Title"/>
    <w:basedOn w:val="a"/>
    <w:qFormat/>
    <w:pPr>
      <w:spacing w:before="266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a"/>
    <w:qFormat/>
    <w:pPr>
      <w:spacing w:before="80"/>
      <w:jc w:val="left"/>
    </w:pPr>
  </w:style>
  <w:style w:type="paragraph" w:customStyle="1" w:styleId="CVSubsubsection">
    <w:name w:val="CV Subsubsection"/>
    <w:basedOn w:val="a"/>
    <w:qFormat/>
    <w:pPr>
      <w:spacing w:before="7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a"/>
    <w:qFormat/>
    <w:pPr>
      <w:tabs>
        <w:tab w:val="right" w:pos="7992"/>
      </w:tabs>
      <w:spacing w:before="80"/>
    </w:pPr>
  </w:style>
  <w:style w:type="paragraph" w:customStyle="1" w:styleId="CVEntryContinued">
    <w:name w:val="CV Entry Continued"/>
    <w:basedOn w:val="CVEntry"/>
    <w:qFormat/>
    <w:pPr>
      <w:spacing w:before="0"/>
    </w:pPr>
  </w:style>
  <w:style w:type="paragraph" w:customStyle="1" w:styleId="CVEntryYearonOwnLine">
    <w:name w:val="CV Entry Year on Own Line"/>
    <w:basedOn w:val="CVEntry"/>
    <w:qFormat/>
    <w:pPr>
      <w:spacing w:before="0"/>
      <w:jc w:val="right"/>
    </w:pPr>
  </w:style>
  <w:style w:type="paragraph" w:customStyle="1" w:styleId="CVNumberedItem">
    <w:name w:val="CV Numbered Item"/>
    <w:basedOn w:val="CVEntry"/>
    <w:qFormat/>
    <w:pPr>
      <w:tabs>
        <w:tab w:val="left" w:pos="438"/>
      </w:tabs>
      <w:ind w:left="438" w:hanging="438"/>
    </w:pPr>
  </w:style>
  <w:style w:type="paragraph" w:customStyle="1" w:styleId="CVNumberedItemContinued">
    <w:name w:val="CV Numbered Item Continued"/>
    <w:basedOn w:val="CVEntry"/>
    <w:qFormat/>
    <w:pPr>
      <w:spacing w:before="0"/>
      <w:ind w:left="438"/>
    </w:pPr>
  </w:style>
  <w:style w:type="paragraph" w:customStyle="1" w:styleId="CVProjectNumber">
    <w:name w:val="CV Project Number"/>
    <w:basedOn w:val="a"/>
    <w:qFormat/>
    <w:pPr>
      <w:spacing w:before="100"/>
      <w:jc w:val="left"/>
    </w:pPr>
  </w:style>
  <w:style w:type="paragraph" w:customStyle="1" w:styleId="CVProjectTitle">
    <w:name w:val="CV Project Title"/>
    <w:basedOn w:val="a"/>
    <w:qFormat/>
    <w:pPr>
      <w:spacing w:before="100"/>
    </w:pPr>
  </w:style>
  <w:style w:type="paragraph" w:customStyle="1" w:styleId="CVProjectYear">
    <w:name w:val="CV Project Year"/>
    <w:basedOn w:val="a"/>
    <w:qFormat/>
    <w:pPr>
      <w:spacing w:before="100"/>
      <w:jc w:val="right"/>
    </w:pPr>
  </w:style>
  <w:style w:type="paragraph" w:customStyle="1" w:styleId="CVSpacer">
    <w:name w:val="CV Spacer"/>
    <w:basedOn w:val="a"/>
    <w:qFormat/>
    <w:pPr>
      <w:spacing w:line="2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yliou.github.io/yyliou/cv/doc/appointment-letters.pdf" TargetMode="External"/><Relationship Id="rId18" Type="http://schemas.openxmlformats.org/officeDocument/2006/relationships/hyperlink" Target="https://doi.org/10.1016/j.tra.2026.104860" TargetMode="External"/><Relationship Id="rId26" Type="http://schemas.openxmlformats.org/officeDocument/2006/relationships/hyperlink" Target="https://doi.org/10.1016/j.forpol.2024.103411" TargetMode="External"/><Relationship Id="rId39" Type="http://schemas.openxmlformats.org/officeDocument/2006/relationships/hyperlink" Target="https://onlinelibrary.wiley.com/journal/10991468" TargetMode="External"/><Relationship Id="rId21" Type="http://schemas.openxmlformats.org/officeDocument/2006/relationships/hyperlink" Target="https://www.chinatimes.com/newspapers/20260412000322-260121" TargetMode="External"/><Relationship Id="rId34" Type="http://schemas.openxmlformats.org/officeDocument/2006/relationships/hyperlink" Target="https://onlinelibrary.wiley.com/journal/17459133" TargetMode="External"/><Relationship Id="rId42" Type="http://schemas.openxmlformats.org/officeDocument/2006/relationships/hyperlink" Target="https://yyliou.github.io/da" TargetMode="External"/><Relationship Id="rId47" Type="http://schemas.openxmlformats.org/officeDocument/2006/relationships/hyperlink" Target="https://www.grb.gov.tw/search/planDetail?id=18205896" TargetMode="External"/><Relationship Id="rId50" Type="http://schemas.openxmlformats.org/officeDocument/2006/relationships/hyperlink" Target="https://www.grb.gov.tw/search/planDetail?id=16802633" TargetMode="External"/><Relationship Id="rId55" Type="http://schemas.openxmlformats.org/officeDocument/2006/relationships/hyperlink" Target="https://www.grb.gov.tw/search/planDetail?id=14515711" TargetMode="External"/><Relationship Id="rId7" Type="http://schemas.openxmlformats.org/officeDocument/2006/relationships/hyperlink" Target="https://yyliou.github.io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archive.conscientiabeam.com/index.php/31/article/view/4940" TargetMode="External"/><Relationship Id="rId29" Type="http://schemas.openxmlformats.org/officeDocument/2006/relationships/hyperlink" Target="https://doi.org/10.6342/NTU202102085" TargetMode="External"/><Relationship Id="rId11" Type="http://schemas.openxmlformats.org/officeDocument/2006/relationships/hyperlink" Target="https://yyliou.github.io/yyliou/cv/doc/bs-transcript.pdf" TargetMode="External"/><Relationship Id="rId24" Type="http://schemas.openxmlformats.org/officeDocument/2006/relationships/hyperlink" Target="https://www.worldscientific.com/doi/10.1142/S0217590825500328" TargetMode="External"/><Relationship Id="rId32" Type="http://schemas.openxmlformats.org/officeDocument/2006/relationships/hyperlink" Target="https://ssrn.com/abstract=4984614" TargetMode="External"/><Relationship Id="rId37" Type="http://schemas.openxmlformats.org/officeDocument/2006/relationships/hyperlink" Target="https://www.frontiersin.org/journals/environmental-economics" TargetMode="External"/><Relationship Id="rId40" Type="http://schemas.openxmlformats.org/officeDocument/2006/relationships/hyperlink" Target="https://www.tandfonline.com/journals/gcpi20" TargetMode="External"/><Relationship Id="rId45" Type="http://schemas.openxmlformats.org/officeDocument/2006/relationships/hyperlink" Target="https://www.grb.gov.tw/search/planDetail?id=17692765" TargetMode="External"/><Relationship Id="rId53" Type="http://schemas.openxmlformats.org/officeDocument/2006/relationships/hyperlink" Target="https://www.grb.gov.tw/search/planDetail?id=15159348" TargetMode="External"/><Relationship Id="rId58" Type="http://schemas.openxmlformats.org/officeDocument/2006/relationships/hyperlink" Target="https://www.grb.gov.tw/search/planDetail?id=13536427" TargetMode="External"/><Relationship Id="rId5" Type="http://schemas.openxmlformats.org/officeDocument/2006/relationships/endnotes" Target="endnotes.xml"/><Relationship Id="rId61" Type="http://schemas.openxmlformats.org/officeDocument/2006/relationships/fontTable" Target="fontTable.xml"/><Relationship Id="rId19" Type="http://schemas.openxmlformats.org/officeDocument/2006/relationships/hyperlink" Target="https://www.ntu.edu.tw/spotlight/2026/2482_20260429.html" TargetMode="External"/><Relationship Id="rId14" Type="http://schemas.openxmlformats.org/officeDocument/2006/relationships/hyperlink" Target="https://doi.org/10.1086/743452" TargetMode="External"/><Relationship Id="rId22" Type="http://schemas.openxmlformats.org/officeDocument/2006/relationships/hyperlink" Target="https://www.mdpi.com/2077-0472/15/20/2124" TargetMode="External"/><Relationship Id="rId27" Type="http://schemas.openxmlformats.org/officeDocument/2006/relationships/hyperlink" Target="https://link.springer.com/article/10.1007/s11135-024-01915-9" TargetMode="External"/><Relationship Id="rId30" Type="http://schemas.openxmlformats.org/officeDocument/2006/relationships/hyperlink" Target="https://ssrn.com/abstract=4984614" TargetMode="External"/><Relationship Id="rId35" Type="http://schemas.openxmlformats.org/officeDocument/2006/relationships/hyperlink" Target="https://www.sciencedirect.com/journal/food-policy" TargetMode="External"/><Relationship Id="rId43" Type="http://schemas.openxmlformats.org/officeDocument/2006/relationships/hyperlink" Target="https://yyliou.github.io/pa" TargetMode="External"/><Relationship Id="rId48" Type="http://schemas.openxmlformats.org/officeDocument/2006/relationships/hyperlink" Target="https://www.grb.gov.tw/search/planDetail?id=16356859" TargetMode="External"/><Relationship Id="rId56" Type="http://schemas.openxmlformats.org/officeDocument/2006/relationships/hyperlink" Target="https://www.grb.gov.tw/search/planDetail?id=14766648" TargetMode="External"/><Relationship Id="rId8" Type="http://schemas.openxmlformats.org/officeDocument/2006/relationships/hyperlink" Target="https://orcid.org/0009-0006-3155-7540" TargetMode="External"/><Relationship Id="rId51" Type="http://schemas.openxmlformats.org/officeDocument/2006/relationships/hyperlink" Target="https://www.grb.gov.tw/search/planDetail?id=16002886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yyliou.github.io/yyliou/cv/doc/bs-certificate.pdf" TargetMode="External"/><Relationship Id="rId17" Type="http://schemas.openxmlformats.org/officeDocument/2006/relationships/hyperlink" Target="https://doi.org/10.1016/j.annale.2026.100209" TargetMode="External"/><Relationship Id="rId25" Type="http://schemas.openxmlformats.org/officeDocument/2006/relationships/hyperlink" Target="https://doi.org/10.1016/j.trd.2025.104903" TargetMode="External"/><Relationship Id="rId33" Type="http://schemas.openxmlformats.org/officeDocument/2006/relationships/hyperlink" Target="https://onlinelibrary.wiley.com/journal/15206297" TargetMode="External"/><Relationship Id="rId38" Type="http://schemas.openxmlformats.org/officeDocument/2006/relationships/hyperlink" Target="https://www.frontiersin.org/journals/environmental-science" TargetMode="External"/><Relationship Id="rId46" Type="http://schemas.openxmlformats.org/officeDocument/2006/relationships/hyperlink" Target="https://www.grb.gov.tw/search/planDetail?id=17864383" TargetMode="External"/><Relationship Id="rId59" Type="http://schemas.openxmlformats.org/officeDocument/2006/relationships/hyperlink" Target="https://www.grb.gov.tw/search/planDetail?id=13130874" TargetMode="External"/><Relationship Id="rId20" Type="http://schemas.openxmlformats.org/officeDocument/2006/relationships/hyperlink" Target="https://news.ltn.com.tw/news/life/breakingnews/5422721" TargetMode="External"/><Relationship Id="rId41" Type="http://schemas.openxmlformats.org/officeDocument/2006/relationships/hyperlink" Target="https://yyliou.github.io/stat" TargetMode="External"/><Relationship Id="rId54" Type="http://schemas.openxmlformats.org/officeDocument/2006/relationships/hyperlink" Target="https://www.grb.gov.tw/search/planDetail?id=15522634" TargetMode="External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d10627008@ntu.edu.tw" TargetMode="External"/><Relationship Id="rId15" Type="http://schemas.openxmlformats.org/officeDocument/2006/relationships/hyperlink" Target="https://doi.org/10.1016/j.foodpol.2026.103148" TargetMode="External"/><Relationship Id="rId23" Type="http://schemas.openxmlformats.org/officeDocument/2006/relationships/hyperlink" Target="https://onlinelibrary.wiley.com/doi/abs/10.1002/agr.70035" TargetMode="External"/><Relationship Id="rId28" Type="http://schemas.openxmlformats.org/officeDocument/2006/relationships/hyperlink" Target="https://doi.org/10.1016/j.jtrangeo.2021.102954" TargetMode="External"/><Relationship Id="rId36" Type="http://schemas.openxmlformats.org/officeDocument/2006/relationships/hyperlink" Target="https://www.frontiersin.org/journals/climate" TargetMode="External"/><Relationship Id="rId49" Type="http://schemas.openxmlformats.org/officeDocument/2006/relationships/hyperlink" Target="https://www.grb.gov.tw/search/planDetail?id=16550712" TargetMode="External"/><Relationship Id="rId57" Type="http://schemas.openxmlformats.org/officeDocument/2006/relationships/hyperlink" Target="https://www.grb.gov.tw/search/planDetail?id=13876061" TargetMode="External"/><Relationship Id="rId10" Type="http://schemas.openxmlformats.org/officeDocument/2006/relationships/hyperlink" Target="https://yyliou.github.io/yyliou/cv/doc/ms-certificate.pdf" TargetMode="External"/><Relationship Id="rId31" Type="http://schemas.openxmlformats.org/officeDocument/2006/relationships/hyperlink" Target="https://ssrn.com/abstract=4984614" TargetMode="External"/><Relationship Id="rId44" Type="http://schemas.openxmlformats.org/officeDocument/2006/relationships/hyperlink" Target="https://www.grb.gov.tw/search/planDetail?id=19168952" TargetMode="External"/><Relationship Id="rId52" Type="http://schemas.openxmlformats.org/officeDocument/2006/relationships/hyperlink" Target="https://www.grb.gov.tw/search/planDetail?id=15427747" TargetMode="External"/><Relationship Id="rId6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s://yyliou.github.io/yyliou/cv/doc/ms-transcript.pdf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2995</Words>
  <Characters>17075</Characters>
  <Application>Microsoft Office Word</Application>
  <DocSecurity>0</DocSecurity>
  <Lines>142</Lines>
  <Paragraphs>40</Paragraphs>
  <ScaleCrop>false</ScaleCrop>
  <Company/>
  <LinksUpToDate>false</LinksUpToDate>
  <CharactersWithSpaces>20030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cp:revision>3</cp:revision>
  <cp:lastPrinted>2026-09-28T04:26:00Z</cp:lastPrinted>
  <dcterms:created xsi:type="dcterms:W3CDTF">2026-09-28T04:26:00Z</dcterms:created>
  <dcterms:modified xsi:type="dcterms:W3CDTF">2026-09-28T04:26:00Z</dcterms:modified>
</cp:coreProperties>
</file>