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Award: </w:t>
            </w: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7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3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42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43" w:history="1">
              <w:r>
                <w:rPr>
                  <w:rStyle w:val="Hyperlink"/>
                </w:rPr>
                <w:t xml:space="preserve">2025 CMC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4" w:history="1">
              <w:r>
                <w:rPr>
                  <w:rStyle w:val="Hyperlink"/>
                </w:rPr>
                <w:t xml:space="preserve">English-Medium Instruction (EMI) Teaching Grant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5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r>
              <w:t xml:space="preserve">Outstanding Veteran,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46" w:history="1">
              <w:r>
                <w:rPr>
                  <w:rStyle w:val="Hyperlink"/>
                </w:rPr>
                <w:t xml:space="preserve">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50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51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53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the National Land Planning Policy, Ministry of Agriculture, 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54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55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56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7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8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59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60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Key Agricultural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61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Decision Evaluation of Farmland Resources and Sustainable Uses, Council of Agriculture, Executive Yuan, </w:t>
            </w:r>
            <w:hyperlink r:id="rIdLink62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63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64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65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ssrn.com/abstract=4984614" TargetMode="External"/><Relationship Id="rIdLink33" Type="http://schemas.openxmlformats.org/officeDocument/2006/relationships/hyperlink" Target="https://onlinelibrary.wiley.com/journal/15206297" TargetMode="External"/><Relationship Id="rIdLink34" Type="http://schemas.openxmlformats.org/officeDocument/2006/relationships/hyperlink" Target="https://www.nature.com/commssustain/" TargetMode="External"/><Relationship Id="rIdLink35" Type="http://schemas.openxmlformats.org/officeDocument/2006/relationships/hyperlink" Target="https://onlinelibrary.wiley.com/journal/17459133" TargetMode="External"/><Relationship Id="rIdLink36" Type="http://schemas.openxmlformats.org/officeDocument/2006/relationships/hyperlink" Target="https://www.frontiersin.org/journals/climate" TargetMode="External"/><Relationship Id="rIdLink37" Type="http://schemas.openxmlformats.org/officeDocument/2006/relationships/hyperlink" Target="https://www.frontiersin.org/journals/environmental-economics" TargetMode="External"/><Relationship Id="rIdLink38" Type="http://schemas.openxmlformats.org/officeDocument/2006/relationships/hyperlink" Target="https://www.frontiersin.org/journals/environmental-science" TargetMode="External"/><Relationship Id="rIdLink39" Type="http://schemas.openxmlformats.org/officeDocument/2006/relationships/hyperlink" Target="https://www.frontiersin.org/journals/sustainable-food-systems" TargetMode="External"/><Relationship Id="rIdLink40" Type="http://schemas.openxmlformats.org/officeDocument/2006/relationships/hyperlink" Target="https://onlinelibrary.wiley.com/journal/10991468" TargetMode="External"/><Relationship Id="rIdLink41" Type="http://schemas.openxmlformats.org/officeDocument/2006/relationships/hyperlink" Target="https://www.tandfonline.com/journals/gcpi20" TargetMode="External"/><Relationship Id="rIdLink42" Type="http://schemas.openxmlformats.org/officeDocument/2006/relationships/hyperlink" Target="https://yyliou.github.io/yyliou/cv/cert/referee-certificates.pdf" TargetMode="External"/><Relationship Id="rIdLink43" Type="http://schemas.openxmlformats.org/officeDocument/2006/relationships/hyperlink" Target="https://yyliou.github.io/yyliou/cv/cert/award-2025-cmc-outstanding-student-research.pdf" TargetMode="External"/><Relationship Id="rIdLink44" Type="http://schemas.openxmlformats.org/officeDocument/2006/relationships/hyperlink" Target="https://yyliou.github.io/yyliou/cv/cert/award-2025-emi-teaching.pdf" TargetMode="External"/><Relationship Id="rIdLink45" Type="http://schemas.openxmlformats.org/officeDocument/2006/relationships/hyperlink" Target="https://yyliou.github.io/yyliou/cv/cert/award-2025-alumni-conference-travel.pdf" TargetMode="External"/><Relationship Id="rIdLink46" Type="http://schemas.openxmlformats.org/officeDocument/2006/relationships/hyperlink" Target="https://yyliou.github.io/yyliou/cv/cert/award-2019-altruistic.pdf" TargetMode="External"/><Relationship Id="rIdLink47" Type="http://schemas.openxmlformats.org/officeDocument/2006/relationships/hyperlink" Target="https://yyliou.github.io/stat" TargetMode="External"/><Relationship Id="rIdLink48" Type="http://schemas.openxmlformats.org/officeDocument/2006/relationships/hyperlink" Target="https://yyliou.github.io/da" TargetMode="External"/><Relationship Id="rIdLink49" Type="http://schemas.openxmlformats.org/officeDocument/2006/relationships/hyperlink" Target="https://yyliou.github.io/pa" TargetMode="External"/><Relationship Id="rIdLink50" Type="http://schemas.openxmlformats.org/officeDocument/2006/relationships/hyperlink" Target="https://www.grb.gov.tw/search/planDetail?id=19168952" TargetMode="External"/><Relationship Id="rIdLink51" Type="http://schemas.openxmlformats.org/officeDocument/2006/relationships/hyperlink" Target="https://www.grb.gov.tw/search/planDetail?id=17692765" TargetMode="External"/><Relationship Id="rIdLink52" Type="http://schemas.openxmlformats.org/officeDocument/2006/relationships/hyperlink" Target="https://www.grb.gov.tw/search/planDetail?id=17864383" TargetMode="External"/><Relationship Id="rIdLink53" Type="http://schemas.openxmlformats.org/officeDocument/2006/relationships/hyperlink" Target="https://www.grb.gov.tw/search/planDetail?id=18205896" TargetMode="External"/><Relationship Id="rIdLink54" Type="http://schemas.openxmlformats.org/officeDocument/2006/relationships/hyperlink" Target="https://www.grb.gov.tw/search/planDetail?id=16356859" TargetMode="External"/><Relationship Id="rIdLink55" Type="http://schemas.openxmlformats.org/officeDocument/2006/relationships/hyperlink" Target="https://www.grb.gov.tw/search/planDetail?id=16550712" TargetMode="External"/><Relationship Id="rIdLink56" Type="http://schemas.openxmlformats.org/officeDocument/2006/relationships/hyperlink" Target="https://www.grb.gov.tw/search/planDetail?id=16802633" TargetMode="External"/><Relationship Id="rIdLink57" Type="http://schemas.openxmlformats.org/officeDocument/2006/relationships/hyperlink" Target="https://www.grb.gov.tw/search/planDetail?id=16002886" TargetMode="External"/><Relationship Id="rIdLink58" Type="http://schemas.openxmlformats.org/officeDocument/2006/relationships/hyperlink" Target="https://www.grb.gov.tw/search/planDetail?id=15427747" TargetMode="External"/><Relationship Id="rIdLink59" Type="http://schemas.openxmlformats.org/officeDocument/2006/relationships/hyperlink" Target="https://www.grb.gov.tw/search/planDetail?id=15159348" TargetMode="External"/><Relationship Id="rIdLink60" Type="http://schemas.openxmlformats.org/officeDocument/2006/relationships/hyperlink" Target="https://www.grb.gov.tw/search/planDetail?id=15522634" TargetMode="External"/><Relationship Id="rIdLink61" Type="http://schemas.openxmlformats.org/officeDocument/2006/relationships/hyperlink" Target="https://www.grb.gov.tw/search/planDetail?id=14515711" TargetMode="External"/><Relationship Id="rIdLink62" Type="http://schemas.openxmlformats.org/officeDocument/2006/relationships/hyperlink" Target="https://www.grb.gov.tw/search/planDetail?id=14766648" TargetMode="External"/><Relationship Id="rIdLink63" Type="http://schemas.openxmlformats.org/officeDocument/2006/relationships/hyperlink" Target="https://www.grb.gov.tw/search/planDetail?id=13876061" TargetMode="External"/><Relationship Id="rIdLink64" Type="http://schemas.openxmlformats.org/officeDocument/2006/relationships/hyperlink" Target="https://www.grb.gov.tw/search/planDetail?id=13536427" TargetMode="External"/><Relationship Id="rIdLink65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2026-10-12T09:53:15Z</dcterms:created>
  <dcterms:modified xsi:type="dcterms:W3CDTF">2026-10-12T09:53:15Z</dcterms:modified>
</cp:coreProperties>
</file>