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信用重建平台渠道系统</w:t>
      </w:r>
    </w:p>
    <w:p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伙伴分润机制</w:t>
      </w:r>
    </w:p>
    <w:p>
      <w:pPr>
        <w:jc w:val="left"/>
      </w:pPr>
    </w:p>
    <w:p>
      <w:pPr>
        <w:jc w:val="left"/>
        <w:outlineLvl w:val="0"/>
      </w:pPr>
      <w:r>
        <w:rPr>
          <w:rFonts w:hint="eastAsia"/>
        </w:rPr>
        <w:t>信用</w:t>
      </w:r>
      <w:r>
        <w:t>伙伴</w:t>
      </w:r>
      <w:r>
        <w:rPr>
          <w:rFonts w:hint="eastAsia"/>
        </w:rPr>
        <w:t>分润机制</w:t>
      </w:r>
    </w:p>
    <w:p>
      <w:pPr>
        <w:pStyle w:val="5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信用</w:t>
      </w:r>
      <w:r>
        <w:t>伙伴</w:t>
      </w:r>
      <w:r>
        <w:rPr>
          <w:rFonts w:hint="eastAsia"/>
        </w:rPr>
        <w:t>产品销售分润：</w:t>
      </w:r>
    </w:p>
    <w:p>
      <w:pPr>
        <w:pStyle w:val="5"/>
        <w:ind w:left="360" w:firstLine="0" w:firstLineChars="0"/>
        <w:jc w:val="left"/>
      </w:pPr>
      <w:r>
        <w:rPr>
          <w:rFonts w:hint="eastAsia"/>
        </w:rPr>
        <w:t>合伙人系列：</w:t>
      </w:r>
    </w:p>
    <w:tbl>
      <w:tblPr>
        <w:tblStyle w:val="3"/>
        <w:tblW w:w="79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8"/>
        <w:gridCol w:w="849"/>
        <w:gridCol w:w="851"/>
        <w:gridCol w:w="711"/>
        <w:gridCol w:w="708"/>
        <w:gridCol w:w="709"/>
        <w:gridCol w:w="1276"/>
        <w:gridCol w:w="850"/>
        <w:gridCol w:w="9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8" w:type="dxa"/>
            <w:vMerge w:val="restart"/>
          </w:tcPr>
          <w:p/>
        </w:tc>
        <w:tc>
          <w:tcPr>
            <w:tcW w:w="849" w:type="dxa"/>
            <w:vMerge w:val="restart"/>
          </w:tcPr>
          <w:p>
            <w:r>
              <w:rPr>
                <w:rFonts w:hint="eastAsia"/>
              </w:rPr>
              <w:t>价格</w:t>
            </w:r>
          </w:p>
        </w:tc>
        <w:tc>
          <w:tcPr>
            <w:tcW w:w="1562" w:type="dxa"/>
            <w:gridSpan w:val="2"/>
          </w:tcPr>
          <w:p>
            <w:r>
              <w:rPr>
                <w:rFonts w:hint="eastAsia"/>
              </w:rPr>
              <w:t>会员</w:t>
            </w:r>
          </w:p>
        </w:tc>
        <w:tc>
          <w:tcPr>
            <w:tcW w:w="1417" w:type="dxa"/>
            <w:gridSpan w:val="2"/>
          </w:tcPr>
          <w:p>
            <w:r>
              <w:rPr>
                <w:rFonts w:hint="eastAsia"/>
              </w:rPr>
              <w:t>创客</w:t>
            </w:r>
          </w:p>
        </w:tc>
        <w:tc>
          <w:tcPr>
            <w:tcW w:w="2126" w:type="dxa"/>
            <w:gridSpan w:val="2"/>
          </w:tcPr>
          <w:p>
            <w:r>
              <w:rPr>
                <w:rFonts w:hint="eastAsia"/>
              </w:rPr>
              <w:t>服务站</w:t>
            </w:r>
          </w:p>
        </w:tc>
        <w:tc>
          <w:tcPr>
            <w:tcW w:w="993" w:type="dxa"/>
          </w:tcPr>
          <w:p>
            <w:r>
              <w:rPr>
                <w:rFonts w:hint="eastAsia"/>
              </w:rPr>
              <w:t>运营商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8" w:type="dxa"/>
            <w:vMerge w:val="continue"/>
          </w:tcPr>
          <w:p/>
        </w:tc>
        <w:tc>
          <w:tcPr>
            <w:tcW w:w="849" w:type="dxa"/>
            <w:vMerge w:val="continue"/>
          </w:tcPr>
          <w:p/>
        </w:tc>
        <w:tc>
          <w:tcPr>
            <w:tcW w:w="851" w:type="dxa"/>
          </w:tcPr>
          <w:p>
            <w:r>
              <w:rPr>
                <w:rFonts w:hint="eastAsia"/>
              </w:rPr>
              <w:t>1代</w:t>
            </w:r>
          </w:p>
        </w:tc>
        <w:tc>
          <w:tcPr>
            <w:tcW w:w="711" w:type="dxa"/>
          </w:tcPr>
          <w:p>
            <w:r>
              <w:rPr>
                <w:rFonts w:hint="eastAsia"/>
              </w:rPr>
              <w:t>2代</w:t>
            </w:r>
          </w:p>
        </w:tc>
        <w:tc>
          <w:tcPr>
            <w:tcW w:w="708" w:type="dxa"/>
          </w:tcPr>
          <w:p>
            <w:r>
              <w:rPr>
                <w:rFonts w:hint="eastAsia"/>
              </w:rPr>
              <w:t>1代</w:t>
            </w:r>
          </w:p>
        </w:tc>
        <w:tc>
          <w:tcPr>
            <w:tcW w:w="709" w:type="dxa"/>
          </w:tcPr>
          <w:p>
            <w:r>
              <w:rPr>
                <w:rFonts w:hint="eastAsia"/>
              </w:rPr>
              <w:t>2代</w:t>
            </w:r>
          </w:p>
        </w:tc>
        <w:tc>
          <w:tcPr>
            <w:tcW w:w="1276" w:type="dxa"/>
          </w:tcPr>
          <w:p>
            <w:r>
              <w:rPr>
                <w:rFonts w:hint="eastAsia"/>
              </w:rPr>
              <w:t>1代</w:t>
            </w:r>
          </w:p>
        </w:tc>
        <w:tc>
          <w:tcPr>
            <w:tcW w:w="850" w:type="dxa"/>
          </w:tcPr>
          <w:p>
            <w:r>
              <w:rPr>
                <w:rFonts w:hint="eastAsia"/>
              </w:rPr>
              <w:t>2代</w:t>
            </w:r>
          </w:p>
        </w:tc>
        <w:tc>
          <w:tcPr>
            <w:tcW w:w="993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8" w:type="dxa"/>
          </w:tcPr>
          <w:p>
            <w:r>
              <w:rPr>
                <w:rFonts w:hint="eastAsia"/>
              </w:rPr>
              <w:t>运营商</w:t>
            </w:r>
          </w:p>
        </w:tc>
        <w:tc>
          <w:tcPr>
            <w:tcW w:w="849" w:type="dxa"/>
          </w:tcPr>
          <w:p>
            <w:r>
              <w:rPr>
                <w:rFonts w:hint="eastAsia"/>
              </w:rPr>
              <w:t>20万</w:t>
            </w:r>
          </w:p>
        </w:tc>
        <w:tc>
          <w:tcPr>
            <w:tcW w:w="1562" w:type="dxa"/>
            <w:gridSpan w:val="2"/>
          </w:tcPr>
          <w:p>
            <w:r>
              <w:rPr>
                <w:rFonts w:hint="eastAsia"/>
              </w:rPr>
              <w:t>级差30</w:t>
            </w:r>
          </w:p>
        </w:tc>
        <w:tc>
          <w:tcPr>
            <w:tcW w:w="1417" w:type="dxa"/>
            <w:gridSpan w:val="2"/>
          </w:tcPr>
          <w:p>
            <w:r>
              <w:rPr>
                <w:rFonts w:hint="eastAsia"/>
              </w:rPr>
              <w:t>级差600</w:t>
            </w:r>
          </w:p>
        </w:tc>
        <w:tc>
          <w:tcPr>
            <w:tcW w:w="2126" w:type="dxa"/>
            <w:gridSpan w:val="2"/>
          </w:tcPr>
          <w:p>
            <w:r>
              <w:rPr>
                <w:rFonts w:hint="eastAsia"/>
              </w:rPr>
              <w:t>级差3000</w:t>
            </w:r>
          </w:p>
        </w:tc>
        <w:tc>
          <w:tcPr>
            <w:tcW w:w="993" w:type="dxa"/>
          </w:tcPr>
          <w:p>
            <w:r>
              <w:rPr>
                <w:rFonts w:hint="eastAsia"/>
              </w:rPr>
              <w:t>9万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8" w:type="dxa"/>
          </w:tcPr>
          <w:p>
            <w:r>
              <w:rPr>
                <w:rFonts w:hint="eastAsia"/>
              </w:rPr>
              <w:t>服务站</w:t>
            </w:r>
          </w:p>
        </w:tc>
        <w:tc>
          <w:tcPr>
            <w:tcW w:w="849" w:type="dxa"/>
          </w:tcPr>
          <w:p>
            <w:r>
              <w:rPr>
                <w:rFonts w:hint="eastAsia"/>
              </w:rPr>
              <w:t>2万</w:t>
            </w:r>
          </w:p>
        </w:tc>
        <w:tc>
          <w:tcPr>
            <w:tcW w:w="1562" w:type="dxa"/>
            <w:gridSpan w:val="2"/>
          </w:tcPr>
          <w:p>
            <w:r>
              <w:rPr>
                <w:rFonts w:hint="eastAsia"/>
              </w:rPr>
              <w:t>级差25</w:t>
            </w:r>
          </w:p>
        </w:tc>
        <w:tc>
          <w:tcPr>
            <w:tcW w:w="1417" w:type="dxa"/>
            <w:gridSpan w:val="2"/>
          </w:tcPr>
          <w:p>
            <w:r>
              <w:rPr>
                <w:rFonts w:hint="eastAsia"/>
              </w:rPr>
              <w:t>级差400</w:t>
            </w:r>
          </w:p>
        </w:tc>
        <w:tc>
          <w:tcPr>
            <w:tcW w:w="1276" w:type="dxa"/>
          </w:tcPr>
          <w:p>
            <w:r>
              <w:rPr>
                <w:rFonts w:hint="eastAsia"/>
              </w:rPr>
              <w:t>6000+5%</w:t>
            </w:r>
          </w:p>
        </w:tc>
        <w:tc>
          <w:tcPr>
            <w:tcW w:w="850" w:type="dxa"/>
          </w:tcPr>
          <w:p>
            <w:r>
              <w:rPr>
                <w:rFonts w:hint="eastAsia"/>
              </w:rPr>
              <w:t>3000</w:t>
            </w:r>
          </w:p>
        </w:tc>
        <w:tc>
          <w:tcPr>
            <w:tcW w:w="993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8" w:type="dxa"/>
          </w:tcPr>
          <w:p>
            <w:r>
              <w:rPr>
                <w:rFonts w:hint="eastAsia"/>
              </w:rPr>
              <w:t>创客</w:t>
            </w:r>
          </w:p>
        </w:tc>
        <w:tc>
          <w:tcPr>
            <w:tcW w:w="849" w:type="dxa"/>
          </w:tcPr>
          <w:p>
            <w:r>
              <w:rPr>
                <w:rFonts w:hint="eastAsia"/>
              </w:rPr>
              <w:t>2000</w:t>
            </w:r>
          </w:p>
        </w:tc>
        <w:tc>
          <w:tcPr>
            <w:tcW w:w="1562" w:type="dxa"/>
            <w:gridSpan w:val="2"/>
          </w:tcPr>
          <w:p>
            <w:r>
              <w:rPr>
                <w:rFonts w:hint="eastAsia"/>
              </w:rPr>
              <w:t>级差20</w:t>
            </w:r>
          </w:p>
        </w:tc>
        <w:tc>
          <w:tcPr>
            <w:tcW w:w="708" w:type="dxa"/>
          </w:tcPr>
          <w:p>
            <w:r>
              <w:rPr>
                <w:rFonts w:hint="eastAsia"/>
              </w:rPr>
              <w:t>600</w:t>
            </w:r>
          </w:p>
        </w:tc>
        <w:tc>
          <w:tcPr>
            <w:tcW w:w="709" w:type="dxa"/>
          </w:tcPr>
          <w:p>
            <w:r>
              <w:rPr>
                <w:rFonts w:hint="eastAsia"/>
              </w:rPr>
              <w:t>300</w:t>
            </w:r>
          </w:p>
        </w:tc>
        <w:tc>
          <w:tcPr>
            <w:tcW w:w="1276" w:type="dxa"/>
          </w:tcPr>
          <w:p>
            <w:r>
              <w:rPr>
                <w:rFonts w:hint="eastAsia"/>
              </w:rPr>
              <w:t>2000+4%</w:t>
            </w:r>
          </w:p>
        </w:tc>
        <w:tc>
          <w:tcPr>
            <w:tcW w:w="850" w:type="dxa"/>
          </w:tcPr>
          <w:p/>
        </w:tc>
        <w:tc>
          <w:tcPr>
            <w:tcW w:w="993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8" w:type="dxa"/>
          </w:tcPr>
          <w:p>
            <w:r>
              <w:rPr>
                <w:rFonts w:hint="eastAsia"/>
              </w:rPr>
              <w:t>会员</w:t>
            </w:r>
          </w:p>
        </w:tc>
        <w:tc>
          <w:tcPr>
            <w:tcW w:w="849" w:type="dxa"/>
          </w:tcPr>
          <w:p>
            <w:r>
              <w:rPr>
                <w:rFonts w:hint="eastAsia"/>
              </w:rPr>
              <w:t>198</w:t>
            </w:r>
          </w:p>
        </w:tc>
        <w:tc>
          <w:tcPr>
            <w:tcW w:w="851" w:type="dxa"/>
          </w:tcPr>
          <w:p>
            <w:r>
              <w:rPr>
                <w:rFonts w:hint="eastAsia"/>
              </w:rPr>
              <w:t>60</w:t>
            </w:r>
          </w:p>
        </w:tc>
        <w:tc>
          <w:tcPr>
            <w:tcW w:w="711" w:type="dxa"/>
          </w:tcPr>
          <w:p>
            <w:r>
              <w:rPr>
                <w:rFonts w:hint="eastAsia"/>
              </w:rPr>
              <w:t>80</w:t>
            </w:r>
          </w:p>
        </w:tc>
        <w:tc>
          <w:tcPr>
            <w:tcW w:w="708" w:type="dxa"/>
          </w:tcPr>
          <w:p/>
        </w:tc>
        <w:tc>
          <w:tcPr>
            <w:tcW w:w="709" w:type="dxa"/>
          </w:tcPr>
          <w:p/>
        </w:tc>
        <w:tc>
          <w:tcPr>
            <w:tcW w:w="1276" w:type="dxa"/>
          </w:tcPr>
          <w:p/>
        </w:tc>
        <w:tc>
          <w:tcPr>
            <w:tcW w:w="850" w:type="dxa"/>
          </w:tcPr>
          <w:p/>
        </w:tc>
        <w:tc>
          <w:tcPr>
            <w:tcW w:w="993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8" w:type="dxa"/>
          </w:tcPr>
          <w:p>
            <w:r>
              <w:rPr>
                <w:rFonts w:hint="eastAsia"/>
              </w:rPr>
              <w:t>用户</w:t>
            </w:r>
          </w:p>
        </w:tc>
        <w:tc>
          <w:tcPr>
            <w:tcW w:w="849" w:type="dxa"/>
          </w:tcPr>
          <w:p>
            <w:r>
              <w:rPr>
                <w:rFonts w:hint="eastAsia"/>
              </w:rPr>
              <w:t>0</w:t>
            </w:r>
          </w:p>
        </w:tc>
        <w:tc>
          <w:tcPr>
            <w:tcW w:w="851" w:type="dxa"/>
          </w:tcPr>
          <w:p/>
        </w:tc>
        <w:tc>
          <w:tcPr>
            <w:tcW w:w="711" w:type="dxa"/>
          </w:tcPr>
          <w:p/>
        </w:tc>
        <w:tc>
          <w:tcPr>
            <w:tcW w:w="708" w:type="dxa"/>
          </w:tcPr>
          <w:p/>
        </w:tc>
        <w:tc>
          <w:tcPr>
            <w:tcW w:w="709" w:type="dxa"/>
          </w:tcPr>
          <w:p/>
        </w:tc>
        <w:tc>
          <w:tcPr>
            <w:tcW w:w="1276" w:type="dxa"/>
          </w:tcPr>
          <w:p/>
        </w:tc>
        <w:tc>
          <w:tcPr>
            <w:tcW w:w="850" w:type="dxa"/>
          </w:tcPr>
          <w:p/>
        </w:tc>
        <w:tc>
          <w:tcPr>
            <w:tcW w:w="993" w:type="dxa"/>
          </w:tcPr>
          <w:p/>
        </w:tc>
      </w:tr>
    </w:tbl>
    <w:p/>
    <w:p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如果升级到会员</w:t>
      </w:r>
    </w:p>
    <w:p>
      <w:pPr>
        <w:ind w:firstLine="42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用户升级到会员-&gt; 一代60,   2代80, 创客,服务站,运营商不再分润</w:t>
      </w:r>
    </w:p>
    <w:p/>
    <w:p>
      <w:pPr>
        <w:widowControl w:val="0"/>
        <w:numPr>
          <w:ilvl w:val="0"/>
          <w:numId w:val="0"/>
        </w:numPr>
        <w:ind w:leftChars="0"/>
        <w:jc w:val="both"/>
      </w:pPr>
      <w:r>
        <w:rPr>
          <w:rFonts w:hint="eastAsia"/>
          <w:b/>
          <w:bCs/>
          <w:color w:val="FF0000"/>
          <w:lang w:val="en-US" w:eastAsia="zh-CN"/>
        </w:rPr>
        <w:t>如果升级创客</w:t>
      </w:r>
      <w:bookmarkStart w:id="0" w:name="_GoBack"/>
      <w:bookmarkEnd w:id="0"/>
    </w:p>
    <w:p>
      <w:pPr>
        <w:ind w:firstLine="420" w:firstLineChars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用户升级到创客 1. 一代会员分润10%. 如果二代是会员则没有分润, 如果是创客分润15%</w:t>
      </w:r>
    </w:p>
    <w:p>
      <w:pPr>
        <w:numPr>
          <w:ilvl w:val="0"/>
          <w:numId w:val="1"/>
        </w:numPr>
        <w:ind w:left="780" w:leftChars="0" w:hanging="36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一代是创客分润30%, 如果二代是会员则没有分润, 如果是创客分润15%</w:t>
      </w:r>
    </w:p>
    <w:p>
      <w:pPr>
        <w:widowControl w:val="0"/>
        <w:numPr>
          <w:numId w:val="0"/>
        </w:numPr>
        <w:jc w:val="both"/>
        <w:rPr>
          <w:rFonts w:hint="eastAsia"/>
          <w:color w:val="FF0000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780" w:leftChars="0" w:hanging="360" w:firstLineChars="0"/>
        <w:jc w:val="both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有创客分润     服务站 400元</w:t>
      </w:r>
    </w:p>
    <w:p>
      <w:pPr>
        <w:widowControl w:val="0"/>
        <w:numPr>
          <w:ilvl w:val="0"/>
          <w:numId w:val="1"/>
        </w:numPr>
        <w:ind w:left="780" w:leftChars="0" w:hanging="360" w:firstLineChars="0"/>
        <w:jc w:val="both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如果有升级创客, 巧好一代是服务站则30% +400 </w:t>
      </w:r>
    </w:p>
    <w:p>
      <w:pPr>
        <w:widowControl w:val="0"/>
        <w:numPr>
          <w:ilvl w:val="0"/>
          <w:numId w:val="1"/>
        </w:numPr>
        <w:ind w:left="780" w:leftChars="0" w:hanging="360" w:firstLineChars="0"/>
        <w:jc w:val="both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运营商收入: 如果有服务站则200 无服务站则400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color w:val="FF0000"/>
          <w:lang w:val="en-US" w:eastAsia="zh-CN"/>
        </w:rPr>
      </w:pPr>
    </w:p>
    <w:p>
      <w:pPr>
        <w:widowControl w:val="0"/>
        <w:numPr>
          <w:numId w:val="0"/>
        </w:numPr>
        <w:ind w:leftChars="0"/>
        <w:jc w:val="both"/>
        <w:rPr>
          <w:rFonts w:hint="default"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如果升级服务站</w:t>
      </w:r>
      <w:r>
        <w:rPr>
          <w:rFonts w:hint="eastAsia"/>
          <w:color w:val="FF0000"/>
          <w:lang w:val="en-US" w:eastAsia="zh-CN"/>
        </w:rPr>
        <w:t xml:space="preserve"> </w:t>
      </w:r>
    </w:p>
    <w:p>
      <w:pPr>
        <w:rPr>
          <w:rFonts w:hint="eastAsia"/>
          <w:color w:val="FF0000"/>
          <w:highlight w:val="none"/>
          <w:lang w:val="en-US" w:eastAsia="zh-CN"/>
        </w:rPr>
      </w:pPr>
      <w:r>
        <w:rPr>
          <w:rFonts w:hint="eastAsia"/>
          <w:color w:val="FF0000"/>
          <w:highlight w:val="none"/>
          <w:lang w:val="en-US" w:eastAsia="zh-CN"/>
        </w:rPr>
        <w:t xml:space="preserve">  一代是服务站以上级别则30%  一代是服务站以下级别10%</w:t>
      </w:r>
    </w:p>
    <w:p>
      <w:pPr>
        <w:rPr>
          <w:rFonts w:hint="eastAsia"/>
          <w:color w:val="FF0000"/>
          <w:highlight w:val="none"/>
          <w:lang w:val="en-US" w:eastAsia="zh-CN"/>
        </w:rPr>
      </w:pPr>
      <w:r>
        <w:rPr>
          <w:rFonts w:hint="eastAsia"/>
          <w:color w:val="FF0000"/>
          <w:highlight w:val="none"/>
          <w:lang w:val="en-US" w:eastAsia="zh-CN"/>
        </w:rPr>
        <w:t xml:space="preserve">  二代是服务站以上级别则10% 二代是服务站以下级别则没有</w:t>
      </w:r>
    </w:p>
    <w:p>
      <w:pPr>
        <w:rPr>
          <w:rFonts w:hint="default"/>
          <w:color w:val="FF0000"/>
          <w:highlight w:val="none"/>
          <w:lang w:val="en-US" w:eastAsia="zh-CN"/>
        </w:rPr>
      </w:pPr>
      <w:r>
        <w:rPr>
          <w:rFonts w:hint="eastAsia"/>
          <w:color w:val="FF0000"/>
          <w:highlight w:val="none"/>
          <w:lang w:val="en-US" w:eastAsia="zh-CN"/>
        </w:rPr>
        <w:t xml:space="preserve">  如果有运营商则级差15, 其余没有</w:t>
      </w:r>
    </w:p>
    <w:p/>
    <w:p>
      <w:pPr>
        <w:pStyle w:val="5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信用</w:t>
      </w:r>
      <w:r>
        <w:t>伙伴</w:t>
      </w:r>
      <w:r>
        <w:rPr>
          <w:rFonts w:hint="eastAsia"/>
        </w:rPr>
        <w:t>服务线产品销售分润：</w:t>
      </w:r>
    </w:p>
    <w:p>
      <w:pPr>
        <w:pStyle w:val="5"/>
        <w:ind w:left="360" w:firstLine="0" w:firstLineChars="0"/>
        <w:jc w:val="left"/>
      </w:pPr>
    </w:p>
    <w:tbl>
      <w:tblPr>
        <w:tblStyle w:val="3"/>
        <w:tblW w:w="87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1984"/>
        <w:gridCol w:w="1701"/>
        <w:gridCol w:w="1985"/>
        <w:gridCol w:w="19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/>
        </w:tc>
        <w:tc>
          <w:tcPr>
            <w:tcW w:w="1984" w:type="dxa"/>
          </w:tcPr>
          <w:p>
            <w:r>
              <w:rPr>
                <w:rFonts w:hint="eastAsia"/>
              </w:rPr>
              <w:t>罚息追回（返利）</w:t>
            </w:r>
          </w:p>
        </w:tc>
        <w:tc>
          <w:tcPr>
            <w:tcW w:w="1701" w:type="dxa"/>
          </w:tcPr>
          <w:p>
            <w:r>
              <w:rPr>
                <w:rFonts w:hint="eastAsia"/>
              </w:rPr>
              <w:t>信用修复（条）</w:t>
            </w:r>
          </w:p>
        </w:tc>
        <w:tc>
          <w:tcPr>
            <w:tcW w:w="1985" w:type="dxa"/>
          </w:tcPr>
          <w:p>
            <w:r>
              <w:rPr>
                <w:rFonts w:hint="eastAsia"/>
              </w:rPr>
              <w:t>保险维权（返利）</w:t>
            </w:r>
          </w:p>
        </w:tc>
        <w:tc>
          <w:tcPr>
            <w:tcW w:w="1985" w:type="dxa"/>
          </w:tcPr>
          <w:p>
            <w:r>
              <w:rPr>
                <w:rFonts w:hint="eastAsia"/>
              </w:rPr>
              <w:t>负债优化（返利）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>
            <w:r>
              <w:rPr>
                <w:rFonts w:hint="eastAsia"/>
              </w:rPr>
              <w:t>运营商</w:t>
            </w:r>
          </w:p>
        </w:tc>
        <w:tc>
          <w:tcPr>
            <w:tcW w:w="1984" w:type="dxa"/>
          </w:tcPr>
          <w:p>
            <w:r>
              <w:rPr>
                <w:rFonts w:hint="eastAsia"/>
              </w:rPr>
              <w:t>60%</w:t>
            </w:r>
          </w:p>
        </w:tc>
        <w:tc>
          <w:tcPr>
            <w:tcW w:w="1701" w:type="dxa"/>
          </w:tcPr>
          <w:p>
            <w:r>
              <w:rPr>
                <w:rFonts w:hint="eastAsia"/>
              </w:rPr>
              <w:t>1000元</w:t>
            </w:r>
          </w:p>
        </w:tc>
        <w:tc>
          <w:tcPr>
            <w:tcW w:w="1985" w:type="dxa"/>
          </w:tcPr>
          <w:p>
            <w:r>
              <w:rPr>
                <w:rFonts w:hint="eastAsia"/>
              </w:rPr>
              <w:t>60%</w:t>
            </w:r>
          </w:p>
        </w:tc>
        <w:tc>
          <w:tcPr>
            <w:tcW w:w="1985" w:type="dxa"/>
          </w:tcPr>
          <w:p>
            <w:r>
              <w:rPr>
                <w:rFonts w:hint="eastAsia"/>
              </w:rPr>
              <w:t>60%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>
            <w:r>
              <w:rPr>
                <w:rFonts w:hint="eastAsia"/>
              </w:rPr>
              <w:t>服务站</w:t>
            </w:r>
          </w:p>
        </w:tc>
        <w:tc>
          <w:tcPr>
            <w:tcW w:w="1984" w:type="dxa"/>
          </w:tcPr>
          <w:p>
            <w:r>
              <w:rPr>
                <w:rFonts w:hint="eastAsia"/>
              </w:rPr>
              <w:t>50%</w:t>
            </w:r>
          </w:p>
        </w:tc>
        <w:tc>
          <w:tcPr>
            <w:tcW w:w="1701" w:type="dxa"/>
          </w:tcPr>
          <w:p>
            <w:r>
              <w:rPr>
                <w:rFonts w:hint="eastAsia"/>
              </w:rPr>
              <w:t>1200元</w:t>
            </w:r>
          </w:p>
        </w:tc>
        <w:tc>
          <w:tcPr>
            <w:tcW w:w="1985" w:type="dxa"/>
          </w:tcPr>
          <w:p>
            <w:r>
              <w:rPr>
                <w:rFonts w:hint="eastAsia"/>
              </w:rPr>
              <w:t>50%</w:t>
            </w:r>
          </w:p>
        </w:tc>
        <w:tc>
          <w:tcPr>
            <w:tcW w:w="1985" w:type="dxa"/>
          </w:tcPr>
          <w:p>
            <w:r>
              <w:rPr>
                <w:rFonts w:hint="eastAsia"/>
              </w:rPr>
              <w:t>50%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>
            <w:r>
              <w:rPr>
                <w:rFonts w:hint="eastAsia"/>
              </w:rPr>
              <w:t>创客</w:t>
            </w:r>
          </w:p>
        </w:tc>
        <w:tc>
          <w:tcPr>
            <w:tcW w:w="1984" w:type="dxa"/>
          </w:tcPr>
          <w:p>
            <w:r>
              <w:rPr>
                <w:rFonts w:hint="eastAsia"/>
              </w:rPr>
              <w:t>40%</w:t>
            </w:r>
          </w:p>
        </w:tc>
        <w:tc>
          <w:tcPr>
            <w:tcW w:w="1701" w:type="dxa"/>
          </w:tcPr>
          <w:p>
            <w:r>
              <w:rPr>
                <w:rFonts w:hint="eastAsia"/>
              </w:rPr>
              <w:t>1600元</w:t>
            </w:r>
          </w:p>
        </w:tc>
        <w:tc>
          <w:tcPr>
            <w:tcW w:w="1985" w:type="dxa"/>
          </w:tcPr>
          <w:p>
            <w:r>
              <w:rPr>
                <w:rFonts w:hint="eastAsia"/>
              </w:rPr>
              <w:t>40%</w:t>
            </w:r>
          </w:p>
        </w:tc>
        <w:tc>
          <w:tcPr>
            <w:tcW w:w="1985" w:type="dxa"/>
          </w:tcPr>
          <w:p>
            <w:r>
              <w:rPr>
                <w:rFonts w:hint="eastAsia"/>
              </w:rPr>
              <w:t>40%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>
            <w:r>
              <w:rPr>
                <w:rFonts w:hint="eastAsia"/>
              </w:rPr>
              <w:t>会员</w:t>
            </w:r>
          </w:p>
        </w:tc>
        <w:tc>
          <w:tcPr>
            <w:tcW w:w="1984" w:type="dxa"/>
          </w:tcPr>
          <w:p>
            <w:r>
              <w:rPr>
                <w:rFonts w:hint="eastAsia"/>
              </w:rPr>
              <w:t>25%</w:t>
            </w:r>
          </w:p>
        </w:tc>
        <w:tc>
          <w:tcPr>
            <w:tcW w:w="1701" w:type="dxa"/>
          </w:tcPr>
          <w:p>
            <w:r>
              <w:rPr>
                <w:rFonts w:hint="eastAsia"/>
              </w:rPr>
              <w:t>2000元</w:t>
            </w:r>
          </w:p>
        </w:tc>
        <w:tc>
          <w:tcPr>
            <w:tcW w:w="1985" w:type="dxa"/>
          </w:tcPr>
          <w:p>
            <w:r>
              <w:rPr>
                <w:rFonts w:hint="eastAsia"/>
              </w:rPr>
              <w:t>25%</w:t>
            </w:r>
          </w:p>
        </w:tc>
        <w:tc>
          <w:tcPr>
            <w:tcW w:w="1985" w:type="dxa"/>
          </w:tcPr>
          <w:p>
            <w:r>
              <w:rPr>
                <w:rFonts w:hint="eastAsia"/>
              </w:rPr>
              <w:t>25%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>
            <w:r>
              <w:rPr>
                <w:rFonts w:hint="eastAsia"/>
              </w:rPr>
              <w:t>用户</w:t>
            </w:r>
          </w:p>
        </w:tc>
        <w:tc>
          <w:tcPr>
            <w:tcW w:w="1984" w:type="dxa"/>
          </w:tcPr>
          <w:p>
            <w:r>
              <w:rPr>
                <w:rFonts w:hint="eastAsia"/>
              </w:rPr>
              <w:t>收50%</w:t>
            </w:r>
          </w:p>
        </w:tc>
        <w:tc>
          <w:tcPr>
            <w:tcW w:w="1701" w:type="dxa"/>
          </w:tcPr>
          <w:p>
            <w:r>
              <w:rPr>
                <w:rFonts w:hint="eastAsia"/>
              </w:rPr>
              <w:t>3000-5000元</w:t>
            </w:r>
          </w:p>
        </w:tc>
        <w:tc>
          <w:tcPr>
            <w:tcW w:w="1985" w:type="dxa"/>
          </w:tcPr>
          <w:p>
            <w:r>
              <w:rPr>
                <w:rFonts w:hint="eastAsia"/>
              </w:rPr>
              <w:t>收40%</w:t>
            </w:r>
          </w:p>
        </w:tc>
        <w:tc>
          <w:tcPr>
            <w:tcW w:w="1985" w:type="dxa"/>
          </w:tcPr>
          <w:p>
            <w:r>
              <w:rPr>
                <w:rFonts w:hint="eastAsia"/>
              </w:rPr>
              <w:t>收15%</w:t>
            </w:r>
          </w:p>
        </w:tc>
      </w:tr>
    </w:tbl>
    <w:p>
      <w:pPr>
        <w:pStyle w:val="5"/>
        <w:ind w:left="360" w:firstLine="0" w:firstLineChars="0"/>
      </w:pPr>
    </w:p>
    <w:p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协助成交分润：</w:t>
      </w:r>
    </w:p>
    <w:p>
      <w:pPr>
        <w:pStyle w:val="5"/>
        <w:ind w:left="360" w:firstLine="0" w:firstLineChars="0"/>
      </w:pPr>
      <w:r>
        <w:rPr>
          <w:rFonts w:hint="eastAsia"/>
        </w:rPr>
        <w:t>课程协助成交可享受成交金额的10%；</w:t>
      </w:r>
    </w:p>
    <w:p>
      <w:pPr>
        <w:pStyle w:val="5"/>
        <w:ind w:left="360" w:firstLine="0" w:firstLineChars="0"/>
      </w:pPr>
      <w:r>
        <w:rPr>
          <w:rFonts w:hint="eastAsia"/>
        </w:rPr>
        <w:t>服务站和运营商协助成交可享受成交金额的5%。</w:t>
      </w:r>
      <w:r>
        <w:t xml:space="preserve"> </w:t>
      </w:r>
    </w:p>
    <w:p>
      <w:pPr>
        <w:pStyle w:val="5"/>
        <w:ind w:left="360" w:firstLine="0" w:firstLineChars="0"/>
      </w:pPr>
    </w:p>
    <w:p>
      <w:pPr>
        <w:pStyle w:val="5"/>
        <w:ind w:left="360" w:firstLine="0" w:firstLineChars="0"/>
      </w:pPr>
    </w:p>
    <w:p>
      <w:pPr>
        <w:pStyle w:val="5"/>
        <w:ind w:left="360" w:firstLine="0" w:firstLineChars="0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AC7FD9"/>
    <w:multiLevelType w:val="multilevel"/>
    <w:tmpl w:val="63AC7FD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960" w:hanging="480"/>
      </w:p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lowerLetter"/>
      <w:lvlText w:val="%5)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lowerLetter"/>
      <w:lvlText w:val="%8)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1"/>
  <w:bordersDoNotSurroundFooter w:val="1"/>
  <w:documentProtection w:enforcement="0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4BC2"/>
    <w:rsid w:val="0000453D"/>
    <w:rsid w:val="0001723F"/>
    <w:rsid w:val="0002562B"/>
    <w:rsid w:val="0003345C"/>
    <w:rsid w:val="00041943"/>
    <w:rsid w:val="00045D6B"/>
    <w:rsid w:val="00056830"/>
    <w:rsid w:val="00083F93"/>
    <w:rsid w:val="0009340F"/>
    <w:rsid w:val="00096C68"/>
    <w:rsid w:val="000A135A"/>
    <w:rsid w:val="000A1FFB"/>
    <w:rsid w:val="000B01FF"/>
    <w:rsid w:val="000B2C69"/>
    <w:rsid w:val="000D408F"/>
    <w:rsid w:val="000E12DF"/>
    <w:rsid w:val="000E7E78"/>
    <w:rsid w:val="00155E49"/>
    <w:rsid w:val="00163CAF"/>
    <w:rsid w:val="00177D1F"/>
    <w:rsid w:val="00180584"/>
    <w:rsid w:val="0018388A"/>
    <w:rsid w:val="001907FD"/>
    <w:rsid w:val="00197964"/>
    <w:rsid w:val="001B7618"/>
    <w:rsid w:val="001C7F2A"/>
    <w:rsid w:val="001D0E94"/>
    <w:rsid w:val="001D14A0"/>
    <w:rsid w:val="001E6A86"/>
    <w:rsid w:val="001E6C18"/>
    <w:rsid w:val="002014DC"/>
    <w:rsid w:val="002234F3"/>
    <w:rsid w:val="00234E84"/>
    <w:rsid w:val="002401E3"/>
    <w:rsid w:val="0024529A"/>
    <w:rsid w:val="00253B97"/>
    <w:rsid w:val="0028051A"/>
    <w:rsid w:val="00292466"/>
    <w:rsid w:val="002A1F2A"/>
    <w:rsid w:val="002D5014"/>
    <w:rsid w:val="00304DB7"/>
    <w:rsid w:val="0033076C"/>
    <w:rsid w:val="00334CE5"/>
    <w:rsid w:val="00341935"/>
    <w:rsid w:val="00345438"/>
    <w:rsid w:val="00362CAC"/>
    <w:rsid w:val="003705A0"/>
    <w:rsid w:val="0037408C"/>
    <w:rsid w:val="00377A90"/>
    <w:rsid w:val="00385002"/>
    <w:rsid w:val="00392053"/>
    <w:rsid w:val="00394503"/>
    <w:rsid w:val="00394BC2"/>
    <w:rsid w:val="003A5852"/>
    <w:rsid w:val="003C2371"/>
    <w:rsid w:val="003D608E"/>
    <w:rsid w:val="003F5606"/>
    <w:rsid w:val="00420119"/>
    <w:rsid w:val="00482F35"/>
    <w:rsid w:val="00487441"/>
    <w:rsid w:val="00490A29"/>
    <w:rsid w:val="004A73CB"/>
    <w:rsid w:val="005026A2"/>
    <w:rsid w:val="00505C7B"/>
    <w:rsid w:val="0052095D"/>
    <w:rsid w:val="00536965"/>
    <w:rsid w:val="005463EF"/>
    <w:rsid w:val="00556584"/>
    <w:rsid w:val="0056440A"/>
    <w:rsid w:val="00575CD7"/>
    <w:rsid w:val="00591AB4"/>
    <w:rsid w:val="00596291"/>
    <w:rsid w:val="0059746A"/>
    <w:rsid w:val="005A6A28"/>
    <w:rsid w:val="005B269D"/>
    <w:rsid w:val="005B336E"/>
    <w:rsid w:val="005B3FC7"/>
    <w:rsid w:val="005B606A"/>
    <w:rsid w:val="005D4029"/>
    <w:rsid w:val="005D6FA4"/>
    <w:rsid w:val="005E669E"/>
    <w:rsid w:val="005F3633"/>
    <w:rsid w:val="0060296C"/>
    <w:rsid w:val="0063743F"/>
    <w:rsid w:val="00693FAA"/>
    <w:rsid w:val="006A59DC"/>
    <w:rsid w:val="006B1ECB"/>
    <w:rsid w:val="006C0072"/>
    <w:rsid w:val="006C5E30"/>
    <w:rsid w:val="006F6157"/>
    <w:rsid w:val="00706273"/>
    <w:rsid w:val="00707263"/>
    <w:rsid w:val="00717754"/>
    <w:rsid w:val="00730F02"/>
    <w:rsid w:val="0073250F"/>
    <w:rsid w:val="0075246A"/>
    <w:rsid w:val="00764D34"/>
    <w:rsid w:val="00770C6B"/>
    <w:rsid w:val="007831C7"/>
    <w:rsid w:val="00783978"/>
    <w:rsid w:val="007A2B63"/>
    <w:rsid w:val="007A685D"/>
    <w:rsid w:val="007D0783"/>
    <w:rsid w:val="00811378"/>
    <w:rsid w:val="00814D15"/>
    <w:rsid w:val="00827BBB"/>
    <w:rsid w:val="00832101"/>
    <w:rsid w:val="00880C14"/>
    <w:rsid w:val="00890D9F"/>
    <w:rsid w:val="008B059A"/>
    <w:rsid w:val="008B2631"/>
    <w:rsid w:val="008C3D8C"/>
    <w:rsid w:val="008D5BE8"/>
    <w:rsid w:val="008E67BE"/>
    <w:rsid w:val="008F1449"/>
    <w:rsid w:val="00922919"/>
    <w:rsid w:val="00923055"/>
    <w:rsid w:val="00941460"/>
    <w:rsid w:val="00956B13"/>
    <w:rsid w:val="009667E2"/>
    <w:rsid w:val="009A22CF"/>
    <w:rsid w:val="009A30A7"/>
    <w:rsid w:val="009B3C17"/>
    <w:rsid w:val="009D08D9"/>
    <w:rsid w:val="009D7733"/>
    <w:rsid w:val="009E27D5"/>
    <w:rsid w:val="009E37FC"/>
    <w:rsid w:val="009F65DF"/>
    <w:rsid w:val="00A15FBA"/>
    <w:rsid w:val="00A35135"/>
    <w:rsid w:val="00A37FE2"/>
    <w:rsid w:val="00A4631C"/>
    <w:rsid w:val="00A50E9F"/>
    <w:rsid w:val="00A56E32"/>
    <w:rsid w:val="00A679CB"/>
    <w:rsid w:val="00A7210D"/>
    <w:rsid w:val="00A73D53"/>
    <w:rsid w:val="00A808F6"/>
    <w:rsid w:val="00A963B7"/>
    <w:rsid w:val="00AA1083"/>
    <w:rsid w:val="00AC5406"/>
    <w:rsid w:val="00AF7F8B"/>
    <w:rsid w:val="00B5624D"/>
    <w:rsid w:val="00BA0AAB"/>
    <w:rsid w:val="00BA0B92"/>
    <w:rsid w:val="00BB1AAD"/>
    <w:rsid w:val="00BB64FC"/>
    <w:rsid w:val="00BE5D46"/>
    <w:rsid w:val="00BE7041"/>
    <w:rsid w:val="00BF1D75"/>
    <w:rsid w:val="00C153B6"/>
    <w:rsid w:val="00C17107"/>
    <w:rsid w:val="00C27935"/>
    <w:rsid w:val="00C4339B"/>
    <w:rsid w:val="00C55D1E"/>
    <w:rsid w:val="00C569F6"/>
    <w:rsid w:val="00C65C7C"/>
    <w:rsid w:val="00C83BB1"/>
    <w:rsid w:val="00CA6525"/>
    <w:rsid w:val="00CB2179"/>
    <w:rsid w:val="00CE2167"/>
    <w:rsid w:val="00CE765E"/>
    <w:rsid w:val="00CF4C0E"/>
    <w:rsid w:val="00D169E0"/>
    <w:rsid w:val="00D16C33"/>
    <w:rsid w:val="00D44588"/>
    <w:rsid w:val="00D52B1F"/>
    <w:rsid w:val="00D60FF1"/>
    <w:rsid w:val="00DA5B2B"/>
    <w:rsid w:val="00DA7291"/>
    <w:rsid w:val="00DA7934"/>
    <w:rsid w:val="00DD579D"/>
    <w:rsid w:val="00DF63C1"/>
    <w:rsid w:val="00E019C0"/>
    <w:rsid w:val="00E02E30"/>
    <w:rsid w:val="00E1727F"/>
    <w:rsid w:val="00E20DCA"/>
    <w:rsid w:val="00E217A1"/>
    <w:rsid w:val="00E21E81"/>
    <w:rsid w:val="00E40BD2"/>
    <w:rsid w:val="00E51BC4"/>
    <w:rsid w:val="00E76FE9"/>
    <w:rsid w:val="00E80488"/>
    <w:rsid w:val="00E80DE5"/>
    <w:rsid w:val="00E83B7E"/>
    <w:rsid w:val="00E91806"/>
    <w:rsid w:val="00EA22A9"/>
    <w:rsid w:val="00EC54BA"/>
    <w:rsid w:val="00EC5E73"/>
    <w:rsid w:val="00EE1921"/>
    <w:rsid w:val="00EF25FA"/>
    <w:rsid w:val="00F01CA0"/>
    <w:rsid w:val="00F26E2A"/>
    <w:rsid w:val="00F57453"/>
    <w:rsid w:val="00F638FF"/>
    <w:rsid w:val="00F714C0"/>
    <w:rsid w:val="00F755EB"/>
    <w:rsid w:val="00F916D4"/>
    <w:rsid w:val="00F97D5D"/>
    <w:rsid w:val="00FB4E53"/>
    <w:rsid w:val="00FC2FC4"/>
    <w:rsid w:val="00FC5D78"/>
    <w:rsid w:val="00FC7AEF"/>
    <w:rsid w:val="00FD7609"/>
    <w:rsid w:val="00FE1A65"/>
    <w:rsid w:val="00FE3DD0"/>
    <w:rsid w:val="12DA7CCE"/>
    <w:rsid w:val="1DF91905"/>
    <w:rsid w:val="25C16D2E"/>
    <w:rsid w:val="278C0FA7"/>
    <w:rsid w:val="3986695B"/>
    <w:rsid w:val="46050181"/>
    <w:rsid w:val="4A743644"/>
    <w:rsid w:val="50B00A5E"/>
    <w:rsid w:val="50F04CEB"/>
    <w:rsid w:val="5F491302"/>
    <w:rsid w:val="739F3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kerong</Company>
  <Pages>1</Pages>
  <Words>66</Words>
  <Characters>378</Characters>
  <Lines>3</Lines>
  <Paragraphs>1</Paragraphs>
  <TotalTime>0</TotalTime>
  <ScaleCrop>false</ScaleCrop>
  <LinksUpToDate>false</LinksUpToDate>
  <CharactersWithSpaces>443</CharactersWithSpaces>
  <Application>WPS Office_11.1.0.9209_F1E327BC-269C-435d-A152-05C5408002CA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2019-11-17T00:43:00Z</dcterms:created>
  <dc:creator>chen yixiu</dc:creator>
  <cp:lastModifiedBy>yymcc</cp:lastModifiedBy>
  <cp:lastPrinted>2019-03-24T09:22:00Z</cp:lastPrinted>
  <dcterms:modified xsi:type="dcterms:W3CDTF">2019-12-14T15:38:20Z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2052-11.1.0.9209</vt:lpwstr>
  </property>
</Properties>
</file>