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 xml:space="preserve">MPC 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                                     </w:t>
      </w: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主讲老师：张胜利</w:t>
      </w:r>
    </w:p>
    <w:p>
      <w:pPr>
        <w:rPr>
          <w:rFonts w:hint="eastAsia"/>
          <w:b/>
          <w:bCs/>
          <w:color w:val="FF0000"/>
          <w:sz w:val="24"/>
          <w:szCs w:val="32"/>
          <w:highlight w:val="none"/>
          <w:shd w:val="clear" w:color="FFFFFF" w:fill="D9D9D9"/>
          <w:lang w:val="en-US" w:eastAsia="zh-CN"/>
        </w:rPr>
      </w:pPr>
    </w:p>
    <w:p>
      <w:pPr>
        <w:rPr>
          <w:rFonts w:hint="eastAsia"/>
          <w:b/>
          <w:bCs/>
          <w:color w:val="FF0000"/>
          <w:sz w:val="36"/>
          <w:szCs w:val="44"/>
          <w:highlight w:val="none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highlight w:val="none"/>
          <w:shd w:val="clear" w:color="auto" w:fill="auto"/>
          <w:lang w:val="en-US" w:eastAsia="zh-CN"/>
        </w:rPr>
        <w:t>（一）日期函数：</w:t>
      </w:r>
    </w:p>
    <w:p>
      <w:pPr>
        <w:numPr>
          <w:ilvl w:val="0"/>
          <w:numId w:val="1"/>
        </w:numPr>
        <w:ind w:left="0" w:leftChars="0" w:firstLine="562" w:firstLineChars="200"/>
        <w:rPr>
          <w:rFonts w:hint="eastAsia"/>
          <w:b/>
          <w:bCs/>
          <w:sz w:val="28"/>
          <w:szCs w:val="36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GETDATE()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获取服务器当前日期和时间 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b/>
          <w:bCs/>
          <w:sz w:val="28"/>
          <w:szCs w:val="36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DATEADD()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DATEADD (datepart , number, date )，计算增加以后的日期。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参数date为待计算的日期；参数number为增量；参数datepart为计量单位(可取值year、quarter季度、month、day、week、hour、minute、second等)</w:t>
      </w:r>
    </w:p>
    <w:p>
      <w:p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Eg:</w:t>
      </w:r>
    </w:p>
    <w:p>
      <w:pPr>
        <w:rPr>
          <w:rFonts w:hint="eastAsia"/>
          <w:b/>
          <w:bCs/>
          <w:sz w:val="28"/>
          <w:szCs w:val="36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SELECT DATEADD(MONTH ,-8,GETDATE());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b/>
          <w:bCs/>
          <w:sz w:val="28"/>
          <w:szCs w:val="36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FORMAT() 函数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FORMAT (value, format)函数用于对字段的显示进行格式化。</w:t>
      </w:r>
    </w:p>
    <w:p>
      <w:p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Eg: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Select FORMAT(GETDATE(),'yyyyMM01');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b/>
          <w:bCs/>
          <w:sz w:val="28"/>
          <w:szCs w:val="36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DATEDIFF()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DATEDIFF(datepart,startdate,enddate)：计算两个日期之间的差额。（enddate-startdate包括enddate这一天。）datepart 为计量单位，可取值参考DateAdd。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Eg:</w:t>
      </w:r>
      <w:r>
        <w:rPr>
          <w:rFonts w:hint="eastAsia"/>
          <w:b/>
          <w:bCs/>
          <w:sz w:val="24"/>
          <w:szCs w:val="32"/>
          <w:lang w:val="en-US" w:eastAsia="zh-CN"/>
        </w:rPr>
        <w:t>统计不同工龄的员工的个数（时间差，包括当天）：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select DateDiff(year,FInDate,getdate()),count(*) 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from T_Employee group by DateDiff(year, FInDate,getdate())   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b/>
          <w:bCs/>
          <w:sz w:val="28"/>
          <w:szCs w:val="36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DATEPART()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DATEPART (datepart,date)：返回一个日期的特定部分。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datepart 为计量单位，可取值参考DateAdd。类似于YEAR/Month/Day/Hour/Minute/Second(date);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当datepart为DW时 返回星期几（int类型，周日为第一天）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b/>
          <w:bCs/>
          <w:sz w:val="28"/>
          <w:szCs w:val="36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DateName(DW,date)</w:t>
      </w:r>
    </w:p>
    <w:p>
      <w:pPr>
        <w:numPr>
          <w:ilvl w:val="0"/>
          <w:numId w:val="0"/>
        </w:numPr>
        <w:ind w:left="400"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返回字符串星期几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b/>
          <w:bCs/>
          <w:sz w:val="28"/>
          <w:szCs w:val="36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EOMONTH（date,months）获取特定月份最后一天的日期</w:t>
      </w:r>
    </w:p>
    <w:p>
      <w:p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Eg: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如何获取上上个月最后一天日期？</w:t>
      </w:r>
    </w:p>
    <w:p>
      <w:pPr>
        <w:numPr>
          <w:ilvl w:val="0"/>
          <w:numId w:val="0"/>
        </w:numPr>
        <w:ind w:left="400"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Select EOMONTH（getDate(),-2）;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如何获取上个月第一天日期？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Select dateAdd(day,1,EOMONTH(getDate(),-2));</w:t>
      </w:r>
    </w:p>
    <w:p>
      <w:pPr>
        <w:rPr>
          <w:rFonts w:hint="eastAsia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（二）转换函数：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sz w:val="32"/>
          <w:szCs w:val="40"/>
          <w:highlight w:val="yellow"/>
          <w:lang w:val="en-US" w:eastAsia="zh-CN"/>
        </w:rPr>
      </w:pPr>
      <w:r>
        <w:rPr>
          <w:rFonts w:hint="eastAsia"/>
          <w:b/>
          <w:bCs/>
          <w:sz w:val="32"/>
          <w:szCs w:val="40"/>
          <w:highlight w:val="yellow"/>
          <w:lang w:val="en-US" w:eastAsia="zh-CN"/>
        </w:rPr>
        <w:t>CAST( expression AS data_type)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expression是要转换的对象，data_type是要转换的数据类型</w:t>
      </w:r>
    </w:p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Eg: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SELECT CAST('123' AS INT)+1/CAST('2009-09-09' AS DATE);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sz w:val="32"/>
          <w:szCs w:val="40"/>
          <w:highlight w:val="yellow"/>
          <w:lang w:val="en-US" w:eastAsia="zh-CN"/>
        </w:rPr>
      </w:pPr>
      <w:r>
        <w:rPr>
          <w:rFonts w:hint="eastAsia"/>
          <w:b/>
          <w:bCs/>
          <w:sz w:val="32"/>
          <w:szCs w:val="40"/>
          <w:highlight w:val="yellow"/>
          <w:lang w:val="en-US" w:eastAsia="zh-CN"/>
        </w:rPr>
        <w:t>CONVERT( data_type, expression,style)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expression是要转换的对象，data_type是要转换的数据类型, style 规定日期/时间的输出格式(可选)。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Try_convert ( data_type,</w:t>
      </w:r>
      <w:r>
        <w:rPr>
          <w:rFonts w:hint="eastAsia"/>
          <w:b/>
          <w:bCs/>
          <w:sz w:val="24"/>
          <w:szCs w:val="32"/>
          <w:lang w:val="en-US" w:eastAsia="zh-CN"/>
        </w:rPr>
        <w:t>expression</w:t>
      </w:r>
      <w:r>
        <w:rPr>
          <w:rFonts w:hint="eastAsia"/>
          <w:b/>
          <w:bCs/>
          <w:sz w:val="32"/>
          <w:szCs w:val="40"/>
          <w:lang w:val="en-US" w:eastAsia="zh-CN"/>
        </w:rPr>
        <w:t>)用法跟convert是一样的，它的特点是不会抛出异常，</w:t>
      </w: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出错返回null.</w:t>
      </w:r>
    </w:p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Eg: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SELECT CONVERT(DATETIME,'2012-12-12'),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CONVERT(nvarchar(100),GETDATE(),21)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DATEADD(DAY, 1,CONVERT(DATE,GETDATE())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CONVERT(VARCHAR, GETDATE(), 112)</w:t>
      </w:r>
    </w:p>
    <w:tbl>
      <w:tblPr>
        <w:tblStyle w:val="4"/>
        <w:tblW w:w="85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7"/>
        <w:gridCol w:w="5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323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cyan"/>
                <w:vertAlign w:val="baseline"/>
                <w:lang w:val="en-US" w:eastAsia="zh-CN"/>
              </w:rPr>
              <w:t>Style ID</w:t>
            </w:r>
          </w:p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cyan"/>
                <w:vertAlign w:val="baseline"/>
                <w:lang w:val="en-US" w:eastAsia="zh-CN"/>
              </w:rPr>
            </w:pPr>
          </w:p>
        </w:tc>
        <w:tc>
          <w:tcPr>
            <w:tcW w:w="5310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  <w:t>Style 格式</w:t>
            </w:r>
          </w:p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23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cyan"/>
                <w:vertAlign w:val="baseline"/>
                <w:lang w:val="en-US" w:eastAsia="zh-CN"/>
              </w:rPr>
              <w:t>100 或者 0</w:t>
            </w:r>
          </w:p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cyan"/>
                <w:vertAlign w:val="baseline"/>
                <w:lang w:val="en-US" w:eastAsia="zh-CN"/>
              </w:rPr>
            </w:pPr>
          </w:p>
        </w:tc>
        <w:tc>
          <w:tcPr>
            <w:tcW w:w="5310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  <w:t>mon dd yyyy hh:miAM （或者 PM）</w:t>
            </w:r>
          </w:p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cyan"/>
                <w:vertAlign w:val="baseline"/>
                <w:lang w:val="en-US" w:eastAsia="zh-CN"/>
              </w:rPr>
              <w:t>101</w:t>
            </w:r>
          </w:p>
        </w:tc>
        <w:tc>
          <w:tcPr>
            <w:tcW w:w="5310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  <w:t>mm/dd/yy</w:t>
            </w:r>
          </w:p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cyan"/>
                <w:vertAlign w:val="baseline"/>
                <w:lang w:val="en-US" w:eastAsia="zh-CN"/>
              </w:rPr>
              <w:t>102</w:t>
            </w:r>
          </w:p>
        </w:tc>
        <w:tc>
          <w:tcPr>
            <w:tcW w:w="5310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  <w:t>yy.mm.dd</w:t>
            </w:r>
          </w:p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cyan"/>
                <w:vertAlign w:val="baseline"/>
                <w:lang w:val="en-US" w:eastAsia="zh-CN"/>
              </w:rPr>
              <w:t>103</w:t>
            </w:r>
          </w:p>
        </w:tc>
        <w:tc>
          <w:tcPr>
            <w:tcW w:w="5310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  <w:t>dd/mm/yy</w:t>
            </w:r>
          </w:p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cyan"/>
                <w:vertAlign w:val="baseline"/>
                <w:lang w:val="en-US" w:eastAsia="zh-CN"/>
              </w:rPr>
              <w:t>104</w:t>
            </w:r>
          </w:p>
        </w:tc>
        <w:tc>
          <w:tcPr>
            <w:tcW w:w="5310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  <w:t>dd.mm.yy</w:t>
            </w:r>
          </w:p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cyan"/>
                <w:vertAlign w:val="baseline"/>
                <w:lang w:val="en-US" w:eastAsia="zh-CN"/>
              </w:rPr>
              <w:t>105</w:t>
            </w:r>
          </w:p>
        </w:tc>
        <w:tc>
          <w:tcPr>
            <w:tcW w:w="5310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  <w:t>dd-mm-yy</w:t>
            </w:r>
          </w:p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cyan"/>
                <w:vertAlign w:val="baseline"/>
                <w:lang w:val="en-US" w:eastAsia="zh-CN"/>
              </w:rPr>
              <w:t>106</w:t>
            </w:r>
          </w:p>
        </w:tc>
        <w:tc>
          <w:tcPr>
            <w:tcW w:w="5310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  <w:t>dd mon yy</w:t>
            </w:r>
          </w:p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cyan"/>
                <w:vertAlign w:val="baseline"/>
                <w:lang w:val="en-US" w:eastAsia="zh-CN"/>
              </w:rPr>
              <w:t>107</w:t>
            </w:r>
          </w:p>
        </w:tc>
        <w:tc>
          <w:tcPr>
            <w:tcW w:w="5310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  <w:t>Mon dd, yy</w:t>
            </w:r>
          </w:p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cyan"/>
                <w:vertAlign w:val="baseline"/>
                <w:lang w:val="en-US" w:eastAsia="zh-CN"/>
              </w:rPr>
              <w:t>108</w:t>
            </w:r>
          </w:p>
        </w:tc>
        <w:tc>
          <w:tcPr>
            <w:tcW w:w="5310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  <w:t>hh:mm:ss</w:t>
            </w:r>
          </w:p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cyan"/>
                <w:vertAlign w:val="baseline"/>
                <w:lang w:val="en-US" w:eastAsia="zh-CN"/>
              </w:rPr>
              <w:t>109或9</w:t>
            </w:r>
          </w:p>
        </w:tc>
        <w:tc>
          <w:tcPr>
            <w:tcW w:w="5310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  <w:t>mon dd yyyy hh:mi:ss:mmmAM（或者 PM）</w:t>
            </w:r>
          </w:p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32"/>
                <w:szCs w:val="40"/>
                <w:highlight w:val="cyan"/>
                <w:vertAlign w:val="baseline"/>
                <w:lang w:val="en-US" w:eastAsia="zh-CN"/>
              </w:rPr>
              <w:t>110</w:t>
            </w:r>
          </w:p>
        </w:tc>
        <w:tc>
          <w:tcPr>
            <w:tcW w:w="5310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  <w:t>mm-dd-yy</w:t>
            </w:r>
          </w:p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3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cyan"/>
                <w:vertAlign w:val="baseline"/>
                <w:lang w:val="en-US" w:eastAsia="zh-CN"/>
              </w:rPr>
              <w:t>111</w:t>
            </w:r>
          </w:p>
        </w:tc>
        <w:tc>
          <w:tcPr>
            <w:tcW w:w="5310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  <w:t>yy/mm/dd</w:t>
            </w:r>
          </w:p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23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cyan"/>
                <w:vertAlign w:val="baseline"/>
                <w:lang w:val="en-US" w:eastAsia="zh-CN"/>
              </w:rPr>
              <w:t>112</w:t>
            </w:r>
          </w:p>
        </w:tc>
        <w:tc>
          <w:tcPr>
            <w:tcW w:w="5310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  <w:t>yymmdd</w:t>
            </w:r>
          </w:p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cyan"/>
                <w:vertAlign w:val="baseline"/>
                <w:lang w:val="en-US" w:eastAsia="zh-CN"/>
              </w:rPr>
              <w:t>113或13</w:t>
            </w:r>
          </w:p>
        </w:tc>
        <w:tc>
          <w:tcPr>
            <w:tcW w:w="5310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  <w:t>dd mon yyyy hh:mm:ss:mmm(24h)</w:t>
            </w:r>
          </w:p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cyan"/>
                <w:vertAlign w:val="baseline"/>
                <w:lang w:val="en-US" w:eastAsia="zh-CN"/>
              </w:rPr>
              <w:t>114</w:t>
            </w:r>
          </w:p>
        </w:tc>
        <w:tc>
          <w:tcPr>
            <w:tcW w:w="5310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  <w:t>hh:mi:ss:mmm(24h)</w:t>
            </w:r>
          </w:p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32"/>
                <w:szCs w:val="40"/>
                <w:highlight w:val="cyan"/>
                <w:vertAlign w:val="baseline"/>
                <w:lang w:val="en-US" w:eastAsia="zh-CN"/>
              </w:rPr>
              <w:t>120或者20</w:t>
            </w:r>
          </w:p>
        </w:tc>
        <w:tc>
          <w:tcPr>
            <w:tcW w:w="5310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  <w:t>yyyy-mm-dd hh:mi:ss(24h)</w:t>
            </w:r>
          </w:p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cyan"/>
                <w:vertAlign w:val="baseline"/>
                <w:lang w:val="en-US" w:eastAsia="zh-CN"/>
              </w:rPr>
              <w:t>121或者21</w:t>
            </w:r>
          </w:p>
        </w:tc>
        <w:tc>
          <w:tcPr>
            <w:tcW w:w="5310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  <w:t>yyyy-mm-dd hh:mi:ss.mmm(24h)</w:t>
            </w:r>
          </w:p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323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cyan"/>
                <w:vertAlign w:val="baseline"/>
                <w:lang w:val="en-US" w:eastAsia="zh-CN"/>
              </w:rPr>
              <w:t>126</w:t>
            </w:r>
          </w:p>
        </w:tc>
        <w:tc>
          <w:tcPr>
            <w:tcW w:w="5310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  <w:t>yyyy-mm-ddThh:mm:ss.mmm（没有空格）</w:t>
            </w:r>
          </w:p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323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cyan"/>
                <w:vertAlign w:val="baseline"/>
                <w:lang w:val="en-US" w:eastAsia="zh-CN"/>
              </w:rPr>
              <w:t>130</w:t>
            </w:r>
          </w:p>
        </w:tc>
        <w:tc>
          <w:tcPr>
            <w:tcW w:w="5310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  <w:t>dd mon yyyy hh:mi:ss:mmmAM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323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cyan"/>
                <w:vertAlign w:val="baseline"/>
                <w:lang w:val="en-US" w:eastAsia="zh-CN"/>
              </w:rPr>
              <w:t>131</w:t>
            </w:r>
          </w:p>
        </w:tc>
        <w:tc>
          <w:tcPr>
            <w:tcW w:w="5310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  <w:t>dd/mm/yy hh:mi:ss:mmmAM</w:t>
            </w:r>
          </w:p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highlight w:val="yellow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sz w:val="32"/>
          <w:szCs w:val="40"/>
          <w:highlight w:val="yellow"/>
          <w:lang w:val="en-US" w:eastAsia="zh-CN"/>
        </w:rPr>
      </w:pPr>
      <w:r>
        <w:rPr>
          <w:rFonts w:hint="eastAsia"/>
          <w:b/>
          <w:bCs/>
          <w:sz w:val="32"/>
          <w:szCs w:val="40"/>
          <w:highlight w:val="yellow"/>
          <w:lang w:val="en-US" w:eastAsia="zh-CN"/>
        </w:rPr>
        <w:t>parse( string_value AS data_type)和try_parse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parse 为 Sql Server 的新特性。 expression 必须要为被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转换类型的字符串形式</w:t>
      </w:r>
      <w:r>
        <w:rPr>
          <w:rFonts w:hint="eastAsia"/>
          <w:b/>
          <w:bCs/>
          <w:sz w:val="24"/>
          <w:szCs w:val="32"/>
          <w:lang w:val="en-US" w:eastAsia="zh-CN"/>
        </w:rPr>
        <w:t>.跟</w:t>
      </w: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cast</w:t>
      </w:r>
      <w:r>
        <w:rPr>
          <w:rFonts w:hint="eastAsia"/>
          <w:b/>
          <w:bCs/>
          <w:sz w:val="24"/>
          <w:szCs w:val="32"/>
          <w:lang w:val="en-US" w:eastAsia="zh-CN"/>
        </w:rPr>
        <w:t>用法是一样的。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Try_parse ( string_value AS data_type)用法跟parse是一样的，它的特点是不会抛出异常，</w:t>
      </w: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出错返回null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b/>
          <w:bCs/>
          <w:sz w:val="24"/>
          <w:szCs w:val="32"/>
        </w:rPr>
        <w:drawing>
          <wp:inline distT="0" distB="0" distL="114300" distR="114300">
            <wp:extent cx="2884170" cy="1238250"/>
            <wp:effectExtent l="0" t="0" r="11430" b="1143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4475" cy="1238250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sz w:val="36"/>
          <w:szCs w:val="44"/>
          <w:highlight w:val="yellow"/>
          <w:lang w:val="en-US" w:eastAsia="zh-CN"/>
        </w:rPr>
      </w:pPr>
      <w:r>
        <w:rPr>
          <w:rFonts w:hint="eastAsia"/>
          <w:b/>
          <w:bCs/>
          <w:sz w:val="36"/>
          <w:szCs w:val="44"/>
          <w:highlight w:val="yellow"/>
          <w:lang w:val="en-US" w:eastAsia="zh-CN"/>
        </w:rPr>
        <w:t>iif(布尔表达式,value1,value2)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也就是说如果表达式成立，那么就返回value1，如果不成立，就返回value2.</w:t>
      </w:r>
    </w:p>
    <w:p>
      <w:p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Eg: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Select iif(try_parse(</w:t>
      </w: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@var as decimal(36,9)</w:t>
      </w:r>
      <w:r>
        <w:rPr>
          <w:rFonts w:hint="eastAsia"/>
          <w:b/>
          <w:bCs/>
          <w:sz w:val="32"/>
          <w:szCs w:val="40"/>
          <w:lang w:val="en-US" w:eastAsia="zh-CN"/>
        </w:rPr>
        <w:t>)</w:t>
      </w:r>
      <w:r>
        <w:rPr>
          <w:rFonts w:hint="eastAsia"/>
          <w:b/>
          <w:bCs/>
          <w:sz w:val="32"/>
          <w:szCs w:val="40"/>
          <w:highlight w:val="magenta"/>
          <w:lang w:val="en-US" w:eastAsia="zh-CN"/>
        </w:rPr>
        <w:t>is null</w:t>
      </w:r>
      <w:r>
        <w:rPr>
          <w:rFonts w:hint="eastAsia"/>
          <w:b/>
          <w:bCs/>
          <w:sz w:val="32"/>
          <w:szCs w:val="40"/>
          <w:lang w:val="en-US" w:eastAsia="zh-CN"/>
        </w:rPr>
        <w:t>,'ture','false');------&gt;true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40"/>
          <w:szCs w:val="48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highlight w:val="yellow"/>
          <w:lang w:val="en-US" w:eastAsia="zh-CN"/>
        </w:rPr>
        <w:t>（三）分组</w:t>
      </w:r>
    </w:p>
    <w:p>
      <w:pPr>
        <w:numPr>
          <w:ilvl w:val="0"/>
          <w:numId w:val="4"/>
        </w:numPr>
        <w:ind w:left="0" w:leftChars="0" w:firstLine="482" w:firstLineChars="200"/>
        <w:rPr>
          <w:rFonts w:hint="eastAsia"/>
          <w:b/>
          <w:bCs/>
          <w:sz w:val="24"/>
          <w:szCs w:val="32"/>
          <w:highlight w:val="cyan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cyan"/>
          <w:lang w:val="en-US" w:eastAsia="zh-CN"/>
        </w:rPr>
        <w:t>按照某列分组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如果有WHERE的话，GROUP和Order by（用于按指定的列对结果集进行排序） 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都必须放在WHERE之后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SELECT 分组列名 AS 列别名,聚合函数1,聚合函数2  FROM  &lt;TBname&gt; 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GROUP BY 分组列名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b/>
          <w:bCs/>
          <w:sz w:val="24"/>
          <w:szCs w:val="32"/>
          <w:highlight w:val="cyan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cyan"/>
          <w:lang w:val="en-US" w:eastAsia="zh-CN"/>
        </w:rPr>
        <w:t>按照多列分组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SELECT 列名1,列名2,聚合函数  FROM  &lt;TBname&gt; GROUP BY 列名1，列名2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--直接用逗号隔开多个列名即可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注：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Select子句后面只能是聚合函数 或GROUP BY 的列名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b/>
          <w:bCs/>
          <w:sz w:val="24"/>
          <w:szCs w:val="32"/>
          <w:highlight w:val="cyan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cyan"/>
          <w:lang w:val="en-US" w:eastAsia="zh-CN"/>
        </w:rPr>
        <w:t>group by roolup(A,B,C)按照一定的规则进行分组</w:t>
      </w:r>
    </w:p>
    <w:p>
      <w:pPr>
        <w:numPr>
          <w:ilvl w:val="0"/>
          <w:numId w:val="0"/>
        </w:numPr>
        <w:ind w:left="400" w:leftChars="0"/>
        <w:rPr>
          <w:rFonts w:hint="eastAsia"/>
          <w:b/>
          <w:bCs/>
          <w:sz w:val="24"/>
          <w:szCs w:val="32"/>
          <w:highlight w:val="cyan"/>
          <w:lang w:val="en-US" w:eastAsia="zh-CN"/>
        </w:rPr>
      </w:pP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b/>
          <w:bCs/>
          <w:sz w:val="24"/>
          <w:szCs w:val="32"/>
          <w:highlight w:val="cyan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cyan"/>
          <w:lang w:val="en-US" w:eastAsia="zh-CN"/>
        </w:rPr>
        <w:t>group by grouping sets()自定义分组</w:t>
      </w:r>
    </w:p>
    <w:p>
      <w:pPr>
        <w:rPr>
          <w:rFonts w:hint="eastAsia"/>
          <w:b/>
          <w:bCs/>
          <w:color w:val="FF0000"/>
          <w:sz w:val="36"/>
          <w:szCs w:val="44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highlight w:val="yellow"/>
          <w:lang w:val="en-US" w:eastAsia="zh-CN"/>
        </w:rPr>
        <w:t>（四）排序函数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b/>
          <w:bCs/>
          <w:color w:val="FF0000"/>
          <w:sz w:val="28"/>
          <w:szCs w:val="36"/>
          <w:highlight w:val="cyan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highlight w:val="cyan"/>
          <w:lang w:val="en-US" w:eastAsia="zh-CN"/>
        </w:rPr>
        <w:t xml:space="preserve">row_number() 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是没有重复值的排序(即使两天记录相等也是不重复的)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注意:</w:t>
      </w:r>
      <w:r>
        <w:rPr>
          <w:rFonts w:hint="eastAsia"/>
          <w:b/>
          <w:bCs/>
          <w:sz w:val="28"/>
          <w:szCs w:val="36"/>
          <w:lang w:val="en-US" w:eastAsia="zh-CN"/>
        </w:rPr>
        <w:t>使用row_number函数时必须要用over子句选择对某一列进行排序才能生成序号。其基本原理是先使用over子句中的排序语句对记录进行排序，然后按照这个顺序生成序号。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Eg：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select ROW_NUMBER() over(order by marks desc) num,* from StudentMarks;</w:t>
      </w:r>
      <w:r>
        <w:drawing>
          <wp:inline distT="0" distB="0" distL="114300" distR="114300">
            <wp:extent cx="5186680" cy="1180465"/>
            <wp:effectExtent l="0" t="0" r="10160" b="825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6680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b/>
          <w:bCs/>
          <w:color w:val="FF0000"/>
          <w:sz w:val="24"/>
          <w:szCs w:val="32"/>
          <w:highlight w:val="cyan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highlight w:val="cyan"/>
          <w:lang w:val="en-US" w:eastAsia="zh-CN"/>
        </w:rPr>
        <w:t>dense_rank()</w:t>
      </w:r>
    </w:p>
    <w:p>
      <w:pPr>
        <w:ind w:firstLine="485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dense_rank函数的功能与rank函数类似。在各个分组内，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rank()是跳跃排序</w:t>
      </w:r>
      <w:r>
        <w:rPr>
          <w:rFonts w:hint="eastAsia"/>
          <w:b/>
          <w:bCs/>
          <w:sz w:val="28"/>
          <w:szCs w:val="36"/>
          <w:lang w:val="en-US" w:eastAsia="zh-CN"/>
        </w:rPr>
        <w:t>，有两个第一名时接下来就是第四名，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dense_rank()是连续排序</w:t>
      </w:r>
      <w:r>
        <w:rPr>
          <w:rFonts w:hint="eastAsia"/>
          <w:b/>
          <w:bCs/>
          <w:sz w:val="28"/>
          <w:szCs w:val="36"/>
          <w:lang w:val="en-US" w:eastAsia="zh-CN"/>
        </w:rPr>
        <w:t>，有两个第一名时仍然跟着第二名。</w:t>
      </w:r>
    </w:p>
    <w:p>
      <w:p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Eg: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select DENSE_RANK() over(order by marks desc) dense_rank,* from StudentMarks;</w:t>
      </w:r>
    </w:p>
    <w:p>
      <w:pPr>
        <w:rPr>
          <w:rFonts w:hint="eastAsia"/>
          <w:b/>
          <w:bCs/>
          <w:color w:val="FF0000"/>
          <w:sz w:val="24"/>
          <w:szCs w:val="32"/>
          <w:highlight w:val="cyan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highlight w:val="cyan"/>
          <w:lang w:val="en-US" w:eastAsia="zh-CN"/>
        </w:rPr>
        <w:t xml:space="preserve">rank()  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magenta"/>
          <w:lang w:val="en-US" w:eastAsia="zh-CN"/>
        </w:rPr>
        <w:t>是跳跃排序,</w:t>
      </w:r>
      <w:r>
        <w:rPr>
          <w:rFonts w:hint="eastAsia"/>
          <w:b/>
          <w:bCs/>
          <w:sz w:val="28"/>
          <w:szCs w:val="36"/>
          <w:lang w:val="en-US" w:eastAsia="zh-CN"/>
        </w:rPr>
        <w:t>rank函数考虑到了over子句中排序字段值相同的情况，如果使用rank函数来生成序号，over子句中排序字段值相同的序号是一样的，后面字段值不相同的序号将跳过相同的排名号排下一个，也就是相关行之前的排名数加一，可以理解为根据当前的记录数生成序号，后面的记录依此类推。</w:t>
      </w:r>
    </w:p>
    <w:p>
      <w:p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Eg: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select RANK() over(order by marks desc) rank,* from StudentMarks ;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749800" cy="1758315"/>
            <wp:effectExtent l="0" t="0" r="5080" b="9525"/>
            <wp:docPr id="30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75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32"/>
          <w:szCs w:val="40"/>
          <w:highlight w:val="magenta"/>
          <w:lang w:val="en-US" w:eastAsia="zh-CN"/>
        </w:rPr>
        <w:t>如果要分组排序呢</w:t>
      </w:r>
      <w:r>
        <w:rPr>
          <w:rFonts w:hint="eastAsia"/>
          <w:b/>
          <w:bCs/>
          <w:sz w:val="28"/>
          <w:szCs w:val="36"/>
          <w:lang w:val="en-US" w:eastAsia="zh-CN"/>
        </w:rPr>
        <w:t>请按学科进行排序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6"/>
          <w:szCs w:val="44"/>
          <w:highlight w:val="cyan"/>
          <w:lang w:val="en-US" w:eastAsia="zh-CN"/>
        </w:rPr>
        <w:t>partition by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与group by不同之处在于前者返回的是分组里的每一条数据，并且可以对分组数据进行排序操作。后者只能返回聚合之后的组的数据统计值的记录。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select RANK() over(partition by subjectcode  order by marks desc) rank,* from StudentMarks ;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5580" cy="1917065"/>
            <wp:effectExtent l="0" t="0" r="12700" b="3175"/>
            <wp:docPr id="41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191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b/>
          <w:bCs/>
          <w:color w:val="FF0000"/>
          <w:sz w:val="36"/>
          <w:szCs w:val="44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highlight w:val="yellow"/>
          <w:lang w:val="en-US" w:eastAsia="zh-CN"/>
        </w:rPr>
        <w:t>Ntile() over(order by columnname)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ntile后面的数字，</w:t>
      </w: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是要把查询得到的结果平均分为几组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ntile函数可以对序号进行分组处理，将有序分区中的行分发到指定数目的组中。 各个组有编号，编号从一开始。 对于每一个行，ntile 将返回此行所属的组的编号。这就相当于将查询出来的记录集放到指定长度的数组中，每一个数组元素存放一定数量的记录。ntile函数为每条记录生成的序号就是这条记录所有的数组元素的索引（</w:t>
      </w: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从1开始</w:t>
      </w:r>
      <w:r>
        <w:rPr>
          <w:rFonts w:hint="eastAsia"/>
          <w:b/>
          <w:bCs/>
          <w:sz w:val="28"/>
          <w:szCs w:val="36"/>
          <w:lang w:val="en-US" w:eastAsia="zh-CN"/>
        </w:rPr>
        <w:t>）。也可以将每一个分配记录的数组元素称为“桶”。ntile函数有一个参数，用来指定桶数。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下面的SQL语句使用ntile函数对StudentMarks表进行了装桶处理：</w:t>
      </w:r>
    </w:p>
    <w:p>
      <w:p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Eg: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select ntile(2) over(order by marks desc) ntile,* from StudentMarks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664200" cy="1644015"/>
            <wp:effectExtent l="0" t="0" r="5080" b="1905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164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highlight w:val="yellow"/>
          <w:lang w:val="en-US" w:eastAsia="zh-CN"/>
        </w:rPr>
        <w:t>（五）其他函数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b/>
          <w:bCs/>
          <w:sz w:val="32"/>
          <w:szCs w:val="40"/>
          <w:highlight w:val="cyan"/>
          <w:lang w:val="en-US" w:eastAsia="zh-CN"/>
        </w:rPr>
      </w:pPr>
      <w:r>
        <w:rPr>
          <w:rFonts w:hint="eastAsia"/>
          <w:b/>
          <w:bCs/>
          <w:sz w:val="32"/>
          <w:szCs w:val="40"/>
          <w:highlight w:val="cyan"/>
          <w:lang w:val="en-US" w:eastAsia="zh-CN"/>
        </w:rPr>
        <w:t>CASE()</w:t>
      </w:r>
    </w:p>
    <w:p>
      <w:pPr>
        <w:numPr>
          <w:ilvl w:val="0"/>
          <w:numId w:val="7"/>
        </w:numPr>
        <w:ind w:left="0" w:leftChars="0" w:firstLine="562" w:firstLineChars="20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CASE 列名</w:t>
      </w:r>
    </w:p>
    <w:p>
      <w:pPr>
        <w:numPr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 xml:space="preserve">WHEN value1 THEN ReturnValue1 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WHEN value2 THEN ReturnValue2</w:t>
      </w:r>
    </w:p>
    <w:p>
      <w:pPr>
        <w:numPr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ELSE DefaultReturnValue  END</w:t>
      </w:r>
    </w:p>
    <w:p>
      <w:pPr>
        <w:numPr>
          <w:numId w:val="0"/>
        </w:num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Eg:</w:t>
      </w:r>
    </w:p>
    <w:p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SELECT FName,(CASE FLevel WHEN 1 THEN 'VIP客户'   WHEN 2 THEN '高级客户'</w:t>
      </w:r>
    </w:p>
    <w:p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WHEN 3 THEN '普通客户'  ELSE '客户类型错误' END) as FLevelName FROM T_Customer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CASE 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WHEN 表达式1  THEN  ReturnValue1   WHEN 表达式2 THEN ReturnValue2  ELSE DefaultReturnValue   END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注:</w:t>
      </w:r>
      <w:r>
        <w:rPr>
          <w:rFonts w:hint="eastAsia"/>
          <w:b/>
          <w:bCs/>
          <w:sz w:val="28"/>
          <w:szCs w:val="36"/>
          <w:lang w:val="en-US" w:eastAsia="zh-CN"/>
        </w:rPr>
        <w:t>ELSE不一定要有，但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必须有END</w:t>
      </w:r>
    </w:p>
    <w:p>
      <w:p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Eg: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SELECT F_NAME,(CASE   WHEN F_SALARY&lt;2000 THEN '穷人'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WHEN 2000&lt;=F_SALARY AND F_SALARY&lt;3000 THEN '中产'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WHEN 3000&lt;=F_SALARY AND F_SALARY&lt;5000 THEN '富人'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WHEN 5000&lt;=F_SALARY THEN '贵族'   ELSE '未知'  END  )AS 收入水平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b/>
          <w:bCs/>
          <w:sz w:val="32"/>
          <w:szCs w:val="40"/>
          <w:highlight w:val="cyan"/>
          <w:lang w:val="en-US" w:eastAsia="zh-CN"/>
        </w:rPr>
      </w:pPr>
      <w:r>
        <w:rPr>
          <w:rFonts w:hint="eastAsia"/>
          <w:b/>
          <w:bCs/>
          <w:sz w:val="32"/>
          <w:szCs w:val="40"/>
          <w:highlight w:val="cyan"/>
          <w:lang w:val="en-US" w:eastAsia="zh-CN"/>
        </w:rPr>
        <w:t>LEAD和LAG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ab/>
      </w:r>
      <w:r>
        <w:rPr>
          <w:rFonts w:hint="eastAsia"/>
          <w:b/>
          <w:bCs/>
          <w:sz w:val="28"/>
          <w:szCs w:val="36"/>
          <w:lang w:val="en-US" w:eastAsia="zh-CN"/>
        </w:rPr>
        <w:tab/>
      </w:r>
      <w:r>
        <w:rPr>
          <w:rFonts w:hint="eastAsia"/>
          <w:b/>
          <w:bCs/>
          <w:sz w:val="28"/>
          <w:szCs w:val="36"/>
          <w:lang w:val="en-US" w:eastAsia="zh-CN"/>
        </w:rPr>
        <w:t>LEAD访问相同结果集的后续行中的数据，而不使用 SQL Server 2012 中的自联接。 LEAD 以</w:t>
      </w: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当前行之后</w:t>
      </w:r>
      <w:r>
        <w:rPr>
          <w:rFonts w:hint="eastAsia"/>
          <w:b/>
          <w:bCs/>
          <w:sz w:val="28"/>
          <w:szCs w:val="36"/>
          <w:lang w:val="en-US" w:eastAsia="zh-CN"/>
        </w:rPr>
        <w:t>的给定物理偏移量来提供对行的访问。 在 SELECT 语句中使用此分析函数可将当前行中的值与后续行中的值进行比较。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ab/>
      </w:r>
      <w:r>
        <w:rPr>
          <w:rFonts w:hint="eastAsia"/>
          <w:b/>
          <w:bCs/>
          <w:sz w:val="28"/>
          <w:szCs w:val="36"/>
          <w:lang w:val="en-US" w:eastAsia="zh-CN"/>
        </w:rPr>
        <w:tab/>
      </w:r>
      <w:r>
        <w:rPr>
          <w:rFonts w:hint="eastAsia"/>
          <w:b/>
          <w:bCs/>
          <w:sz w:val="28"/>
          <w:szCs w:val="36"/>
          <w:lang w:val="en-US" w:eastAsia="zh-CN"/>
        </w:rPr>
        <w:t>LAG访问相同结果集的先前行中的数据，而不使用 SQL Server 2012 中的自联接。 LAG 以</w:t>
      </w: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当前行之前</w:t>
      </w:r>
      <w:r>
        <w:rPr>
          <w:rFonts w:hint="eastAsia"/>
          <w:b/>
          <w:bCs/>
          <w:sz w:val="28"/>
          <w:szCs w:val="36"/>
          <w:lang w:val="en-US" w:eastAsia="zh-CN"/>
        </w:rPr>
        <w:t>的给定物理偏移量来提供对行的访问。 在 SELECT 语句中使用此分析函数可将当前行中的值与先前行中的值进行比较。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32"/>
          <w:szCs w:val="40"/>
          <w:highlight w:val="cyan"/>
          <w:lang w:val="en-US" w:eastAsia="zh-CN"/>
        </w:rPr>
        <w:tab/>
      </w:r>
      <w:r>
        <w:rPr>
          <w:rFonts w:hint="eastAsia"/>
          <w:b/>
          <w:bCs/>
          <w:sz w:val="32"/>
          <w:szCs w:val="40"/>
          <w:highlight w:val="cyan"/>
          <w:lang w:val="en-US" w:eastAsia="zh-CN"/>
        </w:rPr>
        <w:t>语法：</w:t>
      </w:r>
      <w:r>
        <w:rPr>
          <w:rFonts w:hint="eastAsia"/>
          <w:b/>
          <w:bCs/>
          <w:sz w:val="28"/>
          <w:szCs w:val="36"/>
          <w:lang w:val="en-US" w:eastAsia="zh-CN"/>
        </w:rPr>
        <w:t>LEAD/LAG ( scalar_expression [ ,offset ] , [ default ] ) OVER ( [ partition_by_clause ] order_by_clause )scalar_expression，要返回的值基于指定的偏移量。 这是一个返回单个（标量）值的任何类型的表达式。scalar_expression 不能为分析函数</w:t>
      </w:r>
    </w:p>
    <w:p>
      <w:p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ab/>
      </w:r>
      <w:r>
        <w:rPr>
          <w:rFonts w:hint="eastAsia"/>
          <w:b/>
          <w:bCs/>
          <w:sz w:val="28"/>
          <w:szCs w:val="36"/>
          <w:lang w:val="en-US" w:eastAsia="zh-CN"/>
        </w:rPr>
        <w:t>offset默认值为1，指的是前（后）几行的数据值 ， offset 可以是列、子查询或其他求值为正整数的表达式，或者可隐式转换为bigint。offset 不能是负数值或分析函数。Default是指结果为空的默认值， offset 可以是列、子查询或其他求值为正整数的表达式，或者可隐式转换为bigint。</w:t>
      </w: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offset不能是负数值或分析函数。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32"/>
          <w:szCs w:val="40"/>
          <w:highlight w:val="cyan"/>
          <w:lang w:val="en-US" w:eastAsia="zh-CN"/>
        </w:rPr>
        <w:t xml:space="preserve">write的用法 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write更新的字段</w:t>
      </w: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必须是varchar(max) 或是nvarchar(max)</w:t>
      </w:r>
      <w:r>
        <w:rPr>
          <w:rFonts w:hint="eastAsia"/>
          <w:b/>
          <w:bCs/>
          <w:sz w:val="28"/>
          <w:szCs w:val="36"/>
          <w:lang w:val="en-US" w:eastAsia="zh-CN"/>
        </w:rPr>
        <w:t>的类型。write(char,index,index2)</w:t>
      </w:r>
    </w:p>
    <w:p>
      <w:pPr>
        <w:numPr>
          <w:numId w:val="0"/>
        </w:numPr>
        <w:ind w:leftChars="0" w:firstLine="281" w:firstLineChars="10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highlight w:val="cyan"/>
          <w:lang w:val="en-US" w:eastAsia="zh-CN"/>
        </w:rPr>
        <w:t>char是要加的字符，index加的位置，index2是占的空间。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cyan"/>
          <w:lang w:val="en-US" w:eastAsia="zh-CN"/>
        </w:rPr>
        <w:t>COUNT() :</w:t>
      </w:r>
      <w:r>
        <w:rPr>
          <w:rFonts w:hint="eastAsia"/>
          <w:b/>
          <w:bCs/>
          <w:sz w:val="28"/>
          <w:szCs w:val="36"/>
          <w:lang w:val="en-US" w:eastAsia="zh-CN"/>
        </w:rPr>
        <w:t>求某一列的行数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32"/>
          <w:szCs w:val="40"/>
          <w:highlight w:val="cyan"/>
          <w:lang w:val="en-US" w:eastAsia="zh-CN"/>
        </w:rPr>
        <w:t>ISNULL(expression,value)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expression是列名，如果不为空则返回具体的列值，如果未空，则用value填充。</w:t>
      </w:r>
    </w:p>
    <w:p>
      <w:p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Eg: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SELECT ISNULL(FName,'佚名') as 姓名 FROM T_Employe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——》如果名字为空，则用佚名来代替。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b/>
          <w:bCs/>
          <w:sz w:val="32"/>
          <w:szCs w:val="40"/>
          <w:highlight w:val="cyan"/>
          <w:lang w:val="en-US" w:eastAsia="zh-CN"/>
        </w:rPr>
      </w:pPr>
      <w:r>
        <w:rPr>
          <w:rFonts w:hint="eastAsia"/>
          <w:b/>
          <w:bCs/>
          <w:sz w:val="32"/>
          <w:szCs w:val="40"/>
          <w:highlight w:val="cyan"/>
          <w:lang w:val="en-US" w:eastAsia="zh-CN"/>
        </w:rPr>
        <w:t>用 ANY、SOME 或 ALL 修改的比较运算符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SOME 是与 ANY 等效的。</w:t>
      </w:r>
    </w:p>
    <w:p>
      <w:pPr>
        <w:rPr>
          <w:rFonts w:hint="eastAsia"/>
          <w:b/>
          <w:bCs/>
          <w:sz w:val="28"/>
          <w:szCs w:val="36"/>
          <w:highlight w:val="magenta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magenta"/>
          <w:lang w:val="en-US" w:eastAsia="zh-CN"/>
        </w:rPr>
        <w:t> 以 &gt; 比较运算符为例：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 xml:space="preserve">&gt;ALL </w:t>
      </w:r>
      <w:r>
        <w:rPr>
          <w:rFonts w:hint="eastAsia"/>
          <w:b/>
          <w:bCs/>
          <w:sz w:val="28"/>
          <w:szCs w:val="36"/>
          <w:lang w:val="en-US" w:eastAsia="zh-CN"/>
        </w:rPr>
        <w:t>表示大于每一个值。换句话说，它表示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大于最大值</w:t>
      </w:r>
      <w:r>
        <w:rPr>
          <w:rFonts w:hint="eastAsia"/>
          <w:b/>
          <w:bCs/>
          <w:sz w:val="28"/>
          <w:szCs w:val="36"/>
          <w:lang w:val="en-US" w:eastAsia="zh-CN"/>
        </w:rPr>
        <w:t>。例如，&gt;ALL (1, 2, 3) 表示大于 3。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 xml:space="preserve">&gt;ANY </w:t>
      </w:r>
      <w:r>
        <w:rPr>
          <w:rFonts w:hint="eastAsia"/>
          <w:b/>
          <w:bCs/>
          <w:sz w:val="28"/>
          <w:szCs w:val="36"/>
          <w:lang w:val="en-US" w:eastAsia="zh-CN"/>
        </w:rPr>
        <w:t>表示至少大于一个值，即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大于最小值</w:t>
      </w:r>
      <w:r>
        <w:rPr>
          <w:rFonts w:hint="eastAsia"/>
          <w:b/>
          <w:bCs/>
          <w:sz w:val="28"/>
          <w:szCs w:val="36"/>
          <w:lang w:val="en-US" w:eastAsia="zh-CN"/>
        </w:rPr>
        <w:t>。因此 &gt;ANY (1, 2, 3) 表示大于 1。</w:t>
      </w:r>
      <w:bookmarkStart w:id="0" w:name="_GoBack"/>
      <w:bookmarkEnd w:id="0"/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=ANY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运算符与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 xml:space="preserve"> IN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等效。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 xml:space="preserve">&lt; &gt;ANY </w:t>
      </w:r>
      <w:r>
        <w:rPr>
          <w:rFonts w:hint="eastAsia"/>
          <w:b/>
          <w:bCs/>
          <w:sz w:val="28"/>
          <w:szCs w:val="36"/>
          <w:lang w:val="en-US" w:eastAsia="zh-CN"/>
        </w:rPr>
        <w:t>运算符则不同于 NOT IN：&lt; &gt;ANY 表示不等于 a，或者不等于 b，或者不等于 c。NOT IN 表示不等于 a、不等于 b 并且不等于 c。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&lt;&gt;ALL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与 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NOT IN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表示的意思相同。</w:t>
      </w:r>
    </w:p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Eg: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select * from student where student_no &lt;&gt; all(select StudentCode  from StudentMarks);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D2972"/>
    <w:multiLevelType w:val="singleLevel"/>
    <w:tmpl w:val="5A0D297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5A0D2CDE"/>
    <w:multiLevelType w:val="singleLevel"/>
    <w:tmpl w:val="5A0D2CDE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0D2D10"/>
    <w:multiLevelType w:val="singleLevel"/>
    <w:tmpl w:val="5A0D2D10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0D33EC"/>
    <w:multiLevelType w:val="singleLevel"/>
    <w:tmpl w:val="5A0D33E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5A0D3512"/>
    <w:multiLevelType w:val="singleLevel"/>
    <w:tmpl w:val="5A0D351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A0FB4AD"/>
    <w:multiLevelType w:val="singleLevel"/>
    <w:tmpl w:val="5A0FB4A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A0FB5A9"/>
    <w:multiLevelType w:val="singleLevel"/>
    <w:tmpl w:val="5A0FB5A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5A0FB66B"/>
    <w:multiLevelType w:val="singleLevel"/>
    <w:tmpl w:val="5A0FB66B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A0FB889"/>
    <w:multiLevelType w:val="singleLevel"/>
    <w:tmpl w:val="5A0FB889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30D5B"/>
    <w:rsid w:val="07F62F43"/>
    <w:rsid w:val="18A82E73"/>
    <w:rsid w:val="24962165"/>
    <w:rsid w:val="27865EB6"/>
    <w:rsid w:val="31C619B2"/>
    <w:rsid w:val="36FE6CA7"/>
    <w:rsid w:val="3BA12AA2"/>
    <w:rsid w:val="3D267A96"/>
    <w:rsid w:val="672338BF"/>
    <w:rsid w:val="6FB64C29"/>
    <w:rsid w:val="7010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悠夏*洛溪</cp:lastModifiedBy>
  <dcterms:modified xsi:type="dcterms:W3CDTF">2017-11-18T04:36:23Z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