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520" w:firstLineChars="700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功能模板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题材：卖乐器。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前台：</w:t>
      </w:r>
    </w:p>
    <w:p>
      <w:pPr>
        <w:numPr>
          <w:ilvl w:val="0"/>
          <w:numId w:val="1"/>
        </w:numPr>
        <w:ind w:left="0" w:leftChars="0" w:firstLine="560" w:firstLineChars="2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用户登录（通过用户名和密码）  </w:t>
      </w:r>
    </w:p>
    <w:p>
      <w:pPr>
        <w:ind w:firstLine="1120" w:firstLineChars="4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若用户存在 密码忘记  ——》找回密码  </w:t>
      </w:r>
    </w:p>
    <w:p>
      <w:pPr>
        <w:ind w:firstLine="1120" w:firstLineChars="4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若用户不存在——》注册 （手机和验证码）</w:t>
      </w:r>
    </w:p>
    <w:p>
      <w:pPr>
        <w:numPr>
          <w:ilvl w:val="0"/>
          <w:numId w:val="1"/>
        </w:numPr>
        <w:ind w:left="0" w:leftChars="0" w:firstLine="560" w:firstLineChars="2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个人信息完善</w:t>
      </w:r>
    </w:p>
    <w:p>
      <w:pPr>
        <w:numPr>
          <w:ilvl w:val="0"/>
          <w:numId w:val="1"/>
        </w:numPr>
        <w:ind w:left="0" w:leftChars="0" w:firstLine="560" w:firstLineChars="2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用户商品首页浏览 ——》所处理：分类树，div展示图片商品</w:t>
      </w:r>
      <w:r>
        <w:rPr>
          <w:rFonts w:hint="eastAsia"/>
          <w:color w:val="FF0000"/>
          <w:sz w:val="28"/>
          <w:szCs w:val="36"/>
          <w:lang w:val="en-US" w:eastAsia="zh-CN"/>
        </w:rPr>
        <w:t>推荐</w:t>
      </w:r>
      <w:r>
        <w:rPr>
          <w:rFonts w:hint="eastAsia"/>
          <w:sz w:val="28"/>
          <w:szCs w:val="36"/>
          <w:lang w:val="en-US" w:eastAsia="zh-CN"/>
        </w:rPr>
        <w:t>部分信息 （分页）</w:t>
      </w:r>
    </w:p>
    <w:p>
      <w:pPr>
        <w:numPr>
          <w:ilvl w:val="0"/>
          <w:numId w:val="1"/>
        </w:numPr>
        <w:ind w:left="0" w:leftChars="0" w:firstLine="560" w:firstLineChars="2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搜索(按照价格，销量进行排序  名称搜索)</w:t>
      </w:r>
    </w:p>
    <w:p>
      <w:pPr>
        <w:numPr>
          <w:ilvl w:val="0"/>
          <w:numId w:val="1"/>
        </w:numPr>
        <w:ind w:left="0" w:leftChars="0" w:firstLine="560" w:firstLineChars="2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查看商品具体情况 ——》所处理：图片切换展示，可添加购物车/直接购买</w:t>
      </w:r>
    </w:p>
    <w:p>
      <w:pPr>
        <w:numPr>
          <w:ilvl w:val="0"/>
          <w:numId w:val="1"/>
        </w:numPr>
        <w:ind w:left="0" w:leftChars="0" w:firstLine="560" w:firstLineChars="2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查看购物车——》所处理：可删除，可查看所有，可单选/多选购买，可编辑（数量添加），清空购物车</w:t>
      </w:r>
    </w:p>
    <w:p>
      <w:pPr>
        <w:numPr>
          <w:ilvl w:val="0"/>
          <w:numId w:val="1"/>
        </w:numPr>
        <w:ind w:left="0" w:leftChars="0" w:firstLine="560" w:firstLineChars="2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订单结算——》所处理：用户信息+地址添加+订单部分信息+价钱总和</w:t>
      </w:r>
    </w:p>
    <w:p>
      <w:pPr>
        <w:numPr>
          <w:ilvl w:val="0"/>
          <w:numId w:val="1"/>
        </w:numPr>
        <w:ind w:left="0" w:leftChars="0" w:firstLine="560" w:firstLineChars="2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提交订单——》所处理：提交方式，付款成功，显示待发货</w:t>
      </w:r>
    </w:p>
    <w:p>
      <w:pPr>
        <w:numPr>
          <w:ilvl w:val="0"/>
          <w:numId w:val="1"/>
        </w:numPr>
        <w:ind w:left="0" w:leftChars="0" w:firstLine="560" w:firstLineChars="2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订单管理：</w:t>
      </w:r>
    </w:p>
    <w:p>
      <w:pPr>
        <w:numPr>
          <w:ilvl w:val="0"/>
          <w:numId w:val="0"/>
        </w:numPr>
        <w:ind w:leftChars="200"/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1、查看订单   2、收货确认    3、商品评价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后台：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管理员登录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sz w:val="32"/>
          <w:szCs w:val="40"/>
          <w:highlight w:val="yellow"/>
          <w:lang w:val="en-US" w:eastAsia="zh-CN"/>
        </w:rPr>
      </w:pPr>
      <w:r>
        <w:rPr>
          <w:rFonts w:hint="eastAsia"/>
          <w:sz w:val="32"/>
          <w:szCs w:val="40"/>
          <w:highlight w:val="yellow"/>
          <w:lang w:val="en-US" w:eastAsia="zh-CN"/>
        </w:rPr>
        <w:t>所有商品信息的展示——》所处理table展示（分页）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商品管理：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1.商品上架与下架  2.商品添加，删除，修改  </w:t>
      </w:r>
      <w:r>
        <w:rPr>
          <w:rFonts w:hint="eastAsia"/>
          <w:sz w:val="32"/>
          <w:szCs w:val="40"/>
          <w:highlight w:val="yellow"/>
          <w:lang w:val="en-US" w:eastAsia="zh-CN"/>
        </w:rPr>
        <w:t>3.商品分类添加，删除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图片管理：添加图片，删除图片，更新图</w:t>
      </w:r>
      <w:bookmarkStart w:id="0" w:name="_GoBack"/>
      <w:bookmarkEnd w:id="0"/>
      <w:r>
        <w:rPr>
          <w:rFonts w:hint="eastAsia"/>
          <w:sz w:val="32"/>
          <w:szCs w:val="40"/>
          <w:lang w:val="en-US" w:eastAsia="zh-CN"/>
        </w:rPr>
        <w:t>片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订单管理：分页显示订单</w:t>
      </w:r>
    </w:p>
    <w:p>
      <w:pPr>
        <w:numPr>
          <w:ilvl w:val="0"/>
          <w:numId w:val="3"/>
        </w:numPr>
        <w:spacing w:beforeLines="0" w:afterLines="0"/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 w:ascii="Arial" w:hAnsi="Arial"/>
          <w:sz w:val="28"/>
          <w:szCs w:val="40"/>
        </w:rPr>
        <w:t>待发货订单的显示</w:t>
      </w:r>
      <w:r>
        <w:rPr>
          <w:rFonts w:hint="eastAsia" w:ascii="Arial" w:hAnsi="Arial"/>
          <w:sz w:val="20"/>
          <w:lang w:val="en-US" w:eastAsia="zh-CN"/>
        </w:rPr>
        <w:t>——》</w:t>
      </w:r>
      <w:r>
        <w:rPr>
          <w:rFonts w:hint="eastAsia"/>
          <w:sz w:val="32"/>
          <w:szCs w:val="40"/>
          <w:lang w:val="en-US" w:eastAsia="zh-CN"/>
        </w:rPr>
        <w:t>发货处理</w:t>
      </w:r>
      <w:r>
        <w:rPr>
          <w:rFonts w:hint="eastAsia" w:ascii="Arial" w:hAnsi="Arial"/>
          <w:sz w:val="24"/>
          <w:szCs w:val="36"/>
          <w:lang w:val="en-US" w:eastAsia="zh-CN"/>
        </w:rPr>
        <w:t xml:space="preserve"> </w:t>
      </w:r>
      <w:r>
        <w:rPr>
          <w:rFonts w:hint="eastAsia" w:ascii="Arial" w:hAnsi="Arial"/>
          <w:sz w:val="22"/>
          <w:szCs w:val="32"/>
          <w:lang w:val="en-US" w:eastAsia="zh-CN"/>
        </w:rPr>
        <w:t xml:space="preserve"> </w:t>
      </w:r>
      <w:r>
        <w:rPr>
          <w:rFonts w:hint="eastAsia" w:ascii="Arial" w:hAnsi="Arial"/>
          <w:sz w:val="28"/>
          <w:szCs w:val="40"/>
          <w:lang w:val="en-US" w:eastAsia="zh-CN"/>
        </w:rPr>
        <w:t>2.</w:t>
      </w:r>
      <w:r>
        <w:rPr>
          <w:rFonts w:hint="eastAsia" w:ascii="Arial" w:hAnsi="Arial"/>
          <w:sz w:val="28"/>
          <w:szCs w:val="40"/>
        </w:rPr>
        <w:t>待收货订单的显示</w:t>
      </w:r>
      <w:r>
        <w:rPr>
          <w:rFonts w:hint="eastAsia" w:ascii="Arial" w:hAnsi="Arial"/>
          <w:sz w:val="20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sz w:val="48"/>
          <w:szCs w:val="56"/>
          <w:lang w:val="en-US" w:eastAsia="zh-CN"/>
        </w:rPr>
      </w:pPr>
      <w:r>
        <w:rPr>
          <w:rFonts w:hint="eastAsia" w:ascii="Arial" w:hAnsi="Arial"/>
          <w:sz w:val="28"/>
          <w:szCs w:val="40"/>
          <w:lang w:val="en-US" w:eastAsia="zh-CN"/>
        </w:rPr>
        <w:t>3.</w:t>
      </w:r>
      <w:r>
        <w:rPr>
          <w:rFonts w:hint="eastAsia" w:ascii="Arial" w:hAnsi="Arial"/>
          <w:sz w:val="28"/>
          <w:szCs w:val="40"/>
        </w:rPr>
        <w:t>待评价订单的显示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商品评价管理：对商品评价进行审核（删除/回复）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32"/>
          <w:szCs w:val="40"/>
          <w:lang w:val="en-US" w:eastAsia="zh-CN"/>
        </w:rPr>
      </w:pP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购物流程：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7"/>
        <w:gridCol w:w="4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7" w:type="dxa"/>
          </w:tcPr>
          <w:p>
            <w:pPr>
              <w:rPr>
                <w:sz w:val="36"/>
              </w:rPr>
            </w:pPr>
            <w:r>
              <w:rPr>
                <w:rFonts w:hint="eastAsia"/>
                <w:sz w:val="32"/>
                <w:szCs w:val="22"/>
              </w:rPr>
              <w:t>点击商品进入商品详细页面</w:t>
            </w:r>
          </w:p>
        </w:tc>
        <w:tc>
          <w:tcPr>
            <w:tcW w:w="4245" w:type="dxa"/>
          </w:tcPr>
          <w:p>
            <w:pPr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7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进行商品的属性以及数量选择</w:t>
            </w:r>
          </w:p>
        </w:tc>
        <w:tc>
          <w:tcPr>
            <w:tcW w:w="4245" w:type="dxa"/>
          </w:tcPr>
          <w:p>
            <w:pPr>
              <w:rPr>
                <w:sz w:val="28"/>
              </w:rPr>
            </w:pPr>
            <w:r>
              <w:rPr>
                <w:sz w:val="28"/>
              </w:rPr>
              <w:t>在数据库建立一个</w:t>
            </w:r>
            <w:r>
              <w:rPr>
                <w:rFonts w:hint="eastAsia"/>
                <w:color w:val="FF0000"/>
                <w:sz w:val="28"/>
                <w:lang w:val="en-US" w:eastAsia="zh-CN"/>
              </w:rPr>
              <w:t>购物车表</w:t>
            </w:r>
            <w:r>
              <w:rPr>
                <w:sz w:val="28"/>
              </w:rPr>
              <w:t>，将选中数据进行存入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7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点击确定，添加购物车</w:t>
            </w:r>
          </w:p>
        </w:tc>
        <w:tc>
          <w:tcPr>
            <w:tcW w:w="4245" w:type="dxa"/>
          </w:tcPr>
          <w:p>
            <w:pPr>
              <w:rPr>
                <w:sz w:val="28"/>
              </w:rPr>
            </w:pPr>
            <w:r>
              <w:rPr>
                <w:sz w:val="28"/>
              </w:rPr>
              <w:t>A</w:t>
            </w:r>
            <w:r>
              <w:rPr>
                <w:rFonts w:hint="eastAsia"/>
                <w:sz w:val="28"/>
              </w:rPr>
              <w:t>lert(“添加成功”)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4277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点开购物车图标，进入页面</w:t>
            </w:r>
          </w:p>
        </w:tc>
        <w:tc>
          <w:tcPr>
            <w:tcW w:w="4245" w:type="dxa"/>
          </w:tcPr>
          <w:p>
            <w:pPr>
              <w:rPr>
                <w:sz w:val="28"/>
              </w:rPr>
            </w:pPr>
            <w:r>
              <w:rPr>
                <w:sz w:val="28"/>
              </w:rPr>
              <w:t>拿取</w:t>
            </w:r>
            <w:r>
              <w:rPr>
                <w:rFonts w:hint="eastAsia"/>
                <w:sz w:val="28"/>
                <w:lang w:val="en-US" w:eastAsia="zh-CN"/>
              </w:rPr>
              <w:t>购物车表</w:t>
            </w:r>
            <w:r>
              <w:rPr>
                <w:sz w:val="28"/>
              </w:rPr>
              <w:t>的数据，</w:t>
            </w:r>
            <w:r>
              <w:rPr>
                <w:rFonts w:hint="eastAsia"/>
                <w:sz w:val="28"/>
              </w:rPr>
              <w:t>进行部分页面信息显示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7" w:type="dxa"/>
          </w:tcPr>
          <w:p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进行删除</w:t>
            </w:r>
          </w:p>
        </w:tc>
        <w:tc>
          <w:tcPr>
            <w:tcW w:w="4245" w:type="dxa"/>
          </w:tcPr>
          <w:p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选中，拿到商品id，点击删除，根据id删除</w:t>
            </w:r>
            <w:r>
              <w:rPr>
                <w:rFonts w:hint="eastAsia"/>
                <w:sz w:val="28"/>
                <w:lang w:val="en-US" w:eastAsia="zh-CN"/>
              </w:rPr>
              <w:t>购物车表</w:t>
            </w:r>
            <w:r>
              <w:rPr>
                <w:rFonts w:hint="eastAsia"/>
                <w:sz w:val="28"/>
              </w:rPr>
              <w:t>所存入数据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7" w:type="dxa"/>
          </w:tcPr>
          <w:p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进行结算</w:t>
            </w:r>
          </w:p>
        </w:tc>
        <w:tc>
          <w:tcPr>
            <w:tcW w:w="4245" w:type="dxa"/>
          </w:tcPr>
          <w:p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选中，拿到商品id 进入结算页面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6" w:hRule="atLeast"/>
        </w:trPr>
        <w:tc>
          <w:tcPr>
            <w:tcW w:w="4277" w:type="dxa"/>
          </w:tcPr>
          <w:p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可点击商品跳入商品详细页面展示</w:t>
            </w:r>
          </w:p>
        </w:tc>
        <w:tc>
          <w:tcPr>
            <w:tcW w:w="4245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如果商品添加属性相同，购物车已有商品数量往上加，属性不同，则</w:t>
            </w:r>
            <w:r>
              <w:rPr>
                <w:rFonts w:hint="eastAsia"/>
                <w:sz w:val="28"/>
                <w:lang w:eastAsia="zh-CN"/>
              </w:rPr>
              <w:t>，</w:t>
            </w:r>
            <w:r>
              <w:rPr>
                <w:rFonts w:hint="eastAsia"/>
                <w:sz w:val="28"/>
                <w:lang w:val="en-US" w:eastAsia="zh-CN"/>
              </w:rPr>
              <w:t>分批显示</w:t>
            </w:r>
          </w:p>
          <w:p>
            <w:pPr>
              <w:rPr>
                <w:rFonts w:hint="eastAsia"/>
                <w:sz w:val="28"/>
              </w:rPr>
            </w:pPr>
          </w:p>
        </w:tc>
      </w:tr>
    </w:tbl>
    <w:p>
      <w:pPr>
        <w:rPr>
          <w:rFonts w:hint="eastAsia"/>
          <w:sz w:val="28"/>
        </w:rPr>
      </w:pPr>
      <w:r>
        <w:rPr>
          <w:rFonts w:hint="eastAsia"/>
          <w:sz w:val="28"/>
        </w:rPr>
        <w:t>结算流程：</w:t>
      </w:r>
    </w:p>
    <w:p>
      <w:pPr>
        <w:rPr>
          <w:rFonts w:hint="eastAsia"/>
          <w:sz w:val="28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6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商品详细页面，选中属性，数量，直接进行结算</w:t>
            </w:r>
          </w:p>
        </w:tc>
        <w:tc>
          <w:tcPr>
            <w:tcW w:w="4586" w:type="dxa"/>
          </w:tcPr>
          <w:p>
            <w:pPr>
              <w:rPr>
                <w:rFonts w:hint="eastAsia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点击购物车，选中，进行结算</w:t>
            </w:r>
          </w:p>
        </w:tc>
        <w:tc>
          <w:tcPr>
            <w:tcW w:w="4586" w:type="dxa"/>
          </w:tcPr>
          <w:p>
            <w:pPr>
              <w:rPr>
                <w:rFonts w:hint="eastAsia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 xml:space="preserve">进入结算页面 </w:t>
            </w:r>
          </w:p>
        </w:tc>
        <w:tc>
          <w:tcPr>
            <w:tcW w:w="4586" w:type="dxa"/>
          </w:tcPr>
          <w:p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显示用户信息，地址信息，商品信息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点击提交订单</w:t>
            </w:r>
          </w:p>
        </w:tc>
        <w:tc>
          <w:tcPr>
            <w:tcW w:w="4586" w:type="dxa"/>
          </w:tcPr>
          <w:p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显示选择方式付款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2" w:hRule="atLeast"/>
        </w:trPr>
        <w:tc>
          <w:tcPr>
            <w:tcW w:w="3936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付款成功 </w:t>
            </w:r>
          </w:p>
          <w:p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 xml:space="preserve">       </w:t>
            </w:r>
          </w:p>
          <w:p>
            <w:pPr>
              <w:rPr>
                <w:rFonts w:hint="eastAsia"/>
                <w:sz w:val="28"/>
              </w:rPr>
            </w:pPr>
          </w:p>
        </w:tc>
        <w:tc>
          <w:tcPr>
            <w:tcW w:w="4586" w:type="dxa"/>
          </w:tcPr>
          <w:p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在待发货中显示</w:t>
            </w:r>
          </w:p>
        </w:tc>
      </w:tr>
    </w:tbl>
    <w:p>
      <w:pPr>
        <w:rPr>
          <w:rFonts w:hint="eastAsia"/>
          <w:sz w:val="28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32"/>
          <w:szCs w:val="40"/>
          <w:lang w:val="en-US" w:eastAsia="zh-CN"/>
        </w:rPr>
      </w:pP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69DE3"/>
    <w:multiLevelType w:val="singleLevel"/>
    <w:tmpl w:val="5A269DE3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5A26A23F"/>
    <w:multiLevelType w:val="singleLevel"/>
    <w:tmpl w:val="5A26A23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5A28D33C"/>
    <w:multiLevelType w:val="singleLevel"/>
    <w:tmpl w:val="5A28D33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2C63EC"/>
    <w:rsid w:val="07A47ED0"/>
    <w:rsid w:val="173D34CB"/>
    <w:rsid w:val="1F623815"/>
    <w:rsid w:val="260160C1"/>
    <w:rsid w:val="29987BD8"/>
    <w:rsid w:val="310822DB"/>
    <w:rsid w:val="370E38EE"/>
    <w:rsid w:val="4C516152"/>
    <w:rsid w:val="51013905"/>
    <w:rsid w:val="568827BF"/>
    <w:rsid w:val="6479385F"/>
    <w:rsid w:val="6CC567E3"/>
    <w:rsid w:val="717D54CF"/>
    <w:rsid w:val="7CAB5F2B"/>
    <w:rsid w:val="7D80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2017-12-05T13:11:00Z</dcterms:created>
  <dc:creator>悠夏*洛溪</dc:creator>
  <cp:lastModifiedBy>悠夏*洛溪</cp:lastModifiedBy>
  <dcterms:modified xsi:type="dcterms:W3CDTF">2017-12-08T00:57:45Z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