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55FE6" w14:textId="77777777" w:rsidR="003558AD" w:rsidRDefault="003558AD">
      <w:pPr>
        <w:rPr>
          <w:rFonts w:ascii="Times New Roman" w:eastAsia="Times New Roman" w:hAnsi="Times New Roman" w:cs="Times New Roman" w:hint="eastAsia"/>
          <w:lang w:eastAsia="zh-CN"/>
        </w:rPr>
      </w:pPr>
    </w:p>
    <w:p w14:paraId="528CCF26" w14:textId="77777777" w:rsidR="003558AD" w:rsidRDefault="003558AD">
      <w:pPr>
        <w:rPr>
          <w:rFonts w:ascii="Times New Roman" w:eastAsia="Times New Roman" w:hAnsi="Times New Roman" w:cs="Times New Roman" w:hint="eastAsia"/>
          <w:lang w:eastAsia="zh-CN"/>
        </w:rPr>
      </w:pPr>
    </w:p>
    <w:p w14:paraId="7EF3C16A" w14:textId="77777777" w:rsidR="003558AD" w:rsidRDefault="003558AD">
      <w:pPr>
        <w:rPr>
          <w:rFonts w:ascii="Times New Roman" w:eastAsia="Times New Roman" w:hAnsi="Times New Roman" w:cs="Times New Roman" w:hint="eastAsia"/>
          <w:lang w:eastAsia="zh-CN"/>
        </w:rPr>
      </w:pPr>
    </w:p>
    <w:p w14:paraId="684FECD3" w14:textId="77777777" w:rsidR="003558AD" w:rsidRDefault="003558AD">
      <w:pPr>
        <w:rPr>
          <w:rFonts w:ascii="Times New Roman" w:eastAsia="Times New Roman" w:hAnsi="Times New Roman" w:cs="Times New Roman" w:hint="eastAsia"/>
          <w:lang w:eastAsia="zh-CN"/>
        </w:rPr>
      </w:pPr>
    </w:p>
    <w:p w14:paraId="5D3D5B74" w14:textId="77777777" w:rsidR="003558AD" w:rsidRDefault="003558AD">
      <w:pPr>
        <w:rPr>
          <w:rFonts w:ascii="Times New Roman" w:eastAsia="Times New Roman" w:hAnsi="Times New Roman" w:cs="Times New Roman" w:hint="eastAsia"/>
          <w:lang w:eastAsia="zh-CN"/>
        </w:rPr>
      </w:pPr>
    </w:p>
    <w:p w14:paraId="15EA5433" w14:textId="77777777" w:rsidR="00D438C1" w:rsidRPr="003558AD" w:rsidRDefault="003558AD" w:rsidP="003558AD">
      <w:pPr>
        <w:pStyle w:val="Title"/>
        <w:rPr>
          <w:rFonts w:eastAsia="Times New Roman" w:hint="eastAsia"/>
        </w:rPr>
      </w:pPr>
      <w:r w:rsidRPr="003558AD">
        <w:rPr>
          <w:rFonts w:eastAsia="Times New Roman" w:hint="eastAsia"/>
        </w:rPr>
        <w:t>Statistical Analysis Plan</w:t>
      </w:r>
    </w:p>
    <w:p w14:paraId="59ACE0F2" w14:textId="77777777" w:rsidR="003558AD" w:rsidRPr="003558AD" w:rsidRDefault="003558AD" w:rsidP="003558AD">
      <w:pPr>
        <w:spacing w:before="48" w:after="84"/>
        <w:outlineLvl w:val="0"/>
        <w:rPr>
          <w:rFonts w:ascii="Helvetica Neue" w:eastAsia="Times New Roman" w:hAnsi="Helvetica Neue" w:cs="Times New Roman"/>
          <w:b/>
          <w:bCs/>
          <w:color w:val="333333"/>
          <w:kern w:val="36"/>
          <w:sz w:val="51"/>
          <w:szCs w:val="51"/>
          <w:lang w:eastAsia="zh-CN"/>
        </w:rPr>
      </w:pPr>
      <w:bookmarkStart w:id="0" w:name="_Toc512545393"/>
      <w:bookmarkStart w:id="1" w:name="_Toc512554967"/>
      <w:r w:rsidRPr="003558AD">
        <w:rPr>
          <w:rFonts w:ascii="Helvetica Neue" w:eastAsia="Times New Roman" w:hAnsi="Helvetica Neue" w:cs="Times New Roman"/>
          <w:b/>
          <w:bCs/>
          <w:color w:val="333333"/>
          <w:kern w:val="36"/>
          <w:sz w:val="51"/>
          <w:szCs w:val="51"/>
          <w:lang w:eastAsia="zh-CN"/>
        </w:rPr>
        <w:t>Effect of Perioperative Gabapentin Use on Postsurgical Pain in Patients Undergoing Head and Neck Mucosal Surgery</w:t>
      </w:r>
      <w:bookmarkEnd w:id="0"/>
      <w:bookmarkEnd w:id="1"/>
    </w:p>
    <w:p w14:paraId="583E9B80" w14:textId="77777777" w:rsidR="003558AD" w:rsidRDefault="003558AD">
      <w:pPr>
        <w:rPr>
          <w:rFonts w:ascii="Times New Roman" w:eastAsia="Times New Roman" w:hAnsi="Times New Roman" w:cs="Times New Roman" w:hint="eastAsia"/>
          <w:lang w:eastAsia="zh-CN"/>
        </w:rPr>
      </w:pPr>
    </w:p>
    <w:p w14:paraId="74E05371" w14:textId="353E123C" w:rsidR="003558AD" w:rsidRDefault="00295985">
      <w:pPr>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Yan Yang</w:t>
      </w:r>
    </w:p>
    <w:p w14:paraId="5CEDFD00" w14:textId="77777777" w:rsidR="003558AD" w:rsidRDefault="003558AD">
      <w:pPr>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Apr 26, 2018</w:t>
      </w:r>
    </w:p>
    <w:p w14:paraId="310FD905" w14:textId="77777777" w:rsidR="003558AD" w:rsidRDefault="003558AD">
      <w:pPr>
        <w:rPr>
          <w:rFonts w:ascii="Times New Roman" w:eastAsia="Times New Roman" w:hAnsi="Times New Roman" w:cs="Times New Roman" w:hint="eastAsia"/>
          <w:lang w:eastAsia="zh-CN"/>
        </w:rPr>
      </w:pPr>
    </w:p>
    <w:p w14:paraId="48055D7F" w14:textId="77777777" w:rsidR="003558AD" w:rsidRDefault="003558AD">
      <w:pPr>
        <w:rPr>
          <w:rFonts w:ascii="Times New Roman" w:eastAsia="Times New Roman" w:hAnsi="Times New Roman" w:cs="Times New Roman" w:hint="eastAsia"/>
          <w:lang w:eastAsia="zh-CN"/>
        </w:rPr>
      </w:pPr>
    </w:p>
    <w:p w14:paraId="10E0B252" w14:textId="77777777" w:rsidR="003558AD" w:rsidRDefault="003558AD">
      <w:pPr>
        <w:rPr>
          <w:rFonts w:ascii="Times New Roman" w:eastAsia="Times New Roman" w:hAnsi="Times New Roman" w:cs="Times New Roman" w:hint="eastAsia"/>
          <w:lang w:eastAsia="zh-CN"/>
        </w:rPr>
      </w:pPr>
    </w:p>
    <w:p w14:paraId="1725BDD2" w14:textId="77777777" w:rsidR="003558AD" w:rsidRDefault="003558AD">
      <w:pPr>
        <w:rPr>
          <w:rFonts w:ascii="Times New Roman" w:eastAsia="Times New Roman" w:hAnsi="Times New Roman" w:cs="Times New Roman" w:hint="eastAsia"/>
          <w:lang w:eastAsia="zh-CN"/>
        </w:rPr>
      </w:pPr>
    </w:p>
    <w:p w14:paraId="1DEFE673" w14:textId="77777777" w:rsidR="003558AD" w:rsidRDefault="003558AD">
      <w:pPr>
        <w:rPr>
          <w:rFonts w:ascii="Times New Roman" w:eastAsia="Times New Roman" w:hAnsi="Times New Roman" w:cs="Times New Roman" w:hint="eastAsia"/>
          <w:lang w:eastAsia="zh-CN"/>
        </w:rPr>
      </w:pPr>
    </w:p>
    <w:p w14:paraId="1768965B" w14:textId="77777777" w:rsidR="003558AD" w:rsidRDefault="003558AD">
      <w:pPr>
        <w:rPr>
          <w:rFonts w:ascii="Times New Roman" w:eastAsia="Times New Roman" w:hAnsi="Times New Roman" w:cs="Times New Roman" w:hint="eastAsia"/>
          <w:lang w:eastAsia="zh-CN"/>
        </w:rPr>
      </w:pPr>
    </w:p>
    <w:p w14:paraId="225CECF7" w14:textId="77777777" w:rsidR="003558AD" w:rsidRDefault="003558AD">
      <w:pPr>
        <w:rPr>
          <w:rFonts w:ascii="Times New Roman" w:eastAsia="Times New Roman" w:hAnsi="Times New Roman" w:cs="Times New Roman" w:hint="eastAsia"/>
          <w:lang w:eastAsia="zh-CN"/>
        </w:rPr>
      </w:pPr>
    </w:p>
    <w:p w14:paraId="61FB7348" w14:textId="77777777" w:rsidR="003558AD" w:rsidRDefault="003558AD">
      <w:pPr>
        <w:rPr>
          <w:rFonts w:ascii="Times New Roman" w:eastAsia="Times New Roman" w:hAnsi="Times New Roman" w:cs="Times New Roman" w:hint="eastAsia"/>
          <w:lang w:eastAsia="zh-CN"/>
        </w:rPr>
      </w:pPr>
    </w:p>
    <w:p w14:paraId="068269CD" w14:textId="77777777" w:rsidR="003558AD" w:rsidRDefault="003558AD">
      <w:pPr>
        <w:rPr>
          <w:rFonts w:ascii="Times New Roman" w:eastAsia="Times New Roman" w:hAnsi="Times New Roman" w:cs="Times New Roman" w:hint="eastAsia"/>
          <w:lang w:eastAsia="zh-CN"/>
        </w:rPr>
      </w:pPr>
    </w:p>
    <w:p w14:paraId="54218C60" w14:textId="77777777" w:rsidR="003558AD" w:rsidRDefault="003558AD">
      <w:pPr>
        <w:rPr>
          <w:rFonts w:ascii="Times New Roman" w:eastAsia="Times New Roman" w:hAnsi="Times New Roman" w:cs="Times New Roman" w:hint="eastAsia"/>
          <w:lang w:eastAsia="zh-CN"/>
        </w:rPr>
      </w:pPr>
    </w:p>
    <w:p w14:paraId="261333D7" w14:textId="77777777" w:rsidR="003558AD" w:rsidRDefault="003558AD">
      <w:pPr>
        <w:rPr>
          <w:rFonts w:ascii="Times New Roman" w:eastAsia="Times New Roman" w:hAnsi="Times New Roman" w:cs="Times New Roman" w:hint="eastAsia"/>
          <w:lang w:eastAsia="zh-CN"/>
        </w:rPr>
      </w:pPr>
    </w:p>
    <w:p w14:paraId="49B88756" w14:textId="77777777" w:rsidR="003558AD" w:rsidRDefault="003558AD">
      <w:pPr>
        <w:rPr>
          <w:rFonts w:ascii="Times New Roman" w:eastAsia="Times New Roman" w:hAnsi="Times New Roman" w:cs="Times New Roman" w:hint="eastAsia"/>
          <w:lang w:eastAsia="zh-CN"/>
        </w:rPr>
      </w:pPr>
    </w:p>
    <w:p w14:paraId="472CCBFA" w14:textId="77777777" w:rsidR="003558AD" w:rsidRDefault="003558AD">
      <w:pPr>
        <w:rPr>
          <w:rFonts w:ascii="Times New Roman" w:eastAsia="Times New Roman" w:hAnsi="Times New Roman" w:cs="Times New Roman" w:hint="eastAsia"/>
          <w:lang w:eastAsia="zh-CN"/>
        </w:rPr>
      </w:pPr>
    </w:p>
    <w:p w14:paraId="1C9A1894" w14:textId="77777777" w:rsidR="003558AD" w:rsidRDefault="003558AD">
      <w:pPr>
        <w:rPr>
          <w:rFonts w:ascii="Times New Roman" w:eastAsia="Times New Roman" w:hAnsi="Times New Roman" w:cs="Times New Roman" w:hint="eastAsia"/>
          <w:lang w:eastAsia="zh-CN"/>
        </w:rPr>
      </w:pPr>
    </w:p>
    <w:p w14:paraId="5EADA8AD" w14:textId="77777777" w:rsidR="003558AD" w:rsidRDefault="003558AD">
      <w:pPr>
        <w:rPr>
          <w:rFonts w:ascii="Times New Roman" w:eastAsia="Times New Roman" w:hAnsi="Times New Roman" w:cs="Times New Roman" w:hint="eastAsia"/>
          <w:lang w:eastAsia="zh-CN"/>
        </w:rPr>
      </w:pPr>
    </w:p>
    <w:p w14:paraId="472CD68E" w14:textId="77777777" w:rsidR="003558AD" w:rsidRDefault="003558AD">
      <w:pPr>
        <w:rPr>
          <w:rFonts w:ascii="Times New Roman" w:eastAsia="Times New Roman" w:hAnsi="Times New Roman" w:cs="Times New Roman" w:hint="eastAsia"/>
          <w:lang w:eastAsia="zh-CN"/>
        </w:rPr>
      </w:pPr>
    </w:p>
    <w:p w14:paraId="1E2FDA08" w14:textId="77777777" w:rsidR="003558AD" w:rsidRDefault="003558AD">
      <w:pPr>
        <w:rPr>
          <w:rFonts w:ascii="Times New Roman" w:eastAsia="Times New Roman" w:hAnsi="Times New Roman" w:cs="Times New Roman" w:hint="eastAsia"/>
          <w:lang w:eastAsia="zh-CN"/>
        </w:rPr>
      </w:pPr>
    </w:p>
    <w:p w14:paraId="2CCC3395" w14:textId="77777777" w:rsidR="003558AD" w:rsidRDefault="003558AD">
      <w:pPr>
        <w:rPr>
          <w:rFonts w:ascii="Times New Roman" w:eastAsia="Times New Roman" w:hAnsi="Times New Roman" w:cs="Times New Roman" w:hint="eastAsia"/>
          <w:lang w:eastAsia="zh-CN"/>
        </w:rPr>
      </w:pPr>
    </w:p>
    <w:p w14:paraId="30E3AA54" w14:textId="77777777" w:rsidR="003558AD" w:rsidRDefault="003558AD">
      <w:pPr>
        <w:rPr>
          <w:rFonts w:ascii="Times New Roman" w:eastAsia="Times New Roman" w:hAnsi="Times New Roman" w:cs="Times New Roman" w:hint="eastAsia"/>
          <w:lang w:eastAsia="zh-CN"/>
        </w:rPr>
      </w:pPr>
    </w:p>
    <w:p w14:paraId="290A3222" w14:textId="77777777" w:rsidR="003558AD" w:rsidRDefault="003558AD">
      <w:pPr>
        <w:rPr>
          <w:rFonts w:ascii="Times New Roman" w:eastAsia="Times New Roman" w:hAnsi="Times New Roman" w:cs="Times New Roman" w:hint="eastAsia"/>
          <w:lang w:eastAsia="zh-CN"/>
        </w:rPr>
      </w:pPr>
    </w:p>
    <w:p w14:paraId="0731FF1F" w14:textId="77777777" w:rsidR="003558AD" w:rsidRDefault="003558AD">
      <w:pPr>
        <w:rPr>
          <w:rFonts w:ascii="Times New Roman" w:eastAsia="Times New Roman" w:hAnsi="Times New Roman" w:cs="Times New Roman" w:hint="eastAsia"/>
          <w:lang w:eastAsia="zh-CN"/>
        </w:rPr>
      </w:pPr>
    </w:p>
    <w:p w14:paraId="241507A7" w14:textId="77777777" w:rsidR="003558AD" w:rsidRDefault="003558AD">
      <w:pPr>
        <w:rPr>
          <w:rFonts w:ascii="Times New Roman" w:eastAsia="Times New Roman" w:hAnsi="Times New Roman" w:cs="Times New Roman" w:hint="eastAsia"/>
          <w:lang w:eastAsia="zh-CN"/>
        </w:rPr>
      </w:pPr>
    </w:p>
    <w:p w14:paraId="55D35EC5" w14:textId="77777777" w:rsidR="003558AD" w:rsidRDefault="003558AD">
      <w:pPr>
        <w:rPr>
          <w:rFonts w:ascii="Times New Roman" w:eastAsia="Times New Roman" w:hAnsi="Times New Roman" w:cs="Times New Roman" w:hint="eastAsia"/>
          <w:lang w:eastAsia="zh-CN"/>
        </w:rPr>
      </w:pPr>
    </w:p>
    <w:p w14:paraId="28E781E3" w14:textId="77777777" w:rsidR="003558AD" w:rsidRDefault="003558AD">
      <w:pPr>
        <w:rPr>
          <w:rFonts w:ascii="Times New Roman" w:eastAsia="Times New Roman" w:hAnsi="Times New Roman" w:cs="Times New Roman" w:hint="eastAsia"/>
          <w:lang w:eastAsia="zh-CN"/>
        </w:rPr>
      </w:pPr>
    </w:p>
    <w:p w14:paraId="546E9E88" w14:textId="77777777" w:rsidR="003558AD" w:rsidRDefault="003558AD">
      <w:pPr>
        <w:rPr>
          <w:rFonts w:ascii="Times New Roman" w:eastAsia="Times New Roman" w:hAnsi="Times New Roman" w:cs="Times New Roman" w:hint="eastAsia"/>
          <w:lang w:eastAsia="zh-CN"/>
        </w:rPr>
      </w:pPr>
    </w:p>
    <w:p w14:paraId="32C4A2AC" w14:textId="77777777" w:rsidR="003558AD" w:rsidRDefault="003558AD">
      <w:pPr>
        <w:rPr>
          <w:rFonts w:ascii="Times New Roman" w:eastAsia="Times New Roman" w:hAnsi="Times New Roman" w:cs="Times New Roman" w:hint="eastAsia"/>
          <w:lang w:eastAsia="zh-CN"/>
        </w:rPr>
      </w:pPr>
    </w:p>
    <w:sdt>
      <w:sdtPr>
        <w:id w:val="-1222596117"/>
        <w:docPartObj>
          <w:docPartGallery w:val="Table of Contents"/>
          <w:docPartUnique/>
        </w:docPartObj>
      </w:sdtPr>
      <w:sdtEndPr>
        <w:rPr>
          <w:rFonts w:asciiTheme="minorHAnsi" w:eastAsia="宋体" w:hAnsiTheme="minorHAnsi" w:cstheme="minorBidi"/>
          <w:noProof/>
          <w:color w:val="auto"/>
          <w:sz w:val="24"/>
          <w:szCs w:val="24"/>
        </w:rPr>
      </w:sdtEndPr>
      <w:sdtContent>
        <w:p w14:paraId="5F52D86C" w14:textId="5BA60CCC" w:rsidR="00295985" w:rsidRPr="00295985" w:rsidRDefault="00295985" w:rsidP="00295985">
          <w:pPr>
            <w:pStyle w:val="TOCHeading"/>
          </w:pPr>
          <w:r>
            <w:t>Table of Contents</w:t>
          </w:r>
          <w:r>
            <w:rPr>
              <w:b w:val="0"/>
              <w:bCs w:val="0"/>
            </w:rPr>
            <w:fldChar w:fldCharType="begin"/>
          </w:r>
          <w:r>
            <w:instrText xml:space="preserve"> TOC \o "1-3" \h \z \u </w:instrText>
          </w:r>
          <w:r>
            <w:rPr>
              <w:b w:val="0"/>
              <w:bCs w:val="0"/>
            </w:rPr>
            <w:fldChar w:fldCharType="separate"/>
          </w:r>
        </w:p>
        <w:p w14:paraId="08458619" w14:textId="77777777" w:rsidR="00295985" w:rsidRDefault="00295985">
          <w:pPr>
            <w:pStyle w:val="TOC1"/>
            <w:tabs>
              <w:tab w:val="right" w:leader="dot" w:pos="9350"/>
            </w:tabs>
            <w:rPr>
              <w:rFonts w:eastAsiaTheme="minorEastAsia"/>
              <w:b w:val="0"/>
              <w:bCs w:val="0"/>
              <w:noProof/>
            </w:rPr>
          </w:pPr>
          <w:hyperlink w:anchor="_Toc512554968" w:history="1">
            <w:r w:rsidRPr="00623EFA">
              <w:rPr>
                <w:rStyle w:val="Hyperlink"/>
                <w:rFonts w:asciiTheme="majorHAnsi" w:hAnsiTheme="majorHAnsi" w:cs="Apple Chancery"/>
                <w:iCs/>
                <w:noProof/>
                <w:spacing w:val="5"/>
              </w:rPr>
              <w:t>1. Introduction</w:t>
            </w:r>
            <w:r>
              <w:rPr>
                <w:noProof/>
                <w:webHidden/>
              </w:rPr>
              <w:tab/>
            </w:r>
            <w:r>
              <w:rPr>
                <w:noProof/>
                <w:webHidden/>
              </w:rPr>
              <w:fldChar w:fldCharType="begin"/>
            </w:r>
            <w:r>
              <w:rPr>
                <w:noProof/>
                <w:webHidden/>
              </w:rPr>
              <w:instrText xml:space="preserve"> PAGEREF _Toc512554968 \h </w:instrText>
            </w:r>
            <w:r>
              <w:rPr>
                <w:noProof/>
                <w:webHidden/>
              </w:rPr>
            </w:r>
            <w:r>
              <w:rPr>
                <w:noProof/>
                <w:webHidden/>
              </w:rPr>
              <w:fldChar w:fldCharType="separate"/>
            </w:r>
            <w:r>
              <w:rPr>
                <w:noProof/>
                <w:webHidden/>
              </w:rPr>
              <w:t>3</w:t>
            </w:r>
            <w:r>
              <w:rPr>
                <w:noProof/>
                <w:webHidden/>
              </w:rPr>
              <w:fldChar w:fldCharType="end"/>
            </w:r>
          </w:hyperlink>
        </w:p>
        <w:p w14:paraId="6E362A5F" w14:textId="77777777" w:rsidR="00295985" w:rsidRDefault="00295985">
          <w:pPr>
            <w:pStyle w:val="TOC2"/>
            <w:tabs>
              <w:tab w:val="right" w:leader="dot" w:pos="9350"/>
            </w:tabs>
            <w:rPr>
              <w:rFonts w:eastAsiaTheme="minorEastAsia"/>
              <w:b w:val="0"/>
              <w:bCs w:val="0"/>
              <w:noProof/>
              <w:sz w:val="24"/>
              <w:szCs w:val="24"/>
            </w:rPr>
          </w:pPr>
          <w:hyperlink w:anchor="_Toc512554969" w:history="1">
            <w:r w:rsidRPr="00623EFA">
              <w:rPr>
                <w:rStyle w:val="Hyperlink"/>
                <w:rFonts w:cs="Apple Chancery"/>
                <w:iCs/>
                <w:noProof/>
                <w:spacing w:val="5"/>
                <w:kern w:val="36"/>
                <w:lang w:eastAsia="zh-CN"/>
              </w:rPr>
              <w:t xml:space="preserve">1.1 </w:t>
            </w:r>
            <w:r w:rsidRPr="00623EFA">
              <w:rPr>
                <w:rStyle w:val="Hyperlink"/>
                <w:rFonts w:cs="Apple Chancery"/>
                <w:iCs/>
                <w:noProof/>
                <w:spacing w:val="5"/>
              </w:rPr>
              <w:t>Background</w:t>
            </w:r>
            <w:r>
              <w:rPr>
                <w:noProof/>
                <w:webHidden/>
              </w:rPr>
              <w:tab/>
            </w:r>
            <w:r>
              <w:rPr>
                <w:noProof/>
                <w:webHidden/>
              </w:rPr>
              <w:fldChar w:fldCharType="begin"/>
            </w:r>
            <w:r>
              <w:rPr>
                <w:noProof/>
                <w:webHidden/>
              </w:rPr>
              <w:instrText xml:space="preserve"> PAGEREF _Toc512554969 \h </w:instrText>
            </w:r>
            <w:r>
              <w:rPr>
                <w:noProof/>
                <w:webHidden/>
              </w:rPr>
            </w:r>
            <w:r>
              <w:rPr>
                <w:noProof/>
                <w:webHidden/>
              </w:rPr>
              <w:fldChar w:fldCharType="separate"/>
            </w:r>
            <w:r>
              <w:rPr>
                <w:noProof/>
                <w:webHidden/>
              </w:rPr>
              <w:t>3</w:t>
            </w:r>
            <w:r>
              <w:rPr>
                <w:noProof/>
                <w:webHidden/>
              </w:rPr>
              <w:fldChar w:fldCharType="end"/>
            </w:r>
          </w:hyperlink>
        </w:p>
        <w:p w14:paraId="2F046EAE" w14:textId="77777777" w:rsidR="00295985" w:rsidRDefault="00295985">
          <w:pPr>
            <w:pStyle w:val="TOC2"/>
            <w:tabs>
              <w:tab w:val="right" w:leader="dot" w:pos="9350"/>
            </w:tabs>
            <w:rPr>
              <w:rFonts w:eastAsiaTheme="minorEastAsia"/>
              <w:b w:val="0"/>
              <w:bCs w:val="0"/>
              <w:noProof/>
              <w:sz w:val="24"/>
              <w:szCs w:val="24"/>
            </w:rPr>
          </w:pPr>
          <w:hyperlink w:anchor="_Toc512554970" w:history="1">
            <w:r w:rsidRPr="00623EFA">
              <w:rPr>
                <w:rStyle w:val="Hyperlink"/>
                <w:rFonts w:cs="Apple Chancery"/>
                <w:iCs/>
                <w:noProof/>
                <w:spacing w:val="5"/>
                <w:kern w:val="36"/>
                <w:lang w:eastAsia="zh-CN"/>
              </w:rPr>
              <w:t>1.2 Study Objectives</w:t>
            </w:r>
            <w:r>
              <w:rPr>
                <w:noProof/>
                <w:webHidden/>
              </w:rPr>
              <w:tab/>
            </w:r>
            <w:r>
              <w:rPr>
                <w:noProof/>
                <w:webHidden/>
              </w:rPr>
              <w:fldChar w:fldCharType="begin"/>
            </w:r>
            <w:r>
              <w:rPr>
                <w:noProof/>
                <w:webHidden/>
              </w:rPr>
              <w:instrText xml:space="preserve"> PAGEREF _Toc512554970 \h </w:instrText>
            </w:r>
            <w:r>
              <w:rPr>
                <w:noProof/>
                <w:webHidden/>
              </w:rPr>
            </w:r>
            <w:r>
              <w:rPr>
                <w:noProof/>
                <w:webHidden/>
              </w:rPr>
              <w:fldChar w:fldCharType="separate"/>
            </w:r>
            <w:r>
              <w:rPr>
                <w:noProof/>
                <w:webHidden/>
              </w:rPr>
              <w:t>3</w:t>
            </w:r>
            <w:r>
              <w:rPr>
                <w:noProof/>
                <w:webHidden/>
              </w:rPr>
              <w:fldChar w:fldCharType="end"/>
            </w:r>
          </w:hyperlink>
        </w:p>
        <w:p w14:paraId="5816DFE7" w14:textId="77777777" w:rsidR="00295985" w:rsidRDefault="00295985">
          <w:pPr>
            <w:pStyle w:val="TOC2"/>
            <w:tabs>
              <w:tab w:val="right" w:leader="dot" w:pos="9350"/>
            </w:tabs>
            <w:rPr>
              <w:rFonts w:eastAsiaTheme="minorEastAsia"/>
              <w:b w:val="0"/>
              <w:bCs w:val="0"/>
              <w:noProof/>
              <w:sz w:val="24"/>
              <w:szCs w:val="24"/>
            </w:rPr>
          </w:pPr>
          <w:hyperlink w:anchor="_Toc512554971" w:history="1">
            <w:r w:rsidRPr="00623EFA">
              <w:rPr>
                <w:rStyle w:val="Hyperlink"/>
                <w:rFonts w:cs="Apple Chancery"/>
                <w:iCs/>
                <w:noProof/>
                <w:spacing w:val="5"/>
                <w:kern w:val="36"/>
                <w:lang w:eastAsia="zh-CN"/>
              </w:rPr>
              <w:t>1.3 Study Design</w:t>
            </w:r>
            <w:r>
              <w:rPr>
                <w:noProof/>
                <w:webHidden/>
              </w:rPr>
              <w:tab/>
            </w:r>
            <w:r>
              <w:rPr>
                <w:noProof/>
                <w:webHidden/>
              </w:rPr>
              <w:fldChar w:fldCharType="begin"/>
            </w:r>
            <w:r>
              <w:rPr>
                <w:noProof/>
                <w:webHidden/>
              </w:rPr>
              <w:instrText xml:space="preserve"> PAGEREF _Toc512554971 \h </w:instrText>
            </w:r>
            <w:r>
              <w:rPr>
                <w:noProof/>
                <w:webHidden/>
              </w:rPr>
            </w:r>
            <w:r>
              <w:rPr>
                <w:noProof/>
                <w:webHidden/>
              </w:rPr>
              <w:fldChar w:fldCharType="separate"/>
            </w:r>
            <w:r>
              <w:rPr>
                <w:noProof/>
                <w:webHidden/>
              </w:rPr>
              <w:t>4</w:t>
            </w:r>
            <w:r>
              <w:rPr>
                <w:noProof/>
                <w:webHidden/>
              </w:rPr>
              <w:fldChar w:fldCharType="end"/>
            </w:r>
          </w:hyperlink>
        </w:p>
        <w:p w14:paraId="2533AA57" w14:textId="77777777" w:rsidR="00295985" w:rsidRDefault="00295985">
          <w:pPr>
            <w:pStyle w:val="TOC1"/>
            <w:tabs>
              <w:tab w:val="right" w:leader="dot" w:pos="9350"/>
            </w:tabs>
            <w:rPr>
              <w:rFonts w:eastAsiaTheme="minorEastAsia"/>
              <w:b w:val="0"/>
              <w:bCs w:val="0"/>
              <w:noProof/>
            </w:rPr>
          </w:pPr>
          <w:hyperlink w:anchor="_Toc512554974" w:history="1">
            <w:r w:rsidRPr="00623EFA">
              <w:rPr>
                <w:rStyle w:val="Hyperlink"/>
                <w:rFonts w:asciiTheme="majorHAnsi" w:hAnsiTheme="majorHAnsi" w:cs="Apple Chancery"/>
                <w:iCs/>
                <w:noProof/>
                <w:spacing w:val="5"/>
              </w:rPr>
              <w:t>2. Analysis Sets</w:t>
            </w:r>
            <w:r>
              <w:rPr>
                <w:noProof/>
                <w:webHidden/>
              </w:rPr>
              <w:tab/>
            </w:r>
            <w:r>
              <w:rPr>
                <w:noProof/>
                <w:webHidden/>
              </w:rPr>
              <w:fldChar w:fldCharType="begin"/>
            </w:r>
            <w:r>
              <w:rPr>
                <w:noProof/>
                <w:webHidden/>
              </w:rPr>
              <w:instrText xml:space="preserve"> PAGEREF _Toc512554974 \h </w:instrText>
            </w:r>
            <w:r>
              <w:rPr>
                <w:noProof/>
                <w:webHidden/>
              </w:rPr>
            </w:r>
            <w:r>
              <w:rPr>
                <w:noProof/>
                <w:webHidden/>
              </w:rPr>
              <w:fldChar w:fldCharType="separate"/>
            </w:r>
            <w:r>
              <w:rPr>
                <w:noProof/>
                <w:webHidden/>
              </w:rPr>
              <w:t>4</w:t>
            </w:r>
            <w:r>
              <w:rPr>
                <w:noProof/>
                <w:webHidden/>
              </w:rPr>
              <w:fldChar w:fldCharType="end"/>
            </w:r>
          </w:hyperlink>
        </w:p>
        <w:p w14:paraId="4A1A9D5A" w14:textId="77777777" w:rsidR="00295985" w:rsidRDefault="00295985">
          <w:pPr>
            <w:pStyle w:val="TOC2"/>
            <w:tabs>
              <w:tab w:val="right" w:leader="dot" w:pos="9350"/>
            </w:tabs>
            <w:rPr>
              <w:rFonts w:eastAsiaTheme="minorEastAsia"/>
              <w:b w:val="0"/>
              <w:bCs w:val="0"/>
              <w:noProof/>
              <w:sz w:val="24"/>
              <w:szCs w:val="24"/>
            </w:rPr>
          </w:pPr>
          <w:hyperlink w:anchor="_Toc512554975" w:history="1">
            <w:r w:rsidRPr="00623EFA">
              <w:rPr>
                <w:rStyle w:val="Hyperlink"/>
                <w:rFonts w:cs="Apple Chancery"/>
                <w:iCs/>
                <w:noProof/>
                <w:spacing w:val="5"/>
                <w:kern w:val="36"/>
                <w:lang w:eastAsia="zh-CN"/>
              </w:rPr>
              <w:t>2.1 Full Analysis Sets</w:t>
            </w:r>
            <w:r>
              <w:rPr>
                <w:noProof/>
                <w:webHidden/>
              </w:rPr>
              <w:tab/>
            </w:r>
            <w:r>
              <w:rPr>
                <w:noProof/>
                <w:webHidden/>
              </w:rPr>
              <w:fldChar w:fldCharType="begin"/>
            </w:r>
            <w:r>
              <w:rPr>
                <w:noProof/>
                <w:webHidden/>
              </w:rPr>
              <w:instrText xml:space="preserve"> PAGEREF _Toc512554975 \h </w:instrText>
            </w:r>
            <w:r>
              <w:rPr>
                <w:noProof/>
                <w:webHidden/>
              </w:rPr>
            </w:r>
            <w:r>
              <w:rPr>
                <w:noProof/>
                <w:webHidden/>
              </w:rPr>
              <w:fldChar w:fldCharType="separate"/>
            </w:r>
            <w:r>
              <w:rPr>
                <w:noProof/>
                <w:webHidden/>
              </w:rPr>
              <w:t>4</w:t>
            </w:r>
            <w:r>
              <w:rPr>
                <w:noProof/>
                <w:webHidden/>
              </w:rPr>
              <w:fldChar w:fldCharType="end"/>
            </w:r>
          </w:hyperlink>
        </w:p>
        <w:p w14:paraId="7A13660D" w14:textId="77777777" w:rsidR="00295985" w:rsidRDefault="00295985">
          <w:pPr>
            <w:pStyle w:val="TOC2"/>
            <w:tabs>
              <w:tab w:val="right" w:leader="dot" w:pos="9350"/>
            </w:tabs>
            <w:rPr>
              <w:rFonts w:eastAsiaTheme="minorEastAsia"/>
              <w:b w:val="0"/>
              <w:bCs w:val="0"/>
              <w:noProof/>
              <w:sz w:val="24"/>
              <w:szCs w:val="24"/>
            </w:rPr>
          </w:pPr>
          <w:hyperlink w:anchor="_Toc512554976" w:history="1">
            <w:r w:rsidRPr="00623EFA">
              <w:rPr>
                <w:rStyle w:val="Hyperlink"/>
                <w:rFonts w:cs="Apple Chancery"/>
                <w:iCs/>
                <w:noProof/>
                <w:spacing w:val="5"/>
                <w:kern w:val="36"/>
                <w:lang w:eastAsia="zh-CN"/>
              </w:rPr>
              <w:t>2.2 Safety Analysis Sets</w:t>
            </w:r>
            <w:r>
              <w:rPr>
                <w:noProof/>
                <w:webHidden/>
              </w:rPr>
              <w:tab/>
            </w:r>
            <w:r>
              <w:rPr>
                <w:noProof/>
                <w:webHidden/>
              </w:rPr>
              <w:fldChar w:fldCharType="begin"/>
            </w:r>
            <w:r>
              <w:rPr>
                <w:noProof/>
                <w:webHidden/>
              </w:rPr>
              <w:instrText xml:space="preserve"> PAGEREF _Toc512554976 \h </w:instrText>
            </w:r>
            <w:r>
              <w:rPr>
                <w:noProof/>
                <w:webHidden/>
              </w:rPr>
            </w:r>
            <w:r>
              <w:rPr>
                <w:noProof/>
                <w:webHidden/>
              </w:rPr>
              <w:fldChar w:fldCharType="separate"/>
            </w:r>
            <w:r>
              <w:rPr>
                <w:noProof/>
                <w:webHidden/>
              </w:rPr>
              <w:t>4</w:t>
            </w:r>
            <w:r>
              <w:rPr>
                <w:noProof/>
                <w:webHidden/>
              </w:rPr>
              <w:fldChar w:fldCharType="end"/>
            </w:r>
          </w:hyperlink>
        </w:p>
        <w:p w14:paraId="553EF130" w14:textId="77777777" w:rsidR="00295985" w:rsidRDefault="00295985">
          <w:pPr>
            <w:pStyle w:val="TOC1"/>
            <w:tabs>
              <w:tab w:val="right" w:leader="dot" w:pos="9350"/>
            </w:tabs>
            <w:rPr>
              <w:rFonts w:eastAsiaTheme="minorEastAsia"/>
              <w:b w:val="0"/>
              <w:bCs w:val="0"/>
              <w:noProof/>
            </w:rPr>
          </w:pPr>
          <w:hyperlink w:anchor="_Toc512554977" w:history="1">
            <w:r w:rsidRPr="00623EFA">
              <w:rPr>
                <w:rStyle w:val="Hyperlink"/>
                <w:rFonts w:asciiTheme="majorHAnsi" w:hAnsiTheme="majorHAnsi" w:cs="Apple Chancery"/>
                <w:iCs/>
                <w:noProof/>
                <w:spacing w:val="5"/>
              </w:rPr>
              <w:t>3. Endpoints</w:t>
            </w:r>
            <w:r>
              <w:rPr>
                <w:noProof/>
                <w:webHidden/>
              </w:rPr>
              <w:tab/>
            </w:r>
            <w:r>
              <w:rPr>
                <w:noProof/>
                <w:webHidden/>
              </w:rPr>
              <w:fldChar w:fldCharType="begin"/>
            </w:r>
            <w:r>
              <w:rPr>
                <w:noProof/>
                <w:webHidden/>
              </w:rPr>
              <w:instrText xml:space="preserve"> PAGEREF _Toc512554977 \h </w:instrText>
            </w:r>
            <w:r>
              <w:rPr>
                <w:noProof/>
                <w:webHidden/>
              </w:rPr>
            </w:r>
            <w:r>
              <w:rPr>
                <w:noProof/>
                <w:webHidden/>
              </w:rPr>
              <w:fldChar w:fldCharType="separate"/>
            </w:r>
            <w:r>
              <w:rPr>
                <w:noProof/>
                <w:webHidden/>
              </w:rPr>
              <w:t>5</w:t>
            </w:r>
            <w:r>
              <w:rPr>
                <w:noProof/>
                <w:webHidden/>
              </w:rPr>
              <w:fldChar w:fldCharType="end"/>
            </w:r>
          </w:hyperlink>
        </w:p>
        <w:p w14:paraId="6AB7B100" w14:textId="77777777" w:rsidR="00295985" w:rsidRDefault="00295985">
          <w:pPr>
            <w:pStyle w:val="TOC2"/>
            <w:tabs>
              <w:tab w:val="right" w:leader="dot" w:pos="9350"/>
            </w:tabs>
            <w:rPr>
              <w:rFonts w:eastAsiaTheme="minorEastAsia"/>
              <w:b w:val="0"/>
              <w:bCs w:val="0"/>
              <w:noProof/>
              <w:sz w:val="24"/>
              <w:szCs w:val="24"/>
            </w:rPr>
          </w:pPr>
          <w:hyperlink w:anchor="_Toc512554978" w:history="1">
            <w:r w:rsidRPr="00623EFA">
              <w:rPr>
                <w:rStyle w:val="Hyperlink"/>
                <w:rFonts w:cs="Apple Chancery"/>
                <w:iCs/>
                <w:noProof/>
                <w:spacing w:val="5"/>
                <w:kern w:val="36"/>
                <w:lang w:eastAsia="zh-CN"/>
              </w:rPr>
              <w:t>3.1 Primary Endpoints</w:t>
            </w:r>
            <w:r>
              <w:rPr>
                <w:noProof/>
                <w:webHidden/>
              </w:rPr>
              <w:tab/>
            </w:r>
            <w:r>
              <w:rPr>
                <w:noProof/>
                <w:webHidden/>
              </w:rPr>
              <w:fldChar w:fldCharType="begin"/>
            </w:r>
            <w:r>
              <w:rPr>
                <w:noProof/>
                <w:webHidden/>
              </w:rPr>
              <w:instrText xml:space="preserve"> PAGEREF _Toc512554978 \h </w:instrText>
            </w:r>
            <w:r>
              <w:rPr>
                <w:noProof/>
                <w:webHidden/>
              </w:rPr>
            </w:r>
            <w:r>
              <w:rPr>
                <w:noProof/>
                <w:webHidden/>
              </w:rPr>
              <w:fldChar w:fldCharType="separate"/>
            </w:r>
            <w:r>
              <w:rPr>
                <w:noProof/>
                <w:webHidden/>
              </w:rPr>
              <w:t>5</w:t>
            </w:r>
            <w:r>
              <w:rPr>
                <w:noProof/>
                <w:webHidden/>
              </w:rPr>
              <w:fldChar w:fldCharType="end"/>
            </w:r>
          </w:hyperlink>
        </w:p>
        <w:p w14:paraId="240E42CA" w14:textId="77777777" w:rsidR="00295985" w:rsidRDefault="00295985">
          <w:pPr>
            <w:pStyle w:val="TOC2"/>
            <w:tabs>
              <w:tab w:val="right" w:leader="dot" w:pos="9350"/>
            </w:tabs>
            <w:rPr>
              <w:rFonts w:eastAsiaTheme="minorEastAsia"/>
              <w:b w:val="0"/>
              <w:bCs w:val="0"/>
              <w:noProof/>
              <w:sz w:val="24"/>
              <w:szCs w:val="24"/>
            </w:rPr>
          </w:pPr>
          <w:hyperlink w:anchor="_Toc512554979" w:history="1">
            <w:r w:rsidRPr="00623EFA">
              <w:rPr>
                <w:rStyle w:val="Hyperlink"/>
                <w:rFonts w:cs="Apple Chancery"/>
                <w:iCs/>
                <w:noProof/>
                <w:spacing w:val="5"/>
                <w:kern w:val="36"/>
                <w:lang w:eastAsia="zh-CN"/>
              </w:rPr>
              <w:t>3.2 Second Endpoints</w:t>
            </w:r>
            <w:r>
              <w:rPr>
                <w:noProof/>
                <w:webHidden/>
              </w:rPr>
              <w:tab/>
            </w:r>
            <w:r>
              <w:rPr>
                <w:noProof/>
                <w:webHidden/>
              </w:rPr>
              <w:fldChar w:fldCharType="begin"/>
            </w:r>
            <w:r>
              <w:rPr>
                <w:noProof/>
                <w:webHidden/>
              </w:rPr>
              <w:instrText xml:space="preserve"> PAGEREF _Toc512554979 \h </w:instrText>
            </w:r>
            <w:r>
              <w:rPr>
                <w:noProof/>
                <w:webHidden/>
              </w:rPr>
            </w:r>
            <w:r>
              <w:rPr>
                <w:noProof/>
                <w:webHidden/>
              </w:rPr>
              <w:fldChar w:fldCharType="separate"/>
            </w:r>
            <w:r>
              <w:rPr>
                <w:noProof/>
                <w:webHidden/>
              </w:rPr>
              <w:t>5</w:t>
            </w:r>
            <w:r>
              <w:rPr>
                <w:noProof/>
                <w:webHidden/>
              </w:rPr>
              <w:fldChar w:fldCharType="end"/>
            </w:r>
          </w:hyperlink>
        </w:p>
        <w:p w14:paraId="5225078A" w14:textId="77777777" w:rsidR="00295985" w:rsidRDefault="00295985">
          <w:pPr>
            <w:pStyle w:val="TOC2"/>
            <w:tabs>
              <w:tab w:val="right" w:leader="dot" w:pos="9350"/>
            </w:tabs>
            <w:rPr>
              <w:rFonts w:eastAsiaTheme="minorEastAsia"/>
              <w:b w:val="0"/>
              <w:bCs w:val="0"/>
              <w:noProof/>
              <w:sz w:val="24"/>
              <w:szCs w:val="24"/>
            </w:rPr>
          </w:pPr>
          <w:hyperlink w:anchor="_Toc512554980" w:history="1">
            <w:r w:rsidRPr="00623EFA">
              <w:rPr>
                <w:rStyle w:val="Hyperlink"/>
                <w:rFonts w:cs="Apple Chancery"/>
                <w:iCs/>
                <w:noProof/>
                <w:spacing w:val="5"/>
                <w:kern w:val="36"/>
              </w:rPr>
              <w:t xml:space="preserve">3.3 </w:t>
            </w:r>
            <w:r w:rsidRPr="00623EFA">
              <w:rPr>
                <w:rStyle w:val="Hyperlink"/>
                <w:rFonts w:cs="Apple Chancery"/>
                <w:iCs/>
                <w:noProof/>
                <w:spacing w:val="5"/>
                <w:kern w:val="36"/>
                <w:lang w:eastAsia="zh-CN"/>
              </w:rPr>
              <w:t>Primary Safety Endpoints</w:t>
            </w:r>
            <w:r>
              <w:rPr>
                <w:noProof/>
                <w:webHidden/>
              </w:rPr>
              <w:tab/>
            </w:r>
            <w:r>
              <w:rPr>
                <w:noProof/>
                <w:webHidden/>
              </w:rPr>
              <w:fldChar w:fldCharType="begin"/>
            </w:r>
            <w:r>
              <w:rPr>
                <w:noProof/>
                <w:webHidden/>
              </w:rPr>
              <w:instrText xml:space="preserve"> PAGEREF _Toc512554980 \h </w:instrText>
            </w:r>
            <w:r>
              <w:rPr>
                <w:noProof/>
                <w:webHidden/>
              </w:rPr>
            </w:r>
            <w:r>
              <w:rPr>
                <w:noProof/>
                <w:webHidden/>
              </w:rPr>
              <w:fldChar w:fldCharType="separate"/>
            </w:r>
            <w:r>
              <w:rPr>
                <w:noProof/>
                <w:webHidden/>
              </w:rPr>
              <w:t>5</w:t>
            </w:r>
            <w:r>
              <w:rPr>
                <w:noProof/>
                <w:webHidden/>
              </w:rPr>
              <w:fldChar w:fldCharType="end"/>
            </w:r>
          </w:hyperlink>
        </w:p>
        <w:p w14:paraId="719F0FE6" w14:textId="77777777" w:rsidR="00295985" w:rsidRDefault="00295985">
          <w:pPr>
            <w:pStyle w:val="TOC1"/>
            <w:tabs>
              <w:tab w:val="right" w:leader="dot" w:pos="9350"/>
            </w:tabs>
            <w:rPr>
              <w:rFonts w:eastAsiaTheme="minorEastAsia"/>
              <w:b w:val="0"/>
              <w:bCs w:val="0"/>
              <w:noProof/>
            </w:rPr>
          </w:pPr>
          <w:hyperlink w:anchor="_Toc512554981" w:history="1">
            <w:r w:rsidRPr="00623EFA">
              <w:rPr>
                <w:rStyle w:val="Hyperlink"/>
                <w:rFonts w:asciiTheme="majorHAnsi" w:hAnsiTheme="majorHAnsi" w:cs="Apple Chancery"/>
                <w:iCs/>
                <w:noProof/>
                <w:spacing w:val="5"/>
              </w:rPr>
              <w:t>4. Hypotheses</w:t>
            </w:r>
            <w:r>
              <w:rPr>
                <w:noProof/>
                <w:webHidden/>
              </w:rPr>
              <w:tab/>
            </w:r>
            <w:r>
              <w:rPr>
                <w:noProof/>
                <w:webHidden/>
              </w:rPr>
              <w:fldChar w:fldCharType="begin"/>
            </w:r>
            <w:r>
              <w:rPr>
                <w:noProof/>
                <w:webHidden/>
              </w:rPr>
              <w:instrText xml:space="preserve"> PAGEREF _Toc512554981 \h </w:instrText>
            </w:r>
            <w:r>
              <w:rPr>
                <w:noProof/>
                <w:webHidden/>
              </w:rPr>
            </w:r>
            <w:r>
              <w:rPr>
                <w:noProof/>
                <w:webHidden/>
              </w:rPr>
              <w:fldChar w:fldCharType="separate"/>
            </w:r>
            <w:r>
              <w:rPr>
                <w:noProof/>
                <w:webHidden/>
              </w:rPr>
              <w:t>6</w:t>
            </w:r>
            <w:r>
              <w:rPr>
                <w:noProof/>
                <w:webHidden/>
              </w:rPr>
              <w:fldChar w:fldCharType="end"/>
            </w:r>
          </w:hyperlink>
        </w:p>
        <w:p w14:paraId="7E31D16E" w14:textId="77777777" w:rsidR="00295985" w:rsidRDefault="00295985">
          <w:pPr>
            <w:pStyle w:val="TOC1"/>
            <w:tabs>
              <w:tab w:val="right" w:leader="dot" w:pos="9350"/>
            </w:tabs>
            <w:rPr>
              <w:rFonts w:eastAsiaTheme="minorEastAsia"/>
              <w:b w:val="0"/>
              <w:bCs w:val="0"/>
              <w:noProof/>
            </w:rPr>
          </w:pPr>
          <w:hyperlink w:anchor="_Toc512554982" w:history="1">
            <w:r w:rsidRPr="00623EFA">
              <w:rPr>
                <w:rStyle w:val="Hyperlink"/>
                <w:rFonts w:asciiTheme="majorHAnsi" w:hAnsiTheme="majorHAnsi" w:cs="Apple Chancery"/>
                <w:iCs/>
                <w:noProof/>
                <w:spacing w:val="5"/>
              </w:rPr>
              <w:t>5. Handling of Missing Values</w:t>
            </w:r>
            <w:r>
              <w:rPr>
                <w:noProof/>
                <w:webHidden/>
              </w:rPr>
              <w:tab/>
            </w:r>
            <w:r>
              <w:rPr>
                <w:noProof/>
                <w:webHidden/>
              </w:rPr>
              <w:fldChar w:fldCharType="begin"/>
            </w:r>
            <w:r>
              <w:rPr>
                <w:noProof/>
                <w:webHidden/>
              </w:rPr>
              <w:instrText xml:space="preserve"> PAGEREF _Toc512554982 \h </w:instrText>
            </w:r>
            <w:r>
              <w:rPr>
                <w:noProof/>
                <w:webHidden/>
              </w:rPr>
            </w:r>
            <w:r>
              <w:rPr>
                <w:noProof/>
                <w:webHidden/>
              </w:rPr>
              <w:fldChar w:fldCharType="separate"/>
            </w:r>
            <w:r>
              <w:rPr>
                <w:noProof/>
                <w:webHidden/>
              </w:rPr>
              <w:t>6</w:t>
            </w:r>
            <w:r>
              <w:rPr>
                <w:noProof/>
                <w:webHidden/>
              </w:rPr>
              <w:fldChar w:fldCharType="end"/>
            </w:r>
          </w:hyperlink>
        </w:p>
        <w:p w14:paraId="1D202A19" w14:textId="77777777" w:rsidR="00295985" w:rsidRDefault="00295985">
          <w:pPr>
            <w:pStyle w:val="TOC1"/>
            <w:tabs>
              <w:tab w:val="right" w:leader="dot" w:pos="9350"/>
            </w:tabs>
            <w:rPr>
              <w:rFonts w:eastAsiaTheme="minorEastAsia"/>
              <w:b w:val="0"/>
              <w:bCs w:val="0"/>
              <w:noProof/>
            </w:rPr>
          </w:pPr>
          <w:hyperlink w:anchor="_Toc512554984" w:history="1">
            <w:r w:rsidRPr="00623EFA">
              <w:rPr>
                <w:rStyle w:val="Hyperlink"/>
                <w:rFonts w:asciiTheme="majorHAnsi" w:hAnsiTheme="majorHAnsi" w:cs="Apple Chancery"/>
                <w:iCs/>
                <w:noProof/>
                <w:spacing w:val="5"/>
              </w:rPr>
              <w:t>6. Statistical Analyses</w:t>
            </w:r>
            <w:r>
              <w:rPr>
                <w:noProof/>
                <w:webHidden/>
              </w:rPr>
              <w:tab/>
            </w:r>
            <w:r>
              <w:rPr>
                <w:noProof/>
                <w:webHidden/>
              </w:rPr>
              <w:fldChar w:fldCharType="begin"/>
            </w:r>
            <w:r>
              <w:rPr>
                <w:noProof/>
                <w:webHidden/>
              </w:rPr>
              <w:instrText xml:space="preserve"> PAGEREF _Toc512554984 \h </w:instrText>
            </w:r>
            <w:r>
              <w:rPr>
                <w:noProof/>
                <w:webHidden/>
              </w:rPr>
            </w:r>
            <w:r>
              <w:rPr>
                <w:noProof/>
                <w:webHidden/>
              </w:rPr>
              <w:fldChar w:fldCharType="separate"/>
            </w:r>
            <w:r>
              <w:rPr>
                <w:noProof/>
                <w:webHidden/>
              </w:rPr>
              <w:t>6</w:t>
            </w:r>
            <w:r>
              <w:rPr>
                <w:noProof/>
                <w:webHidden/>
              </w:rPr>
              <w:fldChar w:fldCharType="end"/>
            </w:r>
          </w:hyperlink>
        </w:p>
        <w:p w14:paraId="75FBC69D" w14:textId="77777777" w:rsidR="00295985" w:rsidRDefault="00295985">
          <w:pPr>
            <w:pStyle w:val="TOC2"/>
            <w:tabs>
              <w:tab w:val="right" w:leader="dot" w:pos="9350"/>
            </w:tabs>
            <w:rPr>
              <w:rFonts w:eastAsiaTheme="minorEastAsia"/>
              <w:b w:val="0"/>
              <w:bCs w:val="0"/>
              <w:noProof/>
              <w:sz w:val="24"/>
              <w:szCs w:val="24"/>
            </w:rPr>
          </w:pPr>
          <w:hyperlink w:anchor="_Toc512554985" w:history="1">
            <w:r w:rsidRPr="00623EFA">
              <w:rPr>
                <w:rStyle w:val="Hyperlink"/>
                <w:rFonts w:cs="Apple Chancery"/>
                <w:iCs/>
                <w:noProof/>
                <w:spacing w:val="5"/>
                <w:kern w:val="36"/>
                <w:lang w:eastAsia="zh-CN"/>
              </w:rPr>
              <w:t xml:space="preserve">6.1 </w:t>
            </w:r>
            <w:r w:rsidRPr="00623EFA">
              <w:rPr>
                <w:rStyle w:val="Hyperlink"/>
                <w:rFonts w:cs="Apple Chancery"/>
                <w:iCs/>
                <w:noProof/>
                <w:spacing w:val="5"/>
                <w:kern w:val="36"/>
              </w:rPr>
              <w:t>Statistical Methods</w:t>
            </w:r>
            <w:r>
              <w:rPr>
                <w:noProof/>
                <w:webHidden/>
              </w:rPr>
              <w:tab/>
            </w:r>
            <w:r>
              <w:rPr>
                <w:noProof/>
                <w:webHidden/>
              </w:rPr>
              <w:fldChar w:fldCharType="begin"/>
            </w:r>
            <w:r>
              <w:rPr>
                <w:noProof/>
                <w:webHidden/>
              </w:rPr>
              <w:instrText xml:space="preserve"> PAGEREF _Toc512554985 \h </w:instrText>
            </w:r>
            <w:r>
              <w:rPr>
                <w:noProof/>
                <w:webHidden/>
              </w:rPr>
            </w:r>
            <w:r>
              <w:rPr>
                <w:noProof/>
                <w:webHidden/>
              </w:rPr>
              <w:fldChar w:fldCharType="separate"/>
            </w:r>
            <w:r>
              <w:rPr>
                <w:noProof/>
                <w:webHidden/>
              </w:rPr>
              <w:t>6</w:t>
            </w:r>
            <w:r>
              <w:rPr>
                <w:noProof/>
                <w:webHidden/>
              </w:rPr>
              <w:fldChar w:fldCharType="end"/>
            </w:r>
          </w:hyperlink>
        </w:p>
        <w:p w14:paraId="56FF6474" w14:textId="77777777" w:rsidR="00295985" w:rsidRDefault="00295985">
          <w:pPr>
            <w:pStyle w:val="TOC2"/>
            <w:tabs>
              <w:tab w:val="right" w:leader="dot" w:pos="9350"/>
            </w:tabs>
            <w:rPr>
              <w:rFonts w:eastAsiaTheme="minorEastAsia"/>
              <w:b w:val="0"/>
              <w:bCs w:val="0"/>
              <w:noProof/>
              <w:sz w:val="24"/>
              <w:szCs w:val="24"/>
            </w:rPr>
          </w:pPr>
          <w:hyperlink w:anchor="_Toc512554986" w:history="1">
            <w:r w:rsidRPr="00623EFA">
              <w:rPr>
                <w:rStyle w:val="Hyperlink"/>
                <w:rFonts w:cs="Apple Chancery"/>
                <w:iCs/>
                <w:noProof/>
                <w:spacing w:val="5"/>
                <w:kern w:val="36"/>
              </w:rPr>
              <w:t>6.2 Primary Analyses</w:t>
            </w:r>
            <w:r>
              <w:rPr>
                <w:noProof/>
                <w:webHidden/>
              </w:rPr>
              <w:tab/>
            </w:r>
            <w:r>
              <w:rPr>
                <w:noProof/>
                <w:webHidden/>
              </w:rPr>
              <w:fldChar w:fldCharType="begin"/>
            </w:r>
            <w:r>
              <w:rPr>
                <w:noProof/>
                <w:webHidden/>
              </w:rPr>
              <w:instrText xml:space="preserve"> PAGEREF _Toc512554986 \h </w:instrText>
            </w:r>
            <w:r>
              <w:rPr>
                <w:noProof/>
                <w:webHidden/>
              </w:rPr>
            </w:r>
            <w:r>
              <w:rPr>
                <w:noProof/>
                <w:webHidden/>
              </w:rPr>
              <w:fldChar w:fldCharType="separate"/>
            </w:r>
            <w:r>
              <w:rPr>
                <w:noProof/>
                <w:webHidden/>
              </w:rPr>
              <w:t>6</w:t>
            </w:r>
            <w:r>
              <w:rPr>
                <w:noProof/>
                <w:webHidden/>
              </w:rPr>
              <w:fldChar w:fldCharType="end"/>
            </w:r>
          </w:hyperlink>
        </w:p>
        <w:p w14:paraId="1EBD93E1" w14:textId="77777777" w:rsidR="00295985" w:rsidRDefault="00295985">
          <w:pPr>
            <w:pStyle w:val="TOC2"/>
            <w:tabs>
              <w:tab w:val="right" w:leader="dot" w:pos="9350"/>
            </w:tabs>
            <w:rPr>
              <w:rFonts w:eastAsiaTheme="minorEastAsia"/>
              <w:b w:val="0"/>
              <w:bCs w:val="0"/>
              <w:noProof/>
              <w:sz w:val="24"/>
              <w:szCs w:val="24"/>
            </w:rPr>
          </w:pPr>
          <w:hyperlink w:anchor="_Toc512554987" w:history="1">
            <w:r w:rsidRPr="00623EFA">
              <w:rPr>
                <w:rStyle w:val="Hyperlink"/>
                <w:rFonts w:cs="Apple Chancery"/>
                <w:iCs/>
                <w:noProof/>
                <w:spacing w:val="5"/>
                <w:kern w:val="36"/>
              </w:rPr>
              <w:t>6.3 Secondary Analyses</w:t>
            </w:r>
            <w:r>
              <w:rPr>
                <w:noProof/>
                <w:webHidden/>
              </w:rPr>
              <w:tab/>
            </w:r>
            <w:r>
              <w:rPr>
                <w:noProof/>
                <w:webHidden/>
              </w:rPr>
              <w:fldChar w:fldCharType="begin"/>
            </w:r>
            <w:r>
              <w:rPr>
                <w:noProof/>
                <w:webHidden/>
              </w:rPr>
              <w:instrText xml:space="preserve"> PAGEREF _Toc512554987 \h </w:instrText>
            </w:r>
            <w:r>
              <w:rPr>
                <w:noProof/>
                <w:webHidden/>
              </w:rPr>
            </w:r>
            <w:r>
              <w:rPr>
                <w:noProof/>
                <w:webHidden/>
              </w:rPr>
              <w:fldChar w:fldCharType="separate"/>
            </w:r>
            <w:r>
              <w:rPr>
                <w:noProof/>
                <w:webHidden/>
              </w:rPr>
              <w:t>6</w:t>
            </w:r>
            <w:r>
              <w:rPr>
                <w:noProof/>
                <w:webHidden/>
              </w:rPr>
              <w:fldChar w:fldCharType="end"/>
            </w:r>
          </w:hyperlink>
        </w:p>
        <w:p w14:paraId="69DEDB21" w14:textId="77777777" w:rsidR="00295985" w:rsidRDefault="00295985">
          <w:pPr>
            <w:pStyle w:val="TOC1"/>
            <w:tabs>
              <w:tab w:val="right" w:leader="dot" w:pos="9350"/>
            </w:tabs>
            <w:rPr>
              <w:rFonts w:eastAsiaTheme="minorEastAsia"/>
              <w:b w:val="0"/>
              <w:bCs w:val="0"/>
              <w:noProof/>
            </w:rPr>
          </w:pPr>
          <w:hyperlink w:anchor="_Toc512554988" w:history="1">
            <w:r w:rsidRPr="00623EFA">
              <w:rPr>
                <w:rStyle w:val="Hyperlink"/>
                <w:rFonts w:asciiTheme="majorHAnsi" w:hAnsiTheme="majorHAnsi" w:cs="Apple Chancery"/>
                <w:iCs/>
                <w:noProof/>
                <w:spacing w:val="5"/>
              </w:rPr>
              <w:t>7.Reference</w:t>
            </w:r>
            <w:r>
              <w:rPr>
                <w:noProof/>
                <w:webHidden/>
              </w:rPr>
              <w:tab/>
            </w:r>
            <w:r>
              <w:rPr>
                <w:noProof/>
                <w:webHidden/>
              </w:rPr>
              <w:fldChar w:fldCharType="begin"/>
            </w:r>
            <w:r>
              <w:rPr>
                <w:noProof/>
                <w:webHidden/>
              </w:rPr>
              <w:instrText xml:space="preserve"> PAGEREF _Toc512554988 \h </w:instrText>
            </w:r>
            <w:r>
              <w:rPr>
                <w:noProof/>
                <w:webHidden/>
              </w:rPr>
            </w:r>
            <w:r>
              <w:rPr>
                <w:noProof/>
                <w:webHidden/>
              </w:rPr>
              <w:fldChar w:fldCharType="separate"/>
            </w:r>
            <w:r>
              <w:rPr>
                <w:noProof/>
                <w:webHidden/>
              </w:rPr>
              <w:t>6</w:t>
            </w:r>
            <w:r>
              <w:rPr>
                <w:noProof/>
                <w:webHidden/>
              </w:rPr>
              <w:fldChar w:fldCharType="end"/>
            </w:r>
          </w:hyperlink>
        </w:p>
        <w:p w14:paraId="1A20050C" w14:textId="25896A44" w:rsidR="00295985" w:rsidRDefault="00295985">
          <w:r>
            <w:rPr>
              <w:b/>
              <w:bCs/>
              <w:noProof/>
            </w:rPr>
            <w:fldChar w:fldCharType="end"/>
          </w:r>
        </w:p>
      </w:sdtContent>
    </w:sdt>
    <w:p w14:paraId="6DD81FF8" w14:textId="77777777" w:rsidR="00AE2A38" w:rsidRDefault="00AE2A38">
      <w:pPr>
        <w:rPr>
          <w:rFonts w:hint="eastAsia"/>
          <w:b/>
          <w:bCs/>
          <w:noProof/>
          <w:lang w:eastAsia="zh-CN"/>
        </w:rPr>
      </w:pPr>
    </w:p>
    <w:p w14:paraId="174F6821" w14:textId="77777777" w:rsidR="00AE2A38" w:rsidRDefault="00AE2A38">
      <w:pPr>
        <w:rPr>
          <w:rFonts w:hint="eastAsia"/>
          <w:b/>
          <w:bCs/>
          <w:noProof/>
          <w:lang w:eastAsia="zh-CN"/>
        </w:rPr>
      </w:pPr>
    </w:p>
    <w:p w14:paraId="5C5A775A" w14:textId="77777777" w:rsidR="00AE2A38" w:rsidRDefault="00AE2A38">
      <w:pPr>
        <w:rPr>
          <w:rFonts w:hint="eastAsia"/>
          <w:b/>
          <w:bCs/>
          <w:noProof/>
          <w:lang w:eastAsia="zh-CN"/>
        </w:rPr>
      </w:pPr>
    </w:p>
    <w:p w14:paraId="15A1AED6" w14:textId="77777777" w:rsidR="00AE2A38" w:rsidRDefault="00AE2A38">
      <w:pPr>
        <w:rPr>
          <w:rFonts w:hint="eastAsia"/>
          <w:b/>
          <w:bCs/>
          <w:noProof/>
          <w:lang w:eastAsia="zh-CN"/>
        </w:rPr>
      </w:pPr>
    </w:p>
    <w:p w14:paraId="76BCF3DF" w14:textId="77777777" w:rsidR="00AE2A38" w:rsidRDefault="00AE2A38">
      <w:pPr>
        <w:rPr>
          <w:rFonts w:hint="eastAsia"/>
          <w:b/>
          <w:bCs/>
          <w:noProof/>
          <w:lang w:eastAsia="zh-CN"/>
        </w:rPr>
      </w:pPr>
    </w:p>
    <w:p w14:paraId="49E4B1B0" w14:textId="77777777" w:rsidR="00AE2A38" w:rsidRDefault="00AE2A38">
      <w:pPr>
        <w:rPr>
          <w:rFonts w:hint="eastAsia"/>
          <w:b/>
          <w:bCs/>
          <w:noProof/>
          <w:lang w:eastAsia="zh-CN"/>
        </w:rPr>
      </w:pPr>
    </w:p>
    <w:p w14:paraId="65819A8E" w14:textId="77777777" w:rsidR="00AE2A38" w:rsidRDefault="00AE2A38">
      <w:pPr>
        <w:rPr>
          <w:rFonts w:hint="eastAsia"/>
          <w:b/>
          <w:bCs/>
          <w:noProof/>
          <w:lang w:eastAsia="zh-CN"/>
        </w:rPr>
      </w:pPr>
    </w:p>
    <w:p w14:paraId="38132FD3" w14:textId="77777777" w:rsidR="00AE2A38" w:rsidRDefault="00AE2A38">
      <w:pPr>
        <w:rPr>
          <w:rFonts w:hint="eastAsia"/>
          <w:b/>
          <w:bCs/>
          <w:noProof/>
          <w:lang w:eastAsia="zh-CN"/>
        </w:rPr>
      </w:pPr>
    </w:p>
    <w:p w14:paraId="531E7D41" w14:textId="77777777" w:rsidR="00AE2A38" w:rsidRDefault="00AE2A38">
      <w:pPr>
        <w:rPr>
          <w:rFonts w:hint="eastAsia"/>
          <w:b/>
          <w:bCs/>
          <w:noProof/>
          <w:lang w:eastAsia="zh-CN"/>
        </w:rPr>
      </w:pPr>
    </w:p>
    <w:p w14:paraId="53B80B04" w14:textId="77777777" w:rsidR="00AE2A38" w:rsidRDefault="00AE2A38">
      <w:pPr>
        <w:rPr>
          <w:rFonts w:hint="eastAsia"/>
          <w:b/>
          <w:bCs/>
          <w:noProof/>
          <w:lang w:eastAsia="zh-CN"/>
        </w:rPr>
      </w:pPr>
    </w:p>
    <w:p w14:paraId="568B8194" w14:textId="77777777" w:rsidR="00AE2A38" w:rsidRDefault="00AE2A38">
      <w:pPr>
        <w:rPr>
          <w:rFonts w:hint="eastAsia"/>
          <w:b/>
          <w:bCs/>
          <w:noProof/>
          <w:lang w:eastAsia="zh-CN"/>
        </w:rPr>
      </w:pPr>
    </w:p>
    <w:p w14:paraId="40F6DE89" w14:textId="77777777" w:rsidR="00AE2A38" w:rsidRDefault="00AE2A38">
      <w:pPr>
        <w:rPr>
          <w:rFonts w:hint="eastAsia"/>
          <w:b/>
          <w:bCs/>
          <w:noProof/>
          <w:lang w:eastAsia="zh-CN"/>
        </w:rPr>
      </w:pPr>
    </w:p>
    <w:p w14:paraId="59C40A74" w14:textId="77777777" w:rsidR="00AE2A38" w:rsidRDefault="00AE2A38">
      <w:pPr>
        <w:rPr>
          <w:rFonts w:hint="eastAsia"/>
          <w:b/>
          <w:bCs/>
          <w:noProof/>
          <w:lang w:eastAsia="zh-CN"/>
        </w:rPr>
      </w:pPr>
    </w:p>
    <w:p w14:paraId="50D1F86E" w14:textId="77777777" w:rsidR="00AE2A38" w:rsidRDefault="00AE2A38">
      <w:pPr>
        <w:rPr>
          <w:rFonts w:hint="eastAsia"/>
          <w:b/>
          <w:bCs/>
          <w:noProof/>
          <w:lang w:eastAsia="zh-CN"/>
        </w:rPr>
      </w:pPr>
    </w:p>
    <w:p w14:paraId="22346A35" w14:textId="77777777" w:rsidR="00AE2A38" w:rsidRDefault="00AE2A38">
      <w:pPr>
        <w:rPr>
          <w:rFonts w:hint="eastAsia"/>
          <w:b/>
          <w:bCs/>
          <w:noProof/>
          <w:lang w:eastAsia="zh-CN"/>
        </w:rPr>
      </w:pPr>
    </w:p>
    <w:p w14:paraId="4FDB295A" w14:textId="77777777" w:rsidR="00AE2A38" w:rsidRDefault="00AE2A38">
      <w:pPr>
        <w:rPr>
          <w:rFonts w:hint="eastAsia"/>
          <w:b/>
          <w:bCs/>
          <w:noProof/>
          <w:lang w:eastAsia="zh-CN"/>
        </w:rPr>
      </w:pPr>
    </w:p>
    <w:p w14:paraId="25CE4115" w14:textId="77777777" w:rsidR="00AE2A38" w:rsidRDefault="00AE2A38">
      <w:pPr>
        <w:rPr>
          <w:rFonts w:hint="eastAsia"/>
          <w:b/>
          <w:bCs/>
          <w:noProof/>
          <w:lang w:eastAsia="zh-CN"/>
        </w:rPr>
      </w:pPr>
    </w:p>
    <w:p w14:paraId="74A37EDE" w14:textId="77777777" w:rsidR="00ED74E0" w:rsidRDefault="00ED74E0" w:rsidP="00ED74E0">
      <w:pPr>
        <w:pStyle w:val="Heading1"/>
        <w:rPr>
          <w:rFonts w:asciiTheme="minorHAnsi" w:hAnsiTheme="minorHAnsi" w:cstheme="minorBidi" w:hint="eastAsia"/>
          <w:noProof/>
          <w:kern w:val="0"/>
          <w:sz w:val="24"/>
          <w:szCs w:val="24"/>
        </w:rPr>
      </w:pPr>
      <w:bookmarkStart w:id="2" w:name="_Toc512545395"/>
    </w:p>
    <w:p w14:paraId="0C45CD0C" w14:textId="77777777" w:rsidR="00295985" w:rsidRDefault="00295985" w:rsidP="00ED74E0">
      <w:pPr>
        <w:pStyle w:val="Heading1"/>
        <w:rPr>
          <w:rFonts w:asciiTheme="minorHAnsi" w:hAnsiTheme="minorHAnsi" w:cstheme="minorBidi" w:hint="eastAsia"/>
          <w:noProof/>
          <w:kern w:val="0"/>
          <w:sz w:val="24"/>
          <w:szCs w:val="24"/>
        </w:rPr>
      </w:pPr>
    </w:p>
    <w:p w14:paraId="3F470C5A" w14:textId="77777777" w:rsidR="003558AD" w:rsidRPr="00ED74E0" w:rsidRDefault="00ED74E0" w:rsidP="00ED74E0">
      <w:pPr>
        <w:pStyle w:val="Heading1"/>
        <w:rPr>
          <w:rStyle w:val="BookTitle"/>
          <w:rFonts w:asciiTheme="majorHAnsi" w:hAnsiTheme="majorHAnsi" w:cs="Apple Chancery"/>
          <w:i w:val="0"/>
          <w:sz w:val="40"/>
          <w:szCs w:val="40"/>
        </w:rPr>
      </w:pPr>
      <w:bookmarkStart w:id="3" w:name="_Toc512554968"/>
      <w:r w:rsidRPr="00ED74E0">
        <w:rPr>
          <w:rStyle w:val="BookTitle"/>
          <w:rFonts w:asciiTheme="majorHAnsi" w:hAnsiTheme="majorHAnsi" w:cs="Apple Chancery"/>
          <w:i w:val="0"/>
          <w:sz w:val="40"/>
          <w:szCs w:val="40"/>
        </w:rPr>
        <w:t xml:space="preserve">1. </w:t>
      </w:r>
      <w:r w:rsidR="003558AD" w:rsidRPr="00ED74E0">
        <w:rPr>
          <w:rStyle w:val="BookTitle"/>
          <w:rFonts w:asciiTheme="majorHAnsi" w:hAnsiTheme="majorHAnsi" w:cs="Apple Chancery"/>
          <w:i w:val="0"/>
          <w:sz w:val="40"/>
          <w:szCs w:val="40"/>
        </w:rPr>
        <w:t>Introduction</w:t>
      </w:r>
      <w:bookmarkEnd w:id="2"/>
      <w:bookmarkEnd w:id="3"/>
    </w:p>
    <w:p w14:paraId="23B19C5C" w14:textId="77777777" w:rsidR="003558AD" w:rsidRDefault="00ED74E0" w:rsidP="00ED74E0">
      <w:pPr>
        <w:pStyle w:val="Heading2"/>
        <w:rPr>
          <w:rStyle w:val="BookTitle"/>
          <w:rFonts w:asciiTheme="minorHAnsi" w:hAnsiTheme="minorHAnsi" w:cs="Apple Chancery" w:hint="eastAsia"/>
          <w:b w:val="0"/>
          <w:i w:val="0"/>
          <w:color w:val="000000" w:themeColor="text1"/>
          <w:sz w:val="28"/>
          <w:szCs w:val="28"/>
          <w:lang w:eastAsia="zh-CN"/>
        </w:rPr>
      </w:pPr>
      <w:bookmarkStart w:id="4" w:name="_Toc512545396"/>
      <w:bookmarkStart w:id="5" w:name="_Toc512554969"/>
      <w:r w:rsidRPr="00ED74E0">
        <w:rPr>
          <w:rStyle w:val="BookTitle"/>
          <w:rFonts w:asciiTheme="minorHAnsi" w:eastAsia="宋体" w:hAnsiTheme="minorHAnsi" w:cs="Apple Chancery"/>
          <w:b w:val="0"/>
          <w:bCs w:val="0"/>
          <w:i w:val="0"/>
          <w:color w:val="000000" w:themeColor="text1"/>
          <w:kern w:val="36"/>
          <w:sz w:val="28"/>
          <w:szCs w:val="28"/>
          <w:lang w:eastAsia="zh-CN"/>
        </w:rPr>
        <w:t xml:space="preserve">1.1 </w:t>
      </w:r>
      <w:r w:rsidR="003558AD" w:rsidRPr="00ED74E0">
        <w:rPr>
          <w:rStyle w:val="BookTitle"/>
          <w:rFonts w:asciiTheme="minorHAnsi" w:hAnsiTheme="minorHAnsi" w:cs="Apple Chancery"/>
          <w:b w:val="0"/>
          <w:i w:val="0"/>
          <w:color w:val="000000" w:themeColor="text1"/>
          <w:sz w:val="28"/>
          <w:szCs w:val="28"/>
        </w:rPr>
        <w:t>Background</w:t>
      </w:r>
      <w:bookmarkEnd w:id="4"/>
      <w:bookmarkEnd w:id="5"/>
    </w:p>
    <w:p w14:paraId="6FC829B8" w14:textId="77777777" w:rsidR="00ED74E0" w:rsidRDefault="00B84592" w:rsidP="00ED74E0">
      <w:pPr>
        <w:rPr>
          <w:rFonts w:hint="eastAsia"/>
          <w:lang w:eastAsia="zh-CN"/>
        </w:rPr>
      </w:pPr>
      <w:r w:rsidRPr="00B84592">
        <w:rPr>
          <w:lang w:eastAsia="zh-CN"/>
        </w:rPr>
        <w:t>Otolaryngology patients often undergo painful and functionally debilitating operations of the head and neck because of the neuroanatomy of this region. As a result, they are at increased risk for developing persistent postsurgical pain, dysphagia, and other complications. Effective management of acute postoperative pain reduces postoperative morbidity, increases patient satisfaction, shortens hospitalizatio</w:t>
      </w:r>
      <w:r w:rsidR="00B3610D">
        <w:rPr>
          <w:lang w:eastAsia="zh-CN"/>
        </w:rPr>
        <w:t>ns, and reduces hospital costs.</w:t>
      </w:r>
      <w:r w:rsidRPr="00B84592">
        <w:rPr>
          <w:lang w:eastAsia="zh-CN"/>
        </w:rPr>
        <w:t xml:space="preserve"> Narcotic medications used to treat postsurgical pain are associated with constipation, na</w:t>
      </w:r>
      <w:r w:rsidR="00B3610D">
        <w:rPr>
          <w:lang w:eastAsia="zh-CN"/>
        </w:rPr>
        <w:t xml:space="preserve">usea, and long-term addiction. </w:t>
      </w:r>
      <w:r w:rsidRPr="00B84592">
        <w:rPr>
          <w:lang w:eastAsia="zh-CN"/>
        </w:rPr>
        <w:t>Optimizing pain control to improve recovery and avoid overuse of narcotics is an important postoperative goal.</w:t>
      </w:r>
    </w:p>
    <w:p w14:paraId="6CF56FCD" w14:textId="77777777" w:rsidR="00E50EF4" w:rsidRPr="00ED74E0" w:rsidRDefault="00D835B0" w:rsidP="00ED74E0">
      <w:pPr>
        <w:rPr>
          <w:rFonts w:hint="eastAsia"/>
          <w:lang w:eastAsia="zh-CN"/>
        </w:rPr>
      </w:pPr>
      <w:r w:rsidRPr="00D835B0">
        <w:rPr>
          <w:lang w:eastAsia="zh-CN"/>
        </w:rPr>
        <w:t>Multimodal therapy, a widely accepted practice within pain management, uses nonnarcotic medications to improve pain and decrease narcotic requirements.</w:t>
      </w:r>
      <w:r>
        <w:rPr>
          <w:rFonts w:hint="eastAsia"/>
          <w:lang w:eastAsia="zh-CN"/>
        </w:rPr>
        <w:t xml:space="preserve"> </w:t>
      </w:r>
      <w:r w:rsidRPr="00D835B0">
        <w:rPr>
          <w:lang w:eastAsia="zh-CN"/>
        </w:rPr>
        <w:t xml:space="preserve"> Various surgical cohorts have demonstrated the benefits of multimodal therapy in acute postoperative pain.</w:t>
      </w:r>
      <w:r>
        <w:rPr>
          <w:rFonts w:hint="eastAsia"/>
          <w:lang w:eastAsia="zh-CN"/>
        </w:rPr>
        <w:t xml:space="preserve"> </w:t>
      </w:r>
      <w:r w:rsidRPr="00D835B0">
        <w:rPr>
          <w:lang w:eastAsia="zh-CN"/>
        </w:rPr>
        <w:t xml:space="preserve"> For instance, </w:t>
      </w:r>
      <w:r w:rsidR="00E50EF4" w:rsidRPr="00E50EF4">
        <w:rPr>
          <w:lang w:eastAsia="zh-CN"/>
        </w:rPr>
        <w:t>Gabapentin, a medication that targets neuropathic pain, has been investigated as a postoperative pain adjunct.</w:t>
      </w:r>
    </w:p>
    <w:p w14:paraId="1ECF0456" w14:textId="77777777" w:rsidR="00ED74E0" w:rsidRPr="00ED74E0" w:rsidRDefault="00ED74E0" w:rsidP="00ED74E0">
      <w:pPr>
        <w:rPr>
          <w:rFonts w:hint="eastAsia"/>
          <w:lang w:eastAsia="zh-CN"/>
        </w:rPr>
      </w:pPr>
    </w:p>
    <w:p w14:paraId="06E60A46" w14:textId="77777777" w:rsidR="003558AD" w:rsidRDefault="00D835B0" w:rsidP="00ED74E0">
      <w:pPr>
        <w:pStyle w:val="Heading2"/>
        <w:rPr>
          <w:rStyle w:val="BookTitle"/>
          <w:rFonts w:asciiTheme="minorHAnsi" w:eastAsia="宋体" w:hAnsiTheme="minorHAnsi" w:cs="Apple Chancery" w:hint="eastAsia"/>
          <w:b w:val="0"/>
          <w:bCs w:val="0"/>
          <w:i w:val="0"/>
          <w:color w:val="000000" w:themeColor="text1"/>
          <w:kern w:val="36"/>
          <w:sz w:val="28"/>
          <w:szCs w:val="28"/>
          <w:lang w:eastAsia="zh-CN"/>
        </w:rPr>
      </w:pPr>
      <w:bookmarkStart w:id="6" w:name="_Toc512545397"/>
      <w:bookmarkStart w:id="7" w:name="_Toc512554970"/>
      <w:r>
        <w:rPr>
          <w:rStyle w:val="BookTitle"/>
          <w:rFonts w:asciiTheme="minorHAnsi" w:eastAsia="宋体" w:hAnsiTheme="minorHAnsi" w:cs="Apple Chancery" w:hint="eastAsia"/>
          <w:b w:val="0"/>
          <w:bCs w:val="0"/>
          <w:i w:val="0"/>
          <w:color w:val="000000" w:themeColor="text1"/>
          <w:kern w:val="36"/>
          <w:sz w:val="28"/>
          <w:szCs w:val="28"/>
          <w:lang w:eastAsia="zh-CN"/>
        </w:rPr>
        <w:t xml:space="preserve">1.2 </w:t>
      </w:r>
      <w:r w:rsidR="003558AD" w:rsidRPr="00D835B0">
        <w:rPr>
          <w:rStyle w:val="BookTitle"/>
          <w:rFonts w:asciiTheme="minorHAnsi" w:eastAsia="宋体" w:hAnsiTheme="minorHAnsi" w:cs="Apple Chancery"/>
          <w:b w:val="0"/>
          <w:bCs w:val="0"/>
          <w:i w:val="0"/>
          <w:color w:val="000000" w:themeColor="text1"/>
          <w:kern w:val="36"/>
          <w:sz w:val="28"/>
          <w:szCs w:val="28"/>
          <w:lang w:eastAsia="zh-CN"/>
        </w:rPr>
        <w:t>Study Objectives</w:t>
      </w:r>
      <w:bookmarkEnd w:id="6"/>
      <w:bookmarkEnd w:id="7"/>
    </w:p>
    <w:p w14:paraId="4224C74B" w14:textId="77777777" w:rsidR="00D835B0" w:rsidRPr="00D835B0" w:rsidRDefault="0061673E" w:rsidP="00D835B0">
      <w:pPr>
        <w:rPr>
          <w:rFonts w:hint="eastAsia"/>
          <w:lang w:eastAsia="zh-CN"/>
        </w:rPr>
      </w:pPr>
      <w:r>
        <w:rPr>
          <w:lang w:eastAsia="zh-CN"/>
        </w:rPr>
        <w:t>The goal of this study is</w:t>
      </w:r>
      <w:r w:rsidR="002D4224" w:rsidRPr="002D4224">
        <w:rPr>
          <w:lang w:eastAsia="zh-CN"/>
        </w:rPr>
        <w:t xml:space="preserve"> to investigate gabapentin use in patients undergoing larger head and neck mucosal operations associated with significant risk of postoperative pain and dysphagia.</w:t>
      </w:r>
    </w:p>
    <w:p w14:paraId="17FE5400" w14:textId="77777777" w:rsidR="0061673E" w:rsidRPr="00F30A02" w:rsidRDefault="0061673E" w:rsidP="00F30A02">
      <w:pPr>
        <w:rPr>
          <w:rFonts w:hint="eastAsia"/>
          <w:b/>
          <w:bCs/>
          <w:iCs/>
        </w:rPr>
      </w:pPr>
      <w:bookmarkStart w:id="8" w:name="_Toc512545398"/>
    </w:p>
    <w:p w14:paraId="12E94FFB" w14:textId="77777777" w:rsidR="003558AD" w:rsidRDefault="0061673E" w:rsidP="00ED74E0">
      <w:pPr>
        <w:pStyle w:val="Heading2"/>
        <w:rPr>
          <w:rStyle w:val="BookTitle"/>
          <w:rFonts w:asciiTheme="minorHAnsi" w:eastAsia="宋体" w:hAnsiTheme="minorHAnsi" w:cs="Apple Chancery" w:hint="eastAsia"/>
          <w:b w:val="0"/>
          <w:bCs w:val="0"/>
          <w:i w:val="0"/>
          <w:color w:val="000000" w:themeColor="text1"/>
          <w:kern w:val="36"/>
          <w:sz w:val="28"/>
          <w:szCs w:val="28"/>
          <w:lang w:eastAsia="zh-CN"/>
        </w:rPr>
      </w:pPr>
      <w:bookmarkStart w:id="9" w:name="_Toc512554971"/>
      <w:r w:rsidRPr="0061673E">
        <w:rPr>
          <w:rStyle w:val="BookTitle"/>
          <w:rFonts w:asciiTheme="minorHAnsi" w:eastAsia="宋体" w:hAnsiTheme="minorHAnsi" w:cs="Apple Chancery" w:hint="eastAsia"/>
          <w:b w:val="0"/>
          <w:bCs w:val="0"/>
          <w:i w:val="0"/>
          <w:color w:val="000000" w:themeColor="text1"/>
          <w:kern w:val="36"/>
          <w:sz w:val="28"/>
          <w:szCs w:val="28"/>
          <w:lang w:eastAsia="zh-CN"/>
        </w:rPr>
        <w:t xml:space="preserve">1.3 </w:t>
      </w:r>
      <w:r w:rsidR="003558AD" w:rsidRPr="0061673E">
        <w:rPr>
          <w:rStyle w:val="BookTitle"/>
          <w:rFonts w:asciiTheme="minorHAnsi" w:eastAsia="宋体" w:hAnsiTheme="minorHAnsi" w:cs="Apple Chancery"/>
          <w:b w:val="0"/>
          <w:bCs w:val="0"/>
          <w:i w:val="0"/>
          <w:color w:val="000000" w:themeColor="text1"/>
          <w:kern w:val="36"/>
          <w:sz w:val="28"/>
          <w:szCs w:val="28"/>
          <w:lang w:eastAsia="zh-CN"/>
        </w:rPr>
        <w:t>Study Design</w:t>
      </w:r>
      <w:bookmarkEnd w:id="8"/>
      <w:bookmarkEnd w:id="9"/>
    </w:p>
    <w:p w14:paraId="17915FB5" w14:textId="77777777" w:rsidR="00C34C73" w:rsidRDefault="00037E83" w:rsidP="00ED74E0">
      <w:pPr>
        <w:pStyle w:val="Heading2"/>
        <w:rPr>
          <w:rFonts w:asciiTheme="minorHAnsi" w:eastAsia="宋体" w:hAnsiTheme="minorHAnsi" w:cstheme="minorBidi" w:hint="eastAsia"/>
          <w:color w:val="auto"/>
          <w:sz w:val="24"/>
          <w:szCs w:val="24"/>
          <w:lang w:eastAsia="zh-CN"/>
        </w:rPr>
      </w:pPr>
      <w:bookmarkStart w:id="10" w:name="_Toc512545399"/>
      <w:bookmarkStart w:id="11" w:name="_Toc512554972"/>
      <w:r w:rsidRPr="00037E83">
        <w:rPr>
          <w:rFonts w:asciiTheme="minorHAnsi" w:eastAsia="宋体" w:hAnsiTheme="minorHAnsi" w:cstheme="minorBidi"/>
          <w:color w:val="auto"/>
          <w:sz w:val="24"/>
          <w:szCs w:val="24"/>
          <w:lang w:eastAsia="zh-CN"/>
        </w:rPr>
        <w:t>In this double-blinded, placebo-controlled randomized clinical trial, 250 adults were screened</w:t>
      </w:r>
      <w:r w:rsidR="00E7519D">
        <w:rPr>
          <w:rFonts w:asciiTheme="minorHAnsi" w:eastAsia="宋体" w:hAnsiTheme="minorHAnsi" w:cstheme="minorBidi"/>
          <w:color w:val="auto"/>
          <w:sz w:val="24"/>
          <w:szCs w:val="24"/>
          <w:lang w:eastAsia="zh-CN"/>
        </w:rPr>
        <w:t xml:space="preserve"> for participation. </w:t>
      </w:r>
      <w:r w:rsidR="00E7519D">
        <w:rPr>
          <w:rFonts w:asciiTheme="minorHAnsi" w:eastAsia="宋体" w:hAnsiTheme="minorHAnsi" w:cstheme="minorBidi" w:hint="eastAsia"/>
          <w:color w:val="auto"/>
          <w:sz w:val="24"/>
          <w:szCs w:val="24"/>
          <w:lang w:eastAsia="zh-CN"/>
        </w:rPr>
        <w:t>Then we need to e</w:t>
      </w:r>
      <w:r w:rsidR="00E7519D">
        <w:rPr>
          <w:rFonts w:asciiTheme="minorHAnsi" w:eastAsia="宋体" w:hAnsiTheme="minorHAnsi" w:cstheme="minorBidi"/>
          <w:color w:val="auto"/>
          <w:sz w:val="24"/>
          <w:szCs w:val="24"/>
          <w:lang w:eastAsia="zh-CN"/>
        </w:rPr>
        <w:t>liminated the</w:t>
      </w:r>
      <w:r w:rsidR="00E7519D" w:rsidRPr="00E7519D">
        <w:rPr>
          <w:rFonts w:asciiTheme="minorHAnsi" w:eastAsia="宋体" w:hAnsiTheme="minorHAnsi" w:cstheme="minorBidi"/>
          <w:color w:val="auto"/>
          <w:sz w:val="24"/>
          <w:szCs w:val="24"/>
          <w:lang w:eastAsia="zh-CN"/>
        </w:rPr>
        <w:t xml:space="preserve"> patients </w:t>
      </w:r>
      <w:r w:rsidR="00E7519D">
        <w:rPr>
          <w:rFonts w:asciiTheme="minorHAnsi" w:eastAsia="宋体" w:hAnsiTheme="minorHAnsi" w:cstheme="minorBidi" w:hint="eastAsia"/>
          <w:color w:val="auto"/>
          <w:sz w:val="24"/>
          <w:szCs w:val="24"/>
          <w:lang w:eastAsia="zh-CN"/>
        </w:rPr>
        <w:t>with</w:t>
      </w:r>
      <w:r w:rsidR="00E7519D" w:rsidRPr="00E7519D">
        <w:rPr>
          <w:rFonts w:asciiTheme="minorHAnsi" w:eastAsia="宋体" w:hAnsiTheme="minorHAnsi" w:cstheme="minorBidi"/>
          <w:color w:val="auto"/>
          <w:sz w:val="24"/>
          <w:szCs w:val="24"/>
          <w:lang w:eastAsia="zh-CN"/>
        </w:rPr>
        <w:t xml:space="preserve"> inappropriate surgery, prior gabapentin us</w:t>
      </w:r>
      <w:r w:rsidR="00E7519D">
        <w:rPr>
          <w:rFonts w:asciiTheme="minorHAnsi" w:eastAsia="宋体" w:hAnsiTheme="minorHAnsi" w:cstheme="minorBidi"/>
          <w:color w:val="auto"/>
          <w:sz w:val="24"/>
          <w:szCs w:val="24"/>
          <w:lang w:eastAsia="zh-CN"/>
        </w:rPr>
        <w:t xml:space="preserve">e, </w:t>
      </w:r>
      <w:r w:rsidR="00E7519D" w:rsidRPr="00E7519D">
        <w:rPr>
          <w:rFonts w:asciiTheme="minorHAnsi" w:eastAsia="宋体" w:hAnsiTheme="minorHAnsi" w:cstheme="minorBidi"/>
          <w:color w:val="auto"/>
          <w:sz w:val="24"/>
          <w:szCs w:val="24"/>
          <w:lang w:eastAsia="zh-CN"/>
        </w:rPr>
        <w:t>baseline chronic pain</w:t>
      </w:r>
      <w:r w:rsidR="00E7519D">
        <w:rPr>
          <w:rFonts w:asciiTheme="minorHAnsi" w:eastAsia="宋体" w:hAnsiTheme="minorHAnsi" w:cstheme="minorBidi" w:hint="eastAsia"/>
          <w:color w:val="auto"/>
          <w:sz w:val="24"/>
          <w:szCs w:val="24"/>
          <w:lang w:eastAsia="zh-CN"/>
        </w:rPr>
        <w:t xml:space="preserve">, </w:t>
      </w:r>
      <w:r w:rsidR="00E7519D">
        <w:rPr>
          <w:rFonts w:asciiTheme="minorHAnsi" w:eastAsia="宋体" w:hAnsiTheme="minorHAnsi" w:cstheme="minorBidi"/>
          <w:color w:val="auto"/>
          <w:sz w:val="24"/>
          <w:szCs w:val="24"/>
          <w:lang w:eastAsia="zh-CN"/>
        </w:rPr>
        <w:t>or outpatient surgery status.</w:t>
      </w:r>
      <w:r w:rsidR="00E7519D" w:rsidRPr="00E7519D">
        <w:rPr>
          <w:rFonts w:asciiTheme="minorHAnsi" w:eastAsia="宋体" w:hAnsiTheme="minorHAnsi" w:cstheme="minorBidi"/>
          <w:color w:val="auto"/>
          <w:sz w:val="24"/>
          <w:szCs w:val="24"/>
          <w:lang w:eastAsia="zh-CN"/>
        </w:rPr>
        <w:t xml:space="preserve"> </w:t>
      </w:r>
      <w:r w:rsidR="0088743F">
        <w:rPr>
          <w:rFonts w:asciiTheme="minorHAnsi" w:eastAsia="宋体" w:hAnsiTheme="minorHAnsi" w:cstheme="minorBidi" w:hint="eastAsia"/>
          <w:color w:val="auto"/>
          <w:sz w:val="24"/>
          <w:szCs w:val="24"/>
          <w:lang w:eastAsia="zh-CN"/>
        </w:rPr>
        <w:t>The final participants are p</w:t>
      </w:r>
      <w:r w:rsidR="0088743F" w:rsidRPr="0088743F">
        <w:rPr>
          <w:rFonts w:asciiTheme="minorHAnsi" w:eastAsia="宋体" w:hAnsiTheme="minorHAnsi" w:cstheme="minorBidi" w:hint="eastAsia"/>
          <w:color w:val="auto"/>
          <w:sz w:val="24"/>
          <w:szCs w:val="24"/>
          <w:lang w:eastAsia="zh-CN"/>
        </w:rPr>
        <w:t xml:space="preserve">atients 18 years or older with a glomerular filtration rate of greater than 30 mL/min/1.73 m2, no history of dementia, no history of chronic pain (defined as </w:t>
      </w:r>
      <w:r w:rsidR="0088743F" w:rsidRPr="0088743F">
        <w:rPr>
          <w:rFonts w:asciiTheme="minorHAnsi" w:eastAsia="宋体" w:hAnsiTheme="minorHAnsi" w:cstheme="minorBidi" w:hint="eastAsia"/>
          <w:color w:val="auto"/>
          <w:sz w:val="24"/>
          <w:szCs w:val="24"/>
          <w:lang w:eastAsia="zh-CN"/>
        </w:rPr>
        <w:t>≥</w:t>
      </w:r>
      <w:r w:rsidR="0088743F" w:rsidRPr="0088743F">
        <w:rPr>
          <w:rFonts w:asciiTheme="minorHAnsi" w:eastAsia="宋体" w:hAnsiTheme="minorHAnsi" w:cstheme="minorBidi" w:hint="eastAsia"/>
          <w:color w:val="auto"/>
          <w:sz w:val="24"/>
          <w:szCs w:val="24"/>
          <w:lang w:eastAsia="zh-CN"/>
        </w:rPr>
        <w:t xml:space="preserve">6 months of pain or current pain unrelated to their index case), no current gabapentin use, and </w:t>
      </w:r>
      <w:r w:rsidR="0088743F" w:rsidRPr="0088743F">
        <w:rPr>
          <w:rFonts w:asciiTheme="minorHAnsi" w:eastAsia="宋体" w:hAnsiTheme="minorHAnsi" w:cstheme="minorBidi"/>
          <w:color w:val="auto"/>
          <w:sz w:val="24"/>
          <w:szCs w:val="24"/>
          <w:lang w:eastAsia="zh-CN"/>
        </w:rPr>
        <w:t>at least 1 night of inpatient admission planned were included</w:t>
      </w:r>
      <w:r w:rsidR="0088743F">
        <w:rPr>
          <w:rFonts w:asciiTheme="minorHAnsi" w:eastAsia="宋体" w:hAnsiTheme="minorHAnsi" w:cstheme="minorBidi" w:hint="eastAsia"/>
          <w:color w:val="auto"/>
          <w:sz w:val="24"/>
          <w:szCs w:val="24"/>
          <w:lang w:eastAsia="zh-CN"/>
        </w:rPr>
        <w:t>.</w:t>
      </w:r>
      <w:bookmarkEnd w:id="11"/>
      <w:r w:rsidR="0088743F">
        <w:rPr>
          <w:rFonts w:asciiTheme="minorHAnsi" w:eastAsia="宋体" w:hAnsiTheme="minorHAnsi" w:cstheme="minorBidi" w:hint="eastAsia"/>
          <w:color w:val="auto"/>
          <w:sz w:val="24"/>
          <w:szCs w:val="24"/>
          <w:lang w:eastAsia="zh-CN"/>
        </w:rPr>
        <w:t xml:space="preserve"> </w:t>
      </w:r>
    </w:p>
    <w:p w14:paraId="17A7F460" w14:textId="77777777" w:rsidR="002C1DA9" w:rsidRDefault="002C1DA9" w:rsidP="00ED74E0">
      <w:pPr>
        <w:pStyle w:val="Heading2"/>
        <w:rPr>
          <w:rFonts w:asciiTheme="minorHAnsi" w:eastAsia="宋体" w:hAnsiTheme="minorHAnsi" w:cstheme="minorBidi" w:hint="eastAsia"/>
          <w:color w:val="auto"/>
          <w:sz w:val="24"/>
          <w:szCs w:val="24"/>
          <w:lang w:eastAsia="zh-CN"/>
        </w:rPr>
      </w:pPr>
    </w:p>
    <w:p w14:paraId="4057D56D" w14:textId="138CFFA2" w:rsidR="0088743F" w:rsidRDefault="00C34C73" w:rsidP="00ED74E0">
      <w:pPr>
        <w:pStyle w:val="Heading2"/>
        <w:rPr>
          <w:rFonts w:asciiTheme="minorHAnsi" w:eastAsia="宋体" w:hAnsiTheme="minorHAnsi" w:cstheme="minorBidi" w:hint="eastAsia"/>
          <w:color w:val="auto"/>
          <w:sz w:val="24"/>
          <w:szCs w:val="24"/>
          <w:lang w:eastAsia="zh-CN"/>
        </w:rPr>
      </w:pPr>
      <w:bookmarkStart w:id="12" w:name="_Toc512554973"/>
      <w:r w:rsidRPr="00C34C73">
        <w:rPr>
          <w:rFonts w:asciiTheme="minorHAnsi" w:eastAsia="宋体" w:hAnsiTheme="minorHAnsi" w:cstheme="minorBidi"/>
          <w:color w:val="auto"/>
          <w:sz w:val="24"/>
          <w:szCs w:val="24"/>
          <w:lang w:eastAsia="zh-CN"/>
        </w:rPr>
        <w:t>Participants were randomly assigned to the gabapentin or the placebo group using a computer-generating scheme with blocks of varying sizes.</w:t>
      </w:r>
      <w:r w:rsidR="00A6796F" w:rsidRPr="00A6796F">
        <w:rPr>
          <w:rFonts w:asciiTheme="minorHAnsi" w:eastAsia="宋体" w:hAnsiTheme="minorHAnsi" w:cstheme="minorBidi"/>
          <w:color w:val="auto"/>
          <w:sz w:val="24"/>
          <w:szCs w:val="24"/>
          <w:lang w:eastAsia="zh-CN"/>
        </w:rPr>
        <w:t xml:space="preserve"> Participants received liquid gabapentin, 300 mg, or an equivalent volume of placebo twice daily per tube or orally</w:t>
      </w:r>
      <w:r w:rsidR="002704ED">
        <w:rPr>
          <w:rFonts w:asciiTheme="minorHAnsi" w:eastAsia="宋体" w:hAnsiTheme="minorHAnsi" w:cstheme="minorBidi" w:hint="eastAsia"/>
          <w:color w:val="auto"/>
          <w:sz w:val="24"/>
          <w:szCs w:val="24"/>
          <w:lang w:eastAsia="zh-CN"/>
        </w:rPr>
        <w:t xml:space="preserve"> </w:t>
      </w:r>
      <w:r w:rsidR="002704ED" w:rsidRPr="00E7519D">
        <w:rPr>
          <w:rFonts w:asciiTheme="minorHAnsi" w:eastAsia="宋体" w:hAnsiTheme="minorHAnsi" w:cstheme="minorBidi"/>
          <w:color w:val="auto"/>
          <w:sz w:val="24"/>
          <w:szCs w:val="24"/>
          <w:lang w:eastAsia="zh-CN"/>
        </w:rPr>
        <w:t xml:space="preserve">from July </w:t>
      </w:r>
      <w:r w:rsidR="002704ED">
        <w:rPr>
          <w:rFonts w:asciiTheme="minorHAnsi" w:eastAsia="宋体" w:hAnsiTheme="minorHAnsi" w:cstheme="minorBidi"/>
          <w:color w:val="auto"/>
          <w:sz w:val="24"/>
          <w:szCs w:val="24"/>
          <w:lang w:eastAsia="zh-CN"/>
        </w:rPr>
        <w:t>25, 2016, through June 19, 2017</w:t>
      </w:r>
      <w:r w:rsidR="00A6796F" w:rsidRPr="00A6796F">
        <w:rPr>
          <w:rFonts w:asciiTheme="minorHAnsi" w:eastAsia="宋体" w:hAnsiTheme="minorHAnsi" w:cstheme="minorBidi"/>
          <w:color w:val="auto"/>
          <w:sz w:val="24"/>
          <w:szCs w:val="24"/>
          <w:lang w:eastAsia="zh-CN"/>
        </w:rPr>
        <w:t>. Days in the study were termed postoperative days (PODs) 0 (date of procedure) through 3 (last day of participation possible), and participants remained in the study up to POD 3 as long as they remained admitted and h</w:t>
      </w:r>
      <w:r w:rsidR="00A6796F">
        <w:rPr>
          <w:rFonts w:asciiTheme="minorHAnsi" w:eastAsia="宋体" w:hAnsiTheme="minorHAnsi" w:cstheme="minorBidi"/>
          <w:color w:val="auto"/>
          <w:sz w:val="24"/>
          <w:szCs w:val="24"/>
          <w:lang w:eastAsia="zh-CN"/>
        </w:rPr>
        <w:t>ad no reason for study withdraw</w:t>
      </w:r>
      <w:r w:rsidR="00A6796F">
        <w:rPr>
          <w:rFonts w:asciiTheme="minorHAnsi" w:eastAsia="宋体" w:hAnsiTheme="minorHAnsi" w:cstheme="minorBidi" w:hint="eastAsia"/>
          <w:color w:val="auto"/>
          <w:sz w:val="24"/>
          <w:szCs w:val="24"/>
          <w:lang w:eastAsia="zh-CN"/>
        </w:rPr>
        <w:t>.</w:t>
      </w:r>
      <w:bookmarkEnd w:id="12"/>
    </w:p>
    <w:p w14:paraId="2067BCA5" w14:textId="77777777" w:rsidR="00127DCF" w:rsidRDefault="00127DCF" w:rsidP="002704ED">
      <w:pPr>
        <w:rPr>
          <w:rFonts w:hint="eastAsia"/>
          <w:lang w:eastAsia="zh-CN"/>
        </w:rPr>
      </w:pPr>
    </w:p>
    <w:p w14:paraId="006278C1" w14:textId="46BCD00C" w:rsidR="002704ED" w:rsidRDefault="00127DCF" w:rsidP="002704ED">
      <w:pPr>
        <w:rPr>
          <w:rFonts w:hint="eastAsia"/>
          <w:lang w:eastAsia="zh-CN"/>
        </w:rPr>
      </w:pPr>
      <w:r w:rsidRPr="00127DCF">
        <w:rPr>
          <w:lang w:eastAsia="zh-CN"/>
        </w:rPr>
        <w:t>Adverse effects associated with gabapentin, including dizziness, sedation, and nausea or vomiting, were elicited with each VAS score.</w:t>
      </w:r>
      <w:r>
        <w:rPr>
          <w:rFonts w:hint="eastAsia"/>
          <w:lang w:eastAsia="zh-CN"/>
        </w:rPr>
        <w:t xml:space="preserve"> </w:t>
      </w:r>
      <w:r w:rsidR="00981BD9" w:rsidRPr="00981BD9">
        <w:rPr>
          <w:lang w:eastAsia="zh-CN"/>
        </w:rPr>
        <w:t>Participants were followed up for adverse effects for 30 days after enrollment.</w:t>
      </w:r>
    </w:p>
    <w:p w14:paraId="2156CFEF" w14:textId="77777777" w:rsidR="002C1DA9" w:rsidRDefault="002C1DA9" w:rsidP="002704ED">
      <w:pPr>
        <w:rPr>
          <w:rFonts w:hint="eastAsia"/>
          <w:lang w:eastAsia="zh-CN"/>
        </w:rPr>
      </w:pPr>
    </w:p>
    <w:p w14:paraId="0C2D595E" w14:textId="1A4EF273" w:rsidR="002C1DA9" w:rsidRDefault="002C1DA9" w:rsidP="002704ED">
      <w:pPr>
        <w:rPr>
          <w:rFonts w:hint="eastAsia"/>
          <w:lang w:eastAsia="zh-CN"/>
        </w:rPr>
      </w:pPr>
      <w:r>
        <w:rPr>
          <w:rFonts w:hint="eastAsia"/>
          <w:lang w:eastAsia="zh-CN"/>
        </w:rPr>
        <w:t>S</w:t>
      </w:r>
      <w:r w:rsidRPr="002C1DA9">
        <w:rPr>
          <w:lang w:eastAsia="zh-CN"/>
        </w:rPr>
        <w:t>elf-reported baseline pain and perceived opioid effectiveness were elicited from participants at enrollment using a short questionnaire asking participants to circle yes or no to the presence of daily pain aside from their head and neck condition and to rate narcotics as not at all e</w:t>
      </w:r>
      <w:r>
        <w:rPr>
          <w:lang w:eastAsia="zh-CN"/>
        </w:rPr>
        <w:t>ffective to extremely effective</w:t>
      </w:r>
      <w:r>
        <w:rPr>
          <w:rFonts w:hint="eastAsia"/>
          <w:lang w:eastAsia="zh-CN"/>
        </w:rPr>
        <w:t xml:space="preserve">. </w:t>
      </w:r>
      <w:r w:rsidRPr="002C1DA9">
        <w:rPr>
          <w:lang w:eastAsia="zh-CN"/>
        </w:rPr>
        <w:t>Overall severity of comorbidity was captured using the Adult Comorbidity Evaluation-27.</w:t>
      </w:r>
    </w:p>
    <w:p w14:paraId="2F4E6753" w14:textId="77777777" w:rsidR="002704ED" w:rsidRDefault="002704ED" w:rsidP="002704ED">
      <w:pPr>
        <w:rPr>
          <w:rFonts w:hint="eastAsia"/>
          <w:lang w:eastAsia="zh-CN"/>
        </w:rPr>
      </w:pPr>
    </w:p>
    <w:p w14:paraId="101B134A" w14:textId="5CBF3B2F" w:rsidR="003558AD" w:rsidRDefault="002704ED" w:rsidP="002704ED">
      <w:pPr>
        <w:rPr>
          <w:rStyle w:val="BookTitle"/>
          <w:rFonts w:cs="Apple Chancery" w:hint="eastAsia"/>
          <w:b w:val="0"/>
          <w:bCs w:val="0"/>
          <w:i w:val="0"/>
          <w:color w:val="000000" w:themeColor="text1"/>
          <w:kern w:val="36"/>
          <w:sz w:val="28"/>
          <w:szCs w:val="28"/>
          <w:lang w:eastAsia="zh-CN"/>
        </w:rPr>
      </w:pPr>
      <w:r w:rsidRPr="002704ED">
        <w:rPr>
          <w:rStyle w:val="BookTitle"/>
          <w:rFonts w:cs="Apple Chancery" w:hint="eastAsia"/>
          <w:b w:val="0"/>
          <w:i w:val="0"/>
          <w:color w:val="000000" w:themeColor="text1"/>
          <w:kern w:val="36"/>
          <w:sz w:val="28"/>
          <w:szCs w:val="28"/>
        </w:rPr>
        <w:t xml:space="preserve">1.4 </w:t>
      </w:r>
      <w:r w:rsidR="003558AD" w:rsidRPr="002704ED">
        <w:rPr>
          <w:rStyle w:val="BookTitle"/>
          <w:rFonts w:cs="Apple Chancery"/>
          <w:b w:val="0"/>
          <w:bCs w:val="0"/>
          <w:i w:val="0"/>
          <w:color w:val="000000" w:themeColor="text1"/>
          <w:kern w:val="36"/>
          <w:sz w:val="28"/>
          <w:szCs w:val="28"/>
          <w:lang w:eastAsia="zh-CN"/>
        </w:rPr>
        <w:t>Sample Size Estimation</w:t>
      </w:r>
      <w:bookmarkEnd w:id="10"/>
    </w:p>
    <w:p w14:paraId="2AC6CB31" w14:textId="68BA5035" w:rsidR="00ED74E0" w:rsidRPr="000128E0" w:rsidRDefault="00263029" w:rsidP="000128E0">
      <w:pPr>
        <w:rPr>
          <w:rStyle w:val="BookTitle"/>
          <w:rFonts w:hint="eastAsia"/>
          <w:b w:val="0"/>
          <w:bCs w:val="0"/>
          <w:i w:val="0"/>
          <w:iCs w:val="0"/>
          <w:spacing w:val="0"/>
          <w:lang w:eastAsia="zh-CN"/>
        </w:rPr>
      </w:pPr>
      <w:r w:rsidRPr="00263029">
        <w:rPr>
          <w:rStyle w:val="BookTitle"/>
          <w:b w:val="0"/>
          <w:bCs w:val="0"/>
          <w:i w:val="0"/>
          <w:iCs w:val="0"/>
          <w:spacing w:val="0"/>
          <w:lang w:eastAsia="zh-CN"/>
        </w:rPr>
        <w:t>Sample size calculations were based on a study of the use of gabapentin in patients undergoing tonsillectomy.20 With use of relevant estimates from that study, it was determined that approximately 46 individuals per group (92 total) were sufficient to detect a difference of 20% or greater in mean morphine dose (effect size d = 0.6) between the placebo and gabapentin groups with an 80% power and a 2-sided α threshold value of .05.</w:t>
      </w:r>
    </w:p>
    <w:p w14:paraId="276DEE05" w14:textId="72A96CA8" w:rsidR="003558AD" w:rsidRPr="00AE2A38" w:rsidRDefault="000128E0" w:rsidP="000128E0">
      <w:pPr>
        <w:pStyle w:val="Heading1"/>
        <w:rPr>
          <w:rStyle w:val="BookTitle"/>
          <w:rFonts w:asciiTheme="majorHAnsi" w:hAnsiTheme="majorHAnsi" w:cs="Apple Chancery"/>
          <w:i w:val="0"/>
          <w:sz w:val="40"/>
          <w:szCs w:val="40"/>
        </w:rPr>
      </w:pPr>
      <w:bookmarkStart w:id="13" w:name="_Toc512545400"/>
      <w:bookmarkStart w:id="14" w:name="_Toc512554974"/>
      <w:r>
        <w:rPr>
          <w:rStyle w:val="BookTitle"/>
          <w:rFonts w:asciiTheme="majorHAnsi" w:hAnsiTheme="majorHAnsi" w:cs="Apple Chancery" w:hint="eastAsia"/>
          <w:i w:val="0"/>
          <w:sz w:val="40"/>
          <w:szCs w:val="40"/>
        </w:rPr>
        <w:t xml:space="preserve">2. </w:t>
      </w:r>
      <w:r w:rsidR="003558AD" w:rsidRPr="00AE2A38">
        <w:rPr>
          <w:rStyle w:val="BookTitle"/>
          <w:rFonts w:asciiTheme="majorHAnsi" w:hAnsiTheme="majorHAnsi" w:cs="Apple Chancery"/>
          <w:i w:val="0"/>
          <w:sz w:val="40"/>
          <w:szCs w:val="40"/>
        </w:rPr>
        <w:t>Analysis Sets</w:t>
      </w:r>
      <w:bookmarkEnd w:id="13"/>
      <w:bookmarkEnd w:id="14"/>
    </w:p>
    <w:p w14:paraId="3F50F9C7" w14:textId="49E2EDC5" w:rsidR="003558AD" w:rsidRDefault="000128E0" w:rsidP="000128E0">
      <w:pPr>
        <w:pStyle w:val="Heading2"/>
        <w:rPr>
          <w:rStyle w:val="BookTitle"/>
          <w:rFonts w:asciiTheme="minorHAnsi" w:eastAsia="宋体" w:hAnsiTheme="minorHAnsi" w:cs="Apple Chancery" w:hint="eastAsia"/>
          <w:b w:val="0"/>
          <w:bCs w:val="0"/>
          <w:i w:val="0"/>
          <w:color w:val="000000" w:themeColor="text1"/>
          <w:kern w:val="36"/>
          <w:sz w:val="28"/>
          <w:szCs w:val="28"/>
          <w:lang w:eastAsia="zh-CN"/>
        </w:rPr>
      </w:pPr>
      <w:bookmarkStart w:id="15" w:name="_Toc512545401"/>
      <w:bookmarkStart w:id="16" w:name="_Toc512554975"/>
      <w:r>
        <w:rPr>
          <w:rStyle w:val="BookTitle"/>
          <w:rFonts w:asciiTheme="minorHAnsi" w:eastAsia="宋体" w:hAnsiTheme="minorHAnsi" w:cs="Apple Chancery" w:hint="eastAsia"/>
          <w:b w:val="0"/>
          <w:bCs w:val="0"/>
          <w:i w:val="0"/>
          <w:color w:val="000000" w:themeColor="text1"/>
          <w:kern w:val="36"/>
          <w:sz w:val="28"/>
          <w:szCs w:val="28"/>
          <w:lang w:eastAsia="zh-CN"/>
        </w:rPr>
        <w:t xml:space="preserve">2.1 </w:t>
      </w:r>
      <w:r w:rsidR="003558AD" w:rsidRPr="000128E0">
        <w:rPr>
          <w:rStyle w:val="BookTitle"/>
          <w:rFonts w:asciiTheme="minorHAnsi" w:eastAsia="宋体" w:hAnsiTheme="minorHAnsi" w:cs="Apple Chancery"/>
          <w:b w:val="0"/>
          <w:bCs w:val="0"/>
          <w:i w:val="0"/>
          <w:color w:val="000000" w:themeColor="text1"/>
          <w:kern w:val="36"/>
          <w:sz w:val="28"/>
          <w:szCs w:val="28"/>
          <w:lang w:eastAsia="zh-CN"/>
        </w:rPr>
        <w:t>Full Analysis Sets</w:t>
      </w:r>
      <w:bookmarkEnd w:id="15"/>
      <w:bookmarkEnd w:id="16"/>
    </w:p>
    <w:p w14:paraId="223605AA" w14:textId="00BFB743" w:rsidR="000128E0" w:rsidRDefault="00C07E45" w:rsidP="000128E0">
      <w:pPr>
        <w:rPr>
          <w:rFonts w:hint="eastAsia"/>
          <w:lang w:eastAsia="zh-CN"/>
        </w:rPr>
      </w:pPr>
      <w:r>
        <w:rPr>
          <w:rFonts w:hint="eastAsia"/>
          <w:lang w:eastAsia="zh-CN"/>
        </w:rPr>
        <w:t xml:space="preserve">The main outcome will be performed an intend-to-treat analysis. </w:t>
      </w:r>
    </w:p>
    <w:p w14:paraId="6285D91E" w14:textId="77777777" w:rsidR="005714D8" w:rsidRPr="000128E0" w:rsidRDefault="005714D8" w:rsidP="000128E0">
      <w:pPr>
        <w:rPr>
          <w:rFonts w:hint="eastAsia"/>
          <w:lang w:eastAsia="zh-CN"/>
        </w:rPr>
      </w:pPr>
    </w:p>
    <w:p w14:paraId="208B1778" w14:textId="345F42FD" w:rsidR="003558AD" w:rsidRDefault="000128E0" w:rsidP="000128E0">
      <w:pPr>
        <w:pStyle w:val="Heading2"/>
        <w:rPr>
          <w:rStyle w:val="BookTitle"/>
          <w:rFonts w:asciiTheme="minorHAnsi" w:eastAsia="宋体" w:hAnsiTheme="minorHAnsi" w:cs="Apple Chancery" w:hint="eastAsia"/>
          <w:b w:val="0"/>
          <w:bCs w:val="0"/>
          <w:i w:val="0"/>
          <w:color w:val="000000" w:themeColor="text1"/>
          <w:kern w:val="36"/>
          <w:sz w:val="28"/>
          <w:szCs w:val="28"/>
          <w:lang w:eastAsia="zh-CN"/>
        </w:rPr>
      </w:pPr>
      <w:bookmarkStart w:id="17" w:name="_Toc512545402"/>
      <w:bookmarkStart w:id="18" w:name="_Toc512554976"/>
      <w:r>
        <w:rPr>
          <w:rStyle w:val="BookTitle"/>
          <w:rFonts w:asciiTheme="minorHAnsi" w:eastAsia="宋体" w:hAnsiTheme="minorHAnsi" w:cs="Apple Chancery" w:hint="eastAsia"/>
          <w:b w:val="0"/>
          <w:bCs w:val="0"/>
          <w:i w:val="0"/>
          <w:color w:val="000000" w:themeColor="text1"/>
          <w:kern w:val="36"/>
          <w:sz w:val="28"/>
          <w:szCs w:val="28"/>
          <w:lang w:eastAsia="zh-CN"/>
        </w:rPr>
        <w:t xml:space="preserve">2.2 </w:t>
      </w:r>
      <w:r w:rsidR="003558AD" w:rsidRPr="000128E0">
        <w:rPr>
          <w:rStyle w:val="BookTitle"/>
          <w:rFonts w:asciiTheme="minorHAnsi" w:eastAsia="宋体" w:hAnsiTheme="minorHAnsi" w:cs="Apple Chancery"/>
          <w:b w:val="0"/>
          <w:bCs w:val="0"/>
          <w:i w:val="0"/>
          <w:color w:val="000000" w:themeColor="text1"/>
          <w:kern w:val="36"/>
          <w:sz w:val="28"/>
          <w:szCs w:val="28"/>
          <w:lang w:eastAsia="zh-CN"/>
        </w:rPr>
        <w:t>Safety Analysis Sets</w:t>
      </w:r>
      <w:bookmarkEnd w:id="17"/>
      <w:bookmarkEnd w:id="18"/>
    </w:p>
    <w:p w14:paraId="55E6252F" w14:textId="63C18077" w:rsidR="00C07E45" w:rsidRPr="00C07E45" w:rsidRDefault="003D0439" w:rsidP="00C07E45">
      <w:pPr>
        <w:rPr>
          <w:rFonts w:hint="eastAsia"/>
          <w:lang w:eastAsia="zh-CN"/>
        </w:rPr>
      </w:pPr>
      <w:r>
        <w:rPr>
          <w:rFonts w:hint="eastAsia"/>
          <w:lang w:eastAsia="zh-CN"/>
        </w:rPr>
        <w:t>S</w:t>
      </w:r>
      <w:r w:rsidRPr="003D0439">
        <w:rPr>
          <w:lang w:eastAsia="zh-CN"/>
        </w:rPr>
        <w:t>afety analysis for adverse effects was undertaken after 50% enrollment was achieved and again at study completion. Masking was maintained for the safety analysis.</w:t>
      </w:r>
    </w:p>
    <w:p w14:paraId="131017B6" w14:textId="512C60D5" w:rsidR="003558AD" w:rsidRPr="00AE2A38" w:rsidRDefault="005714D8" w:rsidP="005714D8">
      <w:pPr>
        <w:pStyle w:val="Heading1"/>
        <w:rPr>
          <w:rStyle w:val="BookTitle"/>
          <w:rFonts w:asciiTheme="majorHAnsi" w:hAnsiTheme="majorHAnsi" w:cs="Apple Chancery"/>
          <w:i w:val="0"/>
          <w:sz w:val="40"/>
          <w:szCs w:val="40"/>
        </w:rPr>
      </w:pPr>
      <w:bookmarkStart w:id="19" w:name="_Toc512545403"/>
      <w:bookmarkStart w:id="20" w:name="_Toc512554977"/>
      <w:r>
        <w:rPr>
          <w:rStyle w:val="BookTitle"/>
          <w:rFonts w:asciiTheme="majorHAnsi" w:hAnsiTheme="majorHAnsi" w:cs="Apple Chancery" w:hint="eastAsia"/>
          <w:i w:val="0"/>
          <w:sz w:val="40"/>
          <w:szCs w:val="40"/>
        </w:rPr>
        <w:t xml:space="preserve">3. </w:t>
      </w:r>
      <w:r w:rsidR="003558AD" w:rsidRPr="00AE2A38">
        <w:rPr>
          <w:rStyle w:val="BookTitle"/>
          <w:rFonts w:asciiTheme="majorHAnsi" w:hAnsiTheme="majorHAnsi" w:cs="Apple Chancery"/>
          <w:i w:val="0"/>
          <w:sz w:val="40"/>
          <w:szCs w:val="40"/>
        </w:rPr>
        <w:t>Endpoints</w:t>
      </w:r>
      <w:bookmarkEnd w:id="19"/>
      <w:bookmarkEnd w:id="20"/>
    </w:p>
    <w:p w14:paraId="6B6A4EAC" w14:textId="2E8BBA46" w:rsidR="003558AD" w:rsidRDefault="005714D8" w:rsidP="005714D8">
      <w:pPr>
        <w:pStyle w:val="Heading2"/>
        <w:rPr>
          <w:rStyle w:val="BookTitle"/>
          <w:rFonts w:asciiTheme="minorHAnsi" w:eastAsia="宋体" w:hAnsiTheme="minorHAnsi" w:cs="Apple Chancery" w:hint="eastAsia"/>
          <w:b w:val="0"/>
          <w:bCs w:val="0"/>
          <w:i w:val="0"/>
          <w:color w:val="000000" w:themeColor="text1"/>
          <w:kern w:val="36"/>
          <w:sz w:val="28"/>
          <w:szCs w:val="28"/>
          <w:lang w:eastAsia="zh-CN"/>
        </w:rPr>
      </w:pPr>
      <w:bookmarkStart w:id="21" w:name="_Toc512545404"/>
      <w:bookmarkStart w:id="22" w:name="_Toc512554978"/>
      <w:r>
        <w:rPr>
          <w:rStyle w:val="BookTitle"/>
          <w:rFonts w:asciiTheme="minorHAnsi" w:eastAsia="宋体" w:hAnsiTheme="minorHAnsi" w:cs="Apple Chancery" w:hint="eastAsia"/>
          <w:b w:val="0"/>
          <w:bCs w:val="0"/>
          <w:i w:val="0"/>
          <w:color w:val="000000" w:themeColor="text1"/>
          <w:kern w:val="36"/>
          <w:sz w:val="28"/>
          <w:szCs w:val="28"/>
          <w:lang w:eastAsia="zh-CN"/>
        </w:rPr>
        <w:t xml:space="preserve">3.1 </w:t>
      </w:r>
      <w:r w:rsidR="003558AD" w:rsidRPr="005714D8">
        <w:rPr>
          <w:rStyle w:val="BookTitle"/>
          <w:rFonts w:asciiTheme="minorHAnsi" w:eastAsia="宋体" w:hAnsiTheme="minorHAnsi" w:cs="Apple Chancery"/>
          <w:b w:val="0"/>
          <w:bCs w:val="0"/>
          <w:i w:val="0"/>
          <w:color w:val="000000" w:themeColor="text1"/>
          <w:kern w:val="36"/>
          <w:sz w:val="28"/>
          <w:szCs w:val="28"/>
          <w:lang w:eastAsia="zh-CN"/>
        </w:rPr>
        <w:t>Primary Endpoints</w:t>
      </w:r>
      <w:bookmarkEnd w:id="21"/>
      <w:bookmarkEnd w:id="22"/>
    </w:p>
    <w:p w14:paraId="2A27CBD1" w14:textId="77777777" w:rsidR="00312A9E" w:rsidRPr="00312A9E" w:rsidRDefault="00312A9E" w:rsidP="00312A9E">
      <w:pPr>
        <w:rPr>
          <w:lang w:eastAsia="zh-CN"/>
        </w:rPr>
      </w:pPr>
      <w:r w:rsidRPr="00312A9E">
        <w:rPr>
          <w:lang w:eastAsia="zh-CN"/>
        </w:rPr>
        <w:t>The primary study endpoint is postoperative narcotic consumption. Average daily narcotic use from postoperative admission to the last dose of pain medication on POD 2, or the day of discharge, whichever comes sooner, will be calculated. Total amount of narcotic use in morphine equivalents will be divided by the total hours of inpatient hospitalization, multiplied by 24 hours, to obtain the average daily narcotic consumption.</w:t>
      </w:r>
    </w:p>
    <w:p w14:paraId="3B95D28B" w14:textId="77777777" w:rsidR="005714D8" w:rsidRPr="005714D8" w:rsidRDefault="005714D8" w:rsidP="005714D8">
      <w:pPr>
        <w:rPr>
          <w:rFonts w:hint="eastAsia"/>
          <w:lang w:eastAsia="zh-CN"/>
        </w:rPr>
      </w:pPr>
    </w:p>
    <w:p w14:paraId="6859071B" w14:textId="4175E2AD" w:rsidR="003558AD" w:rsidRDefault="005714D8" w:rsidP="005714D8">
      <w:pPr>
        <w:pStyle w:val="Heading2"/>
        <w:rPr>
          <w:rStyle w:val="BookTitle"/>
          <w:rFonts w:asciiTheme="minorHAnsi" w:eastAsia="宋体" w:hAnsiTheme="minorHAnsi" w:cs="Apple Chancery" w:hint="eastAsia"/>
          <w:b w:val="0"/>
          <w:bCs w:val="0"/>
          <w:i w:val="0"/>
          <w:color w:val="000000" w:themeColor="text1"/>
          <w:kern w:val="36"/>
          <w:sz w:val="28"/>
          <w:szCs w:val="28"/>
          <w:lang w:eastAsia="zh-CN"/>
        </w:rPr>
      </w:pPr>
      <w:bookmarkStart w:id="23" w:name="_Toc512545405"/>
      <w:bookmarkStart w:id="24" w:name="_Toc512554979"/>
      <w:r>
        <w:rPr>
          <w:rStyle w:val="BookTitle"/>
          <w:rFonts w:asciiTheme="minorHAnsi" w:eastAsia="宋体" w:hAnsiTheme="minorHAnsi" w:cs="Apple Chancery" w:hint="eastAsia"/>
          <w:b w:val="0"/>
          <w:bCs w:val="0"/>
          <w:i w:val="0"/>
          <w:color w:val="000000" w:themeColor="text1"/>
          <w:kern w:val="36"/>
          <w:sz w:val="28"/>
          <w:szCs w:val="28"/>
          <w:lang w:eastAsia="zh-CN"/>
        </w:rPr>
        <w:t xml:space="preserve">3.2 </w:t>
      </w:r>
      <w:r w:rsidR="003558AD" w:rsidRPr="005714D8">
        <w:rPr>
          <w:rStyle w:val="BookTitle"/>
          <w:rFonts w:asciiTheme="minorHAnsi" w:eastAsia="宋体" w:hAnsiTheme="minorHAnsi" w:cs="Apple Chancery"/>
          <w:b w:val="0"/>
          <w:bCs w:val="0"/>
          <w:i w:val="0"/>
          <w:color w:val="000000" w:themeColor="text1"/>
          <w:kern w:val="36"/>
          <w:sz w:val="28"/>
          <w:szCs w:val="28"/>
          <w:lang w:eastAsia="zh-CN"/>
        </w:rPr>
        <w:t>Second Endpoints</w:t>
      </w:r>
      <w:bookmarkEnd w:id="23"/>
      <w:bookmarkEnd w:id="24"/>
    </w:p>
    <w:p w14:paraId="223DA91B" w14:textId="77777777" w:rsidR="00312A9E" w:rsidRDefault="00312A9E" w:rsidP="00312A9E">
      <w:pPr>
        <w:rPr>
          <w:rFonts w:ascii="Times New Roman" w:eastAsia="Times New Roman" w:hAnsi="Times New Roman" w:cs="Times New Roman" w:hint="eastAsia"/>
          <w:lang w:eastAsia="zh-CN"/>
        </w:rPr>
      </w:pPr>
      <w:bookmarkStart w:id="25" w:name="_Toc512545406"/>
      <w:r w:rsidRPr="00312A9E">
        <w:rPr>
          <w:rFonts w:ascii="Times New Roman" w:eastAsia="Times New Roman" w:hAnsi="Times New Roman" w:cs="Times New Roman"/>
          <w:lang w:eastAsia="zh-CN"/>
        </w:rPr>
        <w:t xml:space="preserve">The secondary endpoints include (a) subject satisfaction with pain control, (b) VAS pain scores, (c) patient baseline pain perceptions (d) hospital length of stay, and (e) potential side effects of the medication. </w:t>
      </w:r>
    </w:p>
    <w:p w14:paraId="5D021472" w14:textId="334DFF60" w:rsidR="00973EFB" w:rsidRDefault="00973EFB" w:rsidP="00973EFB">
      <w:pPr>
        <w:pStyle w:val="ListParagraph"/>
        <w:numPr>
          <w:ilvl w:val="0"/>
          <w:numId w:val="6"/>
        </w:numPr>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 xml:space="preserve">(a) </w:t>
      </w:r>
      <w:r w:rsidRPr="00973EFB">
        <w:rPr>
          <w:rFonts w:ascii="Times New Roman" w:eastAsia="Times New Roman" w:hAnsi="Times New Roman" w:cs="Times New Roman"/>
          <w:lang w:eastAsia="zh-CN"/>
        </w:rPr>
        <w:t xml:space="preserve">Subject satisfaction with pain control will be captured in a survey administered at POD 2 after the AM dose administration, or after the AM dose administration on the day of discharge, whichever comes sooner. </w:t>
      </w:r>
    </w:p>
    <w:p w14:paraId="4F9158EF" w14:textId="055B963D" w:rsidR="00E70518" w:rsidRDefault="00E70518" w:rsidP="00E70518">
      <w:pPr>
        <w:pStyle w:val="ListParagraph"/>
        <w:numPr>
          <w:ilvl w:val="0"/>
          <w:numId w:val="6"/>
        </w:numPr>
        <w:rPr>
          <w:rFonts w:ascii="Times New Roman" w:eastAsia="Times New Roman" w:hAnsi="Times New Roman" w:cs="Times New Roman" w:hint="eastAsia"/>
          <w:lang w:eastAsia="zh-CN"/>
        </w:rPr>
      </w:pPr>
      <w:r w:rsidRPr="00E70518">
        <w:rPr>
          <w:rFonts w:ascii="Times New Roman" w:eastAsia="Times New Roman" w:hAnsi="Times New Roman" w:cs="Times New Roman"/>
          <w:lang w:eastAsia="zh-CN"/>
        </w:rPr>
        <w:t xml:space="preserve">(b) VAS pain scores will be assessed 45min to 1 hour after surgery and then three times a day on POD 1-2 and once on POD 3, or until day of discharge, whichever comes sooner. A standardized VAS form will be given to subjects with verbal instruction to first ―mark on the line the point that you feel represents your current pain level when you’re </w:t>
      </w:r>
      <w:r w:rsidR="00295985">
        <w:rPr>
          <w:rFonts w:ascii="Times New Roman" w:eastAsia="Times New Roman" w:hAnsi="Times New Roman" w:cs="Times New Roman"/>
          <w:lang w:eastAsia="zh-CN"/>
        </w:rPr>
        <w:t xml:space="preserve">resting. </w:t>
      </w:r>
      <w:r w:rsidRPr="00E70518">
        <w:rPr>
          <w:rFonts w:ascii="Times New Roman" w:eastAsia="Times New Roman" w:hAnsi="Times New Roman" w:cs="Times New Roman"/>
          <w:lang w:eastAsia="zh-CN"/>
        </w:rPr>
        <w:t>This is followed by asking the subject to gesture swallowing and ―mark another point on the line that represents your pain level wh</w:t>
      </w:r>
      <w:r w:rsidR="00295985">
        <w:rPr>
          <w:rFonts w:ascii="Times New Roman" w:eastAsia="Times New Roman" w:hAnsi="Times New Roman" w:cs="Times New Roman"/>
          <w:lang w:eastAsia="zh-CN"/>
        </w:rPr>
        <w:t>en you swallow.</w:t>
      </w:r>
      <w:r w:rsidRPr="00E70518">
        <w:rPr>
          <w:rFonts w:ascii="Times New Roman" w:eastAsia="Times New Roman" w:hAnsi="Times New Roman" w:cs="Times New Roman"/>
          <w:lang w:eastAsia="zh-CN"/>
        </w:rPr>
        <w:t xml:space="preserve"> Lastly, the subject will be asked to cough and to ―mark the final point on the line that repre</w:t>
      </w:r>
      <w:r w:rsidR="00295985">
        <w:rPr>
          <w:rFonts w:ascii="Times New Roman" w:eastAsia="Times New Roman" w:hAnsi="Times New Roman" w:cs="Times New Roman"/>
          <w:lang w:eastAsia="zh-CN"/>
        </w:rPr>
        <w:t>sents your pain when you cough.</w:t>
      </w:r>
      <w:r w:rsidRPr="00E70518">
        <w:rPr>
          <w:rFonts w:ascii="Times New Roman" w:eastAsia="Times New Roman" w:hAnsi="Times New Roman" w:cs="Times New Roman"/>
          <w:lang w:eastAsia="zh-CN"/>
        </w:rPr>
        <w:t xml:space="preserve"> The study team member administering the test will annotate what each mark represents (rest, swallow, and cough). The scale contains a 10-cm line from ―no pai</w:t>
      </w:r>
      <w:r w:rsidR="00295985">
        <w:rPr>
          <w:rFonts w:ascii="Times New Roman" w:eastAsia="Times New Roman" w:hAnsi="Times New Roman" w:cs="Times New Roman"/>
          <w:lang w:eastAsia="zh-CN"/>
        </w:rPr>
        <w:t>n on the left to ―extreme pain</w:t>
      </w:r>
      <w:r w:rsidR="007C601F">
        <w:rPr>
          <w:rFonts w:ascii="Times New Roman" w:eastAsia="Times New Roman" w:hAnsi="Times New Roman" w:cs="Times New Roman"/>
          <w:lang w:eastAsia="zh-CN"/>
        </w:rPr>
        <w:t xml:space="preserve"> on the right</w:t>
      </w:r>
      <w:r w:rsidR="007C601F">
        <w:rPr>
          <w:rFonts w:ascii="Times New Roman" w:eastAsia="Times New Roman" w:hAnsi="Times New Roman" w:cs="Times New Roman" w:hint="eastAsia"/>
          <w:lang w:eastAsia="zh-CN"/>
        </w:rPr>
        <w:t xml:space="preserve">. </w:t>
      </w:r>
      <w:r w:rsidRPr="00E70518">
        <w:rPr>
          <w:rFonts w:ascii="Times New Roman" w:eastAsia="Times New Roman" w:hAnsi="Times New Roman" w:cs="Times New Roman"/>
          <w:lang w:eastAsia="zh-CN"/>
        </w:rPr>
        <w:t xml:space="preserve">The distance in centimeters from the left of the line to the center of the patient’s three marks will be recorded. The results from all available VAS scores for each subject will be averaged and included in the final analysis. </w:t>
      </w:r>
    </w:p>
    <w:p w14:paraId="6567E9A0" w14:textId="3BA353F7" w:rsidR="00973EFB" w:rsidRDefault="00E70518" w:rsidP="00B01C76">
      <w:pPr>
        <w:pStyle w:val="ListParagraph"/>
        <w:numPr>
          <w:ilvl w:val="0"/>
          <w:numId w:val="6"/>
        </w:numPr>
        <w:rPr>
          <w:rFonts w:ascii="Times New Roman" w:eastAsia="Times New Roman" w:hAnsi="Times New Roman" w:cs="Times New Roman" w:hint="eastAsia"/>
          <w:lang w:eastAsia="zh-CN"/>
        </w:rPr>
      </w:pPr>
      <w:r w:rsidRPr="00E70518">
        <w:rPr>
          <w:rFonts w:ascii="Times New Roman" w:eastAsia="Times New Roman" w:hAnsi="Times New Roman" w:cs="Times New Roman"/>
          <w:lang w:eastAsia="zh-CN"/>
        </w:rPr>
        <w:t>(c) The subject’s belief in pain medication efficacy and pain tolerance will be assessed from a short survey obtained preoper</w:t>
      </w:r>
      <w:r>
        <w:rPr>
          <w:rFonts w:ascii="Times New Roman" w:eastAsia="Times New Roman" w:hAnsi="Times New Roman" w:cs="Times New Roman"/>
          <w:lang w:eastAsia="zh-CN"/>
        </w:rPr>
        <w:t>atively during the office visit</w:t>
      </w:r>
      <w:r>
        <w:rPr>
          <w:rFonts w:ascii="Times New Roman" w:eastAsia="Times New Roman" w:hAnsi="Times New Roman" w:cs="Times New Roman" w:hint="eastAsia"/>
          <w:lang w:eastAsia="zh-CN"/>
        </w:rPr>
        <w:t>.</w:t>
      </w:r>
    </w:p>
    <w:p w14:paraId="69661ED7" w14:textId="77777777" w:rsidR="00E70518" w:rsidRDefault="00E70518" w:rsidP="00E70518">
      <w:pPr>
        <w:pStyle w:val="ListParagraph"/>
        <w:numPr>
          <w:ilvl w:val="0"/>
          <w:numId w:val="6"/>
        </w:numPr>
        <w:rPr>
          <w:rFonts w:ascii="Times New Roman" w:eastAsia="Times New Roman" w:hAnsi="Times New Roman" w:cs="Times New Roman" w:hint="eastAsia"/>
          <w:lang w:eastAsia="zh-CN"/>
        </w:rPr>
      </w:pPr>
      <w:r w:rsidRPr="00E70518">
        <w:rPr>
          <w:rFonts w:ascii="Times New Roman" w:eastAsia="Times New Roman" w:hAnsi="Times New Roman" w:cs="Times New Roman"/>
          <w:lang w:eastAsia="zh-CN"/>
        </w:rPr>
        <w:t xml:space="preserve">(d) Hospital length of stay will be calculated for each subject. </w:t>
      </w:r>
    </w:p>
    <w:p w14:paraId="4C66A89D" w14:textId="0DBA1F49" w:rsidR="00E70518" w:rsidRPr="00E70518" w:rsidRDefault="00E70518" w:rsidP="00E70518">
      <w:pPr>
        <w:pStyle w:val="ListParagraph"/>
        <w:numPr>
          <w:ilvl w:val="0"/>
          <w:numId w:val="6"/>
        </w:numPr>
        <w:rPr>
          <w:rFonts w:ascii="Times New Roman" w:eastAsia="Times New Roman" w:hAnsi="Times New Roman" w:cs="Times New Roman"/>
          <w:lang w:eastAsia="zh-CN"/>
        </w:rPr>
      </w:pPr>
      <w:r w:rsidRPr="00E70518">
        <w:rPr>
          <w:rFonts w:ascii="Times New Roman" w:eastAsia="Times New Roman" w:hAnsi="Times New Roman" w:cs="Times New Roman"/>
          <w:lang w:eastAsia="zh-CN"/>
        </w:rPr>
        <w:t xml:space="preserve">(e) During the VAS scores, study team members will also collect information about potential medication side effects, including those that are commonly associated with gabapentin or with narcotic medications. </w:t>
      </w:r>
    </w:p>
    <w:p w14:paraId="03D8EC5F" w14:textId="77777777" w:rsidR="00E70518" w:rsidRDefault="00E70518" w:rsidP="00796702">
      <w:pPr>
        <w:rPr>
          <w:rFonts w:ascii="Times New Roman" w:eastAsia="Times New Roman" w:hAnsi="Times New Roman" w:cs="Times New Roman" w:hint="eastAsia"/>
          <w:lang w:eastAsia="zh-CN"/>
        </w:rPr>
      </w:pPr>
    </w:p>
    <w:p w14:paraId="194A2EF8" w14:textId="4D4B1884" w:rsidR="00796702" w:rsidRPr="00796702" w:rsidRDefault="00796702" w:rsidP="00796702">
      <w:pPr>
        <w:pStyle w:val="Heading2"/>
        <w:rPr>
          <w:rStyle w:val="BookTitle"/>
          <w:rFonts w:asciiTheme="minorHAnsi" w:eastAsia="宋体" w:hAnsiTheme="minorHAnsi" w:cs="Apple Chancery" w:hint="eastAsia"/>
          <w:b w:val="0"/>
          <w:i w:val="0"/>
          <w:color w:val="000000" w:themeColor="text1"/>
          <w:kern w:val="36"/>
          <w:sz w:val="28"/>
          <w:szCs w:val="28"/>
        </w:rPr>
      </w:pPr>
      <w:bookmarkStart w:id="26" w:name="_Toc512554980"/>
      <w:r w:rsidRPr="00796702">
        <w:rPr>
          <w:rStyle w:val="BookTitle"/>
          <w:rFonts w:asciiTheme="minorHAnsi" w:eastAsia="宋体" w:hAnsiTheme="minorHAnsi" w:cs="Apple Chancery" w:hint="eastAsia"/>
          <w:b w:val="0"/>
          <w:i w:val="0"/>
          <w:color w:val="000000" w:themeColor="text1"/>
          <w:kern w:val="36"/>
          <w:sz w:val="28"/>
          <w:szCs w:val="28"/>
        </w:rPr>
        <w:t xml:space="preserve">3.3 </w:t>
      </w:r>
      <w:r w:rsidRPr="00796702">
        <w:rPr>
          <w:rStyle w:val="BookTitle"/>
          <w:rFonts w:asciiTheme="minorHAnsi" w:eastAsia="宋体" w:hAnsiTheme="minorHAnsi" w:cs="Apple Chancery"/>
          <w:b w:val="0"/>
          <w:i w:val="0"/>
          <w:color w:val="000000" w:themeColor="text1"/>
          <w:kern w:val="36"/>
          <w:sz w:val="28"/>
          <w:szCs w:val="28"/>
          <w:lang w:eastAsia="zh-CN"/>
        </w:rPr>
        <w:t>Primary Safety Endpoints</w:t>
      </w:r>
      <w:bookmarkEnd w:id="26"/>
      <w:r w:rsidRPr="00796702">
        <w:rPr>
          <w:rStyle w:val="BookTitle"/>
          <w:rFonts w:asciiTheme="minorHAnsi" w:eastAsia="宋体" w:hAnsiTheme="minorHAnsi" w:cs="Apple Chancery"/>
          <w:b w:val="0"/>
          <w:i w:val="0"/>
          <w:color w:val="000000" w:themeColor="text1"/>
          <w:kern w:val="36"/>
          <w:sz w:val="28"/>
          <w:szCs w:val="28"/>
          <w:lang w:eastAsia="zh-CN"/>
        </w:rPr>
        <w:t xml:space="preserve"> </w:t>
      </w:r>
    </w:p>
    <w:p w14:paraId="6DED62C3" w14:textId="28597D88" w:rsidR="00796702" w:rsidRPr="00796702" w:rsidRDefault="00796702" w:rsidP="00796702">
      <w:pPr>
        <w:rPr>
          <w:rFonts w:hint="eastAsia"/>
          <w:lang w:eastAsia="zh-CN"/>
        </w:rPr>
      </w:pPr>
      <w:r w:rsidRPr="00796702">
        <w:rPr>
          <w:lang w:eastAsia="zh-CN"/>
        </w:rPr>
        <w:t>The primary safety endpoints are the rate and severity of drug-related adverse events. Adverse events will be monitored and recorded by study team members during subject inpatient stay. These events will be reviewed by the principal investigator and</w:t>
      </w:r>
      <w:r>
        <w:rPr>
          <w:lang w:eastAsia="zh-CN"/>
        </w:rPr>
        <w:t xml:space="preserve"> categorized into drug-related, </w:t>
      </w:r>
      <w:r w:rsidRPr="00796702">
        <w:rPr>
          <w:lang w:eastAsia="zh-CN"/>
        </w:rPr>
        <w:t>likely drug-relate</w:t>
      </w:r>
      <w:r>
        <w:rPr>
          <w:lang w:eastAsia="zh-CN"/>
        </w:rPr>
        <w:t>d, and unlikely drug-related.</w:t>
      </w:r>
      <w:r w:rsidRPr="00796702">
        <w:rPr>
          <w:lang w:eastAsia="zh-CN"/>
        </w:rPr>
        <w:t xml:space="preserve"> Any significant adverse events determined to be likely drug related will be reported to the OHRP within a 24 hour time period and stopping the study for the subject will be discussed. A safety meeting will be held half way through the study with the PI and all involved faculty mentors to determine if an interim analysis is necess</w:t>
      </w:r>
      <w:r>
        <w:rPr>
          <w:lang w:eastAsia="zh-CN"/>
        </w:rPr>
        <w:t xml:space="preserve">ary. </w:t>
      </w:r>
      <w:r w:rsidRPr="00796702">
        <w:rPr>
          <w:lang w:eastAsia="zh-CN"/>
        </w:rPr>
        <w:t>This analysis would be considered necessary if a significant number of adverse events likely related to the study medication were occurring, and an analysis to make sure the study was not causing harm to the treatment group was needed.</w:t>
      </w:r>
    </w:p>
    <w:p w14:paraId="3A7282EE" w14:textId="23E91236" w:rsidR="003558AD" w:rsidRDefault="00E90561" w:rsidP="00E90561">
      <w:pPr>
        <w:pStyle w:val="Heading1"/>
        <w:rPr>
          <w:rStyle w:val="BookTitle"/>
          <w:rFonts w:asciiTheme="majorHAnsi" w:hAnsiTheme="majorHAnsi" w:cs="Apple Chancery" w:hint="eastAsia"/>
          <w:i w:val="0"/>
          <w:sz w:val="40"/>
          <w:szCs w:val="40"/>
        </w:rPr>
      </w:pPr>
      <w:bookmarkStart w:id="27" w:name="_Toc512554981"/>
      <w:r>
        <w:rPr>
          <w:rStyle w:val="BookTitle"/>
          <w:rFonts w:asciiTheme="majorHAnsi" w:hAnsiTheme="majorHAnsi" w:cs="Apple Chancery" w:hint="eastAsia"/>
          <w:i w:val="0"/>
          <w:sz w:val="40"/>
          <w:szCs w:val="40"/>
        </w:rPr>
        <w:t xml:space="preserve">4. </w:t>
      </w:r>
      <w:r w:rsidR="003558AD" w:rsidRPr="00AE2A38">
        <w:rPr>
          <w:rStyle w:val="BookTitle"/>
          <w:rFonts w:asciiTheme="majorHAnsi" w:hAnsiTheme="majorHAnsi" w:cs="Apple Chancery"/>
          <w:i w:val="0"/>
          <w:sz w:val="40"/>
          <w:szCs w:val="40"/>
        </w:rPr>
        <w:t>Hypotheses</w:t>
      </w:r>
      <w:bookmarkEnd w:id="25"/>
      <w:bookmarkEnd w:id="27"/>
    </w:p>
    <w:p w14:paraId="6536C851" w14:textId="0FECCF92" w:rsidR="00B646DB" w:rsidRDefault="00B646DB" w:rsidP="00E90561">
      <w:pPr>
        <w:pStyle w:val="Heading1"/>
        <w:rPr>
          <w:rFonts w:asciiTheme="minorHAnsi" w:hAnsiTheme="minorHAnsi" w:cstheme="minorBidi" w:hint="eastAsia"/>
          <w:b w:val="0"/>
          <w:iCs/>
          <w:kern w:val="0"/>
          <w:sz w:val="24"/>
          <w:szCs w:val="24"/>
        </w:rPr>
      </w:pPr>
      <w:r>
        <w:rPr>
          <w:rFonts w:asciiTheme="minorHAnsi" w:hAnsiTheme="minorHAnsi" w:cstheme="minorBidi"/>
          <w:b w:val="0"/>
          <w:iCs/>
          <w:kern w:val="0"/>
          <w:sz w:val="24"/>
          <w:szCs w:val="24"/>
        </w:rPr>
        <w:t>F</w:t>
      </w:r>
      <w:r w:rsidRPr="00B646DB">
        <w:rPr>
          <w:rFonts w:asciiTheme="minorHAnsi" w:hAnsiTheme="minorHAnsi" w:cstheme="minorBidi"/>
          <w:b w:val="0"/>
          <w:iCs/>
          <w:kern w:val="0"/>
          <w:sz w:val="24"/>
          <w:szCs w:val="24"/>
        </w:rPr>
        <w:t>or parametric data</w:t>
      </w:r>
      <w:r>
        <w:rPr>
          <w:rFonts w:asciiTheme="minorHAnsi" w:hAnsiTheme="minorHAnsi" w:cstheme="minorBidi"/>
          <w:b w:val="0"/>
          <w:iCs/>
          <w:kern w:val="0"/>
          <w:sz w:val="24"/>
          <w:szCs w:val="24"/>
        </w:rPr>
        <w:t>, m</w:t>
      </w:r>
      <w:r w:rsidRPr="00B646DB">
        <w:rPr>
          <w:rFonts w:asciiTheme="minorHAnsi" w:hAnsiTheme="minorHAnsi" w:cstheme="minorBidi"/>
          <w:b w:val="0"/>
          <w:iCs/>
          <w:kern w:val="0"/>
          <w:sz w:val="24"/>
          <w:szCs w:val="24"/>
        </w:rPr>
        <w:t xml:space="preserve">ean differences and 95% CIs were calculated, </w:t>
      </w:r>
      <w:r>
        <w:rPr>
          <w:rFonts w:asciiTheme="minorHAnsi" w:hAnsiTheme="minorHAnsi" w:cstheme="minorBidi" w:hint="eastAsia"/>
          <w:b w:val="0"/>
          <w:iCs/>
          <w:kern w:val="0"/>
          <w:sz w:val="24"/>
          <w:szCs w:val="24"/>
        </w:rPr>
        <w:t>the hypothesis is: the mean difference equals to 0.</w:t>
      </w:r>
    </w:p>
    <w:p w14:paraId="7622CB8D" w14:textId="0AE3DCDF" w:rsidR="00B646DB" w:rsidRPr="00B646DB" w:rsidRDefault="00B646DB" w:rsidP="00E90561">
      <w:pPr>
        <w:pStyle w:val="Heading1"/>
        <w:rPr>
          <w:rFonts w:asciiTheme="minorHAnsi" w:hAnsiTheme="minorHAnsi" w:cstheme="minorBidi" w:hint="eastAsia"/>
          <w:b w:val="0"/>
          <w:iCs/>
          <w:kern w:val="0"/>
          <w:sz w:val="24"/>
          <w:szCs w:val="24"/>
        </w:rPr>
      </w:pPr>
      <w:r>
        <w:rPr>
          <w:rFonts w:asciiTheme="minorHAnsi" w:hAnsiTheme="minorHAnsi" w:cstheme="minorBidi"/>
          <w:b w:val="0"/>
          <w:iCs/>
          <w:kern w:val="0"/>
          <w:sz w:val="24"/>
          <w:szCs w:val="24"/>
        </w:rPr>
        <w:t>F</w:t>
      </w:r>
      <w:r w:rsidRPr="00B646DB">
        <w:rPr>
          <w:rFonts w:asciiTheme="minorHAnsi" w:hAnsiTheme="minorHAnsi" w:cstheme="minorBidi"/>
          <w:b w:val="0"/>
          <w:iCs/>
          <w:kern w:val="0"/>
          <w:sz w:val="24"/>
          <w:szCs w:val="24"/>
        </w:rPr>
        <w:t>or nonparametric data</w:t>
      </w:r>
      <w:r>
        <w:rPr>
          <w:rFonts w:asciiTheme="minorHAnsi" w:hAnsiTheme="minorHAnsi" w:cstheme="minorBidi" w:hint="eastAsia"/>
          <w:b w:val="0"/>
          <w:iCs/>
          <w:kern w:val="0"/>
          <w:sz w:val="24"/>
          <w:szCs w:val="24"/>
        </w:rPr>
        <w:t>,</w:t>
      </w:r>
      <w:r w:rsidRPr="00B646DB">
        <w:rPr>
          <w:rFonts w:asciiTheme="minorHAnsi" w:hAnsiTheme="minorHAnsi" w:cstheme="minorBidi"/>
          <w:b w:val="0"/>
          <w:iCs/>
          <w:kern w:val="0"/>
          <w:sz w:val="24"/>
          <w:szCs w:val="24"/>
        </w:rPr>
        <w:t xml:space="preserve"> median differences and 95% CIs were calculated</w:t>
      </w:r>
      <w:r>
        <w:rPr>
          <w:rFonts w:asciiTheme="minorHAnsi" w:hAnsiTheme="minorHAnsi" w:cstheme="minorBidi" w:hint="eastAsia"/>
          <w:b w:val="0"/>
          <w:iCs/>
          <w:kern w:val="0"/>
          <w:sz w:val="24"/>
          <w:szCs w:val="24"/>
        </w:rPr>
        <w:t>, and the hypothesis is: the median differences equals to 0</w:t>
      </w:r>
      <w:r w:rsidRPr="00B646DB">
        <w:rPr>
          <w:rFonts w:asciiTheme="minorHAnsi" w:hAnsiTheme="minorHAnsi" w:cstheme="minorBidi"/>
          <w:b w:val="0"/>
          <w:iCs/>
          <w:kern w:val="0"/>
          <w:sz w:val="24"/>
          <w:szCs w:val="24"/>
        </w:rPr>
        <w:t>.</w:t>
      </w:r>
    </w:p>
    <w:p w14:paraId="629ED354" w14:textId="45114ECF" w:rsidR="00E90561" w:rsidRPr="00664B26" w:rsidRDefault="00664B26" w:rsidP="00E90561">
      <w:pPr>
        <w:pStyle w:val="Heading1"/>
        <w:rPr>
          <w:rFonts w:asciiTheme="minorHAnsi" w:hAnsiTheme="minorHAnsi" w:cstheme="minorBidi" w:hint="eastAsia"/>
          <w:b w:val="0"/>
          <w:iCs/>
          <w:kern w:val="0"/>
          <w:sz w:val="24"/>
          <w:szCs w:val="24"/>
        </w:rPr>
      </w:pPr>
      <w:r w:rsidRPr="00664B26">
        <w:rPr>
          <w:rFonts w:asciiTheme="minorHAnsi" w:hAnsiTheme="minorHAnsi" w:cstheme="minorBidi"/>
          <w:b w:val="0"/>
          <w:iCs/>
          <w:kern w:val="0"/>
          <w:sz w:val="24"/>
          <w:szCs w:val="24"/>
        </w:rPr>
        <w:t xml:space="preserve">All statistical tests were 2-sided and evaluated at an α level of .05. SAS statistical software, version 9.4 (SAS Institute </w:t>
      </w:r>
      <w:proofErr w:type="spellStart"/>
      <w:r w:rsidRPr="00664B26">
        <w:rPr>
          <w:rFonts w:asciiTheme="minorHAnsi" w:hAnsiTheme="minorHAnsi" w:cstheme="minorBidi"/>
          <w:b w:val="0"/>
          <w:iCs/>
          <w:kern w:val="0"/>
          <w:sz w:val="24"/>
          <w:szCs w:val="24"/>
        </w:rPr>
        <w:t>Inc</w:t>
      </w:r>
      <w:proofErr w:type="spellEnd"/>
      <w:r w:rsidRPr="00664B26">
        <w:rPr>
          <w:rFonts w:asciiTheme="minorHAnsi" w:hAnsiTheme="minorHAnsi" w:cstheme="minorBidi"/>
          <w:b w:val="0"/>
          <w:iCs/>
          <w:kern w:val="0"/>
          <w:sz w:val="24"/>
          <w:szCs w:val="24"/>
        </w:rPr>
        <w:t>) was used for all statistical analysis.</w:t>
      </w:r>
    </w:p>
    <w:p w14:paraId="5615C26C" w14:textId="587907D3" w:rsidR="003558AD" w:rsidRDefault="0088128F" w:rsidP="0088128F">
      <w:pPr>
        <w:pStyle w:val="Heading1"/>
        <w:rPr>
          <w:rStyle w:val="BookTitle"/>
          <w:rFonts w:asciiTheme="majorHAnsi" w:hAnsiTheme="majorHAnsi" w:cs="Apple Chancery" w:hint="eastAsia"/>
          <w:i w:val="0"/>
          <w:sz w:val="40"/>
          <w:szCs w:val="40"/>
        </w:rPr>
      </w:pPr>
      <w:bookmarkStart w:id="28" w:name="_Toc512545407"/>
      <w:bookmarkStart w:id="29" w:name="_Toc512554982"/>
      <w:r>
        <w:rPr>
          <w:rStyle w:val="BookTitle"/>
          <w:rFonts w:asciiTheme="majorHAnsi" w:hAnsiTheme="majorHAnsi" w:cs="Apple Chancery" w:hint="eastAsia"/>
          <w:i w:val="0"/>
          <w:sz w:val="40"/>
          <w:szCs w:val="40"/>
        </w:rPr>
        <w:t xml:space="preserve">5. </w:t>
      </w:r>
      <w:r w:rsidR="003558AD" w:rsidRPr="00AE2A38">
        <w:rPr>
          <w:rStyle w:val="BookTitle"/>
          <w:rFonts w:asciiTheme="majorHAnsi" w:hAnsiTheme="majorHAnsi" w:cs="Apple Chancery"/>
          <w:i w:val="0"/>
          <w:sz w:val="40"/>
          <w:szCs w:val="40"/>
        </w:rPr>
        <w:t>Handling of Missing Values</w:t>
      </w:r>
      <w:bookmarkEnd w:id="28"/>
      <w:bookmarkEnd w:id="29"/>
    </w:p>
    <w:p w14:paraId="19FC4CED" w14:textId="5DF14D15" w:rsidR="00456AD7" w:rsidRPr="00456AD7" w:rsidRDefault="00456AD7" w:rsidP="0088128F">
      <w:pPr>
        <w:pStyle w:val="Heading1"/>
        <w:rPr>
          <w:rFonts w:asciiTheme="minorHAnsi" w:hAnsiTheme="minorHAnsi" w:cstheme="minorBidi" w:hint="eastAsia"/>
          <w:b w:val="0"/>
          <w:iCs/>
          <w:kern w:val="0"/>
          <w:sz w:val="24"/>
          <w:szCs w:val="24"/>
        </w:rPr>
      </w:pPr>
      <w:bookmarkStart w:id="30" w:name="_Toc512554983"/>
      <w:r>
        <w:rPr>
          <w:rFonts w:asciiTheme="minorHAnsi" w:hAnsiTheme="minorHAnsi" w:cstheme="minorBidi" w:hint="eastAsia"/>
          <w:b w:val="0"/>
          <w:iCs/>
          <w:kern w:val="0"/>
          <w:sz w:val="24"/>
          <w:szCs w:val="24"/>
        </w:rPr>
        <w:t>For the subjects who do not complete the trial, we would use the last observation carried forward (LOCF) method.</w:t>
      </w:r>
      <w:bookmarkEnd w:id="30"/>
    </w:p>
    <w:p w14:paraId="2672C07F" w14:textId="100725F1" w:rsidR="0088128F" w:rsidRDefault="0088128F" w:rsidP="0088128F">
      <w:pPr>
        <w:pStyle w:val="Heading1"/>
        <w:rPr>
          <w:rStyle w:val="BookTitle"/>
          <w:rFonts w:asciiTheme="majorHAnsi" w:hAnsiTheme="majorHAnsi" w:cs="Apple Chancery" w:hint="eastAsia"/>
          <w:i w:val="0"/>
          <w:sz w:val="40"/>
          <w:szCs w:val="40"/>
        </w:rPr>
      </w:pPr>
      <w:bookmarkStart w:id="31" w:name="_Toc512545408"/>
      <w:bookmarkStart w:id="32" w:name="_Toc512554984"/>
      <w:r>
        <w:rPr>
          <w:rStyle w:val="BookTitle"/>
          <w:rFonts w:asciiTheme="majorHAnsi" w:hAnsiTheme="majorHAnsi" w:cs="Apple Chancery" w:hint="eastAsia"/>
          <w:i w:val="0"/>
          <w:sz w:val="40"/>
          <w:szCs w:val="40"/>
        </w:rPr>
        <w:t xml:space="preserve">6. </w:t>
      </w:r>
      <w:r w:rsidR="00AE2A38" w:rsidRPr="00AE2A38">
        <w:rPr>
          <w:rStyle w:val="BookTitle"/>
          <w:rFonts w:asciiTheme="majorHAnsi" w:hAnsiTheme="majorHAnsi" w:cs="Apple Chancery"/>
          <w:i w:val="0"/>
          <w:sz w:val="40"/>
          <w:szCs w:val="40"/>
        </w:rPr>
        <w:t>Statistic</w:t>
      </w:r>
      <w:r w:rsidR="0034740C">
        <w:rPr>
          <w:rStyle w:val="BookTitle"/>
          <w:rFonts w:asciiTheme="majorHAnsi" w:hAnsiTheme="majorHAnsi" w:cs="Apple Chancery"/>
          <w:i w:val="0"/>
          <w:sz w:val="40"/>
          <w:szCs w:val="40"/>
        </w:rPr>
        <w:t>al Analyse</w:t>
      </w:r>
      <w:r w:rsidR="00AE2A38" w:rsidRPr="00AE2A38">
        <w:rPr>
          <w:rStyle w:val="BookTitle"/>
          <w:rFonts w:asciiTheme="majorHAnsi" w:hAnsiTheme="majorHAnsi" w:cs="Apple Chancery"/>
          <w:i w:val="0"/>
          <w:sz w:val="40"/>
          <w:szCs w:val="40"/>
        </w:rPr>
        <w:t>s</w:t>
      </w:r>
      <w:bookmarkEnd w:id="31"/>
      <w:bookmarkEnd w:id="32"/>
    </w:p>
    <w:p w14:paraId="55CCCA9C" w14:textId="6CD38D54" w:rsidR="0088128F" w:rsidRDefault="0088128F" w:rsidP="0088128F">
      <w:pPr>
        <w:pStyle w:val="Heading2"/>
        <w:rPr>
          <w:rStyle w:val="BookTitle"/>
          <w:rFonts w:asciiTheme="minorHAnsi" w:eastAsia="宋体" w:hAnsiTheme="minorHAnsi" w:cs="Apple Chancery" w:hint="eastAsia"/>
          <w:b w:val="0"/>
          <w:i w:val="0"/>
          <w:color w:val="000000" w:themeColor="text1"/>
          <w:kern w:val="36"/>
          <w:sz w:val="28"/>
          <w:szCs w:val="28"/>
          <w:lang w:eastAsia="zh-CN"/>
        </w:rPr>
      </w:pPr>
      <w:bookmarkStart w:id="33" w:name="_Toc512554985"/>
      <w:r>
        <w:rPr>
          <w:rStyle w:val="BookTitle"/>
          <w:rFonts w:asciiTheme="minorHAnsi" w:eastAsia="宋体" w:hAnsiTheme="minorHAnsi" w:cs="Apple Chancery" w:hint="eastAsia"/>
          <w:b w:val="0"/>
          <w:i w:val="0"/>
          <w:color w:val="000000" w:themeColor="text1"/>
          <w:kern w:val="36"/>
          <w:sz w:val="28"/>
          <w:szCs w:val="28"/>
          <w:lang w:eastAsia="zh-CN"/>
        </w:rPr>
        <w:t xml:space="preserve">6.1 </w:t>
      </w:r>
      <w:r w:rsidRPr="0088128F">
        <w:rPr>
          <w:rStyle w:val="BookTitle"/>
          <w:rFonts w:asciiTheme="minorHAnsi" w:eastAsia="宋体" w:hAnsiTheme="minorHAnsi" w:cs="Apple Chancery" w:hint="eastAsia"/>
          <w:b w:val="0"/>
          <w:i w:val="0"/>
          <w:color w:val="000000" w:themeColor="text1"/>
          <w:kern w:val="36"/>
          <w:sz w:val="28"/>
          <w:szCs w:val="28"/>
        </w:rPr>
        <w:t>Statistical Methods</w:t>
      </w:r>
      <w:bookmarkEnd w:id="33"/>
    </w:p>
    <w:p w14:paraId="0AB54EB6" w14:textId="4AB790D0" w:rsidR="00EF0B9F" w:rsidRPr="00B2652E" w:rsidRDefault="00EF0B9F" w:rsidP="00EF0B9F">
      <w:pPr>
        <w:rPr>
          <w:lang w:eastAsia="zh-CN"/>
        </w:rPr>
      </w:pPr>
      <w:r w:rsidRPr="00B2652E">
        <w:rPr>
          <w:lang w:eastAsia="zh-CN"/>
        </w:rPr>
        <w:t>Descriptive statistics will be used to describe distribution of demographics. Bivariate analysis using independent samples t-test for continuous variables and chi square test for categorical variables will be used to compare distribution of characteristics between treatment groups to ensure successful randomization.</w:t>
      </w:r>
    </w:p>
    <w:p w14:paraId="109E73B0" w14:textId="102F482A" w:rsidR="0032039D" w:rsidRDefault="00B2652E" w:rsidP="00B2652E">
      <w:pPr>
        <w:rPr>
          <w:rFonts w:hint="eastAsia"/>
          <w:lang w:eastAsia="zh-CN"/>
        </w:rPr>
      </w:pPr>
      <w:r w:rsidRPr="00B2652E">
        <w:rPr>
          <w:lang w:eastAsia="zh-CN"/>
        </w:rPr>
        <w:t>The primary and secondary outcome measures will be compared between the two treatment groups via bivariate analyses. In addition, a General Linear Model (GLM) approach will be used to explore the impact of gabapentin as compared to placebo on each of the outcomes of interest after controlling for potential cofounders that were unevenly distributed between the two groups. The estimated mean difference and 95% confidence interval will be reported</w:t>
      </w:r>
      <w:r>
        <w:rPr>
          <w:rFonts w:hint="eastAsia"/>
          <w:lang w:eastAsia="zh-CN"/>
        </w:rPr>
        <w:t>.</w:t>
      </w:r>
    </w:p>
    <w:p w14:paraId="25502F32" w14:textId="77777777" w:rsidR="00B2652E" w:rsidRDefault="00B2652E" w:rsidP="00B2652E">
      <w:pPr>
        <w:rPr>
          <w:rFonts w:hint="eastAsia"/>
          <w:lang w:eastAsia="zh-CN"/>
        </w:rPr>
      </w:pPr>
    </w:p>
    <w:p w14:paraId="4C92F0C5" w14:textId="15EF387D" w:rsidR="0034740C" w:rsidRPr="0034740C" w:rsidRDefault="0034740C" w:rsidP="0034740C">
      <w:pPr>
        <w:pStyle w:val="Heading2"/>
        <w:rPr>
          <w:rStyle w:val="BookTitle"/>
          <w:rFonts w:asciiTheme="minorHAnsi" w:eastAsia="宋体" w:hAnsiTheme="minorHAnsi" w:cs="Apple Chancery" w:hint="eastAsia"/>
          <w:b w:val="0"/>
          <w:i w:val="0"/>
          <w:color w:val="000000" w:themeColor="text1"/>
          <w:kern w:val="36"/>
          <w:sz w:val="28"/>
          <w:szCs w:val="28"/>
        </w:rPr>
      </w:pPr>
      <w:bookmarkStart w:id="34" w:name="_Toc512554986"/>
      <w:r w:rsidRPr="0034740C">
        <w:rPr>
          <w:rStyle w:val="BookTitle"/>
          <w:rFonts w:asciiTheme="minorHAnsi" w:eastAsia="宋体" w:hAnsiTheme="minorHAnsi" w:cs="Apple Chancery" w:hint="eastAsia"/>
          <w:b w:val="0"/>
          <w:i w:val="0"/>
          <w:color w:val="000000" w:themeColor="text1"/>
          <w:kern w:val="36"/>
          <w:sz w:val="28"/>
          <w:szCs w:val="28"/>
        </w:rPr>
        <w:t>6.2 Primary Anal</w:t>
      </w:r>
      <w:bookmarkStart w:id="35" w:name="_GoBack"/>
      <w:bookmarkEnd w:id="35"/>
      <w:r w:rsidRPr="0034740C">
        <w:rPr>
          <w:rStyle w:val="BookTitle"/>
          <w:rFonts w:asciiTheme="minorHAnsi" w:eastAsia="宋体" w:hAnsiTheme="minorHAnsi" w:cs="Apple Chancery" w:hint="eastAsia"/>
          <w:b w:val="0"/>
          <w:i w:val="0"/>
          <w:color w:val="000000" w:themeColor="text1"/>
          <w:kern w:val="36"/>
          <w:sz w:val="28"/>
          <w:szCs w:val="28"/>
        </w:rPr>
        <w:t>yses</w:t>
      </w:r>
      <w:bookmarkEnd w:id="34"/>
    </w:p>
    <w:p w14:paraId="5E70CD3F" w14:textId="68BD16E2" w:rsidR="0034740C" w:rsidRDefault="0034740C" w:rsidP="0034740C">
      <w:pPr>
        <w:widowControl w:val="0"/>
        <w:autoSpaceDE w:val="0"/>
        <w:autoSpaceDN w:val="0"/>
        <w:adjustRightInd w:val="0"/>
        <w:spacing w:after="240" w:line="260" w:lineRule="atLeast"/>
        <w:rPr>
          <w:rFonts w:hint="eastAsia"/>
          <w:lang w:eastAsia="zh-CN"/>
        </w:rPr>
      </w:pPr>
      <w:r w:rsidRPr="0034740C">
        <w:rPr>
          <w:lang w:eastAsia="zh-CN"/>
        </w:rPr>
        <w:t xml:space="preserve">Primary outcome was the </w:t>
      </w:r>
      <w:r>
        <w:rPr>
          <w:lang w:eastAsia="zh-CN"/>
        </w:rPr>
        <w:t>difference in mean per partici</w:t>
      </w:r>
      <w:r w:rsidRPr="0034740C">
        <w:rPr>
          <w:lang w:eastAsia="zh-CN"/>
        </w:rPr>
        <w:t>pant per group narcotic use pe</w:t>
      </w:r>
      <w:r>
        <w:rPr>
          <w:lang w:eastAsia="zh-CN"/>
        </w:rPr>
        <w:t>r hour in oral morphine equiva</w:t>
      </w:r>
      <w:r w:rsidRPr="0034740C">
        <w:rPr>
          <w:lang w:eastAsia="zh-CN"/>
        </w:rPr>
        <w:t>lents. Mean differences and 95</w:t>
      </w:r>
      <w:r>
        <w:rPr>
          <w:lang w:eastAsia="zh-CN"/>
        </w:rPr>
        <w:t>% CIs were calculated for para</w:t>
      </w:r>
      <w:r w:rsidRPr="0034740C">
        <w:rPr>
          <w:lang w:eastAsia="zh-CN"/>
        </w:rPr>
        <w:t xml:space="preserve">metric data, and median differences and 95% CIs were calculated for nonparametric data. </w:t>
      </w:r>
    </w:p>
    <w:p w14:paraId="3923CBF8" w14:textId="28DDEFF4" w:rsidR="0034740C" w:rsidRPr="0083697E" w:rsidRDefault="0034740C" w:rsidP="0083697E">
      <w:pPr>
        <w:pStyle w:val="Heading2"/>
        <w:rPr>
          <w:rStyle w:val="BookTitle"/>
          <w:rFonts w:asciiTheme="minorHAnsi" w:eastAsia="宋体" w:hAnsiTheme="minorHAnsi" w:cs="Apple Chancery" w:hint="eastAsia"/>
          <w:b w:val="0"/>
          <w:i w:val="0"/>
          <w:color w:val="000000" w:themeColor="text1"/>
          <w:kern w:val="36"/>
          <w:sz w:val="28"/>
          <w:szCs w:val="28"/>
        </w:rPr>
      </w:pPr>
      <w:bookmarkStart w:id="36" w:name="_Toc512554987"/>
      <w:r w:rsidRPr="0083697E">
        <w:rPr>
          <w:rStyle w:val="BookTitle"/>
          <w:rFonts w:asciiTheme="minorHAnsi" w:eastAsia="宋体" w:hAnsiTheme="minorHAnsi" w:cs="Apple Chancery" w:hint="eastAsia"/>
          <w:b w:val="0"/>
          <w:i w:val="0"/>
          <w:color w:val="000000" w:themeColor="text1"/>
          <w:kern w:val="36"/>
          <w:sz w:val="28"/>
          <w:szCs w:val="28"/>
        </w:rPr>
        <w:t>6.3 Secondary Analyses</w:t>
      </w:r>
      <w:bookmarkEnd w:id="36"/>
    </w:p>
    <w:p w14:paraId="2474B62E" w14:textId="092378E7" w:rsidR="0088128F" w:rsidRPr="00295985" w:rsidRDefault="0083697E" w:rsidP="00295985">
      <w:pPr>
        <w:widowControl w:val="0"/>
        <w:autoSpaceDE w:val="0"/>
        <w:autoSpaceDN w:val="0"/>
        <w:adjustRightInd w:val="0"/>
        <w:spacing w:after="240" w:line="260" w:lineRule="atLeast"/>
        <w:rPr>
          <w:rStyle w:val="BookTitle"/>
          <w:rFonts w:hint="eastAsia"/>
          <w:b w:val="0"/>
          <w:bCs w:val="0"/>
          <w:i w:val="0"/>
          <w:iCs w:val="0"/>
          <w:spacing w:val="0"/>
          <w:lang w:eastAsia="zh-CN"/>
        </w:rPr>
      </w:pPr>
      <w:r>
        <w:rPr>
          <w:lang w:eastAsia="zh-CN"/>
        </w:rPr>
        <w:t>Secondary outcomes in</w:t>
      </w:r>
      <w:r w:rsidRPr="0083697E">
        <w:rPr>
          <w:lang w:eastAsia="zh-CN"/>
        </w:rPr>
        <w:t>cluded VAS scores, patient satisfaction with pain control, and adverse effects. A hierarchical</w:t>
      </w:r>
      <w:r>
        <w:rPr>
          <w:lang w:eastAsia="zh-CN"/>
        </w:rPr>
        <w:t xml:space="preserve"> mixed model analysis with par</w:t>
      </w:r>
      <w:r w:rsidRPr="0083697E">
        <w:rPr>
          <w:lang w:eastAsia="zh-CN"/>
        </w:rPr>
        <w:t>ticipant as the random factor was used to analyze VAS scores. This analysis makes maximum use of the data available at any time point without using a list-wise exclusion approach and allows for exploration of the time by group interaction both within and between participa</w:t>
      </w:r>
      <w:r>
        <w:rPr>
          <w:lang w:eastAsia="zh-CN"/>
        </w:rPr>
        <w:t>nts. That is, this analysis ex</w:t>
      </w:r>
      <w:r w:rsidRPr="0083697E">
        <w:rPr>
          <w:lang w:eastAsia="zh-CN"/>
        </w:rPr>
        <w:t xml:space="preserve">plored changes in VAS scores between the 2 treatment groups across different time points. </w:t>
      </w:r>
    </w:p>
    <w:p w14:paraId="27F99052" w14:textId="5A4F9FF7" w:rsidR="00AE2A38" w:rsidRPr="0088128F" w:rsidRDefault="00E11E6A" w:rsidP="0088128F">
      <w:pPr>
        <w:pStyle w:val="Heading1"/>
        <w:rPr>
          <w:rStyle w:val="BookTitle"/>
          <w:rFonts w:hint="eastAsia"/>
          <w:b/>
          <w:bCs/>
          <w:iCs w:val="0"/>
        </w:rPr>
      </w:pPr>
      <w:bookmarkStart w:id="37" w:name="_Toc512545409"/>
      <w:bookmarkStart w:id="38" w:name="_Toc512554988"/>
      <w:r>
        <w:rPr>
          <w:rStyle w:val="BookTitle"/>
          <w:rFonts w:asciiTheme="majorHAnsi" w:hAnsiTheme="majorHAnsi" w:cs="Apple Chancery" w:hint="eastAsia"/>
          <w:i w:val="0"/>
          <w:sz w:val="40"/>
          <w:szCs w:val="40"/>
        </w:rPr>
        <w:t>7.</w:t>
      </w:r>
      <w:r w:rsidR="00AE2A38" w:rsidRPr="00AE2A38">
        <w:rPr>
          <w:rStyle w:val="BookTitle"/>
          <w:rFonts w:asciiTheme="majorHAnsi" w:hAnsiTheme="majorHAnsi" w:cs="Apple Chancery"/>
          <w:i w:val="0"/>
          <w:sz w:val="40"/>
          <w:szCs w:val="40"/>
        </w:rPr>
        <w:t>Reference</w:t>
      </w:r>
      <w:bookmarkEnd w:id="37"/>
      <w:bookmarkEnd w:id="38"/>
    </w:p>
    <w:p w14:paraId="478BB82F" w14:textId="7DFFD307" w:rsidR="00AE2A38" w:rsidRPr="003558AD" w:rsidRDefault="00E11E6A">
      <w:pPr>
        <w:rPr>
          <w:rFonts w:ascii="Times New Roman" w:eastAsia="Times New Roman" w:hAnsi="Times New Roman" w:cs="Times New Roman" w:hint="eastAsia"/>
          <w:lang w:eastAsia="zh-CN"/>
        </w:rPr>
      </w:pPr>
      <w:r w:rsidRPr="00E11E6A">
        <w:rPr>
          <w:rFonts w:ascii="Times New Roman" w:eastAsia="Times New Roman" w:hAnsi="Times New Roman" w:cs="Times New Roman"/>
          <w:lang w:eastAsia="zh-CN"/>
        </w:rPr>
        <w:t>https://jamanetwork.com/journals/jamaotolaryngology/fullarticle/2678656</w:t>
      </w:r>
    </w:p>
    <w:sectPr w:rsidR="00AE2A38" w:rsidRPr="003558AD" w:rsidSect="003A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15DEA"/>
    <w:multiLevelType w:val="multilevel"/>
    <w:tmpl w:val="8042D6E6"/>
    <w:lvl w:ilvl="0">
      <w:start w:val="1"/>
      <w:numFmt w:val="decimal"/>
      <w:lvlText w:val="%1."/>
      <w:lvlJc w:val="left"/>
      <w:pPr>
        <w:ind w:left="1080" w:hanging="720"/>
      </w:pPr>
      <w:rPr>
        <w:rFonts w:hint="eastAsia"/>
      </w:rPr>
    </w:lvl>
    <w:lvl w:ilvl="1">
      <w:start w:val="1"/>
      <w:numFmt w:val="decimal"/>
      <w:isLgl/>
      <w:lvlText w:val="%1.%2"/>
      <w:lvlJc w:val="left"/>
      <w:pPr>
        <w:ind w:left="1820" w:hanging="740"/>
      </w:pPr>
      <w:rPr>
        <w:rFonts w:hint="eastAsia"/>
      </w:rPr>
    </w:lvl>
    <w:lvl w:ilvl="2">
      <w:start w:val="1"/>
      <w:numFmt w:val="decimal"/>
      <w:isLgl/>
      <w:lvlText w:val="%1.%2.%3"/>
      <w:lvlJc w:val="left"/>
      <w:pPr>
        <w:ind w:left="2880" w:hanging="1080"/>
      </w:pPr>
      <w:rPr>
        <w:rFonts w:hint="eastAsia"/>
      </w:rPr>
    </w:lvl>
    <w:lvl w:ilvl="3">
      <w:start w:val="1"/>
      <w:numFmt w:val="decimal"/>
      <w:isLgl/>
      <w:lvlText w:val="%1.%2.%3.%4"/>
      <w:lvlJc w:val="left"/>
      <w:pPr>
        <w:ind w:left="3960" w:hanging="1440"/>
      </w:pPr>
      <w:rPr>
        <w:rFonts w:hint="eastAsia"/>
      </w:rPr>
    </w:lvl>
    <w:lvl w:ilvl="4">
      <w:start w:val="1"/>
      <w:numFmt w:val="decimal"/>
      <w:isLgl/>
      <w:lvlText w:val="%1.%2.%3.%4.%5"/>
      <w:lvlJc w:val="left"/>
      <w:pPr>
        <w:ind w:left="5040" w:hanging="1800"/>
      </w:pPr>
      <w:rPr>
        <w:rFonts w:hint="eastAsia"/>
      </w:rPr>
    </w:lvl>
    <w:lvl w:ilvl="5">
      <w:start w:val="1"/>
      <w:numFmt w:val="decimal"/>
      <w:isLgl/>
      <w:lvlText w:val="%1.%2.%3.%4.%5.%6"/>
      <w:lvlJc w:val="left"/>
      <w:pPr>
        <w:ind w:left="6120" w:hanging="2160"/>
      </w:pPr>
      <w:rPr>
        <w:rFonts w:hint="eastAsia"/>
      </w:rPr>
    </w:lvl>
    <w:lvl w:ilvl="6">
      <w:start w:val="1"/>
      <w:numFmt w:val="decimal"/>
      <w:isLgl/>
      <w:lvlText w:val="%1.%2.%3.%4.%5.%6.%7"/>
      <w:lvlJc w:val="left"/>
      <w:pPr>
        <w:ind w:left="7200" w:hanging="2520"/>
      </w:pPr>
      <w:rPr>
        <w:rFonts w:hint="eastAsia"/>
      </w:rPr>
    </w:lvl>
    <w:lvl w:ilvl="7">
      <w:start w:val="1"/>
      <w:numFmt w:val="decimal"/>
      <w:isLgl/>
      <w:lvlText w:val="%1.%2.%3.%4.%5.%6.%7.%8"/>
      <w:lvlJc w:val="left"/>
      <w:pPr>
        <w:ind w:left="8280" w:hanging="2880"/>
      </w:pPr>
      <w:rPr>
        <w:rFonts w:hint="eastAsia"/>
      </w:rPr>
    </w:lvl>
    <w:lvl w:ilvl="8">
      <w:start w:val="1"/>
      <w:numFmt w:val="decimal"/>
      <w:isLgl/>
      <w:lvlText w:val="%1.%2.%3.%4.%5.%6.%7.%8.%9"/>
      <w:lvlJc w:val="left"/>
      <w:pPr>
        <w:ind w:left="9360" w:hanging="3240"/>
      </w:pPr>
      <w:rPr>
        <w:rFonts w:hint="eastAsia"/>
      </w:rPr>
    </w:lvl>
  </w:abstractNum>
  <w:abstractNum w:abstractNumId="1">
    <w:nsid w:val="313163CD"/>
    <w:multiLevelType w:val="multilevel"/>
    <w:tmpl w:val="166EF29A"/>
    <w:lvl w:ilvl="0">
      <w:start w:val="2"/>
      <w:numFmt w:val="decimal"/>
      <w:lvlText w:val="%1"/>
      <w:lvlJc w:val="left"/>
      <w:pPr>
        <w:ind w:left="520" w:hanging="520"/>
      </w:pPr>
      <w:rPr>
        <w:rFonts w:hint="eastAsia"/>
      </w:rPr>
    </w:lvl>
    <w:lvl w:ilvl="1">
      <w:start w:val="1"/>
      <w:numFmt w:val="decimal"/>
      <w:lvlText w:val="%1.%2"/>
      <w:lvlJc w:val="left"/>
      <w:pPr>
        <w:ind w:left="1800" w:hanging="720"/>
      </w:pPr>
      <w:rPr>
        <w:rFonts w:hint="eastAsia"/>
      </w:rPr>
    </w:lvl>
    <w:lvl w:ilvl="2">
      <w:start w:val="1"/>
      <w:numFmt w:val="decimal"/>
      <w:lvlText w:val="%1.%2.%3"/>
      <w:lvlJc w:val="left"/>
      <w:pPr>
        <w:ind w:left="3240" w:hanging="1080"/>
      </w:pPr>
      <w:rPr>
        <w:rFonts w:hint="eastAsia"/>
      </w:rPr>
    </w:lvl>
    <w:lvl w:ilvl="3">
      <w:start w:val="1"/>
      <w:numFmt w:val="decimal"/>
      <w:lvlText w:val="%1.%2.%3.%4"/>
      <w:lvlJc w:val="left"/>
      <w:pPr>
        <w:ind w:left="4680" w:hanging="1440"/>
      </w:pPr>
      <w:rPr>
        <w:rFonts w:hint="eastAsia"/>
      </w:rPr>
    </w:lvl>
    <w:lvl w:ilvl="4">
      <w:start w:val="1"/>
      <w:numFmt w:val="decimal"/>
      <w:lvlText w:val="%1.%2.%3.%4.%5"/>
      <w:lvlJc w:val="left"/>
      <w:pPr>
        <w:ind w:left="5760" w:hanging="1440"/>
      </w:pPr>
      <w:rPr>
        <w:rFonts w:hint="eastAsia"/>
      </w:rPr>
    </w:lvl>
    <w:lvl w:ilvl="5">
      <w:start w:val="1"/>
      <w:numFmt w:val="decimal"/>
      <w:lvlText w:val="%1.%2.%3.%4.%5.%6"/>
      <w:lvlJc w:val="left"/>
      <w:pPr>
        <w:ind w:left="7200" w:hanging="1800"/>
      </w:pPr>
      <w:rPr>
        <w:rFonts w:hint="eastAsia"/>
      </w:rPr>
    </w:lvl>
    <w:lvl w:ilvl="6">
      <w:start w:val="1"/>
      <w:numFmt w:val="decimal"/>
      <w:lvlText w:val="%1.%2.%3.%4.%5.%6.%7"/>
      <w:lvlJc w:val="left"/>
      <w:pPr>
        <w:ind w:left="8640" w:hanging="2160"/>
      </w:pPr>
      <w:rPr>
        <w:rFonts w:hint="eastAsia"/>
      </w:rPr>
    </w:lvl>
    <w:lvl w:ilvl="7">
      <w:start w:val="1"/>
      <w:numFmt w:val="decimal"/>
      <w:lvlText w:val="%1.%2.%3.%4.%5.%6.%7.%8"/>
      <w:lvlJc w:val="left"/>
      <w:pPr>
        <w:ind w:left="10080" w:hanging="2520"/>
      </w:pPr>
      <w:rPr>
        <w:rFonts w:hint="eastAsia"/>
      </w:rPr>
    </w:lvl>
    <w:lvl w:ilvl="8">
      <w:start w:val="1"/>
      <w:numFmt w:val="decimal"/>
      <w:lvlText w:val="%1.%2.%3.%4.%5.%6.%7.%8.%9"/>
      <w:lvlJc w:val="left"/>
      <w:pPr>
        <w:ind w:left="11520" w:hanging="2880"/>
      </w:pPr>
      <w:rPr>
        <w:rFonts w:hint="eastAsia"/>
      </w:rPr>
    </w:lvl>
  </w:abstractNum>
  <w:abstractNum w:abstractNumId="2">
    <w:nsid w:val="33C01385"/>
    <w:multiLevelType w:val="hybridMultilevel"/>
    <w:tmpl w:val="4F48F08E"/>
    <w:lvl w:ilvl="0" w:tplc="484AA5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66619"/>
    <w:multiLevelType w:val="hybridMultilevel"/>
    <w:tmpl w:val="3B4C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3350D"/>
    <w:multiLevelType w:val="hybridMultilevel"/>
    <w:tmpl w:val="C6AAEA7C"/>
    <w:lvl w:ilvl="0" w:tplc="2C5C37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57AE0"/>
    <w:multiLevelType w:val="hybridMultilevel"/>
    <w:tmpl w:val="95707898"/>
    <w:lvl w:ilvl="0" w:tplc="B3B6D804">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B51265"/>
    <w:multiLevelType w:val="hybridMultilevel"/>
    <w:tmpl w:val="F2181C6C"/>
    <w:lvl w:ilvl="0" w:tplc="74EE3D82">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DC41E7"/>
    <w:multiLevelType w:val="hybridMultilevel"/>
    <w:tmpl w:val="B77ED916"/>
    <w:lvl w:ilvl="0" w:tplc="D8061750">
      <w:start w:val="1"/>
      <w:numFmt w:val="decimal"/>
      <w:lvlText w:val="%1."/>
      <w:lvlJc w:val="left"/>
      <w:pPr>
        <w:ind w:left="720" w:hanging="360"/>
      </w:pPr>
      <w:rPr>
        <w:rFonts w:hint="eastAsia"/>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AD"/>
    <w:rsid w:val="000128E0"/>
    <w:rsid w:val="00037E83"/>
    <w:rsid w:val="00127DCF"/>
    <w:rsid w:val="00263029"/>
    <w:rsid w:val="002704ED"/>
    <w:rsid w:val="00295985"/>
    <w:rsid w:val="002C1DA9"/>
    <w:rsid w:val="002D4224"/>
    <w:rsid w:val="00312A9E"/>
    <w:rsid w:val="0032039D"/>
    <w:rsid w:val="0034740C"/>
    <w:rsid w:val="003558AD"/>
    <w:rsid w:val="003A13DD"/>
    <w:rsid w:val="003A22C6"/>
    <w:rsid w:val="003D0439"/>
    <w:rsid w:val="00456AD7"/>
    <w:rsid w:val="005714D8"/>
    <w:rsid w:val="005C05FF"/>
    <w:rsid w:val="006057ED"/>
    <w:rsid w:val="0061673E"/>
    <w:rsid w:val="00664B26"/>
    <w:rsid w:val="00796702"/>
    <w:rsid w:val="007C601F"/>
    <w:rsid w:val="0083697E"/>
    <w:rsid w:val="0088128F"/>
    <w:rsid w:val="0088743F"/>
    <w:rsid w:val="0090158D"/>
    <w:rsid w:val="00973EFB"/>
    <w:rsid w:val="00981BD9"/>
    <w:rsid w:val="009E2B01"/>
    <w:rsid w:val="00A36FF7"/>
    <w:rsid w:val="00A6796F"/>
    <w:rsid w:val="00A9493F"/>
    <w:rsid w:val="00AE2A38"/>
    <w:rsid w:val="00B2652E"/>
    <w:rsid w:val="00B3610D"/>
    <w:rsid w:val="00B37999"/>
    <w:rsid w:val="00B646DB"/>
    <w:rsid w:val="00B8079A"/>
    <w:rsid w:val="00B84592"/>
    <w:rsid w:val="00C07E45"/>
    <w:rsid w:val="00C34C73"/>
    <w:rsid w:val="00D835B0"/>
    <w:rsid w:val="00E11E6A"/>
    <w:rsid w:val="00E50EF4"/>
    <w:rsid w:val="00E70518"/>
    <w:rsid w:val="00E7519D"/>
    <w:rsid w:val="00E75990"/>
    <w:rsid w:val="00E90561"/>
    <w:rsid w:val="00ED74E0"/>
    <w:rsid w:val="00EE069D"/>
    <w:rsid w:val="00EF0B9F"/>
    <w:rsid w:val="00F30A02"/>
    <w:rsid w:val="00F9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4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58AD"/>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3558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8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AD"/>
    <w:rPr>
      <w:rFonts w:ascii="Times New Roman" w:hAnsi="Times New Roman" w:cs="Times New Roman"/>
      <w:b/>
      <w:bCs/>
      <w:kern w:val="36"/>
      <w:sz w:val="48"/>
      <w:szCs w:val="48"/>
      <w:lang w:eastAsia="zh-CN"/>
    </w:rPr>
  </w:style>
  <w:style w:type="paragraph" w:styleId="Date">
    <w:name w:val="Date"/>
    <w:basedOn w:val="Normal"/>
    <w:next w:val="Normal"/>
    <w:link w:val="DateChar"/>
    <w:uiPriority w:val="99"/>
    <w:semiHidden/>
    <w:unhideWhenUsed/>
    <w:rsid w:val="003558AD"/>
  </w:style>
  <w:style w:type="character" w:customStyle="1" w:styleId="DateChar">
    <w:name w:val="Date Char"/>
    <w:basedOn w:val="DefaultParagraphFont"/>
    <w:link w:val="Date"/>
    <w:uiPriority w:val="99"/>
    <w:semiHidden/>
    <w:rsid w:val="003558AD"/>
  </w:style>
  <w:style w:type="character" w:styleId="BookTitle">
    <w:name w:val="Book Title"/>
    <w:basedOn w:val="DefaultParagraphFont"/>
    <w:uiPriority w:val="33"/>
    <w:qFormat/>
    <w:rsid w:val="003558AD"/>
    <w:rPr>
      <w:b/>
      <w:bCs/>
      <w:i/>
      <w:iCs/>
      <w:spacing w:val="5"/>
    </w:rPr>
  </w:style>
  <w:style w:type="paragraph" w:styleId="Title">
    <w:name w:val="Title"/>
    <w:basedOn w:val="Normal"/>
    <w:next w:val="Normal"/>
    <w:link w:val="TitleChar"/>
    <w:uiPriority w:val="10"/>
    <w:qFormat/>
    <w:rsid w:val="003558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8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58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58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558AD"/>
    <w:pPr>
      <w:ind w:left="720"/>
      <w:contextualSpacing/>
    </w:pPr>
  </w:style>
  <w:style w:type="character" w:styleId="SubtleReference">
    <w:name w:val="Subtle Reference"/>
    <w:basedOn w:val="DefaultParagraphFont"/>
    <w:uiPriority w:val="31"/>
    <w:qFormat/>
    <w:rsid w:val="003558AD"/>
    <w:rPr>
      <w:smallCaps/>
      <w:color w:val="5A5A5A" w:themeColor="text1" w:themeTint="A5"/>
    </w:rPr>
  </w:style>
  <w:style w:type="paragraph" w:styleId="TOCHeading">
    <w:name w:val="TOC Heading"/>
    <w:basedOn w:val="Heading1"/>
    <w:next w:val="Normal"/>
    <w:uiPriority w:val="39"/>
    <w:unhideWhenUsed/>
    <w:qFormat/>
    <w:rsid w:val="00AE2A38"/>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AE2A38"/>
    <w:pPr>
      <w:spacing w:before="120"/>
    </w:pPr>
    <w:rPr>
      <w:b/>
      <w:bCs/>
    </w:rPr>
  </w:style>
  <w:style w:type="character" w:styleId="Hyperlink">
    <w:name w:val="Hyperlink"/>
    <w:basedOn w:val="DefaultParagraphFont"/>
    <w:uiPriority w:val="99"/>
    <w:unhideWhenUsed/>
    <w:rsid w:val="00AE2A38"/>
    <w:rPr>
      <w:color w:val="0563C1" w:themeColor="hyperlink"/>
      <w:u w:val="single"/>
    </w:rPr>
  </w:style>
  <w:style w:type="paragraph" w:styleId="TOC2">
    <w:name w:val="toc 2"/>
    <w:basedOn w:val="Normal"/>
    <w:next w:val="Normal"/>
    <w:autoRedefine/>
    <w:uiPriority w:val="39"/>
    <w:unhideWhenUsed/>
    <w:rsid w:val="00AE2A38"/>
    <w:pPr>
      <w:ind w:left="240"/>
    </w:pPr>
    <w:rPr>
      <w:b/>
      <w:bCs/>
      <w:sz w:val="22"/>
      <w:szCs w:val="22"/>
    </w:rPr>
  </w:style>
  <w:style w:type="paragraph" w:styleId="TOC3">
    <w:name w:val="toc 3"/>
    <w:basedOn w:val="Normal"/>
    <w:next w:val="Normal"/>
    <w:autoRedefine/>
    <w:uiPriority w:val="39"/>
    <w:semiHidden/>
    <w:unhideWhenUsed/>
    <w:rsid w:val="00AE2A38"/>
    <w:pPr>
      <w:ind w:left="480"/>
    </w:pPr>
    <w:rPr>
      <w:sz w:val="22"/>
      <w:szCs w:val="22"/>
    </w:rPr>
  </w:style>
  <w:style w:type="paragraph" w:styleId="TOC4">
    <w:name w:val="toc 4"/>
    <w:basedOn w:val="Normal"/>
    <w:next w:val="Normal"/>
    <w:autoRedefine/>
    <w:uiPriority w:val="39"/>
    <w:semiHidden/>
    <w:unhideWhenUsed/>
    <w:rsid w:val="00AE2A38"/>
    <w:pPr>
      <w:ind w:left="720"/>
    </w:pPr>
    <w:rPr>
      <w:sz w:val="20"/>
      <w:szCs w:val="20"/>
    </w:rPr>
  </w:style>
  <w:style w:type="paragraph" w:styleId="TOC5">
    <w:name w:val="toc 5"/>
    <w:basedOn w:val="Normal"/>
    <w:next w:val="Normal"/>
    <w:autoRedefine/>
    <w:uiPriority w:val="39"/>
    <w:semiHidden/>
    <w:unhideWhenUsed/>
    <w:rsid w:val="00AE2A38"/>
    <w:pPr>
      <w:ind w:left="960"/>
    </w:pPr>
    <w:rPr>
      <w:sz w:val="20"/>
      <w:szCs w:val="20"/>
    </w:rPr>
  </w:style>
  <w:style w:type="paragraph" w:styleId="TOC6">
    <w:name w:val="toc 6"/>
    <w:basedOn w:val="Normal"/>
    <w:next w:val="Normal"/>
    <w:autoRedefine/>
    <w:uiPriority w:val="39"/>
    <w:semiHidden/>
    <w:unhideWhenUsed/>
    <w:rsid w:val="00AE2A38"/>
    <w:pPr>
      <w:ind w:left="1200"/>
    </w:pPr>
    <w:rPr>
      <w:sz w:val="20"/>
      <w:szCs w:val="20"/>
    </w:rPr>
  </w:style>
  <w:style w:type="paragraph" w:styleId="TOC7">
    <w:name w:val="toc 7"/>
    <w:basedOn w:val="Normal"/>
    <w:next w:val="Normal"/>
    <w:autoRedefine/>
    <w:uiPriority w:val="39"/>
    <w:semiHidden/>
    <w:unhideWhenUsed/>
    <w:rsid w:val="00AE2A38"/>
    <w:pPr>
      <w:ind w:left="1440"/>
    </w:pPr>
    <w:rPr>
      <w:sz w:val="20"/>
      <w:szCs w:val="20"/>
    </w:rPr>
  </w:style>
  <w:style w:type="paragraph" w:styleId="TOC8">
    <w:name w:val="toc 8"/>
    <w:basedOn w:val="Normal"/>
    <w:next w:val="Normal"/>
    <w:autoRedefine/>
    <w:uiPriority w:val="39"/>
    <w:semiHidden/>
    <w:unhideWhenUsed/>
    <w:rsid w:val="00AE2A38"/>
    <w:pPr>
      <w:ind w:left="1680"/>
    </w:pPr>
    <w:rPr>
      <w:sz w:val="20"/>
      <w:szCs w:val="20"/>
    </w:rPr>
  </w:style>
  <w:style w:type="paragraph" w:styleId="TOC9">
    <w:name w:val="toc 9"/>
    <w:basedOn w:val="Normal"/>
    <w:next w:val="Normal"/>
    <w:autoRedefine/>
    <w:uiPriority w:val="39"/>
    <w:semiHidden/>
    <w:unhideWhenUsed/>
    <w:rsid w:val="00AE2A3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6833">
      <w:bodyDiv w:val="1"/>
      <w:marLeft w:val="0"/>
      <w:marRight w:val="0"/>
      <w:marTop w:val="0"/>
      <w:marBottom w:val="0"/>
      <w:divBdr>
        <w:top w:val="none" w:sz="0" w:space="0" w:color="auto"/>
        <w:left w:val="none" w:sz="0" w:space="0" w:color="auto"/>
        <w:bottom w:val="none" w:sz="0" w:space="0" w:color="auto"/>
        <w:right w:val="none" w:sz="0" w:space="0" w:color="auto"/>
      </w:divBdr>
    </w:div>
    <w:div w:id="255091264">
      <w:bodyDiv w:val="1"/>
      <w:marLeft w:val="0"/>
      <w:marRight w:val="0"/>
      <w:marTop w:val="0"/>
      <w:marBottom w:val="0"/>
      <w:divBdr>
        <w:top w:val="none" w:sz="0" w:space="0" w:color="auto"/>
        <w:left w:val="none" w:sz="0" w:space="0" w:color="auto"/>
        <w:bottom w:val="none" w:sz="0" w:space="0" w:color="auto"/>
        <w:right w:val="none" w:sz="0" w:space="0" w:color="auto"/>
      </w:divBdr>
    </w:div>
    <w:div w:id="1052773834">
      <w:bodyDiv w:val="1"/>
      <w:marLeft w:val="0"/>
      <w:marRight w:val="0"/>
      <w:marTop w:val="0"/>
      <w:marBottom w:val="0"/>
      <w:divBdr>
        <w:top w:val="none" w:sz="0" w:space="0" w:color="auto"/>
        <w:left w:val="none" w:sz="0" w:space="0" w:color="auto"/>
        <w:bottom w:val="none" w:sz="0" w:space="0" w:color="auto"/>
        <w:right w:val="none" w:sz="0" w:space="0" w:color="auto"/>
      </w:divBdr>
    </w:div>
    <w:div w:id="1093666849">
      <w:bodyDiv w:val="1"/>
      <w:marLeft w:val="0"/>
      <w:marRight w:val="0"/>
      <w:marTop w:val="0"/>
      <w:marBottom w:val="0"/>
      <w:divBdr>
        <w:top w:val="none" w:sz="0" w:space="0" w:color="auto"/>
        <w:left w:val="none" w:sz="0" w:space="0" w:color="auto"/>
        <w:bottom w:val="none" w:sz="0" w:space="0" w:color="auto"/>
        <w:right w:val="none" w:sz="0" w:space="0" w:color="auto"/>
      </w:divBdr>
    </w:div>
    <w:div w:id="1235243000">
      <w:bodyDiv w:val="1"/>
      <w:marLeft w:val="0"/>
      <w:marRight w:val="0"/>
      <w:marTop w:val="0"/>
      <w:marBottom w:val="0"/>
      <w:divBdr>
        <w:top w:val="none" w:sz="0" w:space="0" w:color="auto"/>
        <w:left w:val="none" w:sz="0" w:space="0" w:color="auto"/>
        <w:bottom w:val="none" w:sz="0" w:space="0" w:color="auto"/>
        <w:right w:val="none" w:sz="0" w:space="0" w:color="auto"/>
      </w:divBdr>
    </w:div>
    <w:div w:id="1325860736">
      <w:bodyDiv w:val="1"/>
      <w:marLeft w:val="0"/>
      <w:marRight w:val="0"/>
      <w:marTop w:val="0"/>
      <w:marBottom w:val="0"/>
      <w:divBdr>
        <w:top w:val="none" w:sz="0" w:space="0" w:color="auto"/>
        <w:left w:val="none" w:sz="0" w:space="0" w:color="auto"/>
        <w:bottom w:val="none" w:sz="0" w:space="0" w:color="auto"/>
        <w:right w:val="none" w:sz="0" w:space="0" w:color="auto"/>
      </w:divBdr>
    </w:div>
    <w:div w:id="1368872326">
      <w:bodyDiv w:val="1"/>
      <w:marLeft w:val="0"/>
      <w:marRight w:val="0"/>
      <w:marTop w:val="0"/>
      <w:marBottom w:val="0"/>
      <w:divBdr>
        <w:top w:val="none" w:sz="0" w:space="0" w:color="auto"/>
        <w:left w:val="none" w:sz="0" w:space="0" w:color="auto"/>
        <w:bottom w:val="none" w:sz="0" w:space="0" w:color="auto"/>
        <w:right w:val="none" w:sz="0" w:space="0" w:color="auto"/>
      </w:divBdr>
    </w:div>
    <w:div w:id="1436972803">
      <w:bodyDiv w:val="1"/>
      <w:marLeft w:val="0"/>
      <w:marRight w:val="0"/>
      <w:marTop w:val="0"/>
      <w:marBottom w:val="0"/>
      <w:divBdr>
        <w:top w:val="none" w:sz="0" w:space="0" w:color="auto"/>
        <w:left w:val="none" w:sz="0" w:space="0" w:color="auto"/>
        <w:bottom w:val="none" w:sz="0" w:space="0" w:color="auto"/>
        <w:right w:val="none" w:sz="0" w:space="0" w:color="auto"/>
      </w:divBdr>
    </w:div>
    <w:div w:id="1587611486">
      <w:bodyDiv w:val="1"/>
      <w:marLeft w:val="0"/>
      <w:marRight w:val="0"/>
      <w:marTop w:val="0"/>
      <w:marBottom w:val="0"/>
      <w:divBdr>
        <w:top w:val="none" w:sz="0" w:space="0" w:color="auto"/>
        <w:left w:val="none" w:sz="0" w:space="0" w:color="auto"/>
        <w:bottom w:val="none" w:sz="0" w:space="0" w:color="auto"/>
        <w:right w:val="none" w:sz="0" w:space="0" w:color="auto"/>
      </w:divBdr>
    </w:div>
    <w:div w:id="1745372072">
      <w:bodyDiv w:val="1"/>
      <w:marLeft w:val="0"/>
      <w:marRight w:val="0"/>
      <w:marTop w:val="0"/>
      <w:marBottom w:val="0"/>
      <w:divBdr>
        <w:top w:val="none" w:sz="0" w:space="0" w:color="auto"/>
        <w:left w:val="none" w:sz="0" w:space="0" w:color="auto"/>
        <w:bottom w:val="none" w:sz="0" w:space="0" w:color="auto"/>
        <w:right w:val="none" w:sz="0" w:space="0" w:color="auto"/>
      </w:divBdr>
    </w:div>
    <w:div w:id="207095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C016E3-C03C-E24A-BA63-69848315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1690</Words>
  <Characters>9634</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Effect of Perioperative Gabapentin Use on Postsurgical Pain in Patients Undergoi</vt:lpstr>
      <vt:lpstr/>
      <vt:lpstr/>
      <vt:lpstr>1. Introduction</vt:lpstr>
      <vt:lpstr>    1.1 Background</vt:lpstr>
      <vt:lpstr>    1.2 Study Objectives</vt:lpstr>
      <vt:lpstr>    1.3 Study Design</vt:lpstr>
      <vt:lpstr>    In this double-blinded, placebo-controlled randomized clinical trial, 250 adults</vt:lpstr>
      <vt:lpstr>    </vt:lpstr>
      <vt:lpstr>    Participants were randomly assigned to the gabapentin or the placebo group using</vt:lpstr>
      <vt:lpstr>2. Analysis Sets</vt:lpstr>
      <vt:lpstr>    2.1 Full Analysis Sets</vt:lpstr>
      <vt:lpstr>    2.2 Safety Analysis Sets</vt:lpstr>
      <vt:lpstr>3. Endpoints</vt:lpstr>
      <vt:lpstr>    3.1 Primary Endpoints</vt:lpstr>
      <vt:lpstr>    3.2 Second Endpoints</vt:lpstr>
      <vt:lpstr>    3.3 Primary Safety Endpoints </vt:lpstr>
      <vt:lpstr>4. Hypotheses</vt:lpstr>
      <vt:lpstr>For parametric data, mean differences and 95% CIs were calculated, the hypothesi</vt:lpstr>
      <vt:lpstr>For nonparametric data, median differences and 95% CIs were calculated, and the </vt:lpstr>
      <vt:lpstr>All statistical tests were 2-sided and evaluated at an α level of .05. SAS stati</vt:lpstr>
      <vt:lpstr>5. Handling of Missing Values</vt:lpstr>
      <vt:lpstr>For the subjects who do not complete the trial, we would use the last observatio</vt:lpstr>
      <vt:lpstr>6. Statistical Analyses</vt:lpstr>
      <vt:lpstr>    6.1 Statistical Methods</vt:lpstr>
      <vt:lpstr>    6.2 Primary Analyses</vt:lpstr>
      <vt:lpstr>    6.3 Secondary Analyses</vt:lpstr>
      <vt:lpstr>7.Reference</vt:lpstr>
    </vt:vector>
  </TitlesOfParts>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Yang</dc:creator>
  <cp:keywords/>
  <dc:description/>
  <cp:lastModifiedBy>Yan Yang</cp:lastModifiedBy>
  <cp:revision>16</cp:revision>
  <dcterms:created xsi:type="dcterms:W3CDTF">2018-04-27T02:15:00Z</dcterms:created>
  <dcterms:modified xsi:type="dcterms:W3CDTF">2018-04-27T17:40:00Z</dcterms:modified>
</cp:coreProperties>
</file>