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itpilot-工程化与-agentrag-能力强化改进方案"/>
    <w:p>
      <w:pPr>
        <w:pStyle w:val="Heading1"/>
      </w:pPr>
      <w:r>
        <w:t xml:space="preserve">FitPilot </w:t>
      </w:r>
      <w:r>
        <w:rPr>
          <w:rFonts w:hint="eastAsia"/>
        </w:rPr>
        <w:t xml:space="preserve">工程化与</w:t>
      </w:r>
      <w:r>
        <w:t xml:space="preserve"> Agent/RAG </w:t>
      </w:r>
      <w:r>
        <w:rPr>
          <w:rFonts w:hint="eastAsia"/>
        </w:rPr>
        <w:t xml:space="preserve">能力强化改进方案</w:t>
      </w:r>
    </w:p>
    <w:bookmarkStart w:id="20" w:name="改进目标"/>
    <w:p>
      <w:pPr>
        <w:pStyle w:val="Heading2"/>
      </w:pPr>
      <w:r>
        <w:t xml:space="preserve">1. </w:t>
      </w:r>
      <w:r>
        <w:rPr>
          <w:rFonts w:hint="eastAsia"/>
        </w:rPr>
        <w:t xml:space="preserve">改进目标</w:t>
      </w:r>
    </w:p>
    <w:p>
      <w:pPr>
        <w:pStyle w:val="FirstParagraph"/>
      </w:pPr>
      <w:r>
        <w:t xml:space="preserve">FitPilot </w:t>
      </w:r>
      <w:r>
        <w:rPr>
          <w:rFonts w:hint="eastAsia"/>
        </w:rPr>
        <w:t xml:space="preserve">当前已经具备用户档案、训练与饮食计划、打卡、RAG</w:t>
      </w:r>
      <w:r>
        <w:t xml:space="preserve"> </w:t>
      </w:r>
      <w:r>
        <w:rPr>
          <w:rFonts w:hint="eastAsia"/>
        </w:rPr>
        <w:t xml:space="preserve">问答、LangGraph</w:t>
      </w:r>
      <w:r>
        <w:t xml:space="preserve"> </w:t>
      </w:r>
      <w:r>
        <w:rPr>
          <w:rFonts w:hint="eastAsia"/>
        </w:rPr>
        <w:t xml:space="preserve">工作流、人工确认、Worker、评估与监控等功能，其定位并不是简单聊天机器人，而是将结构化健身业务数据与非结构化知识统一到一个个人助手中，并通过确定性代码处理营养与计划约束。</w:t>
      </w:r>
    </w:p>
    <w:p>
      <w:pPr>
        <w:pStyle w:val="BodyText"/>
      </w:pPr>
      <w:r>
        <w:rPr>
          <w:rFonts w:hint="eastAsia"/>
        </w:rPr>
        <w:t xml:space="preserve">本轮改进不以继续堆叠功能为主要目标，而应重点实现以下升级：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将现有“带有</w:t>
      </w:r>
      <w:r>
        <w:t xml:space="preserve"> Agent </w:t>
      </w:r>
      <w:r>
        <w:rPr>
          <w:rFonts w:hint="eastAsia"/>
        </w:rPr>
        <w:t xml:space="preserve">功能的业务系统”升级为“以</w:t>
      </w:r>
      <w:r>
        <w:t xml:space="preserve"> Agent Runtime </w:t>
      </w:r>
      <w:r>
        <w:rPr>
          <w:rFonts w:hint="eastAsia"/>
        </w:rPr>
        <w:t xml:space="preserve">为核心的业务系统”。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将现有“能够检索知识的</w:t>
      </w:r>
      <w:r>
        <w:t xml:space="preserve"> </w:t>
      </w:r>
      <w:r>
        <w:rPr>
          <w:rFonts w:hint="eastAsia"/>
        </w:rPr>
        <w:t xml:space="preserve">RAG”升级为“可追踪、可评估、可增量维护的知识服务”。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将任务执行从进程内状态升级为可靠、可恢复、可审计的持久化工作流。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建立从输入、路由、检索、工具调用、计划生成到最终写库的完整评估体系。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通过前端执行轨迹和证据面板，直观体现</w:t>
      </w:r>
      <w:r>
        <w:t xml:space="preserve"> Agent </w:t>
      </w:r>
      <w:r>
        <w:rPr>
          <w:rFonts w:hint="eastAsia"/>
        </w:rPr>
        <w:t xml:space="preserve">与</w:t>
      </w:r>
      <w:r>
        <w:t xml:space="preserve"> RAG </w:t>
      </w:r>
      <w:r>
        <w:rPr>
          <w:rFonts w:hint="eastAsia"/>
        </w:rPr>
        <w:t xml:space="preserve">的实际能力。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当前结构的主要不足与改进方向"/>
    <w:p>
      <w:pPr>
        <w:pStyle w:val="Heading1"/>
      </w:pPr>
      <w:r>
        <w:t xml:space="preserve">2. </w:t>
      </w:r>
      <w:r>
        <w:rPr>
          <w:rFonts w:hint="eastAsia"/>
        </w:rPr>
        <w:t xml:space="preserve">当前结构的主要不足与改进方向</w:t>
      </w:r>
    </w:p>
    <w:bookmarkStart w:id="22" w:name="总体架构不足"/>
    <w:p>
      <w:pPr>
        <w:pStyle w:val="Heading2"/>
      </w:pPr>
      <w:r>
        <w:t xml:space="preserve">2.1 </w:t>
      </w:r>
      <w:r>
        <w:rPr>
          <w:rFonts w:hint="eastAsia"/>
        </w:rPr>
        <w:t xml:space="preserve">总体架构不足</w:t>
      </w:r>
    </w:p>
    <w:p>
      <w:pPr>
        <w:pStyle w:val="FirstParagraph"/>
      </w:pPr>
      <w:r>
        <w:rPr>
          <w:rFonts w:hint="eastAsia"/>
        </w:rPr>
        <w:t xml:space="preserve">当前项目采用前后端分离的单体后端，并通过</w:t>
      </w:r>
      <w:r>
        <w:t xml:space="preserve"> </w:t>
      </w:r>
      <w:r>
        <w:rPr>
          <w:rStyle w:val="VerbatimChar"/>
        </w:rPr>
        <w:t xml:space="preserve">api / services / rag / graphs / models / worker</w:t>
      </w:r>
      <w:r>
        <w:t xml:space="preserve"> </w:t>
      </w:r>
      <w:r>
        <w:rPr>
          <w:rFonts w:hint="eastAsia"/>
        </w:rPr>
        <w:t xml:space="preserve">进行分层。这一结构适合作为当前阶段的基础，不需要直接拆分微服务。</w:t>
      </w:r>
    </w:p>
    <w:p>
      <w:pPr>
        <w:pStyle w:val="BodyText"/>
      </w:pPr>
      <w:r>
        <w:rPr>
          <w:rFonts w:hint="eastAsia"/>
        </w:rPr>
        <w:t xml:space="preserve">但目前存在以下问题：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造成的影响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fitness_graph.py</w:t>
            </w:r>
            <w:r>
              <w:t xml:space="preserve"> </w:t>
            </w:r>
            <w:r>
              <w:rPr>
                <w:rFonts w:hint="eastAsia"/>
              </w:rPr>
              <w:t xml:space="preserve">同时承担路由、流程编排、安全判断和节点实现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图文件持续膨胀，新意图难以维护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拆分为主图、领域子图和独立节点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Graph、</w:t>
            </w:r>
            <w:r>
              <w:rPr>
                <w:rStyle w:val="VerbatimChar"/>
              </w:rPr>
              <w:t xml:space="preserve">tools/domain.py</w:t>
            </w:r>
            <w:r>
              <w:t xml:space="preserve"> </w:t>
            </w:r>
            <w:r>
              <w:rPr>
                <w:rFonts w:hint="eastAsia"/>
              </w:rPr>
              <w:t xml:space="preserve">和计划数据库高度耦合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测试必须依赖大量业务模块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引入</w:t>
            </w:r>
            <w:r>
              <w:t xml:space="preserve"> Tool </w:t>
            </w:r>
            <w:r>
              <w:rPr>
                <w:rFonts w:hint="eastAsia"/>
              </w:rPr>
              <w:t xml:space="preserve">Registry、应用服务和</w:t>
            </w:r>
            <w:r>
              <w:t xml:space="preserve"> Repository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层既处理</w:t>
            </w:r>
            <w:r>
              <w:t xml:space="preserve"> </w:t>
            </w:r>
            <w:r>
              <w:rPr>
                <w:rFonts w:hint="eastAsia"/>
              </w:rPr>
              <w:t xml:space="preserve">HTTP，又承担任务执行和事件缓存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多实例部署时状态不一致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仅负责创建任务、查询状态和推送持久化事件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事件保存在</w:t>
            </w:r>
            <w:r>
              <w:t xml:space="preserve"> </w:t>
            </w:r>
            <w:r>
              <w:rPr>
                <w:rStyle w:val="VerbatimChar"/>
              </w:rPr>
              <w:t xml:space="preserve">_TASK_EVENTS</w:t>
            </w:r>
            <w:r>
              <w:t xml:space="preserve"> </w:t>
            </w:r>
            <w:r>
              <w:rPr>
                <w:rFonts w:hint="eastAsia"/>
              </w:rPr>
              <w:t xml:space="preserve">等进程内变量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进程重启或负载均衡后可能丢失</w:t>
            </w:r>
            <w:r>
              <w:t xml:space="preserve"> SSE </w:t>
            </w: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Postgres </w:t>
            </w:r>
            <w:r>
              <w:rPr>
                <w:rFonts w:hint="eastAsia"/>
              </w:rPr>
              <w:t xml:space="preserve">事件表或</w:t>
            </w:r>
            <w:r>
              <w:t xml:space="preserve"> Redis Stream </w:t>
            </w:r>
            <w:r>
              <w:rPr>
                <w:rFonts w:hint="eastAsia"/>
              </w:rPr>
              <w:t xml:space="preserve">作为唯一事件源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使用</w:t>
            </w:r>
            <w:r>
              <w:t xml:space="preserve"> LPUSH/BRPOP </w:t>
            </w:r>
            <w:r>
              <w:rPr>
                <w:rFonts w:hint="eastAsia"/>
              </w:rPr>
              <w:t xml:space="preserve">简单队列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无显式</w:t>
            </w:r>
            <w:r>
              <w:t xml:space="preserve"> </w:t>
            </w:r>
            <w:r>
              <w:rPr>
                <w:rFonts w:hint="eastAsia"/>
              </w:rPr>
              <w:t xml:space="preserve">ACK、重试、死信和超时回收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升级为</w:t>
            </w:r>
            <w:r>
              <w:t xml:space="preserve"> Redis Streams Consumer Group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意图主要依赖规则，未命中默认进入知识问答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复杂请求和多意图请求容易误路由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</w:t>
            </w:r>
            <w:r>
              <w:t xml:space="preserve"> Router + </w:t>
            </w:r>
            <w:r>
              <w:rPr>
                <w:rFonts w:hint="eastAsia"/>
              </w:rPr>
              <w:t xml:space="preserve">置信度</w:t>
            </w:r>
            <w:r>
              <w:t xml:space="preserve"> + </w:t>
            </w:r>
            <w:r>
              <w:rPr>
                <w:rFonts w:hint="eastAsia"/>
              </w:rPr>
              <w:t xml:space="preserve">多意图分解</w:t>
            </w:r>
            <w:r>
              <w:t xml:space="preserve"> + </w:t>
            </w:r>
            <w:r>
              <w:rPr>
                <w:rFonts w:hint="eastAsia"/>
              </w:rPr>
              <w:t xml:space="preserve">回退策略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使用固定分块和固定检索流程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不同类型文档无法获得最优检索效果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文档类型感知分块和动态检索策略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已有九层评估框架，但缺少完整指标结果和回归门槛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无法证明</w:t>
            </w:r>
            <w:r>
              <w:t xml:space="preserve"> Agent、RAG </w:t>
            </w:r>
            <w:r>
              <w:rPr>
                <w:rFonts w:hint="eastAsia"/>
              </w:rPr>
              <w:t xml:space="preserve">改进是否真实有效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建立黄金集、指标基线和</w:t>
            </w:r>
            <w:r>
              <w:t xml:space="preserve"> CI </w:t>
            </w:r>
            <w:r>
              <w:rPr>
                <w:rFonts w:hint="eastAsia"/>
              </w:rPr>
              <w:t xml:space="preserve">回归阈值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现有代码已经明确存在</w:t>
      </w:r>
      <w:r>
        <w:t xml:space="preserve"> </w:t>
      </w:r>
      <w:r>
        <w:rPr>
          <w:rFonts w:hint="eastAsia"/>
        </w:rPr>
        <w:t xml:space="preserve">Graph、领域工具与计划表之间的高耦合，以及</w:t>
      </w:r>
      <w:r>
        <w:t xml:space="preserve"> API </w:t>
      </w:r>
      <w:r>
        <w:rPr>
          <w:rFonts w:hint="eastAsia"/>
        </w:rPr>
        <w:t xml:space="preserve">内存事件与</w:t>
      </w:r>
      <w:r>
        <w:t xml:space="preserve"> SSE </w:t>
      </w:r>
      <w:r>
        <w:rPr>
          <w:rFonts w:hint="eastAsia"/>
        </w:rPr>
        <w:t xml:space="preserve">绑定的问题。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推荐的目标架构"/>
    <w:p>
      <w:pPr>
        <w:pStyle w:val="Heading1"/>
      </w:pPr>
      <w:r>
        <w:t xml:space="preserve">3. </w:t>
      </w:r>
      <w:r>
        <w:rPr>
          <w:rFonts w:hint="eastAsia"/>
        </w:rPr>
        <w:t xml:space="preserve">推荐的目标架构</w:t>
      </w:r>
    </w:p>
    <w:p>
      <w:pPr>
        <w:pStyle w:val="FirstParagraph"/>
      </w:pPr>
      <w:r>
        <w:rPr>
          <w:rFonts w:hint="eastAsia"/>
        </w:rPr>
        <w:t xml:space="preserve">建议继续采用</w:t>
      </w:r>
      <w:r>
        <w:rPr>
          <w:rFonts w:hint="eastAsia"/>
          <w:b/>
          <w:bCs/>
        </w:rPr>
        <w:t xml:space="preserve">模块化单体后端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独立</w:t>
      </w:r>
      <w:r>
        <w:rPr>
          <w:b/>
          <w:bCs/>
        </w:rPr>
        <w:t xml:space="preserve"> Worker</w:t>
      </w:r>
      <w:r>
        <w:rPr>
          <w:rFonts w:hint="eastAsia"/>
        </w:rPr>
        <w:t xml:space="preserve">，而不是立即拆微服务。</w:t>
      </w:r>
    </w:p>
    <w:p>
      <w:pPr>
        <w:pStyle w:val="SourceCode"/>
      </w:pPr>
      <w:r>
        <w:rPr>
          <w:rStyle w:val="VerbatimChar"/>
        </w:rPr>
        <w:t xml:space="preserve">Vue 3 Frontend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FastAPI Interface Layer</w:t>
      </w:r>
      <w:r>
        <w:br/>
      </w:r>
      <w:r>
        <w:rPr>
          <w:rStyle w:val="VerbatimChar"/>
        </w:rPr>
        <w:t xml:space="preserve">    ├── Auth API</w:t>
      </w:r>
      <w:r>
        <w:br/>
      </w:r>
      <w:r>
        <w:rPr>
          <w:rStyle w:val="VerbatimChar"/>
        </w:rPr>
        <w:t xml:space="preserve">    ├── Business API</w:t>
      </w:r>
      <w:r>
        <w:br/>
      </w:r>
      <w:r>
        <w:rPr>
          <w:rStyle w:val="VerbatimChar"/>
        </w:rPr>
        <w:t xml:space="preserve">    ├── Agent Task API</w:t>
      </w:r>
      <w:r>
        <w:br/>
      </w:r>
      <w:r>
        <w:rPr>
          <w:rStyle w:val="VerbatimChar"/>
        </w:rPr>
        <w:t xml:space="preserve">    ├── SSE/Event API</w:t>
      </w:r>
      <w:r>
        <w:br/>
      </w:r>
      <w:r>
        <w:rPr>
          <w:rStyle w:val="VerbatimChar"/>
        </w:rPr>
        <w:t xml:space="preserve">    └── Admin/Evaluation API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Application Layer</w:t>
      </w:r>
      <w:r>
        <w:br/>
      </w:r>
      <w:r>
        <w:rPr>
          <w:rStyle w:val="VerbatimChar"/>
        </w:rPr>
        <w:t xml:space="preserve">    ├── User Use Cases</w:t>
      </w:r>
      <w:r>
        <w:br/>
      </w:r>
      <w:r>
        <w:rPr>
          <w:rStyle w:val="VerbatimChar"/>
        </w:rPr>
        <w:t xml:space="preserve">    ├── Plan Use Cases</w:t>
      </w:r>
      <w:r>
        <w:br/>
      </w:r>
      <w:r>
        <w:rPr>
          <w:rStyle w:val="VerbatimChar"/>
        </w:rPr>
        <w:t xml:space="preserve">    ├── Log Use Cases</w:t>
      </w:r>
      <w:r>
        <w:br/>
      </w:r>
      <w:r>
        <w:rPr>
          <w:rStyle w:val="VerbatimChar"/>
        </w:rPr>
        <w:t xml:space="preserve">    ├── Knowledge Use Cases</w:t>
      </w:r>
      <w:r>
        <w:br/>
      </w:r>
      <w:r>
        <w:rPr>
          <w:rStyle w:val="VerbatimChar"/>
        </w:rPr>
        <w:t xml:space="preserve">    └── Agent Task Service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┌───────┴────────┐</w:t>
      </w:r>
      <w:r>
        <w:br/>
      </w:r>
      <w:r>
        <w:rPr>
          <w:rStyle w:val="VerbatimChar"/>
        </w:rPr>
        <w:t xml:space="preserve">      ▼                ▼</w:t>
      </w:r>
      <w:r>
        <w:br/>
      </w:r>
      <w:r>
        <w:rPr>
          <w:rStyle w:val="VerbatimChar"/>
        </w:rPr>
        <w:t xml:space="preserve">Agent Runtime       RAG Service</w:t>
      </w:r>
      <w:r>
        <w:br/>
      </w:r>
      <w:r>
        <w:rPr>
          <w:rStyle w:val="VerbatimChar"/>
        </w:rPr>
        <w:t xml:space="preserve">      │                │</w:t>
      </w:r>
      <w:r>
        <w:br/>
      </w:r>
      <w:r>
        <w:rPr>
          <w:rStyle w:val="VerbatimChar"/>
        </w:rPr>
        <w:t xml:space="preserve">      ▼                ▼</w:t>
      </w:r>
      <w:r>
        <w:br/>
      </w:r>
      <w:r>
        <w:rPr>
          <w:rStyle w:val="VerbatimChar"/>
        </w:rPr>
        <w:t xml:space="preserve">Domain Tools       Retrieval Pipeline</w:t>
      </w:r>
      <w:r>
        <w:br/>
      </w:r>
      <w:r>
        <w:rPr>
          <w:rStyle w:val="VerbatimChar"/>
        </w:rPr>
        <w:t xml:space="preserve">      │                │</w:t>
      </w:r>
      <w:r>
        <w:br/>
      </w:r>
      <w:r>
        <w:rPr>
          <w:rStyle w:val="VerbatimChar"/>
        </w:rPr>
        <w:t xml:space="preserve">      └───────┬────────┘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Infrastructure Layer</w:t>
      </w:r>
      <w:r>
        <w:br/>
      </w:r>
      <w:r>
        <w:rPr>
          <w:rStyle w:val="VerbatimChar"/>
        </w:rPr>
        <w:t xml:space="preserve">    ├── PostgreSQL</w:t>
      </w:r>
      <w:r>
        <w:br/>
      </w:r>
      <w:r>
        <w:rPr>
          <w:rStyle w:val="VerbatimChar"/>
        </w:rPr>
        <w:t xml:space="preserve">    ├── Redis Streams</w:t>
      </w:r>
      <w:r>
        <w:br/>
      </w:r>
      <w:r>
        <w:rPr>
          <w:rStyle w:val="VerbatimChar"/>
        </w:rPr>
        <w:t xml:space="preserve">    ├── Qdrant</w:t>
      </w:r>
      <w:r>
        <w:br/>
      </w:r>
      <w:r>
        <w:rPr>
          <w:rStyle w:val="VerbatimChar"/>
        </w:rPr>
        <w:t xml:space="preserve">    ├── BM25 Index</w:t>
      </w:r>
      <w:r>
        <w:br/>
      </w:r>
      <w:r>
        <w:rPr>
          <w:rStyle w:val="VerbatimChar"/>
        </w:rPr>
        <w:t xml:space="preserve">    ├── Ollama</w:t>
      </w:r>
      <w:r>
        <w:br/>
      </w:r>
      <w:r>
        <w:rPr>
          <w:rStyle w:val="VerbatimChar"/>
        </w:rPr>
        <w:t xml:space="preserve">    └── Metrics / Trace / Audit</w:t>
      </w:r>
    </w:p>
    <w:p>
      <w:pPr>
        <w:pStyle w:val="FirstParagraph"/>
      </w:pPr>
      <w:r>
        <w:rPr>
          <w:rFonts w:hint="eastAsia"/>
        </w:rPr>
        <w:t xml:space="preserve">核心原则是：</w:t>
      </w:r>
    </w:p>
    <w:p>
      <w:pPr>
        <w:numPr>
          <w:ilvl w:val="0"/>
          <w:numId w:val="1002"/>
        </w:numPr>
      </w:pPr>
      <w:r>
        <w:t xml:space="preserve">API </w:t>
      </w:r>
      <w:r>
        <w:rPr>
          <w:rFonts w:hint="eastAsia"/>
        </w:rPr>
        <w:t xml:space="preserve">不直接运行复杂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numPr>
          <w:ilvl w:val="0"/>
          <w:numId w:val="1002"/>
        </w:numPr>
      </w:pPr>
      <w:r>
        <w:t xml:space="preserve">Agent </w:t>
      </w:r>
      <w:r>
        <w:rPr>
          <w:rFonts w:hint="eastAsia"/>
        </w:rPr>
        <w:t xml:space="preserve">不直接操作</w:t>
      </w:r>
      <w:r>
        <w:t xml:space="preserve"> </w:t>
      </w:r>
      <w:r>
        <w:rPr>
          <w:rFonts w:hint="eastAsia"/>
        </w:rPr>
        <w:t xml:space="preserve">ORM；</w:t>
      </w:r>
    </w:p>
    <w:p>
      <w:pPr>
        <w:numPr>
          <w:ilvl w:val="0"/>
          <w:numId w:val="1002"/>
        </w:numPr>
      </w:pPr>
      <w:r>
        <w:t xml:space="preserve">LLM </w:t>
      </w:r>
      <w:r>
        <w:rPr>
          <w:rFonts w:hint="eastAsia"/>
        </w:rPr>
        <w:t xml:space="preserve">不直接写数据库；</w:t>
      </w:r>
    </w:p>
    <w:p>
      <w:pPr>
        <w:numPr>
          <w:ilvl w:val="0"/>
          <w:numId w:val="1002"/>
        </w:numPr>
      </w:pPr>
      <w:r>
        <w:t xml:space="preserve">RAG </w:t>
      </w:r>
      <w:r>
        <w:rPr>
          <w:rFonts w:hint="eastAsia"/>
        </w:rPr>
        <w:t xml:space="preserve">不直接拼装最终业务回答；</w:t>
      </w:r>
      <w:r>
        <w:t xml:space="preserve"> </w:t>
      </w:r>
      <w:r>
        <w:rPr>
          <w:rFonts w:hint="eastAsia"/>
        </w:rPr>
        <w:t xml:space="preserve">-所有写操作必须经过应用服务、事务和权限检查；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所有</w:t>
      </w:r>
      <w:r>
        <w:t xml:space="preserve"> Agent </w:t>
      </w:r>
      <w:r>
        <w:rPr>
          <w:rFonts w:hint="eastAsia"/>
        </w:rPr>
        <w:t xml:space="preserve">执行步骤都能够被记录、恢复和评估。</w:t>
      </w:r>
    </w:p>
    <w:p>
      <w:r>
        <w:pict>
          <v:rect style="width:0;height:1.5pt" o:hralign="center" o:hrstd="t" o:hr="t"/>
        </w:pict>
      </w:r>
    </w:p>
    <w:bookmarkEnd w:id="24"/>
    <w:bookmarkStart w:id="39" w:name="agent-部分改进方案"/>
    <w:p>
      <w:pPr>
        <w:pStyle w:val="Heading1"/>
      </w:pPr>
      <w:r>
        <w:t xml:space="preserve">4. Agent </w:t>
      </w:r>
      <w:r>
        <w:rPr>
          <w:rFonts w:hint="eastAsia"/>
        </w:rPr>
        <w:t xml:space="preserve">部分改进方案</w:t>
      </w:r>
    </w:p>
    <w:bookmarkStart w:id="26" w:name="将单一-fitness-graph-拆分为领域子图"/>
    <w:p>
      <w:pPr>
        <w:pStyle w:val="Heading2"/>
      </w:pPr>
      <w:r>
        <w:t xml:space="preserve">4.1 </w:t>
      </w:r>
      <w:r>
        <w:rPr>
          <w:rFonts w:hint="eastAsia"/>
        </w:rPr>
        <w:t xml:space="preserve">将单一</w:t>
      </w:r>
      <w:r>
        <w:t xml:space="preserve"> Fitness Graph </w:t>
      </w:r>
      <w:r>
        <w:rPr>
          <w:rFonts w:hint="eastAsia"/>
        </w:rPr>
        <w:t xml:space="preserve">拆分为领域子图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Agent </w:t>
      </w:r>
      <w:r>
        <w:rPr>
          <w:rFonts w:hint="eastAsia"/>
        </w:rPr>
        <w:t xml:space="preserve">节点包括意图识别、安全、边界、RAG、个人数据、计划预览、确认、提交和拒绝等。</w:t>
      </w:r>
    </w:p>
    <w:p>
      <w:pPr>
        <w:pStyle w:val="BodyText"/>
      </w:pPr>
      <w:r>
        <w:rPr>
          <w:rFonts w:hint="eastAsia"/>
        </w:rPr>
        <w:t xml:space="preserve">建议重构为：</w:t>
      </w:r>
    </w:p>
    <w:p>
      <w:pPr>
        <w:pStyle w:val="SourceCode"/>
      </w:pPr>
      <w:r>
        <w:rPr>
          <w:rStyle w:val="VerbatimChar"/>
        </w:rPr>
        <w:t xml:space="preserve">agent/</w:t>
      </w:r>
      <w:r>
        <w:br/>
      </w:r>
      <w:r>
        <w:rPr>
          <w:rStyle w:val="VerbatimChar"/>
        </w:rPr>
        <w:t xml:space="preserve">├── runtime/</w:t>
      </w:r>
      <w:r>
        <w:br/>
      </w:r>
      <w:r>
        <w:rPr>
          <w:rStyle w:val="VerbatimChar"/>
        </w:rPr>
        <w:t xml:space="preserve">│   ├── runner.py</w:t>
      </w:r>
      <w:r>
        <w:br/>
      </w:r>
      <w:r>
        <w:rPr>
          <w:rStyle w:val="VerbatimChar"/>
        </w:rPr>
        <w:t xml:space="preserve">│   ├── context.py</w:t>
      </w:r>
      <w:r>
        <w:br/>
      </w:r>
      <w:r>
        <w:rPr>
          <w:rStyle w:val="VerbatimChar"/>
        </w:rPr>
        <w:t xml:space="preserve">│   ├── policies.py</w:t>
      </w:r>
      <w:r>
        <w:br/>
      </w:r>
      <w:r>
        <w:rPr>
          <w:rStyle w:val="VerbatimChar"/>
        </w:rPr>
        <w:t xml:space="preserve">│   ├── exceptions.py</w:t>
      </w:r>
      <w:r>
        <w:br/>
      </w:r>
      <w:r>
        <w:rPr>
          <w:rStyle w:val="VerbatimChar"/>
        </w:rPr>
        <w:t xml:space="preserve">│   └── result.py</w:t>
      </w:r>
      <w:r>
        <w:br/>
      </w:r>
      <w:r>
        <w:rPr>
          <w:rStyle w:val="VerbatimChar"/>
        </w:rPr>
        <w:t xml:space="preserve">├── routing/</w:t>
      </w:r>
      <w:r>
        <w:br/>
      </w:r>
      <w:r>
        <w:rPr>
          <w:rStyle w:val="VerbatimChar"/>
        </w:rPr>
        <w:t xml:space="preserve">│   ├── router.py</w:t>
      </w:r>
      <w:r>
        <w:br/>
      </w:r>
      <w:r>
        <w:rPr>
          <w:rStyle w:val="VerbatimChar"/>
        </w:rPr>
        <w:t xml:space="preserve">│   ├── intents.py</w:t>
      </w:r>
      <w:r>
        <w:br/>
      </w:r>
      <w:r>
        <w:rPr>
          <w:rStyle w:val="VerbatimChar"/>
        </w:rPr>
        <w:t xml:space="preserve">│   └── schemas.py</w:t>
      </w:r>
      <w:r>
        <w:br/>
      </w:r>
      <w:r>
        <w:rPr>
          <w:rStyle w:val="VerbatimChar"/>
        </w:rPr>
        <w:t xml:space="preserve">├── workflows/</w:t>
      </w:r>
      <w:r>
        <w:br/>
      </w:r>
      <w:r>
        <w:rPr>
          <w:rStyle w:val="VerbatimChar"/>
        </w:rPr>
        <w:t xml:space="preserve">│   ├── main_graph.py</w:t>
      </w:r>
      <w:r>
        <w:br/>
      </w:r>
      <w:r>
        <w:rPr>
          <w:rStyle w:val="VerbatimChar"/>
        </w:rPr>
        <w:t xml:space="preserve">│   ├── knowledge_graph.py</w:t>
      </w:r>
      <w:r>
        <w:br/>
      </w:r>
      <w:r>
        <w:rPr>
          <w:rStyle w:val="VerbatimChar"/>
        </w:rPr>
        <w:t xml:space="preserve">│   ├── personal_graph.py</w:t>
      </w:r>
      <w:r>
        <w:br/>
      </w:r>
      <w:r>
        <w:rPr>
          <w:rStyle w:val="VerbatimChar"/>
        </w:rPr>
        <w:t xml:space="preserve">│   ├── plan_graph.py</w:t>
      </w:r>
      <w:r>
        <w:br/>
      </w:r>
      <w:r>
        <w:rPr>
          <w:rStyle w:val="VerbatimChar"/>
        </w:rPr>
        <w:t xml:space="preserve">│   ├── adjustment_graph.py</w:t>
      </w:r>
      <w:r>
        <w:br/>
      </w:r>
      <w:r>
        <w:rPr>
          <w:rStyle w:val="VerbatimChar"/>
        </w:rPr>
        <w:t xml:space="preserve">│   └── logging_graph.py</w:t>
      </w:r>
      <w:r>
        <w:br/>
      </w:r>
      <w:r>
        <w:rPr>
          <w:rStyle w:val="VerbatimChar"/>
        </w:rPr>
        <w:t xml:space="preserve">├── nodes/</w:t>
      </w:r>
      <w:r>
        <w:br/>
      </w:r>
      <w:r>
        <w:rPr>
          <w:rStyle w:val="VerbatimChar"/>
        </w:rPr>
        <w:t xml:space="preserve">│   ├── safety.py</w:t>
      </w:r>
      <w:r>
        <w:br/>
      </w:r>
      <w:r>
        <w:rPr>
          <w:rStyle w:val="VerbatimChar"/>
        </w:rPr>
        <w:t xml:space="preserve">│   ├── planning.py</w:t>
      </w:r>
      <w:r>
        <w:br/>
      </w:r>
      <w:r>
        <w:rPr>
          <w:rStyle w:val="VerbatimChar"/>
        </w:rPr>
        <w:t xml:space="preserve">│   ├── tool_execution.py</w:t>
      </w:r>
      <w:r>
        <w:br/>
      </w:r>
      <w:r>
        <w:rPr>
          <w:rStyle w:val="VerbatimChar"/>
        </w:rPr>
        <w:t xml:space="preserve">│   ├── validation.py</w:t>
      </w:r>
      <w:r>
        <w:br/>
      </w:r>
      <w:r>
        <w:rPr>
          <w:rStyle w:val="VerbatimChar"/>
        </w:rPr>
        <w:t xml:space="preserve">│   ├── approval.py</w:t>
      </w:r>
      <w:r>
        <w:br/>
      </w:r>
      <w:r>
        <w:rPr>
          <w:rStyle w:val="VerbatimChar"/>
        </w:rPr>
        <w:t xml:space="preserve">│   └── response.py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registry.py</w:t>
      </w:r>
      <w:r>
        <w:br/>
      </w:r>
      <w:r>
        <w:rPr>
          <w:rStyle w:val="VerbatimChar"/>
        </w:rPr>
        <w:t xml:space="preserve">│   ├── contracts.py</w:t>
      </w:r>
      <w:r>
        <w:br/>
      </w:r>
      <w:r>
        <w:rPr>
          <w:rStyle w:val="VerbatimChar"/>
        </w:rPr>
        <w:t xml:space="preserve">│   ├── permissions.py</w:t>
      </w:r>
      <w:r>
        <w:br/>
      </w:r>
      <w:r>
        <w:rPr>
          <w:rStyle w:val="VerbatimChar"/>
        </w:rPr>
        <w:t xml:space="preserve">│   └── adapters/</w:t>
      </w:r>
      <w:r>
        <w:br/>
      </w:r>
      <w:r>
        <w:rPr>
          <w:rStyle w:val="VerbatimChar"/>
        </w:rPr>
        <w:t xml:space="preserve">└── memory/</w:t>
      </w:r>
      <w:r>
        <w:br/>
      </w:r>
      <w:r>
        <w:rPr>
          <w:rStyle w:val="VerbatimChar"/>
        </w:rPr>
        <w:t xml:space="preserve">    ├── session_memory.py</w:t>
      </w:r>
      <w:r>
        <w:br/>
      </w:r>
      <w:r>
        <w:rPr>
          <w:rStyle w:val="VerbatimChar"/>
        </w:rPr>
        <w:t xml:space="preserve">    ├── user_memory.py</w:t>
      </w:r>
      <w:r>
        <w:br/>
      </w:r>
      <w:r>
        <w:rPr>
          <w:rStyle w:val="VerbatimChar"/>
        </w:rPr>
        <w:t xml:space="preserve">    └── summarizer.py</w:t>
      </w:r>
    </w:p>
    <w:p>
      <w:pPr>
        <w:pStyle w:val="FirstParagraph"/>
      </w:pPr>
      <w:r>
        <w:rPr>
          <w:rFonts w:hint="eastAsia"/>
        </w:rPr>
        <w:t xml:space="preserve">主图只负责：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输入处理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安全检查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意图路由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选择领域子图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汇总结果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训练计划、饮食计划、知识问答和日志记录分别进入不同子图。</w:t>
      </w:r>
    </w:p>
    <w:bookmarkStart w:id="25" w:name="改进效果"/>
    <w:p>
      <w:pPr>
        <w:pStyle w:val="Heading3"/>
      </w:pPr>
      <w:r>
        <w:rPr>
          <w:rFonts w:hint="eastAsia"/>
        </w:rPr>
        <w:t xml:space="preserve">改进效果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图结构更加直观；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每个子图可独立测试；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新增意图不再修改一个超大文件；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可单独统计各子图成功率、耗时和失败原因；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简历和演示中能够明确展示“领域工作流</w:t>
      </w:r>
      <w:r>
        <w:t xml:space="preserve"> Agent”。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强化意图路由"/>
    <w:p>
      <w:pPr>
        <w:pStyle w:val="Heading2"/>
      </w:pPr>
      <w:r>
        <w:t xml:space="preserve">4.2 </w:t>
      </w:r>
      <w:r>
        <w:rPr>
          <w:rFonts w:hint="eastAsia"/>
        </w:rPr>
        <w:t xml:space="preserve">强化意图路由</w:t>
      </w:r>
    </w:p>
    <w:bookmarkStart w:id="27" w:name="当前不足"/>
    <w:p>
      <w:pPr>
        <w:pStyle w:val="Heading3"/>
      </w:pPr>
      <w:r>
        <w:rPr>
          <w:rFonts w:hint="eastAsia"/>
        </w:rPr>
        <w:t xml:space="preserve">当前不足</w:t>
      </w:r>
    </w:p>
    <w:p>
      <w:pPr>
        <w:pStyle w:val="FirstParagraph"/>
      </w:pPr>
      <w:r>
        <w:rPr>
          <w:rFonts w:hint="eastAsia"/>
        </w:rPr>
        <w:t xml:space="preserve">当前以规则分类为主，规则未命中时默认进入</w:t>
      </w:r>
      <w:r>
        <w:t xml:space="preserve"> </w:t>
      </w:r>
      <w:r>
        <w:rPr>
          <w:rStyle w:val="VerbatimChar"/>
        </w:rPr>
        <w:t xml:space="preserve">knowledge_query</w:t>
      </w:r>
      <w:r>
        <w:rPr>
          <w:rFonts w:hint="eastAsia"/>
        </w:rPr>
        <w:t xml:space="preserve">。这种设计稳定、成本低，但对以下请求支持不足：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“先看我最近训练情况，再调整下周计划”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“我最近体重没变化，饮食和训练都帮我分析一下”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“解释蛋白质摄入原则，然后给我生成食谱”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一句话包含多个任务；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表述模糊或缺少必要参数。</w:t>
      </w:r>
    </w:p>
    <w:bookmarkEnd w:id="27"/>
    <w:bookmarkStart w:id="28" w:name="改进方法"/>
    <w:p>
      <w:pPr>
        <w:pStyle w:val="Heading3"/>
      </w:pPr>
      <w:r>
        <w:rPr>
          <w:rFonts w:hint="eastAsia"/>
        </w:rPr>
        <w:t xml:space="preserve">改进方法</w:t>
      </w:r>
    </w:p>
    <w:p>
      <w:pPr>
        <w:pStyle w:val="FirstParagraph"/>
      </w:pPr>
      <w:r>
        <w:rPr>
          <w:rFonts w:hint="eastAsia"/>
        </w:rPr>
        <w:t xml:space="preserve">定义结构化路由输出：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RoutingDecision(BaseModel):</w:t>
      </w:r>
      <w:r>
        <w:br/>
      </w:r>
      <w:r>
        <w:rPr>
          <w:rStyle w:val="NormalTok"/>
        </w:rPr>
        <w:t xml:space="preserve">    primary_intent: Intent</w:t>
      </w:r>
      <w:r>
        <w:br/>
      </w:r>
      <w:r>
        <w:rPr>
          <w:rStyle w:val="NormalTok"/>
        </w:rPr>
        <w:t xml:space="preserve">    secondary_intents: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[Intent]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requires_personal_data: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requires_knowledge: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requires_write: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requires_approval: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missing_fields: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risk_level: Literal[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Fonts w:hint="eastAsia"/>
        </w:rPr>
        <w:t xml:space="preserve">采用三级路由：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第一级：高风险与业务边界规则</w:t>
      </w:r>
      <w:r>
        <w:br/>
      </w:r>
      <w:r>
        <w:rPr>
          <w:rStyle w:val="VerbatimChar"/>
          <w:rFonts w:hint="eastAsia"/>
        </w:rPr>
        <w:t xml:space="preserve">第二级：高置信规则分类</w:t>
      </w:r>
      <w:r>
        <w:br/>
      </w:r>
      <w:r>
        <w:rPr>
          <w:rStyle w:val="VerbatimChar"/>
          <w:rFonts w:hint="eastAsia"/>
        </w:rPr>
        <w:t xml:space="preserve">第三级：LLM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结构化分类</w:t>
      </w:r>
    </w:p>
    <w:p>
      <w:pPr>
        <w:pStyle w:val="FirstParagraph"/>
      </w:pPr>
      <w:r>
        <w:rPr>
          <w:rFonts w:hint="eastAsia"/>
        </w:rPr>
        <w:t xml:space="preserve">增加以下机制：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置信度门控</w:t>
      </w:r>
      <w:r>
        <w:br/>
      </w:r>
      <w:r>
        <w:rPr>
          <w:rFonts w:hint="eastAsia"/>
        </w:rPr>
        <w:t xml:space="preserve">低于阈值时不直接执行，进入澄清节点。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多意图分解</w:t>
      </w:r>
      <w:r>
        <w:br/>
      </w:r>
      <w:r>
        <w:rPr>
          <w:rFonts w:hint="eastAsia"/>
        </w:rPr>
        <w:t xml:space="preserve">将“分析日志并调整计划”拆分为：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获取日志；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分析趋势；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生成调整建议；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预览计划；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等待确认。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参数完整性检查</w:t>
      </w:r>
      <w:r>
        <w:br/>
      </w:r>
      <w:r>
        <w:rPr>
          <w:rFonts w:hint="eastAsia"/>
        </w:rPr>
        <w:t xml:space="preserve">在执行前判断目标、训练天数、器械条件等是否缺失。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回退策略</w:t>
      </w:r>
      <w:r>
        <w:br/>
      </w:r>
      <w:r>
        <w:t xml:space="preserve">LLM </w:t>
      </w:r>
      <w:r>
        <w:rPr>
          <w:rFonts w:hint="eastAsia"/>
        </w:rPr>
        <w:t xml:space="preserve">分类失败时回退规则，而不是让整个</w:t>
      </w:r>
      <w:r>
        <w:t xml:space="preserve"> Agent </w:t>
      </w:r>
      <w:r>
        <w:rPr>
          <w:rFonts w:hint="eastAsia"/>
        </w:rPr>
        <w:t xml:space="preserve">失败。</w:t>
      </w:r>
    </w:p>
    <w:bookmarkEnd w:id="28"/>
    <w:bookmarkStart w:id="29" w:name="建议验收指标"/>
    <w:p>
      <w:pPr>
        <w:pStyle w:val="Heading3"/>
      </w:pPr>
      <w:r>
        <w:rPr>
          <w:rFonts w:hint="eastAsia"/>
        </w:rPr>
        <w:t xml:space="preserve">建议验收指标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意图分类</w:t>
      </w:r>
      <w:r>
        <w:t xml:space="preserve"> Macro-F1 ≥ </w:t>
      </w:r>
      <w:r>
        <w:rPr>
          <w:rFonts w:hint="eastAsia"/>
        </w:rPr>
        <w:t xml:space="preserve">0.90；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高风险意图召回率</w:t>
      </w:r>
      <w:r>
        <w:t xml:space="preserve"> ≥ </w:t>
      </w:r>
      <w:r>
        <w:rPr>
          <w:rFonts w:hint="eastAsia"/>
        </w:rPr>
        <w:t xml:space="preserve">0.98；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多意图任务分解成功率</w:t>
      </w:r>
      <w:r>
        <w:t xml:space="preserve"> ≥ </w:t>
      </w:r>
      <w:r>
        <w:rPr>
          <w:rFonts w:hint="eastAsia"/>
        </w:rPr>
        <w:t xml:space="preserve">0.85；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低置信误执行率接近</w:t>
      </w:r>
      <w:r>
        <w:t xml:space="preserve"> </w:t>
      </w:r>
      <w:r>
        <w:rPr>
          <w:rFonts w:hint="eastAsia"/>
        </w:rPr>
        <w:t xml:space="preserve">0；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未知意图不再全部默认进入</w:t>
      </w:r>
      <w:r>
        <w:t xml:space="preserve"> RAG。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增加显式计划执行验证循环"/>
    <w:p>
      <w:pPr>
        <w:pStyle w:val="Heading2"/>
      </w:pPr>
      <w:r>
        <w:t xml:space="preserve">4.3 </w:t>
      </w:r>
      <w:r>
        <w:rPr>
          <w:rFonts w:hint="eastAsia"/>
        </w:rPr>
        <w:t xml:space="preserve">增加显式“计划—执行—验证”循环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LangGraph </w:t>
      </w:r>
      <w:r>
        <w:rPr>
          <w:rFonts w:hint="eastAsia"/>
        </w:rPr>
        <w:t xml:space="preserve">已经具备计划预览、interrupt</w:t>
      </w:r>
      <w:r>
        <w:t xml:space="preserve"> </w:t>
      </w:r>
      <w:r>
        <w:rPr>
          <w:rFonts w:hint="eastAsia"/>
        </w:rPr>
        <w:t xml:space="preserve">确认和恢复执行，这是项目的重要基础。</w:t>
      </w:r>
    </w:p>
    <w:p>
      <w:pPr>
        <w:pStyle w:val="BodyText"/>
      </w:pPr>
      <w:r>
        <w:rPr>
          <w:rFonts w:hint="eastAsia"/>
        </w:rPr>
        <w:t xml:space="preserve">在此基础上，建议增加：</w:t>
      </w:r>
    </w:p>
    <w:p>
      <w:pPr>
        <w:pStyle w:val="SourceCode"/>
      </w:pPr>
      <w:r>
        <w:rPr>
          <w:rStyle w:val="VerbatimChar"/>
        </w:rPr>
        <w:t xml:space="preserve">Task Planner</w:t>
      </w:r>
      <w:r>
        <w:br/>
      </w:r>
      <w:r>
        <w:rPr>
          <w:rStyle w:val="VerbatimChar"/>
        </w:rPr>
        <w:t xml:space="preserve">→ Tool Executor</w:t>
      </w:r>
      <w:r>
        <w:br/>
      </w:r>
      <w:r>
        <w:rPr>
          <w:rStyle w:val="VerbatimChar"/>
        </w:rPr>
        <w:t xml:space="preserve">→ Result Validator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必要时重试或补充工具</w:t>
      </w:r>
      <w:r>
        <w:br/>
      </w:r>
      <w:r>
        <w:rPr>
          <w:rStyle w:val="VerbatimChar"/>
        </w:rPr>
        <w:t xml:space="preserve">→ Human Approval</w:t>
      </w:r>
      <w:r>
        <w:br/>
      </w:r>
      <w:r>
        <w:rPr>
          <w:rStyle w:val="VerbatimChar"/>
        </w:rPr>
        <w:t xml:space="preserve">→ Commit</w:t>
      </w:r>
    </w:p>
    <w:p>
      <w:pPr>
        <w:pStyle w:val="FirstParagraph"/>
      </w:pPr>
      <w:r>
        <w:rPr>
          <w:rFonts w:hint="eastAsia"/>
        </w:rPr>
        <w:t xml:space="preserve">这里的</w:t>
      </w:r>
      <w:r>
        <w:t xml:space="preserve"> Task Planner </w:t>
      </w:r>
      <w:r>
        <w:rPr>
          <w:rFonts w:hint="eastAsia"/>
        </w:rPr>
        <w:t xml:space="preserve">不应输出大段自然语言思维过程，而应输出结构化执行计划：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"根据最近两周日志调整下周训练计划"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"get_recent_workout_logs"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"calculate_training_load"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"preview_weekly_adjustment"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"depends_on"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验证节点负责检查：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工具是否全部成功；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输入和输出</w:t>
      </w:r>
      <w:r>
        <w:t xml:space="preserve"> Schema </w:t>
      </w:r>
      <w:r>
        <w:rPr>
          <w:rFonts w:hint="eastAsia"/>
        </w:rPr>
        <w:t xml:space="preserve">是否匹配；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计划是否满足业务约束；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是否存在未经引用的知识性结论；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是否存在未经确认的写操作；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是否需要重新检索或补充用户信息。</w:t>
      </w:r>
    </w:p>
    <w:p>
      <w:pPr>
        <w:pStyle w:val="FirstParagraph"/>
      </w:pPr>
      <w:r>
        <w:rPr>
          <w:rFonts w:hint="eastAsia"/>
        </w:rPr>
        <w:t xml:space="preserve">建议最多允许一次自动修复或重试，避免</w:t>
      </w:r>
      <w:r>
        <w:t xml:space="preserve"> Agent </w:t>
      </w:r>
      <w:r>
        <w:rPr>
          <w:rFonts w:hint="eastAsia"/>
        </w:rPr>
        <w:t xml:space="preserve">无限循环。</w:t>
      </w:r>
    </w:p>
    <w:p>
      <w:r>
        <w:pict>
          <v:rect style="width:0;height:1.5pt" o:hralign="center" o:hrstd="t" o:hr="t"/>
        </w:pict>
      </w:r>
    </w:p>
    <w:bookmarkEnd w:id="31"/>
    <w:bookmarkStart w:id="33" w:name="建立-tool-registry"/>
    <w:p>
      <w:pPr>
        <w:pStyle w:val="Heading2"/>
      </w:pPr>
      <w:r>
        <w:t xml:space="preserve">4.4 </w:t>
      </w:r>
      <w:r>
        <w:rPr>
          <w:rFonts w:hint="eastAsia"/>
        </w:rPr>
        <w:t xml:space="preserve">建立</w:t>
      </w:r>
      <w:r>
        <w:t xml:space="preserve"> Tool Registry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tools/domain.py</w:t>
      </w:r>
      <w:r>
        <w:t xml:space="preserve"> </w:t>
      </w:r>
      <w:r>
        <w:rPr>
          <w:rFonts w:hint="eastAsia"/>
        </w:rPr>
        <w:t xml:space="preserve">已经承担白名单工具职责，并限制</w:t>
      </w:r>
      <w:r>
        <w:t xml:space="preserve"> LLM </w:t>
      </w:r>
      <w:r>
        <w:rPr>
          <w:rFonts w:hint="eastAsia"/>
        </w:rPr>
        <w:t xml:space="preserve">直接写库或编造热量。</w:t>
      </w:r>
    </w:p>
    <w:p>
      <w:pPr>
        <w:pStyle w:val="BodyText"/>
      </w:pPr>
      <w:r>
        <w:rPr>
          <w:rFonts w:hint="eastAsia"/>
        </w:rPr>
        <w:t xml:space="preserve">但需要进一步工程化，每个工具都应声明：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ToolDefinition: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input_schema: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[BaseModel]</w:t>
      </w:r>
      <w:r>
        <w:br/>
      </w:r>
      <w:r>
        <w:rPr>
          <w:rStyle w:val="NormalTok"/>
        </w:rPr>
        <w:t xml:space="preserve">    output_schema: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[BaseModel]</w:t>
      </w:r>
      <w:r>
        <w:br/>
      </w:r>
      <w:r>
        <w:rPr>
          <w:rStyle w:val="NormalTok"/>
        </w:rPr>
        <w:t xml:space="preserve">    permission: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operation_type: Literal[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timeout_seconds: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retry_policy: RetryPolicy</w:t>
      </w:r>
      <w:r>
        <w:br/>
      </w:r>
      <w:r>
        <w:rPr>
          <w:rStyle w:val="NormalTok"/>
        </w:rPr>
        <w:t xml:space="preserve">    idempotent: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requires_approval: </w:t>
      </w:r>
      <w:r>
        <w:rPr>
          <w:rStyle w:val="BuiltInTok"/>
        </w:rPr>
        <w:t xml:space="preserve">bool</w:t>
      </w:r>
    </w:p>
    <w:p>
      <w:pPr>
        <w:pStyle w:val="FirstParagraph"/>
      </w:pPr>
      <w:r>
        <w:rPr>
          <w:rFonts w:hint="eastAsia"/>
        </w:rPr>
        <w:t xml:space="preserve">每次工具调用必须记录：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task_id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step_id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工具名称；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脱敏后的输入；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输出摘要；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开始和结束时间；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是否成功；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错误类型；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重试次数；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幂等键；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调用者和用户；</w:t>
      </w:r>
    </w:p>
    <w:p>
      <w:pPr>
        <w:pStyle w:val="Compact"/>
        <w:numPr>
          <w:ilvl w:val="0"/>
          <w:numId w:val="1009"/>
        </w:numPr>
      </w:pPr>
      <w:r>
        <w:t xml:space="preserve">Trace ID。</w:t>
      </w:r>
    </w:p>
    <w:bookmarkStart w:id="32" w:name="当前不足的对应改进"/>
    <w:p>
      <w:pPr>
        <w:pStyle w:val="Heading3"/>
      </w:pPr>
      <w:r>
        <w:rPr>
          <w:rFonts w:hint="eastAsia"/>
        </w:rPr>
        <w:t xml:space="preserve">当前不足的对应改进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工具函数与领域逻辑混在一个文件中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profile、log、plan、nutrition、knowledge </w:t>
            </w:r>
            <w:r>
              <w:rPr>
                <w:rFonts w:hint="eastAsia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输入输出多为普通字典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全部改为</w:t>
            </w:r>
            <w:r>
              <w:t xml:space="preserve"> Pydantic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写操作依靠流程约定控制</w:t>
            </w:r>
          </w:p>
        </w:tc>
        <w:tc>
          <w:tcPr/>
          <w:p>
            <w:pPr>
              <w:pStyle w:val="Compact"/>
            </w:pPr>
            <w:r>
              <w:t xml:space="preserve">Tool Registry </w:t>
            </w:r>
            <w:r>
              <w:rPr>
                <w:rFonts w:hint="eastAsia"/>
              </w:rPr>
              <w:t xml:space="preserve">强制</w:t>
            </w:r>
            <w:r>
              <w:t xml:space="preserve"> </w:t>
            </w:r>
            <w:r>
              <w:rPr>
                <w:rStyle w:val="VerbatimChar"/>
              </w:rPr>
              <w:t xml:space="preserve">requires_approval=True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工具失败处理不统一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统一超时、重试和异常分类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无法统计单个工具质量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增加成功率、耗时和错误指标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</w:t>
            </w:r>
            <w:r>
              <w:t xml:space="preserve"> approve </w:t>
            </w:r>
            <w:r>
              <w:rPr>
                <w:rFonts w:hint="eastAsia"/>
              </w:rPr>
              <w:t xml:space="preserve">可能重复写入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写工具使用</w:t>
            </w:r>
            <w:r>
              <w:t xml:space="preserve"> </w:t>
            </w:r>
            <w:r>
              <w:rPr>
                <w:rStyle w:val="VerbatimChar"/>
              </w:rPr>
              <w:t xml:space="preserve">task_id + action + version</w:t>
            </w:r>
            <w:r>
              <w:t xml:space="preserve"> </w:t>
            </w:r>
            <w:r>
              <w:rPr>
                <w:rFonts w:hint="eastAsia"/>
              </w:rPr>
              <w:t xml:space="preserve">幂等键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引入受控记忆而不是简单保存全部聊天"/>
    <w:p>
      <w:pPr>
        <w:pStyle w:val="Heading2"/>
      </w:pPr>
      <w:r>
        <w:t xml:space="preserve">4.5 </w:t>
      </w:r>
      <w:r>
        <w:rPr>
          <w:rFonts w:hint="eastAsia"/>
        </w:rPr>
        <w:t xml:space="preserve">引入受控记忆，而不是简单保存全部聊天</w:t>
      </w:r>
    </w:p>
    <w:p>
      <w:pPr>
        <w:pStyle w:val="FirstParagraph"/>
      </w:pPr>
      <w:r>
        <w:rPr>
          <w:rFonts w:hint="eastAsia"/>
        </w:rPr>
        <w:t xml:space="preserve">建议将</w:t>
      </w:r>
      <w:r>
        <w:t xml:space="preserve"> Agent </w:t>
      </w:r>
      <w:r>
        <w:rPr>
          <w:rFonts w:hint="eastAsia"/>
        </w:rPr>
        <w:t xml:space="preserve">记忆分成三类。</w:t>
      </w:r>
    </w:p>
    <w:bookmarkStart w:id="34" w:name="会话记忆"/>
    <w:p>
      <w:pPr>
        <w:pStyle w:val="Heading3"/>
      </w:pPr>
      <w:r>
        <w:rPr>
          <w:rFonts w:hint="eastAsia"/>
        </w:rPr>
        <w:t xml:space="preserve">会话记忆</w:t>
      </w:r>
    </w:p>
    <w:p>
      <w:pPr>
        <w:pStyle w:val="FirstParagraph"/>
      </w:pPr>
      <w:r>
        <w:rPr>
          <w:rFonts w:hint="eastAsia"/>
        </w:rPr>
        <w:t xml:space="preserve">保存当前任务需要的信息：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当前目标；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已完成步骤；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缺少参数；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检索证据；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工具结果；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待确认内容。</w:t>
      </w:r>
    </w:p>
    <w:p>
      <w:pPr>
        <w:pStyle w:val="FirstParagraph"/>
      </w:pPr>
      <w:r>
        <w:rPr>
          <w:rFonts w:hint="eastAsia"/>
        </w:rPr>
        <w:t xml:space="preserve">任务结束后仅保留摘要。</w:t>
      </w:r>
    </w:p>
    <w:bookmarkEnd w:id="34"/>
    <w:bookmarkStart w:id="35" w:name="用户结构化长期记忆"/>
    <w:p>
      <w:pPr>
        <w:pStyle w:val="Heading3"/>
      </w:pPr>
      <w:r>
        <w:rPr>
          <w:rFonts w:hint="eastAsia"/>
        </w:rPr>
        <w:t xml:space="preserve">用户结构化长期记忆</w:t>
      </w:r>
    </w:p>
    <w:p>
      <w:pPr>
        <w:pStyle w:val="FirstParagraph"/>
      </w:pPr>
      <w:r>
        <w:rPr>
          <w:rFonts w:hint="eastAsia"/>
        </w:rPr>
        <w:t xml:space="preserve">保存明确且稳定的信息：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训练目标；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器械条件；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每周训练天数；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饮食偏好；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忌口；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常用训练时间；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用户确认过的个性化设置。</w:t>
      </w:r>
    </w:p>
    <w:p>
      <w:pPr>
        <w:pStyle w:val="FirstParagraph"/>
      </w:pPr>
      <w:r>
        <w:rPr>
          <w:rFonts w:hint="eastAsia"/>
        </w:rPr>
        <w:t xml:space="preserve">这些信息应进入结构化数据库，而不是全部保存成向量记忆。</w:t>
      </w:r>
    </w:p>
    <w:bookmarkEnd w:id="35"/>
    <w:bookmarkStart w:id="36" w:name="临时推断信息"/>
    <w:p>
      <w:pPr>
        <w:pStyle w:val="Heading3"/>
      </w:pPr>
      <w:r>
        <w:rPr>
          <w:rFonts w:hint="eastAsia"/>
        </w:rPr>
        <w:t xml:space="preserve">临时推断信息</w:t>
      </w:r>
    </w:p>
    <w:p>
      <w:pPr>
        <w:pStyle w:val="FirstParagraph"/>
      </w:pPr>
      <w:r>
        <w:rPr>
          <w:rFonts w:hint="eastAsia"/>
        </w:rPr>
        <w:t xml:space="preserve">例如“用户本周可能恢复不足”，只能作为当前分析结果，不能永久写入用户档案，除非用户明确确认。</w:t>
      </w:r>
    </w:p>
    <w:p>
      <w:pPr>
        <w:pStyle w:val="BodyText"/>
      </w:pPr>
      <w:r>
        <w:rPr>
          <w:rFonts w:hint="eastAsia"/>
        </w:rPr>
        <w:t xml:space="preserve">长期记忆需要具备：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信息来源；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创建时间；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最近确认时间；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置信度；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是否需要用户确认；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删除和修改能力。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扩展-human-in-the-loop-策略"/>
    <w:p>
      <w:pPr>
        <w:pStyle w:val="Heading2"/>
      </w:pPr>
      <w:r>
        <w:t xml:space="preserve">4.6 </w:t>
      </w:r>
      <w:r>
        <w:rPr>
          <w:rFonts w:hint="eastAsia"/>
        </w:rPr>
        <w:t xml:space="preserve">扩展</w:t>
      </w:r>
      <w:r>
        <w:t xml:space="preserve"> Human-in-the-loop </w:t>
      </w:r>
      <w:r>
        <w:rPr>
          <w:rFonts w:hint="eastAsia"/>
        </w:rPr>
        <w:t xml:space="preserve">策略</w:t>
      </w:r>
    </w:p>
    <w:p>
      <w:pPr>
        <w:pStyle w:val="FirstParagraph"/>
      </w:pPr>
      <w:r>
        <w:rPr>
          <w:rFonts w:hint="eastAsia"/>
        </w:rPr>
        <w:t xml:space="preserve">当前计划写库前需要用户确认，这是正确设计。</w:t>
      </w:r>
    </w:p>
    <w:p>
      <w:pPr>
        <w:pStyle w:val="BodyText"/>
      </w:pPr>
      <w:r>
        <w:rPr>
          <w:rFonts w:hint="eastAsia"/>
        </w:rPr>
        <w:t xml:space="preserve">建议将确认机制升级为统一策略：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读取用户档案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读取历史日志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</w:t>
            </w:r>
            <w:r>
              <w:t xml:space="preserve"> TDEE </w:t>
            </w:r>
            <w:r>
              <w:rPr>
                <w:rFonts w:hint="eastAsia"/>
              </w:rPr>
              <w:t xml:space="preserve">或训练负荷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生成计划预览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修改有效计划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修改用户长期偏好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批量写入日志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高风险健康建议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不执行，转安全提示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确认内容应展示：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将执行什么操作；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修改前后差异；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数据依据；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使用的用户记录；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使用的知识来源；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可否回滚；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风险提示。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2" w:name="rag-部分改进方案"/>
    <w:p>
      <w:pPr>
        <w:pStyle w:val="Heading1"/>
      </w:pPr>
      <w:r>
        <w:t xml:space="preserve">5. RAG </w:t>
      </w:r>
      <w:r>
        <w:rPr>
          <w:rFonts w:hint="eastAsia"/>
        </w:rPr>
        <w:t xml:space="preserve">部分改进方案</w:t>
      </w:r>
    </w:p>
    <w:bookmarkStart w:id="41" w:name="建立知识库生命周期管理"/>
    <w:p>
      <w:pPr>
        <w:pStyle w:val="Heading2"/>
      </w:pPr>
      <w:r>
        <w:t xml:space="preserve">5.1 </w:t>
      </w:r>
      <w:r>
        <w:rPr>
          <w:rFonts w:hint="eastAsia"/>
        </w:rPr>
        <w:t xml:space="preserve">建立知识库生命周期管理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RAG </w:t>
      </w:r>
      <w:r>
        <w:rPr>
          <w:rFonts w:hint="eastAsia"/>
        </w:rPr>
        <w:t xml:space="preserve">已具备多格式解析、分块、Embedding、Qdrant、BM25、RRF、Reranker</w:t>
      </w:r>
      <w:r>
        <w:t xml:space="preserve"> </w:t>
      </w:r>
      <w:r>
        <w:rPr>
          <w:rFonts w:hint="eastAsia"/>
        </w:rPr>
        <w:t xml:space="preserve">和证据不足拒答。</w:t>
      </w:r>
    </w:p>
    <w:p>
      <w:pPr>
        <w:pStyle w:val="BodyText"/>
      </w:pPr>
      <w:r>
        <w:rPr>
          <w:rFonts w:hint="eastAsia"/>
        </w:rPr>
        <w:t xml:space="preserve">下一步应从“检索功能”升级为“知识服务”。</w:t>
      </w:r>
    </w:p>
    <w:p>
      <w:pPr>
        <w:pStyle w:val="BodyText"/>
      </w:pPr>
      <w:r>
        <w:rPr>
          <w:rFonts w:hint="eastAsia"/>
        </w:rPr>
        <w:t xml:space="preserve">新增知识源清单表：</w:t>
      </w:r>
    </w:p>
    <w:p>
      <w:pPr>
        <w:pStyle w:val="SourceCode"/>
      </w:pPr>
      <w:r>
        <w:rPr>
          <w:rStyle w:val="VerbatimChar"/>
        </w:rPr>
        <w:t xml:space="preserve">knowledge_sources</w:t>
      </w:r>
      <w:r>
        <w:br/>
      </w:r>
      <w:r>
        <w:rPr>
          <w:rStyle w:val="VerbatimChar"/>
        </w:rPr>
        <w:t xml:space="preserve">├── source_id</w:t>
      </w:r>
      <w:r>
        <w:br/>
      </w:r>
      <w:r>
        <w:rPr>
          <w:rStyle w:val="VerbatimChar"/>
        </w:rPr>
        <w:t xml:space="preserve">├── title</w:t>
      </w:r>
      <w:r>
        <w:br/>
      </w:r>
      <w:r>
        <w:rPr>
          <w:rStyle w:val="VerbatimChar"/>
        </w:rPr>
        <w:t xml:space="preserve">├── source_type</w:t>
      </w:r>
      <w:r>
        <w:br/>
      </w:r>
      <w:r>
        <w:rPr>
          <w:rStyle w:val="VerbatimChar"/>
        </w:rPr>
        <w:t xml:space="preserve">├── original_path</w:t>
      </w:r>
      <w:r>
        <w:br/>
      </w:r>
      <w:r>
        <w:rPr>
          <w:rStyle w:val="VerbatimChar"/>
        </w:rPr>
        <w:t xml:space="preserve">├── content_hash</w:t>
      </w:r>
      <w:r>
        <w:br/>
      </w:r>
      <w:r>
        <w:rPr>
          <w:rStyle w:val="VerbatimChar"/>
        </w:rPr>
        <w:t xml:space="preserve">├── document_version</w:t>
      </w:r>
      <w:r>
        <w:br/>
      </w:r>
      <w:r>
        <w:rPr>
          <w:rStyle w:val="VerbatimChar"/>
        </w:rPr>
        <w:t xml:space="preserve">├── parser_version</w:t>
      </w:r>
      <w:r>
        <w:br/>
      </w:r>
      <w:r>
        <w:rPr>
          <w:rStyle w:val="VerbatimChar"/>
        </w:rPr>
        <w:t xml:space="preserve">├── chunker_version</w:t>
      </w:r>
      <w:r>
        <w:br/>
      </w:r>
      <w:r>
        <w:rPr>
          <w:rStyle w:val="VerbatimChar"/>
        </w:rPr>
        <w:t xml:space="preserve">├── embedding_version</w:t>
      </w:r>
      <w:r>
        <w:br/>
      </w:r>
      <w:r>
        <w:rPr>
          <w:rStyle w:val="VerbatimChar"/>
        </w:rPr>
        <w:t xml:space="preserve">├── authority_level</w:t>
      </w:r>
      <w:r>
        <w:br/>
      </w:r>
      <w:r>
        <w:rPr>
          <w:rStyle w:val="VerbatimChar"/>
        </w:rPr>
        <w:t xml:space="preserve">├── effective_date</w:t>
      </w:r>
      <w:r>
        <w:br/>
      </w:r>
      <w:r>
        <w:rPr>
          <w:rStyle w:val="VerbatimChar"/>
        </w:rPr>
        <w:t xml:space="preserve">├── language</w:t>
      </w:r>
      <w:r>
        <w:br/>
      </w:r>
      <w:r>
        <w:rPr>
          <w:rStyle w:val="VerbatimChar"/>
        </w:rPr>
        <w:t xml:space="preserve">├── ingestion_status</w:t>
      </w:r>
      <w:r>
        <w:br/>
      </w:r>
      <w:r>
        <w:rPr>
          <w:rStyle w:val="VerbatimChar"/>
        </w:rPr>
        <w:t xml:space="preserve">└── created_at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文档版本；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标题路径；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章节；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页码；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父</w:t>
      </w:r>
      <w:r>
        <w:t xml:space="preserve"> </w:t>
      </w:r>
      <w:r>
        <w:rPr>
          <w:rFonts w:hint="eastAsia"/>
        </w:rPr>
        <w:t xml:space="preserve">Chunk；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数据来源；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内容哈希；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解析器版本；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权威级别；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生效日期；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标签；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可见权限。</w:t>
      </w:r>
    </w:p>
    <w:bookmarkStart w:id="40" w:name="解决的问题"/>
    <w:p>
      <w:pPr>
        <w:pStyle w:val="Heading3"/>
      </w:pPr>
      <w:r>
        <w:rPr>
          <w:rFonts w:hint="eastAsia"/>
        </w:rPr>
        <w:t xml:space="preserve">解决的问题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知道答案来自哪个版本的文档；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文档更新时只重建变更内容；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可以删除失效文档；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能追踪</w:t>
      </w:r>
      <w:r>
        <w:t xml:space="preserve"> </w:t>
      </w:r>
      <w:r>
        <w:rPr>
          <w:rFonts w:hint="eastAsia"/>
        </w:rPr>
        <w:t xml:space="preserve">Citation；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可以按来源、日期、主题和权限过滤；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能对不同知识版本进行回归比较。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改进固定分块策略"/>
    <w:p>
      <w:pPr>
        <w:pStyle w:val="Heading2"/>
      </w:pPr>
      <w:r>
        <w:t xml:space="preserve">5.2 </w:t>
      </w:r>
      <w:r>
        <w:rPr>
          <w:rFonts w:hint="eastAsia"/>
        </w:rPr>
        <w:t xml:space="preserve">改进固定分块策略</w:t>
      </w:r>
    </w:p>
    <w:p>
      <w:pPr>
        <w:pStyle w:val="FirstParagraph"/>
      </w:pPr>
      <w:r>
        <w:rPr>
          <w:rFonts w:hint="eastAsia"/>
        </w:rPr>
        <w:t xml:space="preserve">当前默认使用约</w:t>
      </w:r>
      <w:r>
        <w:t xml:space="preserve"> 900 </w:t>
      </w:r>
      <w:r>
        <w:rPr>
          <w:rFonts w:hint="eastAsia"/>
        </w:rPr>
        <w:t xml:space="preserve">字符、120</w:t>
      </w:r>
      <w:r>
        <w:t xml:space="preserve"> </w:t>
      </w:r>
      <w:r>
        <w:rPr>
          <w:rFonts w:hint="eastAsia"/>
        </w:rPr>
        <w:t xml:space="preserve">字符重叠的标题感知切分。</w:t>
      </w:r>
    </w:p>
    <w:p>
      <w:pPr>
        <w:pStyle w:val="BodyText"/>
      </w:pPr>
      <w:r>
        <w:rPr>
          <w:rFonts w:hint="eastAsia"/>
        </w:rPr>
        <w:t xml:space="preserve">固定长度可以作为基线，但建议按文档类型选择策略：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推荐分块方法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指南、教材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标题层级</w:t>
            </w:r>
            <w:r>
              <w:t xml:space="preserve"> + Parent-Child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一问一答为一个</w:t>
            </w:r>
            <w:r>
              <w:t xml:space="preserve"> Chunk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一个动作或一个动作阶段为单位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营养表格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表格整体</w:t>
            </w:r>
            <w:r>
              <w:t xml:space="preserve"> + </w:t>
            </w:r>
            <w:r>
              <w:rPr>
                <w:rFonts w:hint="eastAsia"/>
              </w:rPr>
              <w:t xml:space="preserve">行级摘要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用户上传文档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标题优先，超长段落再语义切分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法规或安全边界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条款级分块，保留章节路径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建议输出：</w:t>
      </w:r>
    </w:p>
    <w:p>
      <w:pPr>
        <w:pStyle w:val="SourceCode"/>
      </w:pPr>
      <w:r>
        <w:rPr>
          <w:rStyle w:val="NormalTok"/>
        </w:rPr>
        <w:t xml:space="preserve">Chunk(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</w:t>
      </w:r>
      <w:r>
        <w:br/>
      </w:r>
      <w:r>
        <w:rPr>
          <w:rStyle w:val="NormalTok"/>
        </w:rPr>
        <w:t xml:space="preserve">    parent_text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...,</w:t>
      </w:r>
      <w:r>
        <w:br/>
      </w:r>
      <w:r>
        <w:rPr>
          <w:rStyle w:val="NormalTok"/>
        </w:rPr>
        <w:t xml:space="preserve">    heading_path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"营养"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"蛋白质"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"每日摄入量"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page_number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chunk_type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"paragraph"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不要在第一轮直接引入复杂神经语义分块，应先通过黄金集比较固定分块、标题分块和</w:t>
      </w:r>
      <w:r>
        <w:t xml:space="preserve"> Parent-Child </w:t>
      </w:r>
      <w:r>
        <w:rPr>
          <w:rFonts w:hint="eastAsia"/>
        </w:rPr>
        <w:t xml:space="preserve">的效果。</w:t>
      </w:r>
    </w:p>
    <w:p>
      <w:r>
        <w:pict>
          <v:rect style="width:0;height:1.5pt" o:hralign="center" o:hrstd="t" o:hr="t"/>
        </w:pict>
      </w:r>
    </w:p>
    <w:bookmarkEnd w:id="42"/>
    <w:bookmarkStart w:id="43" w:name="增强-query-understanding"/>
    <w:p>
      <w:pPr>
        <w:pStyle w:val="Heading2"/>
      </w:pPr>
      <w:r>
        <w:t xml:space="preserve">5.3 </w:t>
      </w:r>
      <w:r>
        <w:rPr>
          <w:rFonts w:hint="eastAsia"/>
        </w:rPr>
        <w:t xml:space="preserve">增强</w:t>
      </w:r>
      <w:r>
        <w:t xml:space="preserve"> Query Understanding</w:t>
      </w:r>
    </w:p>
    <w:p>
      <w:pPr>
        <w:pStyle w:val="FirstParagraph"/>
      </w:pPr>
      <w:r>
        <w:rPr>
          <w:rFonts w:hint="eastAsia"/>
        </w:rPr>
        <w:t xml:space="preserve">在检索前增加独立查询理解模块：</w:t>
      </w:r>
    </w:p>
    <w:p>
      <w:pPr>
        <w:pStyle w:val="SourceCode"/>
      </w:pPr>
      <w:r>
        <w:rPr>
          <w:rStyle w:val="VerbatimChar"/>
          <w:rFonts w:hint="eastAsia"/>
        </w:rPr>
        <w:t xml:space="preserve">原始问题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查询类型识别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关键实体抽取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时间范围识别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是否需要个人数据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查询改写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必要时多查询分解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元数据过滤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原问题：</w:t>
      </w:r>
      <w:r>
        <w:br/>
      </w:r>
      <w:r>
        <w:rPr>
          <w:rStyle w:val="VerbatimChar"/>
          <w:rFonts w:hint="eastAsia"/>
        </w:rPr>
        <w:t xml:space="preserve">“我减脂期间训练后该吃多少蛋白？”</w:t>
      </w:r>
      <w:r>
        <w:br/>
      </w:r>
      <w:r>
        <w:br/>
      </w:r>
      <w:r>
        <w:rPr>
          <w:rStyle w:val="VerbatimChar"/>
          <w:rFonts w:hint="eastAsia"/>
        </w:rPr>
        <w:t xml:space="preserve">拆分为：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减脂阶段蛋白质摄入原则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训练后蛋白质摄入时机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结合用户体重计算目标范围</w:t>
      </w:r>
    </w:p>
    <w:p>
      <w:pPr>
        <w:pStyle w:val="FirstParagraph"/>
      </w:pPr>
      <w:r>
        <w:rPr>
          <w:rFonts w:hint="eastAsia"/>
        </w:rPr>
        <w:t xml:space="preserve">其中：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前两项进入</w:t>
      </w:r>
      <w:r>
        <w:t xml:space="preserve"> </w:t>
      </w:r>
      <w:r>
        <w:rPr>
          <w:rFonts w:hint="eastAsia"/>
        </w:rPr>
        <w:t xml:space="preserve">RAG；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第三项调用确定性营养工具；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最终由</w:t>
      </w:r>
      <w:r>
        <w:t xml:space="preserve"> Agent </w:t>
      </w:r>
      <w:r>
        <w:rPr>
          <w:rFonts w:hint="eastAsia"/>
        </w:rPr>
        <w:t xml:space="preserve">合并结果。</w:t>
      </w:r>
    </w:p>
    <w:p>
      <w:pPr>
        <w:pStyle w:val="FirstParagraph"/>
      </w:pPr>
      <w:r>
        <w:rPr>
          <w:rFonts w:hint="eastAsia"/>
        </w:rPr>
        <w:t xml:space="preserve">这能够真正体现“Agent</w:t>
      </w:r>
      <w:r>
        <w:t xml:space="preserve"> </w:t>
      </w:r>
      <w:r>
        <w:rPr>
          <w:rFonts w:hint="eastAsia"/>
        </w:rPr>
        <w:t xml:space="preserve">调用</w:t>
      </w:r>
      <w:r>
        <w:t xml:space="preserve"> RAG </w:t>
      </w:r>
      <w:r>
        <w:rPr>
          <w:rFonts w:hint="eastAsia"/>
        </w:rPr>
        <w:t xml:space="preserve">与业务工具协同”，而不是</w:t>
      </w:r>
      <w:r>
        <w:t xml:space="preserve"> RAG </w:t>
      </w:r>
      <w:r>
        <w:rPr>
          <w:rFonts w:hint="eastAsia"/>
        </w:rPr>
        <w:t xml:space="preserve">单独回答所有问题。</w:t>
      </w:r>
    </w:p>
    <w:p>
      <w:r>
        <w:pict>
          <v:rect style="width:0;height:1.5pt" o:hralign="center" o:hrstd="t" o:hr="t"/>
        </w:pict>
      </w:r>
    </w:p>
    <w:bookmarkEnd w:id="43"/>
    <w:bookmarkStart w:id="48" w:name="将固定检索流水线升级为动态检索策略"/>
    <w:p>
      <w:pPr>
        <w:pStyle w:val="Heading2"/>
      </w:pPr>
      <w:r>
        <w:t xml:space="preserve">5.4 </w:t>
      </w:r>
      <w:r>
        <w:rPr>
          <w:rFonts w:hint="eastAsia"/>
        </w:rPr>
        <w:t xml:space="preserve">将固定检索流水线升级为动态检索策略</w:t>
      </w:r>
    </w:p>
    <w:p>
      <w:pPr>
        <w:pStyle w:val="FirstParagraph"/>
      </w:pPr>
      <w:r>
        <w:rPr>
          <w:rFonts w:hint="eastAsia"/>
        </w:rPr>
        <w:t xml:space="preserve">当前流程为：</w:t>
      </w:r>
    </w:p>
    <w:p>
      <w:pPr>
        <w:pStyle w:val="SourceCode"/>
      </w:pPr>
      <w:r>
        <w:rPr>
          <w:rStyle w:val="VerbatimChar"/>
        </w:rPr>
        <w:t xml:space="preserve">Dense + BM25</w:t>
      </w:r>
      <w:r>
        <w:br/>
      </w:r>
      <w:r>
        <w:rPr>
          <w:rStyle w:val="VerbatimChar"/>
        </w:rPr>
        <w:t xml:space="preserve">→ RRF(k=60)</w:t>
      </w:r>
      <w:r>
        <w:br/>
      </w:r>
      <w:r>
        <w:rPr>
          <w:rStyle w:val="VerbatimChar"/>
        </w:rPr>
        <w:t xml:space="preserve">→ Rerank</w:t>
      </w:r>
      <w:r>
        <w:br/>
      </w:r>
      <w:r>
        <w:rPr>
          <w:rStyle w:val="VerbatimChar"/>
        </w:rPr>
        <w:t xml:space="preserve">→ Context</w:t>
      </w:r>
    </w:p>
    <w:p>
      <w:pPr>
        <w:pStyle w:val="FirstParagraph"/>
      </w:pPr>
      <w:r>
        <w:rPr>
          <w:rFonts w:hint="eastAsia"/>
        </w:rPr>
        <w:t xml:space="preserve">建议保留该流程作为默认基线，同时增加动态控制：</w:t>
      </w:r>
    </w:p>
    <w:bookmarkStart w:id="44" w:name="简单事实查询"/>
    <w:p>
      <w:pPr>
        <w:pStyle w:val="Heading3"/>
      </w:pPr>
      <w:r>
        <w:rPr>
          <w:rFonts w:hint="eastAsia"/>
        </w:rPr>
        <w:t xml:space="preserve">简单事实查询</w:t>
      </w:r>
    </w:p>
    <w:p>
      <w:pPr>
        <w:pStyle w:val="SourceCode"/>
      </w:pPr>
      <w:r>
        <w:rPr>
          <w:rStyle w:val="VerbatimChar"/>
        </w:rPr>
        <w:t xml:space="preserve">BM25 + Dense</w:t>
      </w:r>
      <w:r>
        <w:br/>
      </w:r>
      <w:r>
        <w:rPr>
          <w:rStyle w:val="VerbatimChar"/>
        </w:rPr>
        <w:t xml:space="preserve">→ top 5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无精排或轻量精排</w:t>
      </w:r>
    </w:p>
    <w:bookmarkEnd w:id="44"/>
    <w:bookmarkStart w:id="45" w:name="复杂解释查询"/>
    <w:p>
      <w:pPr>
        <w:pStyle w:val="Heading3"/>
      </w:pPr>
      <w:r>
        <w:rPr>
          <w:rFonts w:hint="eastAsia"/>
        </w:rPr>
        <w:t xml:space="preserve">复杂解释查询</w:t>
      </w:r>
    </w:p>
    <w:p>
      <w:pPr>
        <w:pStyle w:val="SourceCode"/>
      </w:pPr>
      <w:r>
        <w:rPr>
          <w:rStyle w:val="VerbatimChar"/>
        </w:rPr>
        <w:t xml:space="preserve">Query Rewrite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多路</w:t>
      </w:r>
      <w:r>
        <w:rPr>
          <w:rStyle w:val="VerbatimChar"/>
        </w:rPr>
        <w:t xml:space="preserve"> Dense/BM25</w:t>
      </w:r>
      <w:r>
        <w:br/>
      </w:r>
      <w:r>
        <w:rPr>
          <w:rStyle w:val="VerbatimChar"/>
        </w:rPr>
        <w:t xml:space="preserve">→ RRF</w:t>
      </w:r>
      <w:r>
        <w:br/>
      </w:r>
      <w:r>
        <w:rPr>
          <w:rStyle w:val="VerbatimChar"/>
        </w:rPr>
        <w:t xml:space="preserve">→ Rerank</w:t>
      </w:r>
      <w:r>
        <w:br/>
      </w:r>
      <w:r>
        <w:rPr>
          <w:rStyle w:val="VerbatimChar"/>
        </w:rPr>
        <w:t xml:space="preserve">→ Parent Expansion</w:t>
      </w:r>
    </w:p>
    <w:bookmarkEnd w:id="45"/>
    <w:bookmarkStart w:id="46" w:name="高风险问题"/>
    <w:p>
      <w:pPr>
        <w:pStyle w:val="Heading3"/>
      </w:pPr>
      <w:r>
        <w:rPr>
          <w:rFonts w:hint="eastAsia"/>
        </w:rPr>
        <w:t xml:space="preserve">高风险问题</w:t>
      </w:r>
    </w:p>
    <w:p>
      <w:pPr>
        <w:pStyle w:val="SourceCode"/>
      </w:pPr>
      <w:r>
        <w:rPr>
          <w:rStyle w:val="VerbatimChar"/>
          <w:rFonts w:hint="eastAsia"/>
        </w:rPr>
        <w:t xml:space="preserve">仅检索高权威来源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严格</w:t>
      </w:r>
      <w:r>
        <w:rPr>
          <w:rStyle w:val="VerbatimChar"/>
        </w:rPr>
        <w:t xml:space="preserve"> Evidence Gate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无足够证据则拒答</w:t>
      </w:r>
    </w:p>
    <w:bookmarkEnd w:id="46"/>
    <w:bookmarkStart w:id="47" w:name="个性化问题"/>
    <w:p>
      <w:pPr>
        <w:pStyle w:val="Heading3"/>
      </w:pPr>
      <w:r>
        <w:rPr>
          <w:rFonts w:hint="eastAsia"/>
        </w:rPr>
        <w:t xml:space="preserve">个性化问题</w:t>
      </w:r>
    </w:p>
    <w:p>
      <w:pPr>
        <w:pStyle w:val="SourceCode"/>
      </w:pPr>
      <w:r>
        <w:rPr>
          <w:rStyle w:val="VerbatimChar"/>
        </w:rPr>
        <w:t xml:space="preserve">RAG </w:t>
      </w:r>
      <w:r>
        <w:rPr>
          <w:rStyle w:val="VerbatimChar"/>
          <w:rFonts w:hint="eastAsia"/>
        </w:rPr>
        <w:t xml:space="preserve">证据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用户档案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确定性计算</w:t>
      </w:r>
      <w:r>
        <w:br/>
      </w:r>
      <w:r>
        <w:rPr>
          <w:rStyle w:val="VerbatimChar"/>
        </w:rPr>
        <w:t xml:space="preserve">→ Agent </w:t>
      </w:r>
      <w:r>
        <w:rPr>
          <w:rStyle w:val="VerbatimChar"/>
          <w:rFonts w:hint="eastAsia"/>
        </w:rPr>
        <w:t xml:space="preserve">汇总</w:t>
      </w:r>
    </w:p>
    <w:p>
      <w:pPr>
        <w:pStyle w:val="FirstParagraph"/>
      </w:pPr>
      <w:r>
        <w:rPr>
          <w:rFonts w:hint="eastAsia"/>
        </w:rPr>
        <w:t xml:space="preserve">建议将这些策略封装为：</w:t>
      </w:r>
    </w:p>
    <w:p>
      <w:pPr>
        <w:pStyle w:val="SourceCode"/>
      </w:pPr>
      <w:r>
        <w:rPr>
          <w:rStyle w:val="NormalTok"/>
        </w:rPr>
        <w:t xml:space="preserve">RetrievalPlan(</w:t>
      </w:r>
      <w:r>
        <w:br/>
      </w:r>
      <w:r>
        <w:rPr>
          <w:rStyle w:val="NormalTok"/>
        </w:rPr>
        <w:t xml:space="preserve">    queries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[...],</w:t>
      </w:r>
      <w:r>
        <w:br/>
      </w:r>
      <w:r>
        <w:rPr>
          <w:rStyle w:val="NormalTok"/>
        </w:rPr>
        <w:t xml:space="preserve">    metadata_filters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{...},</w:t>
      </w:r>
      <w:r>
        <w:br/>
      </w:r>
      <w:r>
        <w:rPr>
          <w:rStyle w:val="NormalTok"/>
        </w:rPr>
        <w:t xml:space="preserve">    top_k_dense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top_k_sparse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rerank_top_k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expand_parent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authority_threshold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增加-evidence-gate"/>
    <w:p>
      <w:pPr>
        <w:pStyle w:val="Heading2"/>
      </w:pPr>
      <w:r>
        <w:t xml:space="preserve">5.5 </w:t>
      </w:r>
      <w:r>
        <w:rPr>
          <w:rFonts w:hint="eastAsia"/>
        </w:rPr>
        <w:t xml:space="preserve">增加</w:t>
      </w:r>
      <w:r>
        <w:t xml:space="preserve"> Evidence Gate</w:t>
      </w:r>
    </w:p>
    <w:p>
      <w:pPr>
        <w:pStyle w:val="FirstParagraph"/>
      </w:pPr>
      <w:r>
        <w:rPr>
          <w:rFonts w:hint="eastAsia"/>
        </w:rPr>
        <w:t xml:space="preserve">目前已有证据不足拒答，但应将其从简单逻辑升级为独立的证据质量门。</w:t>
      </w:r>
    </w:p>
    <w:p>
      <w:pPr>
        <w:pStyle w:val="BodyText"/>
      </w:pPr>
      <w:r>
        <w:rPr>
          <w:rFonts w:hint="eastAsia"/>
        </w:rPr>
        <w:t xml:space="preserve">评估维度包括：</w:t>
      </w:r>
    </w:p>
    <w:p>
      <w:pPr>
        <w:pStyle w:val="Compact"/>
        <w:numPr>
          <w:ilvl w:val="0"/>
          <w:numId w:val="1017"/>
        </w:numPr>
      </w:pPr>
      <w:r>
        <w:t xml:space="preserve">Top </w:t>
      </w:r>
      <w:r>
        <w:rPr>
          <w:rFonts w:hint="eastAsia"/>
        </w:rPr>
        <w:t xml:space="preserve">文档相关度；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多个证据是否一致；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是否命中权威来源；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是否覆盖问题的主要子问题；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是否存在过期文档；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最终回答中的每个关键结论是否能够映射到证据。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NormalTok"/>
        </w:rPr>
        <w:t xml:space="preserve">EvidenceAssessment(</w:t>
      </w:r>
      <w:r>
        <w:br/>
      </w:r>
      <w:r>
        <w:rPr>
          <w:rStyle w:val="NormalTok"/>
        </w:rPr>
        <w:t xml:space="preserve">    answerable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coverage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conflicts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unsupported_claims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selected_evidence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最终回答必须满足：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有知识性事实时返回引用；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引用能够定位到具体</w:t>
      </w:r>
      <w:r>
        <w:t xml:space="preserve"> Chunk </w:t>
      </w:r>
      <w:r>
        <w:rPr>
          <w:rFonts w:hint="eastAsia"/>
        </w:rPr>
        <w:t xml:space="preserve">或文档位置；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个性化数值标注为“根据用户档案计算”；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证据不足时明确拒答；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不使用检索结果中不存在的信息补全答案。</w:t>
      </w:r>
    </w:p>
    <w:p>
      <w:r>
        <w:pict>
          <v:rect style="width:0;height:1.5pt" o:hralign="center" o:hrstd="t" o:hr="t"/>
        </w:pict>
      </w:r>
    </w:p>
    <w:bookmarkEnd w:id="49"/>
    <w:bookmarkStart w:id="50" w:name="改进上下文构建"/>
    <w:p>
      <w:pPr>
        <w:pStyle w:val="Heading2"/>
      </w:pPr>
      <w:r>
        <w:t xml:space="preserve">5.6 </w:t>
      </w:r>
      <w:r>
        <w:rPr>
          <w:rFonts w:hint="eastAsia"/>
        </w:rPr>
        <w:t xml:space="preserve">改进上下文构建</w:t>
      </w:r>
    </w:p>
    <w:p>
      <w:pPr>
        <w:pStyle w:val="FirstParagraph"/>
      </w:pPr>
      <w:r>
        <w:rPr>
          <w:rFonts w:hint="eastAsia"/>
        </w:rPr>
        <w:t xml:space="preserve">建议增加：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相似</w:t>
      </w:r>
      <w:r>
        <w:t xml:space="preserve"> Chunk </w:t>
      </w:r>
      <w:r>
        <w:rPr>
          <w:rFonts w:hint="eastAsia"/>
        </w:rPr>
        <w:t xml:space="preserve">去重；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同一文档相邻</w:t>
      </w:r>
      <w:r>
        <w:t xml:space="preserve"> Chunk </w:t>
      </w:r>
      <w:r>
        <w:rPr>
          <w:rFonts w:hint="eastAsia"/>
        </w:rPr>
        <w:t xml:space="preserve">合并；</w:t>
      </w:r>
    </w:p>
    <w:p>
      <w:pPr>
        <w:pStyle w:val="Compact"/>
        <w:numPr>
          <w:ilvl w:val="0"/>
          <w:numId w:val="1019"/>
        </w:numPr>
      </w:pPr>
      <w:r>
        <w:t xml:space="preserve">Parent Chunk </w:t>
      </w:r>
      <w:r>
        <w:rPr>
          <w:rFonts w:hint="eastAsia"/>
        </w:rPr>
        <w:t xml:space="preserve">扩展；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标题路径保留；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证据按子问题分组；</w:t>
      </w:r>
    </w:p>
    <w:p>
      <w:pPr>
        <w:pStyle w:val="Compact"/>
        <w:numPr>
          <w:ilvl w:val="0"/>
          <w:numId w:val="1019"/>
        </w:numPr>
      </w:pPr>
      <w:r>
        <w:t xml:space="preserve">Token </w:t>
      </w:r>
      <w:r>
        <w:rPr>
          <w:rFonts w:hint="eastAsia"/>
        </w:rPr>
        <w:t xml:space="preserve">预算分配；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低价值证据截断；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冲突证据显式标记。</w:t>
      </w:r>
    </w:p>
    <w:p>
      <w:pPr>
        <w:pStyle w:val="FirstParagraph"/>
      </w:pPr>
      <w:r>
        <w:rPr>
          <w:rFonts w:hint="eastAsia"/>
        </w:rPr>
        <w:t xml:space="preserve">不要简单按照相关度把所有</w:t>
      </w:r>
      <w:r>
        <w:t xml:space="preserve"> Chunk </w:t>
      </w:r>
      <w:r>
        <w:rPr>
          <w:rFonts w:hint="eastAsia"/>
        </w:rPr>
        <w:t xml:space="preserve">拼接起来。</w:t>
      </w:r>
    </w:p>
    <w:p>
      <w:pPr>
        <w:pStyle w:val="BodyText"/>
      </w:pPr>
      <w:r>
        <w:rPr>
          <w:rFonts w:hint="eastAsia"/>
        </w:rPr>
        <w:t xml:space="preserve">推荐上下文结构：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[任务说明]</w:t>
      </w:r>
      <w:r>
        <w:br/>
      </w:r>
      <w:r>
        <w:br/>
      </w:r>
      <w:r>
        <w:rPr>
          <w:rStyle w:val="VerbatimChar"/>
          <w:rFonts w:hint="eastAsia"/>
        </w:rPr>
        <w:t xml:space="preserve">[用户结构化信息]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体重：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训练目标：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近期日志摘要：</w:t>
      </w:r>
      <w:r>
        <w:br/>
      </w:r>
      <w:r>
        <w:br/>
      </w:r>
      <w:r>
        <w:rPr>
          <w:rStyle w:val="VerbatimChar"/>
          <w:rFonts w:hint="eastAsia"/>
        </w:rPr>
        <w:t xml:space="preserve">[证据组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A：蛋白质摄入]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文档、章节、正文</w:t>
      </w:r>
      <w:r>
        <w:br/>
      </w:r>
      <w:r>
        <w:br/>
      </w:r>
      <w:r>
        <w:rPr>
          <w:rStyle w:val="VerbatimChar"/>
          <w:rFonts w:hint="eastAsia"/>
        </w:rPr>
        <w:t xml:space="preserve">[证据组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B：训练后营养]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文档、章节、正文</w:t>
      </w:r>
      <w:r>
        <w:br/>
      </w:r>
      <w:r>
        <w:br/>
      </w:r>
      <w:r>
        <w:rPr>
          <w:rStyle w:val="VerbatimChar"/>
          <w:rFonts w:hint="eastAsia"/>
        </w:rPr>
        <w:t xml:space="preserve">[工具计算结果]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计算公式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输入参数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输出范围</w:t>
      </w:r>
      <w:r>
        <w:br/>
      </w:r>
      <w:r>
        <w:br/>
      </w:r>
      <w:r>
        <w:rPr>
          <w:rStyle w:val="VerbatimChar"/>
          <w:rFonts w:hint="eastAsia"/>
        </w:rPr>
        <w:t xml:space="preserve">[回答约束]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不诊断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必须引用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不编造数值</w:t>
      </w:r>
    </w:p>
    <w:p>
      <w:r>
        <w:pict>
          <v:rect style="width:0;height:1.5pt" o:hralign="center" o:hrstd="t" o:hr="t"/>
        </w:pict>
      </w:r>
    </w:p>
    <w:bookmarkEnd w:id="50"/>
    <w:bookmarkStart w:id="51" w:name="支持增量入库与索引版本"/>
    <w:p>
      <w:pPr>
        <w:pStyle w:val="Heading2"/>
      </w:pPr>
      <w:r>
        <w:t xml:space="preserve">5.7 </w:t>
      </w:r>
      <w:r>
        <w:rPr>
          <w:rFonts w:hint="eastAsia"/>
        </w:rPr>
        <w:t xml:space="preserve">支持增量入库与索引版本</w:t>
      </w:r>
    </w:p>
    <w:p>
      <w:pPr>
        <w:pStyle w:val="FirstParagraph"/>
      </w:pPr>
      <w:r>
        <w:rPr>
          <w:rFonts w:hint="eastAsia"/>
        </w:rPr>
        <w:t xml:space="preserve">当前修改</w:t>
      </w:r>
      <w:r>
        <w:t xml:space="preserve"> Embedding </w:t>
      </w:r>
      <w:r>
        <w:rPr>
          <w:rFonts w:hint="eastAsia"/>
        </w:rPr>
        <w:t xml:space="preserve">或分块后通常需要重置并重新入库。</w:t>
      </w:r>
    </w:p>
    <w:p>
      <w:pPr>
        <w:pStyle w:val="BodyText"/>
      </w:pPr>
      <w:r>
        <w:rPr>
          <w:rFonts w:hint="eastAsia"/>
        </w:rPr>
        <w:t xml:space="preserve">建议增加：</w:t>
      </w:r>
    </w:p>
    <w:p>
      <w:pPr>
        <w:pStyle w:val="SourceCode"/>
      </w:pPr>
      <w:r>
        <w:rPr>
          <w:rStyle w:val="VerbatimChar"/>
        </w:rPr>
        <w:t xml:space="preserve">fitpilot knowledge diff</w:t>
      </w:r>
      <w:r>
        <w:br/>
      </w:r>
      <w:r>
        <w:rPr>
          <w:rStyle w:val="VerbatimChar"/>
        </w:rPr>
        <w:t xml:space="preserve">fitpilot knowledge ingest --incremental</w:t>
      </w:r>
      <w:r>
        <w:br/>
      </w:r>
      <w:r>
        <w:rPr>
          <w:rStyle w:val="VerbatimChar"/>
        </w:rPr>
        <w:t xml:space="preserve">fitpilot knowledge reindex --source-id xxx</w:t>
      </w:r>
      <w:r>
        <w:br/>
      </w:r>
      <w:r>
        <w:rPr>
          <w:rStyle w:val="VerbatimChar"/>
        </w:rPr>
        <w:t xml:space="preserve">fitpilot knowledge rollback --version xxx</w:t>
      </w:r>
      <w:r>
        <w:br/>
      </w:r>
      <w:r>
        <w:rPr>
          <w:rStyle w:val="VerbatimChar"/>
        </w:rPr>
        <w:t xml:space="preserve">fitpilot knowledge delete --source-id xxx</w:t>
      </w:r>
    </w:p>
    <w:p>
      <w:pPr>
        <w:pStyle w:val="FirstParagraph"/>
      </w:pPr>
      <w:r>
        <w:rPr>
          <w:rFonts w:hint="eastAsia"/>
        </w:rPr>
        <w:t xml:space="preserve">每次索引构建生成：</w:t>
      </w:r>
    </w:p>
    <w:p>
      <w:pPr>
        <w:pStyle w:val="SourceCode"/>
      </w:pPr>
      <w:r>
        <w:rPr>
          <w:rStyle w:val="VerbatimChar"/>
        </w:rPr>
        <w:t xml:space="preserve">index_version</w:t>
      </w:r>
      <w:r>
        <w:br/>
      </w:r>
      <w:r>
        <w:rPr>
          <w:rStyle w:val="VerbatimChar"/>
        </w:rPr>
        <w:t xml:space="preserve">embedding_model</w:t>
      </w:r>
      <w:r>
        <w:br/>
      </w:r>
      <w:r>
        <w:rPr>
          <w:rStyle w:val="VerbatimChar"/>
        </w:rPr>
        <w:t xml:space="preserve">embedding_dimension</w:t>
      </w:r>
      <w:r>
        <w:br/>
      </w:r>
      <w:r>
        <w:rPr>
          <w:rStyle w:val="VerbatimChar"/>
        </w:rPr>
        <w:t xml:space="preserve">chunker_version</w:t>
      </w:r>
      <w:r>
        <w:br/>
      </w:r>
      <w:r>
        <w:rPr>
          <w:rStyle w:val="VerbatimChar"/>
        </w:rPr>
        <w:t xml:space="preserve">source_count</w:t>
      </w:r>
      <w:r>
        <w:br/>
      </w:r>
      <w:r>
        <w:rPr>
          <w:rStyle w:val="VerbatimChar"/>
        </w:rPr>
        <w:t xml:space="preserve">chunk_count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rPr>
          <w:rFonts w:hint="eastAsia"/>
        </w:rPr>
        <w:t xml:space="preserve">查询请求记录使用的索引版本，保证评估结果可复现。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任务队列与状态可靠性改进"/>
    <w:p>
      <w:pPr>
        <w:pStyle w:val="Heading1"/>
      </w:pPr>
      <w:r>
        <w:t xml:space="preserve">6. </w:t>
      </w:r>
      <w:r>
        <w:rPr>
          <w:rFonts w:hint="eastAsia"/>
        </w:rPr>
        <w:t xml:space="preserve">任务队列与状态可靠性改进</w:t>
      </w:r>
    </w:p>
    <w:bookmarkStart w:id="53" w:name="redis-队列升级"/>
    <w:p>
      <w:pPr>
        <w:pStyle w:val="Heading2"/>
      </w:pPr>
      <w:r>
        <w:t xml:space="preserve">6.1 Redis </w:t>
      </w:r>
      <w:r>
        <w:rPr>
          <w:rFonts w:hint="eastAsia"/>
        </w:rPr>
        <w:t xml:space="preserve">队列升级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Worker </w:t>
      </w:r>
      <w:r>
        <w:rPr>
          <w:rFonts w:hint="eastAsia"/>
        </w:rPr>
        <w:t xml:space="preserve">使用</w:t>
      </w:r>
      <w:r>
        <w:t xml:space="preserve"> LPUSH </w:t>
      </w:r>
      <w:r>
        <w:rPr>
          <w:rFonts w:hint="eastAsia"/>
        </w:rPr>
        <w:t xml:space="preserve">和</w:t>
      </w:r>
      <w:r>
        <w:t xml:space="preserve"> BRPOP </w:t>
      </w:r>
      <w:r>
        <w:rPr>
          <w:rFonts w:hint="eastAsia"/>
        </w:rPr>
        <w:t xml:space="preserve">消费任务。</w:t>
      </w:r>
    </w:p>
    <w:p>
      <w:pPr>
        <w:pStyle w:val="BodyText"/>
      </w:pPr>
      <w:r>
        <w:rPr>
          <w:rFonts w:hint="eastAsia"/>
        </w:rPr>
        <w:t xml:space="preserve">建议改为</w:t>
      </w:r>
      <w:r>
        <w:t xml:space="preserve"> Redis </w:t>
      </w:r>
      <w:r>
        <w:rPr>
          <w:rFonts w:hint="eastAsia"/>
        </w:rPr>
        <w:t xml:space="preserve">Streams：</w:t>
      </w:r>
    </w:p>
    <w:p>
      <w:pPr>
        <w:pStyle w:val="SourceCode"/>
      </w:pPr>
      <w:r>
        <w:rPr>
          <w:rStyle w:val="VerbatimChar"/>
        </w:rPr>
        <w:t xml:space="preserve">fitpilot:agent:tasks</w:t>
      </w:r>
      <w:r>
        <w:br/>
      </w:r>
      <w:r>
        <w:rPr>
          <w:rStyle w:val="VerbatimChar"/>
        </w:rPr>
        <w:t xml:space="preserve">fitpilot:agent:events</w:t>
      </w:r>
      <w:r>
        <w:br/>
      </w:r>
      <w:r>
        <w:rPr>
          <w:rStyle w:val="VerbatimChar"/>
        </w:rPr>
        <w:t xml:space="preserve">fitpilot:agent:dead_letter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Consumer Group </w:t>
      </w: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消息</w:t>
      </w:r>
      <w:r>
        <w:t xml:space="preserve"> </w:t>
      </w:r>
      <w:r>
        <w:rPr>
          <w:rFonts w:hint="eastAsia"/>
        </w:rPr>
        <w:t xml:space="preserve">ACK；</w:t>
      </w:r>
    </w:p>
    <w:p>
      <w:pPr>
        <w:pStyle w:val="Compact"/>
        <w:numPr>
          <w:ilvl w:val="0"/>
          <w:numId w:val="1020"/>
        </w:numPr>
      </w:pPr>
      <w:r>
        <w:t xml:space="preserve">Pending Entry </w:t>
      </w:r>
      <w:r>
        <w:rPr>
          <w:rFonts w:hint="eastAsia"/>
        </w:rPr>
        <w:t xml:space="preserve">List；</w:t>
      </w:r>
    </w:p>
    <w:p>
      <w:pPr>
        <w:pStyle w:val="Compact"/>
        <w:numPr>
          <w:ilvl w:val="0"/>
          <w:numId w:val="1020"/>
        </w:numPr>
      </w:pPr>
      <w:r>
        <w:t xml:space="preserve">Worker </w:t>
      </w:r>
      <w:r>
        <w:rPr>
          <w:rFonts w:hint="eastAsia"/>
        </w:rPr>
        <w:t xml:space="preserve">崩溃后的任务认领；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最大重试次数；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指数退避；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死信队列；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队列深度监控；</w:t>
      </w:r>
    </w:p>
    <w:p>
      <w:pPr>
        <w:pStyle w:val="Compact"/>
        <w:numPr>
          <w:ilvl w:val="0"/>
          <w:numId w:val="1020"/>
        </w:numPr>
      </w:pPr>
      <w:r>
        <w:t xml:space="preserve">Worker </w:t>
      </w:r>
      <w:r>
        <w:rPr>
          <w:rFonts w:hint="eastAsia"/>
        </w:rPr>
        <w:t xml:space="preserve">优雅退出；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相同任务幂等处理。</w:t>
      </w:r>
    </w:p>
    <w:p>
      <w:pPr>
        <w:pStyle w:val="FirstParagraph"/>
      </w:pPr>
      <w:r>
        <w:rPr>
          <w:rFonts w:hint="eastAsia"/>
        </w:rPr>
        <w:t xml:space="preserve">任务状态机统一为：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→ queued</w:t>
      </w:r>
      <w:r>
        <w:br/>
      </w:r>
      <w:r>
        <w:rPr>
          <w:rStyle w:val="VerbatimChar"/>
        </w:rPr>
        <w:t xml:space="preserve">→ running</w:t>
      </w:r>
      <w:r>
        <w:br/>
      </w:r>
      <w:r>
        <w:rPr>
          <w:rStyle w:val="VerbatimChar"/>
        </w:rPr>
        <w:t xml:space="preserve">→ awaiting_approval</w:t>
      </w:r>
      <w:r>
        <w:br/>
      </w:r>
      <w:r>
        <w:rPr>
          <w:rStyle w:val="VerbatimChar"/>
        </w:rPr>
        <w:t xml:space="preserve">→ resumed</w:t>
      </w:r>
      <w:r>
        <w:br/>
      </w:r>
      <w:r>
        <w:rPr>
          <w:rStyle w:val="VerbatimChar"/>
        </w:rPr>
        <w:t xml:space="preserve">→ completed</w:t>
      </w:r>
      <w:r>
        <w:br/>
      </w:r>
      <w:r>
        <w:br/>
      </w:r>
      <w:r>
        <w:rPr>
          <w:rStyle w:val="VerbatimChar"/>
          <w:rFonts w:hint="eastAsia"/>
        </w:rPr>
        <w:t xml:space="preserve">失败路径：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→ retrying</w:t>
      </w:r>
      <w:r>
        <w:br/>
      </w:r>
      <w:r>
        <w:rPr>
          <w:rStyle w:val="VerbatimChar"/>
        </w:rPr>
        <w:t xml:space="preserve">→ failed</w:t>
      </w:r>
      <w:r>
        <w:br/>
      </w:r>
      <w:r>
        <w:rPr>
          <w:rStyle w:val="VerbatimChar"/>
        </w:rPr>
        <w:t xml:space="preserve">→ dead_letter</w:t>
      </w:r>
    </w:p>
    <w:p>
      <w:r>
        <w:pict>
          <v:rect style="width:0;height:1.5pt" o:hralign="center" o:hrstd="t" o:hr="t"/>
        </w:pict>
      </w:r>
    </w:p>
    <w:bookmarkEnd w:id="53"/>
    <w:bookmarkStart w:id="54" w:name="sse-事件持久化"/>
    <w:p>
      <w:pPr>
        <w:pStyle w:val="Heading2"/>
      </w:pPr>
      <w:r>
        <w:t xml:space="preserve">6.2 SSE </w:t>
      </w:r>
      <w:r>
        <w:rPr>
          <w:rFonts w:hint="eastAsia"/>
        </w:rPr>
        <w:t xml:space="preserve">事件持久化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Agent </w:t>
      </w:r>
      <w:r>
        <w:rPr>
          <w:rFonts w:hint="eastAsia"/>
        </w:rPr>
        <w:t xml:space="preserve">事件同时写入进程内缓冲和数据库，多</w:t>
      </w:r>
      <w:r>
        <w:t xml:space="preserve"> API </w:t>
      </w:r>
      <w:r>
        <w:rPr>
          <w:rFonts w:hint="eastAsia"/>
        </w:rPr>
        <w:t xml:space="preserve">实例时存在不一致风险。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agent_task_events</w:t>
      </w:r>
      <w:r>
        <w:t xml:space="preserve"> </w:t>
      </w:r>
      <w:r>
        <w:rPr>
          <w:rFonts w:hint="eastAsia"/>
        </w:rPr>
        <w:t xml:space="preserve">作为权威事件源；</w:t>
      </w:r>
    </w:p>
    <w:p>
      <w:pPr>
        <w:pStyle w:val="Compact"/>
        <w:numPr>
          <w:ilvl w:val="0"/>
          <w:numId w:val="1021"/>
        </w:numPr>
      </w:pPr>
      <w:r>
        <w:t xml:space="preserve">Redis Stream </w:t>
      </w:r>
      <w:r>
        <w:rPr>
          <w:rFonts w:hint="eastAsia"/>
        </w:rPr>
        <w:t xml:space="preserve">用于实时分发；</w:t>
      </w:r>
    </w:p>
    <w:p>
      <w:pPr>
        <w:pStyle w:val="Compact"/>
        <w:numPr>
          <w:ilvl w:val="0"/>
          <w:numId w:val="1021"/>
        </w:numPr>
      </w:pPr>
      <w:r>
        <w:t xml:space="preserve">SSE </w:t>
      </w:r>
      <w:r>
        <w:rPr>
          <w:rFonts w:hint="eastAsia"/>
        </w:rPr>
        <w:t xml:space="preserve">连接先读取历史事件，再订阅新事件；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客户端携带</w:t>
      </w:r>
      <w:r>
        <w:t xml:space="preserve"> </w:t>
      </w:r>
      <w:r>
        <w:rPr>
          <w:rStyle w:val="VerbatimChar"/>
        </w:rPr>
        <w:t xml:space="preserve">Last-Event-ID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断线重连后从上次</w:t>
      </w:r>
      <w:r>
        <w:t xml:space="preserve"> Event ID </w:t>
      </w:r>
      <w:r>
        <w:rPr>
          <w:rFonts w:hint="eastAsia"/>
        </w:rPr>
        <w:t xml:space="preserve">继续；</w:t>
      </w:r>
    </w:p>
    <w:p>
      <w:pPr>
        <w:pStyle w:val="Compact"/>
        <w:numPr>
          <w:ilvl w:val="0"/>
          <w:numId w:val="1021"/>
        </w:numPr>
      </w:pPr>
      <w:r>
        <w:t xml:space="preserve">API </w:t>
      </w:r>
      <w:r>
        <w:rPr>
          <w:rFonts w:hint="eastAsia"/>
        </w:rPr>
        <w:t xml:space="preserve">进程不再保存任务级全局字典。</w:t>
      </w:r>
    </w:p>
    <w:p>
      <w:pPr>
        <w:pStyle w:val="FirstParagraph"/>
      </w:pPr>
      <w:r>
        <w:rPr>
          <w:rFonts w:hint="eastAsia"/>
        </w:rPr>
        <w:t xml:space="preserve">事件结构：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"retrieval"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代码分层改进"/>
    <w:p>
      <w:pPr>
        <w:pStyle w:val="Heading1"/>
      </w:pPr>
      <w:r>
        <w:t xml:space="preserve">7. </w:t>
      </w:r>
      <w:r>
        <w:rPr>
          <w:rFonts w:hint="eastAsia"/>
        </w:rPr>
        <w:t xml:space="preserve">代码分层改进</w:t>
      </w:r>
    </w:p>
    <w:bookmarkStart w:id="56" w:name="api-层变薄"/>
    <w:p>
      <w:pPr>
        <w:pStyle w:val="Heading2"/>
      </w:pPr>
      <w:r>
        <w:t xml:space="preserve">7.1 API </w:t>
      </w:r>
      <w:r>
        <w:rPr>
          <w:rFonts w:hint="eastAsia"/>
        </w:rPr>
        <w:t xml:space="preserve">层变薄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只负责：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参数校验；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鉴权；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调用</w:t>
      </w:r>
      <w:r>
        <w:t xml:space="preserve"> Use </w:t>
      </w:r>
      <w:r>
        <w:rPr>
          <w:rFonts w:hint="eastAsia"/>
        </w:rPr>
        <w:t xml:space="preserve">Case；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返回统一响应；</w:t>
      </w:r>
    </w:p>
    <w:p>
      <w:pPr>
        <w:pStyle w:val="Compact"/>
        <w:numPr>
          <w:ilvl w:val="0"/>
          <w:numId w:val="1022"/>
        </w:numPr>
      </w:pPr>
      <w:r>
        <w:t xml:space="preserve">SSE </w:t>
      </w:r>
      <w:r>
        <w:rPr>
          <w:rFonts w:hint="eastAsia"/>
        </w:rPr>
        <w:t xml:space="preserve">事件转发。</w:t>
      </w:r>
    </w:p>
    <w:p>
      <w:pPr>
        <w:pStyle w:val="FirstParagraph"/>
      </w:pPr>
      <w:r>
        <w:rPr>
          <w:rFonts w:hint="eastAsia"/>
        </w:rPr>
        <w:t xml:space="preserve">禁止</w:t>
      </w:r>
      <w:r>
        <w:t xml:space="preserve"> API </w:t>
      </w:r>
      <w:r>
        <w:rPr>
          <w:rFonts w:hint="eastAsia"/>
        </w:rPr>
        <w:t xml:space="preserve">层直接：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操作</w:t>
      </w:r>
      <w:r>
        <w:t xml:space="preserve"> </w:t>
      </w:r>
      <w:r>
        <w:rPr>
          <w:rFonts w:hint="eastAsia"/>
        </w:rPr>
        <w:t xml:space="preserve">Qdrant；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调用</w:t>
      </w:r>
      <w:r>
        <w:t xml:space="preserve"> ORM </w:t>
      </w:r>
      <w:r>
        <w:rPr>
          <w:rFonts w:hint="eastAsia"/>
        </w:rPr>
        <w:t xml:space="preserve">完成复杂事务；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缓存任务事件；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拼装业务计划。</w:t>
      </w:r>
    </w:p>
    <w:p>
      <w:r>
        <w:pict>
          <v:rect style="width:0;height:1.5pt" o:hralign="center" o:hrstd="t" o:hr="t"/>
        </w:pict>
      </w:r>
    </w:p>
    <w:bookmarkEnd w:id="56"/>
    <w:bookmarkStart w:id="57" w:name="增加-application-层"/>
    <w:p>
      <w:pPr>
        <w:pStyle w:val="Heading2"/>
      </w:pPr>
      <w:r>
        <w:t xml:space="preserve">7.2 </w:t>
      </w:r>
      <w:r>
        <w:rPr>
          <w:rFonts w:hint="eastAsia"/>
        </w:rPr>
        <w:t xml:space="preserve">增加</w:t>
      </w:r>
      <w:r>
        <w:t xml:space="preserve"> Application </w:t>
      </w:r>
      <w:r>
        <w:rPr>
          <w:rFonts w:hint="eastAsia"/>
        </w:rPr>
        <w:t xml:space="preserve">层</w:t>
      </w:r>
    </w:p>
    <w:p>
      <w:pPr>
        <w:pStyle w:val="FirstParagraph"/>
      </w:pPr>
      <w:r>
        <w:rPr>
          <w:rFonts w:hint="eastAsia"/>
        </w:rPr>
        <w:t xml:space="preserve">建议新增：</w:t>
      </w:r>
    </w:p>
    <w:p>
      <w:pPr>
        <w:pStyle w:val="SourceCode"/>
      </w:pPr>
      <w:r>
        <w:rPr>
          <w:rStyle w:val="VerbatimChar"/>
        </w:rPr>
        <w:t xml:space="preserve">application/</w:t>
      </w:r>
      <w:r>
        <w:br/>
      </w:r>
      <w:r>
        <w:rPr>
          <w:rStyle w:val="VerbatimChar"/>
        </w:rPr>
        <w:t xml:space="preserve">├── agent/</w:t>
      </w:r>
      <w:r>
        <w:br/>
      </w:r>
      <w:r>
        <w:rPr>
          <w:rStyle w:val="VerbatimChar"/>
        </w:rPr>
        <w:t xml:space="preserve">│   ├── create_task.py</w:t>
      </w:r>
      <w:r>
        <w:br/>
      </w:r>
      <w:r>
        <w:rPr>
          <w:rStyle w:val="VerbatimChar"/>
        </w:rPr>
        <w:t xml:space="preserve">│   ├── approve_task.py</w:t>
      </w:r>
      <w:r>
        <w:br/>
      </w:r>
      <w:r>
        <w:rPr>
          <w:rStyle w:val="VerbatimChar"/>
        </w:rPr>
        <w:t xml:space="preserve">│   ├── cancel_task.py</w:t>
      </w:r>
      <w:r>
        <w:br/>
      </w:r>
      <w:r>
        <w:rPr>
          <w:rStyle w:val="VerbatimChar"/>
        </w:rPr>
        <w:t xml:space="preserve">│   └── get_task.py</w:t>
      </w:r>
      <w:r>
        <w:br/>
      </w:r>
      <w:r>
        <w:rPr>
          <w:rStyle w:val="VerbatimChar"/>
        </w:rPr>
        <w:t xml:space="preserve">├── plans/</w:t>
      </w:r>
      <w:r>
        <w:br/>
      </w:r>
      <w:r>
        <w:rPr>
          <w:rStyle w:val="VerbatimChar"/>
        </w:rPr>
        <w:t xml:space="preserve">│   ├── preview_plan.py</w:t>
      </w:r>
      <w:r>
        <w:br/>
      </w:r>
      <w:r>
        <w:rPr>
          <w:rStyle w:val="VerbatimChar"/>
        </w:rPr>
        <w:t xml:space="preserve">│   ├── commit_plan.py</w:t>
      </w:r>
      <w:r>
        <w:br/>
      </w:r>
      <w:r>
        <w:rPr>
          <w:rStyle w:val="VerbatimChar"/>
        </w:rPr>
        <w:t xml:space="preserve">│   └── rollback_plan.py</w:t>
      </w:r>
      <w:r>
        <w:br/>
      </w:r>
      <w:r>
        <w:rPr>
          <w:rStyle w:val="VerbatimChar"/>
        </w:rPr>
        <w:t xml:space="preserve">├── knowledge/</w:t>
      </w:r>
      <w:r>
        <w:br/>
      </w:r>
      <w:r>
        <w:rPr>
          <w:rStyle w:val="VerbatimChar"/>
        </w:rPr>
        <w:t xml:space="preserve">│   ├── ingest_document.py</w:t>
      </w:r>
      <w:r>
        <w:br/>
      </w:r>
      <w:r>
        <w:rPr>
          <w:rStyle w:val="VerbatimChar"/>
        </w:rPr>
        <w:t xml:space="preserve">│   └── search_knowledge.py</w:t>
      </w:r>
      <w:r>
        <w:br/>
      </w:r>
      <w:r>
        <w:rPr>
          <w:rStyle w:val="VerbatimChar"/>
        </w:rPr>
        <w:t xml:space="preserve">└── users/</w:t>
      </w:r>
    </w:p>
    <w:p>
      <w:pPr>
        <w:pStyle w:val="FirstParagraph"/>
      </w:pPr>
      <w:r>
        <w:t xml:space="preserve">Application </w:t>
      </w:r>
      <w:r>
        <w:rPr>
          <w:rFonts w:hint="eastAsia"/>
        </w:rPr>
        <w:t xml:space="preserve">层负责：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用例编排；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事务边界；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权限；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幂等；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调用领域服务；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发布事件。</w:t>
      </w:r>
    </w:p>
    <w:p>
      <w:r>
        <w:pict>
          <v:rect style="width:0;height:1.5pt" o:hralign="center" o:hrstd="t" o:hr="t"/>
        </w:pict>
      </w:r>
    </w:p>
    <w:bookmarkEnd w:id="57"/>
    <w:bookmarkStart w:id="58" w:name="引入-repository-和-unit-of-work"/>
    <w:p>
      <w:pPr>
        <w:pStyle w:val="Heading2"/>
      </w:pPr>
      <w:r>
        <w:t xml:space="preserve">7.3 </w:t>
      </w:r>
      <w:r>
        <w:rPr>
          <w:rFonts w:hint="eastAsia"/>
        </w:rPr>
        <w:t xml:space="preserve">引入</w:t>
      </w:r>
      <w:r>
        <w:t xml:space="preserve"> Repository </w:t>
      </w:r>
      <w:r>
        <w:rPr>
          <w:rFonts w:hint="eastAsia"/>
        </w:rPr>
        <w:t xml:space="preserve">和</w:t>
      </w:r>
      <w:r>
        <w:t xml:space="preserve"> Unit of Work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和工具不应直接依赖</w:t>
      </w:r>
      <w:r>
        <w:t xml:space="preserve"> SQLAlchemy Model。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PlanRepository(Protocol):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get_active_plan(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user_id: UUID):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save_preview(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preview: PlanPreview):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commit_version(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version: PlanVersion): ...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Unit of Work </w:t>
      </w:r>
      <w:r>
        <w:rPr>
          <w:rFonts w:hint="eastAsia"/>
        </w:rPr>
        <w:t xml:space="preserve">保证：</w:t>
      </w:r>
    </w:p>
    <w:p>
      <w:pPr>
        <w:pStyle w:val="SourceCode"/>
      </w:pPr>
      <w:r>
        <w:rPr>
          <w:rStyle w:val="VerbatimChar"/>
          <w:rFonts w:hint="eastAsia"/>
        </w:rPr>
        <w:t xml:space="preserve">计划版本写入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审计记录</w:t>
      </w:r>
      <w:r>
        <w:br/>
      </w:r>
      <w:r>
        <w:rPr>
          <w:rStyle w:val="VerbatimChar"/>
        </w:rPr>
        <w:t xml:space="preserve">+ Agent </w:t>
      </w:r>
      <w:r>
        <w:rPr>
          <w:rStyle w:val="VerbatimChar"/>
          <w:rFonts w:hint="eastAsia"/>
        </w:rPr>
        <w:t xml:space="preserve">任务状态更新</w:t>
      </w:r>
      <w:r>
        <w:br/>
      </w:r>
      <w:r>
        <w:rPr>
          <w:rStyle w:val="VerbatimChar"/>
        </w:rPr>
        <w:t xml:space="preserve">+ Domain Event</w:t>
      </w:r>
    </w:p>
    <w:p>
      <w:pPr>
        <w:pStyle w:val="FirstParagraph"/>
      </w:pPr>
      <w:r>
        <w:rPr>
          <w:rFonts w:hint="eastAsia"/>
        </w:rPr>
        <w:t xml:space="preserve">在同一事务中完成。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可观测性改进"/>
    <w:p>
      <w:pPr>
        <w:pStyle w:val="Heading1"/>
      </w:pPr>
      <w:r>
        <w:t xml:space="preserve">8. </w:t>
      </w:r>
      <w:r>
        <w:rPr>
          <w:rFonts w:hint="eastAsia"/>
        </w:rPr>
        <w:t xml:space="preserve">可观测性改进</w:t>
      </w:r>
    </w:p>
    <w:p>
      <w:pPr>
        <w:pStyle w:val="FirstParagraph"/>
      </w:pPr>
      <w:r>
        <w:rPr>
          <w:rFonts w:hint="eastAsia"/>
        </w:rPr>
        <w:t xml:space="preserve">当前已有</w:t>
      </w:r>
      <w:r>
        <w:t xml:space="preserve"> Request ID、Prometheus、Token </w:t>
      </w:r>
      <w:r>
        <w:rPr>
          <w:rFonts w:hint="eastAsia"/>
        </w:rPr>
        <w:t xml:space="preserve">指标、structlog</w:t>
      </w:r>
      <w:r>
        <w:t xml:space="preserve"> </w:t>
      </w:r>
      <w:r>
        <w:rPr>
          <w:rFonts w:hint="eastAsia"/>
        </w:rPr>
        <w:t xml:space="preserve">和进度事件，具备良好基础。</w:t>
      </w:r>
    </w:p>
    <w:p>
      <w:pPr>
        <w:pStyle w:val="BodyText"/>
      </w:pPr>
      <w:r>
        <w:rPr>
          <w:rFonts w:hint="eastAsia"/>
        </w:rPr>
        <w:t xml:space="preserve">建议建立统一</w:t>
      </w:r>
      <w:r>
        <w:t xml:space="preserve"> </w:t>
      </w:r>
      <w:r>
        <w:rPr>
          <w:rFonts w:hint="eastAsia"/>
        </w:rPr>
        <w:t xml:space="preserve">Trace：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→ Agent Task</w:t>
      </w:r>
      <w:r>
        <w:br/>
      </w:r>
      <w:r>
        <w:rPr>
          <w:rStyle w:val="VerbatimChar"/>
        </w:rPr>
        <w:t xml:space="preserve">→ Graph Node</w:t>
      </w:r>
      <w:r>
        <w:br/>
      </w:r>
      <w:r>
        <w:rPr>
          <w:rStyle w:val="VerbatimChar"/>
        </w:rPr>
        <w:t xml:space="preserve">→ LLM Call</w:t>
      </w:r>
      <w:r>
        <w:br/>
      </w:r>
      <w:r>
        <w:rPr>
          <w:rStyle w:val="VerbatimChar"/>
        </w:rPr>
        <w:t xml:space="preserve">→ Retrieval</w:t>
      </w:r>
      <w:r>
        <w:br/>
      </w:r>
      <w:r>
        <w:rPr>
          <w:rStyle w:val="VerbatimChar"/>
        </w:rPr>
        <w:t xml:space="preserve">→ Tool Call</w:t>
      </w:r>
      <w:r>
        <w:br/>
      </w:r>
      <w:r>
        <w:rPr>
          <w:rStyle w:val="VerbatimChar"/>
        </w:rPr>
        <w:t xml:space="preserve">→ Database Transaction</w:t>
      </w:r>
    </w:p>
    <w:p>
      <w:pPr>
        <w:pStyle w:val="FirstParagraph"/>
      </w:pPr>
      <w:r>
        <w:rPr>
          <w:rFonts w:hint="eastAsia"/>
        </w:rPr>
        <w:t xml:space="preserve">每层统一携带：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request_id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trace_id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task_id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user_id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graph_node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step_id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tool_name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model_role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index_version</w:t>
      </w:r>
      <w:r>
        <w:t xml:space="preserve">。</w:t>
      </w:r>
    </w:p>
    <w:bookmarkStart w:id="63" w:name="关键指标"/>
    <w:p>
      <w:pPr>
        <w:pStyle w:val="Heading3"/>
      </w:pPr>
      <w:r>
        <w:rPr>
          <w:rFonts w:hint="eastAsia"/>
        </w:rPr>
        <w:t xml:space="preserve">关键指标</w:t>
      </w:r>
    </w:p>
    <w:bookmarkStart w:id="60" w:name="agent"/>
    <w:p>
      <w:pPr>
        <w:pStyle w:val="Heading4"/>
      </w:pPr>
      <w:r>
        <w:t xml:space="preserve">Agent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任务完成率；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平均执行步骤；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路由准确率；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工具调用成功率；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自动重试次数；</w:t>
      </w:r>
    </w:p>
    <w:p>
      <w:pPr>
        <w:pStyle w:val="Compact"/>
        <w:numPr>
          <w:ilvl w:val="0"/>
          <w:numId w:val="1026"/>
        </w:numPr>
      </w:pPr>
      <w:r>
        <w:t xml:space="preserve">interrupt/resume </w:t>
      </w:r>
      <w:r>
        <w:rPr>
          <w:rFonts w:hint="eastAsia"/>
        </w:rPr>
        <w:t xml:space="preserve">成功率；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每类意图平均耗时；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每个任务</w:t>
      </w:r>
      <w:r>
        <w:t xml:space="preserve"> Token </w:t>
      </w:r>
      <w:r>
        <w:rPr>
          <w:rFonts w:hint="eastAsia"/>
        </w:rPr>
        <w:t xml:space="preserve">消耗。</w:t>
      </w:r>
    </w:p>
    <w:bookmarkEnd w:id="60"/>
    <w:bookmarkStart w:id="61" w:name="rag"/>
    <w:p>
      <w:pPr>
        <w:pStyle w:val="Heading4"/>
      </w:pPr>
      <w:r>
        <w:t xml:space="preserve">RAG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检索</w:t>
      </w:r>
      <w:r>
        <w:t xml:space="preserve"> </w:t>
      </w:r>
      <w:r>
        <w:rPr>
          <w:rFonts w:hint="eastAsia"/>
        </w:rPr>
        <w:t xml:space="preserve">P50/P95；</w:t>
      </w:r>
    </w:p>
    <w:p>
      <w:pPr>
        <w:pStyle w:val="Compact"/>
        <w:numPr>
          <w:ilvl w:val="0"/>
          <w:numId w:val="1027"/>
        </w:numPr>
      </w:pPr>
      <w:r>
        <w:t xml:space="preserve">Dense/BM25 </w:t>
      </w:r>
      <w:r>
        <w:rPr>
          <w:rFonts w:hint="eastAsia"/>
        </w:rPr>
        <w:t xml:space="preserve">命中率；</w:t>
      </w:r>
    </w:p>
    <w:p>
      <w:pPr>
        <w:pStyle w:val="Compact"/>
        <w:numPr>
          <w:ilvl w:val="0"/>
          <w:numId w:val="1027"/>
        </w:numPr>
      </w:pPr>
      <w:r>
        <w:t xml:space="preserve">Reranker </w:t>
      </w:r>
      <w:r>
        <w:rPr>
          <w:rFonts w:hint="eastAsia"/>
        </w:rPr>
        <w:t xml:space="preserve">耗时；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空证据比例；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拒答比例；</w:t>
      </w:r>
    </w:p>
    <w:p>
      <w:pPr>
        <w:pStyle w:val="Compact"/>
        <w:numPr>
          <w:ilvl w:val="0"/>
          <w:numId w:val="1027"/>
        </w:numPr>
      </w:pPr>
      <w:r>
        <w:t xml:space="preserve">Citation </w:t>
      </w: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27"/>
        </w:numPr>
      </w:pPr>
      <w:r>
        <w:t xml:space="preserve">Context Token </w:t>
      </w:r>
      <w:r>
        <w:rPr>
          <w:rFonts w:hint="eastAsia"/>
        </w:rPr>
        <w:t xml:space="preserve">数；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缓存命中率。</w:t>
      </w:r>
    </w:p>
    <w:bookmarkEnd w:id="61"/>
    <w:bookmarkStart w:id="62" w:name="worker"/>
    <w:p>
      <w:pPr>
        <w:pStyle w:val="Heading4"/>
      </w:pPr>
      <w:r>
        <w:t xml:space="preserve">Worker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队列长度；</w:t>
      </w:r>
    </w:p>
    <w:p>
      <w:pPr>
        <w:pStyle w:val="Compact"/>
        <w:numPr>
          <w:ilvl w:val="0"/>
          <w:numId w:val="1028"/>
        </w:numPr>
      </w:pPr>
      <w:r>
        <w:t xml:space="preserve">Pending </w:t>
      </w:r>
      <w:r>
        <w:rPr>
          <w:rFonts w:hint="eastAsia"/>
        </w:rPr>
        <w:t xml:space="preserve">数量；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任务等待时间；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重试率；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死信数量；</w:t>
      </w:r>
    </w:p>
    <w:p>
      <w:pPr>
        <w:pStyle w:val="Compact"/>
        <w:numPr>
          <w:ilvl w:val="0"/>
          <w:numId w:val="1028"/>
        </w:numPr>
      </w:pPr>
      <w:r>
        <w:t xml:space="preserve">Worker </w:t>
      </w:r>
      <w:r>
        <w:rPr>
          <w:rFonts w:hint="eastAsia"/>
        </w:rPr>
        <w:t xml:space="preserve">活跃数。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5" w:name="评估体系改进"/>
    <w:p>
      <w:pPr>
        <w:pStyle w:val="Heading1"/>
      </w:pPr>
      <w:r>
        <w:t xml:space="preserve">9. </w:t>
      </w:r>
      <w:r>
        <w:rPr>
          <w:rFonts w:hint="eastAsia"/>
        </w:rPr>
        <w:t xml:space="preserve">评估体系改进</w:t>
      </w:r>
    </w:p>
    <w:p>
      <w:pPr>
        <w:pStyle w:val="FirstParagraph"/>
      </w:pPr>
      <w:r>
        <w:rPr>
          <w:rFonts w:hint="eastAsia"/>
        </w:rPr>
        <w:t xml:space="preserve">现有九层评估顺序包括</w:t>
      </w:r>
      <w:r>
        <w:t xml:space="preserve"> parsing、retrieval、no-answer、generation、agent、plan、meal </w:t>
      </w:r>
      <w:r>
        <w:rPr>
          <w:rFonts w:hint="eastAsia"/>
        </w:rPr>
        <w:t xml:space="preserve">和</w:t>
      </w:r>
      <w:r>
        <w:t xml:space="preserve"> safety </w:t>
      </w:r>
      <w:r>
        <w:rPr>
          <w:rFonts w:hint="eastAsia"/>
        </w:rPr>
        <w:t xml:space="preserve">等模块。</w:t>
      </w:r>
    </w:p>
    <w:p>
      <w:pPr>
        <w:pStyle w:val="BodyText"/>
      </w:pPr>
      <w:r>
        <w:rPr>
          <w:rFonts w:hint="eastAsia"/>
        </w:rPr>
        <w:t xml:space="preserve">建议将其正式化为以下评估矩阵。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解析成功率、标题保留率、页码准确率、表格保留率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分块</w:t>
            </w:r>
          </w:p>
        </w:tc>
        <w:tc>
          <w:tcPr/>
          <w:p>
            <w:pPr>
              <w:pStyle w:val="Compact"/>
            </w:pPr>
            <w:r>
              <w:t xml:space="preserve">Chunk </w:t>
            </w:r>
            <w:r>
              <w:rPr>
                <w:rFonts w:hint="eastAsia"/>
              </w:rPr>
              <w:t xml:space="preserve">完整率、答案跨块比例、平均</w:t>
            </w:r>
            <w:r>
              <w:t xml:space="preserve"> Chunk </w:t>
            </w:r>
            <w:r>
              <w:rPr>
                <w:rFonts w:hint="eastAsia"/>
              </w:rPr>
              <w:t xml:space="preserve">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t xml:space="preserve">Recall@K、MRR、nDCG@K、Hit@K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拒答</w:t>
            </w:r>
          </w:p>
        </w:tc>
        <w:tc>
          <w:tcPr/>
          <w:p>
            <w:pPr>
              <w:pStyle w:val="Compact"/>
            </w:pPr>
            <w:r>
              <w:t xml:space="preserve">Precision、Recall、F1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t xml:space="preserve">Groundedness、Citation Precision、Citation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Accuracy、Macro-F1、多意图识别率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调用成功率、Schema</w:t>
            </w:r>
            <w:r>
              <w:t xml:space="preserve"> </w:t>
            </w:r>
            <w:r>
              <w:rPr>
                <w:rFonts w:hint="eastAsia"/>
              </w:rPr>
              <w:t xml:space="preserve">合法率、重试率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任务完成率、恢复成功率、重复写入率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约束满足率、Diff</w:t>
            </w:r>
            <w:r>
              <w:t xml:space="preserve"> </w:t>
            </w:r>
            <w:r>
              <w:rPr>
                <w:rFonts w:hint="eastAsia"/>
              </w:rPr>
              <w:t xml:space="preserve">正确率、版本一致性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热量误差、蛋白质误差、求解成功率、求解耗时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高风险召回率、误拦截率、越权工具调用次数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t xml:space="preserve">P50/P95 </w:t>
            </w:r>
            <w:r>
              <w:rPr>
                <w:rFonts w:hint="eastAsia"/>
              </w:rPr>
              <w:t xml:space="preserve">延迟、Token、吞吐量</w:t>
            </w:r>
          </w:p>
        </w:tc>
      </w:tr>
    </w:tbl>
    <w:p>
      <w:pPr>
        <w:pStyle w:val="BodyText"/>
      </w:pPr>
      <w:r>
        <w:t xml:space="preserve">CI </w:t>
      </w:r>
      <w:r>
        <w:rPr>
          <w:rFonts w:hint="eastAsia"/>
        </w:rPr>
        <w:t xml:space="preserve">中应设置回归门槛，例如：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高风险召回率不得下降；</w:t>
      </w:r>
      <w:r>
        <w:br/>
      </w:r>
      <w:r>
        <w:rPr>
          <w:rStyle w:val="VerbatimChar"/>
          <w:rFonts w:hint="eastAsia"/>
        </w:rPr>
        <w:t xml:space="preserve">计划约束满足率必须为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100%；</w:t>
      </w:r>
      <w:r>
        <w:br/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Schema </w:t>
      </w:r>
      <w:r>
        <w:rPr>
          <w:rStyle w:val="VerbatimChar"/>
          <w:rFonts w:hint="eastAsia"/>
        </w:rPr>
        <w:t xml:space="preserve">合法率必须为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100%；</w:t>
      </w:r>
      <w:r>
        <w:br/>
      </w:r>
      <w:r>
        <w:rPr>
          <w:rStyle w:val="VerbatimChar"/>
          <w:rFonts w:hint="eastAsia"/>
        </w:rPr>
        <w:t xml:space="preserve">重复任务不得产生重复写入；</w:t>
      </w:r>
      <w:r>
        <w:br/>
      </w:r>
      <w:r>
        <w:rPr>
          <w:rStyle w:val="VerbatimChar"/>
        </w:rPr>
        <w:t xml:space="preserve">RAG Recall@5 </w:t>
      </w:r>
      <w:r>
        <w:rPr>
          <w:rStyle w:val="VerbatimChar"/>
          <w:rFonts w:hint="eastAsia"/>
        </w:rPr>
        <w:t xml:space="preserve">不得比基线下降超过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2%；</w:t>
      </w:r>
      <w:r>
        <w:br/>
      </w:r>
      <w:r>
        <w:rPr>
          <w:rStyle w:val="VerbatimChar"/>
        </w:rPr>
        <w:t xml:space="preserve">Citation Precision </w:t>
      </w:r>
      <w:r>
        <w:rPr>
          <w:rStyle w:val="VerbatimChar"/>
          <w:rFonts w:hint="eastAsia"/>
        </w:rPr>
        <w:t xml:space="preserve">不低于设定阈值；</w:t>
      </w:r>
      <w:r>
        <w:br/>
      </w:r>
      <w:r>
        <w:rPr>
          <w:rStyle w:val="VerbatimChar"/>
          <w:rFonts w:hint="eastAsia"/>
        </w:rPr>
        <w:t xml:space="preserve">关键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用例完成率不低于</w:t>
      </w:r>
      <w:r>
        <w:rPr>
          <w:rStyle w:val="VerbatimChar"/>
        </w:rPr>
        <w:t xml:space="preserve"> 95%。</w:t>
      </w:r>
    </w:p>
    <w:p>
      <w:r>
        <w:pict>
          <v:rect style="width:0;height:1.5pt" o:hralign="center" o:hrstd="t" o:hr="t"/>
        </w:pict>
      </w:r>
    </w:p>
    <w:bookmarkEnd w:id="65"/>
    <w:bookmarkStart w:id="69" w:name="前端展示改进"/>
    <w:p>
      <w:pPr>
        <w:pStyle w:val="Heading1"/>
      </w:pPr>
      <w:r>
        <w:t xml:space="preserve">10. </w:t>
      </w:r>
      <w:r>
        <w:rPr>
          <w:rFonts w:hint="eastAsia"/>
        </w:rPr>
        <w:t xml:space="preserve">前端展示改进</w:t>
      </w:r>
    </w:p>
    <w:p>
      <w:pPr>
        <w:pStyle w:val="FirstParagraph"/>
      </w:pPr>
      <w:r>
        <w:rPr>
          <w:rFonts w:hint="eastAsia"/>
        </w:rPr>
        <w:t xml:space="preserve">仅在后端实现</w:t>
      </w:r>
      <w:r>
        <w:t xml:space="preserve"> Agent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RAG，不足以让用户或面试官直观看出系统能力。</w:t>
      </w:r>
    </w:p>
    <w:p>
      <w:pPr>
        <w:pStyle w:val="BodyText"/>
      </w:pPr>
      <w:r>
        <w:rPr>
          <w:rFonts w:hint="eastAsia"/>
        </w:rPr>
        <w:t xml:space="preserve">建议在聊天页面新增两个可折叠区域。</w:t>
      </w:r>
    </w:p>
    <w:bookmarkStart w:id="66" w:name="agent-执行轨迹"/>
    <w:p>
      <w:pPr>
        <w:pStyle w:val="Heading2"/>
      </w:pPr>
      <w:r>
        <w:t xml:space="preserve">10.1 Agent </w:t>
      </w:r>
      <w:r>
        <w:rPr>
          <w:rFonts w:hint="eastAsia"/>
        </w:rPr>
        <w:t xml:space="preserve">执行轨迹</w:t>
      </w:r>
    </w:p>
    <w:p>
      <w:pPr>
        <w:pStyle w:val="SourceCode"/>
      </w:pP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安全检查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识别意图：计划调整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获取最近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天训练日志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计算训练负荷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检索恢复与训练量相关知识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生成调整方案</w:t>
      </w:r>
      <w:r>
        <w:br/>
      </w:r>
      <w:r>
        <w:rPr>
          <w:rStyle w:val="VerbatimChar"/>
        </w:rPr>
        <w:t xml:space="preserve">● </w:t>
      </w:r>
      <w:r>
        <w:rPr>
          <w:rStyle w:val="VerbatimChar"/>
          <w:rFonts w:hint="eastAsia"/>
        </w:rPr>
        <w:t xml:space="preserve">等待用户确认</w:t>
      </w:r>
    </w:p>
    <w:p>
      <w:pPr>
        <w:pStyle w:val="FirstParagraph"/>
      </w:pPr>
      <w:r>
        <w:rPr>
          <w:rFonts w:hint="eastAsia"/>
        </w:rPr>
        <w:t xml:space="preserve">每一步可展示：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节点名称；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工具名称；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执行耗时；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状态；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输出摘要；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是否重试；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是否需要确认。</w:t>
      </w:r>
    </w:p>
    <w:p>
      <w:pPr>
        <w:pStyle w:val="FirstParagraph"/>
      </w:pPr>
      <w:r>
        <w:rPr>
          <w:rFonts w:hint="eastAsia"/>
        </w:rPr>
        <w:t xml:space="preserve">不要展示模型私有推理过程，只展示结构化执行步骤。</w:t>
      </w:r>
    </w:p>
    <w:bookmarkEnd w:id="66"/>
    <w:bookmarkStart w:id="67" w:name="rag-证据面板"/>
    <w:p>
      <w:pPr>
        <w:pStyle w:val="Heading2"/>
      </w:pPr>
      <w:r>
        <w:t xml:space="preserve">10.2 RAG </w:t>
      </w:r>
      <w:r>
        <w:rPr>
          <w:rFonts w:hint="eastAsia"/>
        </w:rPr>
        <w:t xml:space="preserve">证据面板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引用文档；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标题和章节；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页码；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相关度；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匹配片段；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来源类型；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文档版本；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是否为高权威来源。</w:t>
      </w:r>
    </w:p>
    <w:bookmarkEnd w:id="67"/>
    <w:bookmarkStart w:id="68" w:name="计划-diff"/>
    <w:p>
      <w:pPr>
        <w:pStyle w:val="Heading2"/>
      </w:pPr>
      <w:r>
        <w:t xml:space="preserve">10.3 </w:t>
      </w:r>
      <w:r>
        <w:rPr>
          <w:rFonts w:hint="eastAsia"/>
        </w:rPr>
        <w:t xml:space="preserve">计划</w:t>
      </w:r>
      <w:r>
        <w:t xml:space="preserve"> Diff</w:t>
      </w:r>
    </w:p>
    <w:p>
      <w:pPr>
        <w:pStyle w:val="FirstParagraph"/>
      </w:pPr>
      <w:r>
        <w:rPr>
          <w:rFonts w:hint="eastAsia"/>
        </w:rPr>
        <w:t xml:space="preserve">计划确认前展示：</w:t>
      </w:r>
    </w:p>
    <w:p>
      <w:pPr>
        <w:pStyle w:val="SourceCode"/>
      </w:pPr>
      <w:r>
        <w:rPr>
          <w:rStyle w:val="StringTok"/>
        </w:rPr>
        <w:t xml:space="preserve">- 深蹲 5×5，100 kg</w:t>
      </w:r>
      <w:r>
        <w:br/>
      </w:r>
      <w:r>
        <w:rPr>
          <w:rStyle w:val="VariableTok"/>
        </w:rPr>
        <w:t xml:space="preserve">+ 深蹲 4×5，92.5 kg</w:t>
      </w:r>
      <w:r>
        <w:br/>
      </w:r>
      <w:r>
        <w:br/>
      </w:r>
      <w:r>
        <w:rPr>
          <w:rStyle w:val="StringTok"/>
        </w:rPr>
        <w:t xml:space="preserve">- 每周训练 5 天</w:t>
      </w:r>
      <w:r>
        <w:br/>
      </w:r>
      <w:r>
        <w:rPr>
          <w:rStyle w:val="VariableTok"/>
        </w:rPr>
        <w:t xml:space="preserve">+ 每周训练 4 天</w:t>
      </w:r>
    </w:p>
    <w:p>
      <w:pPr>
        <w:pStyle w:val="FirstParagraph"/>
      </w:pPr>
      <w:r>
        <w:rPr>
          <w:rFonts w:hint="eastAsia"/>
        </w:rPr>
        <w:t xml:space="preserve">并显示调整依据：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最近两周训练完成率；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主观疲劳；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训练负荷变化；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引用知识；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确定性计算结果。</w:t>
      </w:r>
    </w:p>
    <w:p>
      <w:pPr>
        <w:pStyle w:val="FirstParagraph"/>
      </w:pPr>
      <w:r>
        <w:rPr>
          <w:rFonts w:hint="eastAsia"/>
        </w:rPr>
        <w:t xml:space="preserve">这一功能能够同时体现</w:t>
      </w:r>
      <w:r>
        <w:t xml:space="preserve"> Agent </w:t>
      </w:r>
      <w:r>
        <w:rPr>
          <w:rFonts w:hint="eastAsia"/>
        </w:rPr>
        <w:t xml:space="preserve">工具调用、个人数据分析、RAG</w:t>
      </w:r>
      <w:r>
        <w:t xml:space="preserve"> </w:t>
      </w:r>
      <w:r>
        <w:rPr>
          <w:rFonts w:hint="eastAsia"/>
        </w:rPr>
        <w:t xml:space="preserve">证据和</w:t>
      </w:r>
      <w:r>
        <w:t xml:space="preserve"> Human-in-the-loop。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推荐实施阶段"/>
    <w:p>
      <w:pPr>
        <w:pStyle w:val="Heading1"/>
      </w:pPr>
      <w:r>
        <w:t xml:space="preserve">11. </w:t>
      </w:r>
      <w:r>
        <w:rPr>
          <w:rFonts w:hint="eastAsia"/>
        </w:rPr>
        <w:t xml:space="preserve">推荐实施阶段</w:t>
      </w:r>
    </w:p>
    <w:bookmarkStart w:id="70" w:name="阶段一可靠任务基础设施"/>
    <w:p>
      <w:pPr>
        <w:pStyle w:val="Heading2"/>
      </w:pPr>
      <w:r>
        <w:rPr>
          <w:rFonts w:hint="eastAsia"/>
        </w:rPr>
        <w:t xml:space="preserve">阶段一：可靠任务基础设施</w:t>
      </w:r>
    </w:p>
    <w:p>
      <w:pPr>
        <w:pStyle w:val="FirstParagraph"/>
      </w:pPr>
      <w:r>
        <w:rPr>
          <w:rFonts w:hint="eastAsia"/>
        </w:rPr>
        <w:t xml:space="preserve">主要任务：</w:t>
      </w:r>
    </w:p>
    <w:p>
      <w:pPr>
        <w:pStyle w:val="Compact"/>
        <w:numPr>
          <w:ilvl w:val="0"/>
          <w:numId w:val="1032"/>
        </w:numPr>
      </w:pPr>
      <w:r>
        <w:t xml:space="preserve">Redis </w:t>
      </w:r>
      <w:r>
        <w:rPr>
          <w:rFonts w:hint="eastAsia"/>
        </w:rPr>
        <w:t xml:space="preserve">Streams；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ACK、重试和死信；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移除进程内任务事件；</w:t>
      </w:r>
    </w:p>
    <w:p>
      <w:pPr>
        <w:pStyle w:val="Compact"/>
        <w:numPr>
          <w:ilvl w:val="0"/>
          <w:numId w:val="1032"/>
        </w:numPr>
      </w:pPr>
      <w:r>
        <w:t xml:space="preserve">SSE </w:t>
      </w:r>
      <w:r>
        <w:rPr>
          <w:rFonts w:hint="eastAsia"/>
        </w:rPr>
        <w:t xml:space="preserve">断线恢复；</w:t>
      </w:r>
    </w:p>
    <w:p>
      <w:pPr>
        <w:pStyle w:val="Compact"/>
        <w:numPr>
          <w:ilvl w:val="0"/>
          <w:numId w:val="1032"/>
        </w:numPr>
      </w:pPr>
      <w:r>
        <w:t xml:space="preserve">approve </w:t>
      </w:r>
      <w:r>
        <w:rPr>
          <w:rFonts w:hint="eastAsia"/>
        </w:rPr>
        <w:t xml:space="preserve">幂等；</w:t>
      </w:r>
    </w:p>
    <w:p>
      <w:pPr>
        <w:pStyle w:val="Compact"/>
        <w:numPr>
          <w:ilvl w:val="0"/>
          <w:numId w:val="1032"/>
        </w:numPr>
      </w:pPr>
      <w:r>
        <w:t xml:space="preserve">Worker </w:t>
      </w:r>
      <w:r>
        <w:rPr>
          <w:rFonts w:hint="eastAsia"/>
        </w:rPr>
        <w:t xml:space="preserve">优雅退出；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修复</w:t>
      </w:r>
      <w:r>
        <w:t xml:space="preserve"> CORS </w:t>
      </w:r>
      <w:r>
        <w:rPr>
          <w:rFonts w:hint="eastAsia"/>
        </w:rPr>
        <w:t xml:space="preserve">和</w:t>
      </w:r>
      <w:r>
        <w:t xml:space="preserve"> JWT </w:t>
      </w:r>
      <w:r>
        <w:rPr>
          <w:rFonts w:hint="eastAsia"/>
        </w:rPr>
        <w:t xml:space="preserve">默认配置。</w:t>
      </w:r>
    </w:p>
    <w:p>
      <w:pPr>
        <w:pStyle w:val="FirstParagraph"/>
      </w:pPr>
      <w:r>
        <w:rPr>
          <w:rFonts w:hint="eastAsia"/>
        </w:rPr>
        <w:t xml:space="preserve">交付标准：</w:t>
      </w:r>
    </w:p>
    <w:p>
      <w:pPr>
        <w:pStyle w:val="Compact"/>
        <w:numPr>
          <w:ilvl w:val="0"/>
          <w:numId w:val="1033"/>
        </w:numPr>
      </w:pPr>
      <w:r>
        <w:t xml:space="preserve">Worker </w:t>
      </w:r>
      <w:r>
        <w:rPr>
          <w:rFonts w:hint="eastAsia"/>
        </w:rPr>
        <w:t xml:space="preserve">中断后任务可恢复；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重复</w:t>
      </w:r>
      <w:r>
        <w:t xml:space="preserve"> approve </w:t>
      </w:r>
      <w:r>
        <w:rPr>
          <w:rFonts w:hint="eastAsia"/>
        </w:rPr>
        <w:t xml:space="preserve">不重复写库；</w:t>
      </w:r>
    </w:p>
    <w:p>
      <w:pPr>
        <w:pStyle w:val="Compact"/>
        <w:numPr>
          <w:ilvl w:val="0"/>
          <w:numId w:val="1033"/>
        </w:numPr>
      </w:pPr>
      <w:r>
        <w:t xml:space="preserve">API </w:t>
      </w:r>
      <w:r>
        <w:rPr>
          <w:rFonts w:hint="eastAsia"/>
        </w:rPr>
        <w:t xml:space="preserve">重启后</w:t>
      </w:r>
      <w:r>
        <w:t xml:space="preserve"> SSE </w:t>
      </w:r>
      <w:r>
        <w:rPr>
          <w:rFonts w:hint="eastAsia"/>
        </w:rPr>
        <w:t xml:space="preserve">可继续；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多</w:t>
      </w:r>
      <w:r>
        <w:t xml:space="preserve"> API </w:t>
      </w:r>
      <w:r>
        <w:rPr>
          <w:rFonts w:hint="eastAsia"/>
        </w:rPr>
        <w:t xml:space="preserve">实例不丢事件；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任务全链路可审计。</w:t>
      </w:r>
    </w:p>
    <w:p>
      <w:r>
        <w:pict>
          <v:rect style="width:0;height:1.5pt" o:hralign="center" o:hrstd="t" o:hr="t"/>
        </w:pict>
      </w:r>
    </w:p>
    <w:bookmarkEnd w:id="70"/>
    <w:bookmarkStart w:id="71" w:name="阶段二agent-runtime-重构"/>
    <w:p>
      <w:pPr>
        <w:pStyle w:val="Heading2"/>
      </w:pPr>
      <w:r>
        <w:rPr>
          <w:rFonts w:hint="eastAsia"/>
        </w:rPr>
        <w:t xml:space="preserve">阶段二：Agent</w:t>
      </w:r>
      <w:r>
        <w:t xml:space="preserve"> Runtime </w:t>
      </w:r>
      <w:r>
        <w:rPr>
          <w:rFonts w:hint="eastAsia"/>
        </w:rPr>
        <w:t xml:space="preserve">重构</w:t>
      </w:r>
    </w:p>
    <w:p>
      <w:pPr>
        <w:pStyle w:val="FirstParagraph"/>
      </w:pPr>
      <w:r>
        <w:rPr>
          <w:rFonts w:hint="eastAsia"/>
        </w:rPr>
        <w:t xml:space="preserve">主要任务：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拆分主图和领域子图；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结构化</w:t>
      </w:r>
      <w:r>
        <w:t xml:space="preserve"> </w:t>
      </w:r>
      <w:r>
        <w:rPr>
          <w:rFonts w:hint="eastAsia"/>
        </w:rPr>
        <w:t xml:space="preserve">Router；</w:t>
      </w:r>
    </w:p>
    <w:p>
      <w:pPr>
        <w:pStyle w:val="Compact"/>
        <w:numPr>
          <w:ilvl w:val="0"/>
          <w:numId w:val="1034"/>
        </w:numPr>
      </w:pPr>
      <w:r>
        <w:t xml:space="preserve">Tool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Planner—Executor—Validator；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统一异常和执行结果；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动态审批策略；</w:t>
      </w:r>
    </w:p>
    <w:p>
      <w:pPr>
        <w:pStyle w:val="Compact"/>
        <w:numPr>
          <w:ilvl w:val="0"/>
          <w:numId w:val="1034"/>
        </w:numPr>
      </w:pPr>
      <w:r>
        <w:t xml:space="preserve">Agent Trace。</w:t>
      </w:r>
    </w:p>
    <w:p>
      <w:pPr>
        <w:pStyle w:val="FirstParagraph"/>
      </w:pPr>
      <w:r>
        <w:rPr>
          <w:rFonts w:hint="eastAsia"/>
        </w:rPr>
        <w:t xml:space="preserve">交付标准：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每个子图可单独测试；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每个工具有输入输出</w:t>
      </w:r>
      <w:r>
        <w:t xml:space="preserve"> </w:t>
      </w:r>
      <w:r>
        <w:rPr>
          <w:rFonts w:hint="eastAsia"/>
        </w:rPr>
        <w:t xml:space="preserve">Schema；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每个任务有结构化执行步骤；</w:t>
      </w:r>
    </w:p>
    <w:p>
      <w:pPr>
        <w:pStyle w:val="Compact"/>
        <w:numPr>
          <w:ilvl w:val="0"/>
          <w:numId w:val="1035"/>
        </w:numPr>
      </w:pPr>
      <w:r>
        <w:t xml:space="preserve">Agent </w:t>
      </w:r>
      <w:r>
        <w:rPr>
          <w:rFonts w:hint="eastAsia"/>
        </w:rPr>
        <w:t xml:space="preserve">不直接访问</w:t>
      </w:r>
      <w:r>
        <w:t xml:space="preserve"> </w:t>
      </w:r>
      <w:r>
        <w:rPr>
          <w:rFonts w:hint="eastAsia"/>
        </w:rPr>
        <w:t xml:space="preserve">ORM；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所有写操作经过确认和幂等控制。</w:t>
      </w:r>
    </w:p>
    <w:p>
      <w:r>
        <w:pict>
          <v:rect style="width:0;height:1.5pt" o:hralign="center" o:hrstd="t" o:hr="t"/>
        </w:pict>
      </w:r>
    </w:p>
    <w:bookmarkEnd w:id="71"/>
    <w:bookmarkStart w:id="72" w:name="阶段三rag-服务强化"/>
    <w:p>
      <w:pPr>
        <w:pStyle w:val="Heading2"/>
      </w:pPr>
      <w:r>
        <w:rPr>
          <w:rFonts w:hint="eastAsia"/>
        </w:rPr>
        <w:t xml:space="preserve">阶段三：RAG</w:t>
      </w:r>
      <w:r>
        <w:t xml:space="preserve"> </w:t>
      </w:r>
      <w:r>
        <w:rPr>
          <w:rFonts w:hint="eastAsia"/>
        </w:rPr>
        <w:t xml:space="preserve">服务强化</w:t>
      </w:r>
    </w:p>
    <w:p>
      <w:pPr>
        <w:pStyle w:val="FirstParagraph"/>
      </w:pPr>
      <w:r>
        <w:rPr>
          <w:rFonts w:hint="eastAsia"/>
        </w:rPr>
        <w:t xml:space="preserve">主要任务：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知识源</w:t>
      </w:r>
      <w:r>
        <w:t xml:space="preserve"> </w:t>
      </w:r>
      <w:r>
        <w:rPr>
          <w:rFonts w:hint="eastAsia"/>
        </w:rPr>
        <w:t xml:space="preserve">Manifest；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索引版本；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增量入库；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文档类型感知分块；</w:t>
      </w:r>
    </w:p>
    <w:p>
      <w:pPr>
        <w:pStyle w:val="Compact"/>
        <w:numPr>
          <w:ilvl w:val="0"/>
          <w:numId w:val="1036"/>
        </w:numPr>
      </w:pPr>
      <w:r>
        <w:t xml:space="preserve">Query </w:t>
      </w:r>
      <w:r>
        <w:rPr>
          <w:rFonts w:hint="eastAsia"/>
        </w:rPr>
        <w:t xml:space="preserve">Understanding；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动态检索；</w:t>
      </w:r>
    </w:p>
    <w:p>
      <w:pPr>
        <w:pStyle w:val="Compact"/>
        <w:numPr>
          <w:ilvl w:val="0"/>
          <w:numId w:val="1036"/>
        </w:numPr>
      </w:pPr>
      <w:r>
        <w:t xml:space="preserve">Evidence </w:t>
      </w:r>
      <w:r>
        <w:rPr>
          <w:rFonts w:hint="eastAsia"/>
        </w:rPr>
        <w:t xml:space="preserve">Gate；</w:t>
      </w:r>
    </w:p>
    <w:p>
      <w:pPr>
        <w:pStyle w:val="Compact"/>
        <w:numPr>
          <w:ilvl w:val="0"/>
          <w:numId w:val="1036"/>
        </w:numPr>
      </w:pPr>
      <w:r>
        <w:t xml:space="preserve">Citation </w:t>
      </w:r>
      <w:r>
        <w:rPr>
          <w:rFonts w:hint="eastAsia"/>
        </w:rPr>
        <w:t xml:space="preserve">映射。</w:t>
      </w:r>
    </w:p>
    <w:p>
      <w:pPr>
        <w:pStyle w:val="FirstParagraph"/>
      </w:pPr>
      <w:r>
        <w:rPr>
          <w:rFonts w:hint="eastAsia"/>
        </w:rPr>
        <w:t xml:space="preserve">交付标准：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每条引用可定位到文档和</w:t>
      </w:r>
      <w:r>
        <w:t xml:space="preserve"> </w:t>
      </w:r>
      <w:r>
        <w:rPr>
          <w:rFonts w:hint="eastAsia"/>
        </w:rPr>
        <w:t xml:space="preserve">Chunk；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支持按单文档增量更新；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支持索引版本回滚；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检索效果有黄金集指标；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低证据问题能够稳定拒答。</w:t>
      </w:r>
    </w:p>
    <w:p>
      <w:r>
        <w:pict>
          <v:rect style="width:0;height:1.5pt" o:hralign="center" o:hrstd="t" o:hr="t"/>
        </w:pict>
      </w:r>
    </w:p>
    <w:bookmarkEnd w:id="72"/>
    <w:bookmarkStart w:id="73" w:name="阶段四评估与可观测性"/>
    <w:p>
      <w:pPr>
        <w:pStyle w:val="Heading2"/>
      </w:pPr>
      <w:r>
        <w:rPr>
          <w:rFonts w:hint="eastAsia"/>
        </w:rPr>
        <w:t xml:space="preserve">阶段四：评估与可观测性</w:t>
      </w:r>
    </w:p>
    <w:p>
      <w:pPr>
        <w:pStyle w:val="FirstParagraph"/>
      </w:pPr>
      <w:r>
        <w:rPr>
          <w:rFonts w:hint="eastAsia"/>
        </w:rPr>
        <w:t xml:space="preserve">主要任务：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补齐</w:t>
      </w:r>
      <w:r>
        <w:t xml:space="preserve"> Agent/RAG </w:t>
      </w:r>
      <w:r>
        <w:rPr>
          <w:rFonts w:hint="eastAsia"/>
        </w:rPr>
        <w:t xml:space="preserve">黄金集；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增加离线回归测试；</w:t>
      </w:r>
    </w:p>
    <w:p>
      <w:pPr>
        <w:pStyle w:val="Compact"/>
        <w:numPr>
          <w:ilvl w:val="0"/>
          <w:numId w:val="1038"/>
        </w:numPr>
      </w:pPr>
      <w:r>
        <w:t xml:space="preserve">Prometheus </w:t>
      </w:r>
      <w:r>
        <w:rPr>
          <w:rFonts w:hint="eastAsia"/>
        </w:rPr>
        <w:t xml:space="preserve">指标；</w:t>
      </w:r>
    </w:p>
    <w:p>
      <w:pPr>
        <w:pStyle w:val="Compact"/>
        <w:numPr>
          <w:ilvl w:val="0"/>
          <w:numId w:val="1038"/>
        </w:numPr>
      </w:pPr>
      <w:r>
        <w:t xml:space="preserve">Graph Node </w:t>
      </w: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检索分析报告；</w:t>
      </w:r>
    </w:p>
    <w:p>
      <w:pPr>
        <w:pStyle w:val="Compact"/>
        <w:numPr>
          <w:ilvl w:val="0"/>
          <w:numId w:val="1038"/>
        </w:numPr>
      </w:pPr>
      <w:r>
        <w:t xml:space="preserve">Agent </w:t>
      </w:r>
      <w:r>
        <w:rPr>
          <w:rFonts w:hint="eastAsia"/>
        </w:rPr>
        <w:t xml:space="preserve">执行报告；</w:t>
      </w:r>
    </w:p>
    <w:p>
      <w:pPr>
        <w:pStyle w:val="Compact"/>
        <w:numPr>
          <w:ilvl w:val="0"/>
          <w:numId w:val="1038"/>
        </w:numPr>
      </w:pPr>
      <w:r>
        <w:t xml:space="preserve">CI </w:t>
      </w:r>
      <w:r>
        <w:rPr>
          <w:rFonts w:hint="eastAsia"/>
        </w:rPr>
        <w:t xml:space="preserve">指标门禁。</w:t>
      </w:r>
    </w:p>
    <w:p>
      <w:pPr>
        <w:pStyle w:val="FirstParagraph"/>
      </w:pPr>
      <w:r>
        <w:rPr>
          <w:rFonts w:hint="eastAsia"/>
        </w:rPr>
        <w:t xml:space="preserve">交付标准：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每次修改能比较前后指标；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可以定位失败发生在哪个节点；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可以区分检索失败、生成失败和工具失败；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项目</w:t>
      </w:r>
      <w:r>
        <w:t xml:space="preserve"> README </w:t>
      </w:r>
      <w:r>
        <w:rPr>
          <w:rFonts w:hint="eastAsia"/>
        </w:rPr>
        <w:t xml:space="preserve">展示真实实验数据。</w:t>
      </w:r>
    </w:p>
    <w:p>
      <w:r>
        <w:pict>
          <v:rect style="width:0;height:1.5pt" o:hralign="center" o:hrstd="t" o:hr="t"/>
        </w:pict>
      </w:r>
    </w:p>
    <w:bookmarkEnd w:id="73"/>
    <w:bookmarkStart w:id="74" w:name="阶段五展示与交付"/>
    <w:p>
      <w:pPr>
        <w:pStyle w:val="Heading2"/>
      </w:pPr>
      <w:r>
        <w:rPr>
          <w:rFonts w:hint="eastAsia"/>
        </w:rPr>
        <w:t xml:space="preserve">阶段五：展示与交付</w:t>
      </w:r>
    </w:p>
    <w:p>
      <w:pPr>
        <w:pStyle w:val="FirstParagraph"/>
      </w:pPr>
      <w:r>
        <w:rPr>
          <w:rFonts w:hint="eastAsia"/>
        </w:rPr>
        <w:t xml:space="preserve">主要任务：</w:t>
      </w:r>
    </w:p>
    <w:p>
      <w:pPr>
        <w:pStyle w:val="Compact"/>
        <w:numPr>
          <w:ilvl w:val="0"/>
          <w:numId w:val="1040"/>
        </w:numPr>
      </w:pPr>
      <w:r>
        <w:t xml:space="preserve">Agent </w:t>
      </w:r>
      <w:r>
        <w:rPr>
          <w:rFonts w:hint="eastAsia"/>
        </w:rPr>
        <w:t xml:space="preserve">时间线；</w:t>
      </w:r>
    </w:p>
    <w:p>
      <w:pPr>
        <w:pStyle w:val="Compact"/>
        <w:numPr>
          <w:ilvl w:val="0"/>
          <w:numId w:val="1040"/>
        </w:numPr>
      </w:pPr>
      <w:r>
        <w:t xml:space="preserve">RAG </w:t>
      </w:r>
      <w:r>
        <w:rPr>
          <w:rFonts w:hint="eastAsia"/>
        </w:rPr>
        <w:t xml:space="preserve">证据面板；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计划</w:t>
      </w:r>
      <w:r>
        <w:t xml:space="preserve"> </w:t>
      </w:r>
      <w:r>
        <w:rPr>
          <w:rFonts w:hint="eastAsia"/>
        </w:rPr>
        <w:t xml:space="preserve">Diff；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一键演示数据；</w:t>
      </w:r>
    </w:p>
    <w:p>
      <w:pPr>
        <w:pStyle w:val="Compact"/>
        <w:numPr>
          <w:ilvl w:val="0"/>
          <w:numId w:val="1040"/>
        </w:numPr>
      </w:pPr>
      <w:r>
        <w:t xml:space="preserve">Compose </w:t>
      </w:r>
      <w:r>
        <w:rPr>
          <w:rFonts w:hint="eastAsia"/>
        </w:rPr>
        <w:t xml:space="preserve">启动；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演示视频；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架构图与评估报告。</w:t>
      </w:r>
    </w:p>
    <w:p>
      <w:pPr>
        <w:pStyle w:val="FirstParagraph"/>
      </w:pPr>
      <w:r>
        <w:rPr>
          <w:rFonts w:hint="eastAsia"/>
        </w:rPr>
        <w:t xml:space="preserve">推荐演示流程：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填写用户档案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连续打卡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询问健身知识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查看引用证据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请求分析近期状态</w:t>
      </w:r>
      <w:r>
        <w:br/>
      </w:r>
      <w:r>
        <w:rPr>
          <w:rStyle w:val="VerbatimChar"/>
        </w:rPr>
        <w:t xml:space="preserve">→ Agent </w:t>
      </w:r>
      <w:r>
        <w:rPr>
          <w:rStyle w:val="VerbatimChar"/>
          <w:rFonts w:hint="eastAsia"/>
        </w:rPr>
        <w:t xml:space="preserve">调用日志和</w:t>
      </w:r>
      <w:r>
        <w:rPr>
          <w:rStyle w:val="VerbatimChar"/>
        </w:rPr>
        <w:t xml:space="preserve"> RAG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生成计划调整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展示调整依据和</w:t>
      </w:r>
      <w:r>
        <w:rPr>
          <w:rStyle w:val="VerbatimChar"/>
        </w:rPr>
        <w:t xml:space="preserve"> Diff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用户确认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写入新计划版本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回滚到旧版本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最终建议"/>
    <w:p>
      <w:pPr>
        <w:pStyle w:val="Heading1"/>
      </w:pPr>
      <w:r>
        <w:t xml:space="preserve">12. </w:t>
      </w:r>
      <w:r>
        <w:rPr>
          <w:rFonts w:hint="eastAsia"/>
        </w:rPr>
        <w:t xml:space="preserve">最终建议</w:t>
      </w:r>
    </w:p>
    <w:p>
      <w:pPr>
        <w:pStyle w:val="FirstParagraph"/>
      </w:pPr>
      <w:r>
        <w:t xml:space="preserve">FitPilot </w:t>
      </w:r>
      <w:r>
        <w:rPr>
          <w:rFonts w:hint="eastAsia"/>
        </w:rPr>
        <w:t xml:space="preserve">当前不需要盲目增加以下内容：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为了技术名词而引入多个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将每个模块拆成独立微服务；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自由选择任意数据库写操作；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无限制</w:t>
      </w:r>
      <w:r>
        <w:t xml:space="preserve"> Reflection </w:t>
      </w:r>
      <w:r>
        <w:rPr>
          <w:rFonts w:hint="eastAsia"/>
        </w:rPr>
        <w:t xml:space="preserve">和自动重试；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将全部聊天内容保存成长期向量记忆；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继续增加功能但不进行评估。</w:t>
      </w:r>
    </w:p>
    <w:p>
      <w:pPr>
        <w:pStyle w:val="FirstParagraph"/>
      </w:pPr>
      <w:r>
        <w:rPr>
          <w:rFonts w:hint="eastAsia"/>
        </w:rPr>
        <w:t xml:space="preserve">更适合的升级路线是：</w:t>
      </w:r>
    </w:p>
    <w:p>
      <w:pPr>
        <w:pStyle w:val="BlockText"/>
      </w:pPr>
      <w:r>
        <w:rPr>
          <w:rFonts w:hint="eastAsia"/>
        </w:rPr>
        <w:t xml:space="preserve">以单</w:t>
      </w:r>
      <w:r>
        <w:t xml:space="preserve"> Agent </w:t>
      </w:r>
      <w:r>
        <w:rPr>
          <w:rFonts w:hint="eastAsia"/>
        </w:rPr>
        <w:t xml:space="preserve">主图和领域子图为核心，以</w:t>
      </w:r>
      <w:r>
        <w:t xml:space="preserve"> Tool Registry </w:t>
      </w:r>
      <w:r>
        <w:rPr>
          <w:rFonts w:hint="eastAsia"/>
        </w:rPr>
        <w:t xml:space="preserve">管理确定性业务能力，以</w:t>
      </w:r>
      <w:r>
        <w:t xml:space="preserve"> RAG Service </w:t>
      </w:r>
      <w:r>
        <w:rPr>
          <w:rFonts w:hint="eastAsia"/>
        </w:rPr>
        <w:t xml:space="preserve">提供可验证证据，以</w:t>
      </w:r>
      <w:r>
        <w:t xml:space="preserve"> Redis Streams </w:t>
      </w:r>
      <w:r>
        <w:rPr>
          <w:rFonts w:hint="eastAsia"/>
        </w:rPr>
        <w:t xml:space="preserve">和</w:t>
      </w:r>
      <w:r>
        <w:t xml:space="preserve"> Postgres </w:t>
      </w:r>
      <w:r>
        <w:rPr>
          <w:rFonts w:hint="eastAsia"/>
        </w:rPr>
        <w:t xml:space="preserve">保证可靠执行，再通过</w:t>
      </w:r>
      <w:r>
        <w:t xml:space="preserve"> </w:t>
      </w:r>
      <w:r>
        <w:rPr>
          <w:rFonts w:hint="eastAsia"/>
        </w:rPr>
        <w:t xml:space="preserve">Trace、评估和前端执行轨迹证明系统真正具备</w:t>
      </w:r>
      <w:r>
        <w:t xml:space="preserve"> Agent </w:t>
      </w:r>
      <w:r>
        <w:rPr>
          <w:rFonts w:hint="eastAsia"/>
        </w:rPr>
        <w:t xml:space="preserve">与</w:t>
      </w:r>
      <w:r>
        <w:t xml:space="preserve"> RAG </w:t>
      </w:r>
      <w:r>
        <w:rPr>
          <w:rFonts w:hint="eastAsia"/>
        </w:rPr>
        <w:t xml:space="preserve">能力。</w:t>
      </w:r>
    </w:p>
    <w:p>
      <w:pPr>
        <w:pStyle w:val="FirstParagraph"/>
      </w:pPr>
      <w:r>
        <w:rPr>
          <w:rFonts w:hint="eastAsia"/>
        </w:rPr>
        <w:t xml:space="preserve">完成上述改进后，FitPilot</w:t>
      </w:r>
      <w:r>
        <w:t xml:space="preserve"> </w:t>
      </w:r>
      <w:r>
        <w:rPr>
          <w:rFonts w:hint="eastAsia"/>
        </w:rPr>
        <w:t xml:space="preserve">的项目定位可以从：</w:t>
      </w:r>
    </w:p>
    <w:p>
      <w:pPr>
        <w:pStyle w:val="BlockText"/>
      </w:pPr>
      <w:r>
        <w:rPr>
          <w:rFonts w:hint="eastAsia"/>
        </w:rPr>
        <w:t xml:space="preserve">基于</w:t>
      </w:r>
      <w:r>
        <w:t xml:space="preserve"> LangGraph </w:t>
      </w:r>
      <w:r>
        <w:rPr>
          <w:rFonts w:hint="eastAsia"/>
        </w:rPr>
        <w:t xml:space="preserve">和</w:t>
      </w:r>
      <w:r>
        <w:t xml:space="preserve"> RAG </w:t>
      </w:r>
      <w:r>
        <w:rPr>
          <w:rFonts w:hint="eastAsia"/>
        </w:rPr>
        <w:t xml:space="preserve">的健身助手</w:t>
      </w:r>
    </w:p>
    <w:p>
      <w:pPr>
        <w:pStyle w:val="FirstParagraph"/>
      </w:pPr>
      <w:r>
        <w:rPr>
          <w:rFonts w:hint="eastAsia"/>
        </w:rPr>
        <w:t xml:space="preserve">提升为：</w:t>
      </w:r>
    </w:p>
    <w:p>
      <w:pPr>
        <w:pStyle w:val="BlockText"/>
      </w:pPr>
      <w:r>
        <w:rPr>
          <w:rFonts w:hint="eastAsia"/>
        </w:rPr>
        <w:t xml:space="preserve">一个支持多步骤任务规划、领域工具调用、检索增强生成、人工审批、断点恢复、计划版本管理及全链路评估的个性化训练与膳食协同</w:t>
      </w:r>
      <w:r>
        <w:t xml:space="preserve"> AI Agent </w:t>
      </w:r>
      <w:r>
        <w:rPr>
          <w:rFonts w:hint="eastAsia"/>
        </w:rPr>
        <w:t xml:space="preserve">系统。</w:t>
      </w:r>
    </w:p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2026-07-21T07:20:47Z</dcterms:created>
  <dcterms:modified xsi:type="dcterms:W3CDTF">2026-07-21T07:20:47Z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