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AEB2C" w14:textId="1C7AF214" w:rsidR="00FC01D3" w:rsidRPr="00FC01D3" w:rsidRDefault="00FC01D3">
      <w:pPr>
        <w:rPr>
          <w:rFonts w:ascii="Arial" w:hAnsi="Arial" w:cs="Arial"/>
          <w:lang w:val="en-AU"/>
        </w:rPr>
      </w:pPr>
      <w:r w:rsidRPr="00FC01D3">
        <w:rPr>
          <w:rFonts w:ascii="Arial" w:hAnsi="Arial" w:cs="Arial"/>
          <w:lang w:val="en-AU"/>
        </w:rPr>
        <w:t xml:space="preserve">Our submission to Shiny Contest 2020 is triggered by COVID-19 affecting daily lives globally, and we pull efforts together to develop this app to </w:t>
      </w:r>
      <w:r w:rsidR="00E3142A">
        <w:rPr>
          <w:rFonts w:ascii="Arial" w:hAnsi="Arial" w:cs="Arial"/>
          <w:lang w:val="en-AU"/>
        </w:rPr>
        <w:t>analyse</w:t>
      </w:r>
      <w:r w:rsidRPr="00FC01D3">
        <w:rPr>
          <w:rFonts w:ascii="Arial" w:hAnsi="Arial" w:cs="Arial"/>
          <w:lang w:val="en-AU"/>
        </w:rPr>
        <w:t xml:space="preserve"> </w:t>
      </w:r>
      <w:r w:rsidR="00E3142A">
        <w:rPr>
          <w:rFonts w:ascii="Arial" w:hAnsi="Arial" w:cs="Arial"/>
          <w:lang w:val="en-AU"/>
        </w:rPr>
        <w:t xml:space="preserve">trends </w:t>
      </w:r>
      <w:r w:rsidRPr="00FC01D3">
        <w:rPr>
          <w:rFonts w:ascii="Arial" w:hAnsi="Arial" w:cs="Arial"/>
          <w:lang w:val="en-AU"/>
        </w:rPr>
        <w:t>of the situation with confirmed cases.</w:t>
      </w:r>
      <w:r w:rsidR="00E153D9">
        <w:rPr>
          <w:rFonts w:ascii="Arial" w:hAnsi="Arial" w:cs="Arial"/>
          <w:lang w:val="en-AU"/>
        </w:rPr>
        <w:t xml:space="preserve"> </w:t>
      </w:r>
    </w:p>
    <w:p w14:paraId="78EDCE9A" w14:textId="77777777" w:rsidR="00FC01D3" w:rsidRPr="00FC01D3" w:rsidRDefault="00FC01D3">
      <w:pPr>
        <w:rPr>
          <w:rFonts w:ascii="Arial" w:hAnsi="Arial" w:cs="Arial"/>
          <w:lang w:val="en-AU"/>
        </w:rPr>
      </w:pPr>
    </w:p>
    <w:p w14:paraId="0954E960" w14:textId="0A6B1027" w:rsidR="005D39B7" w:rsidRPr="00FC01D3" w:rsidRDefault="00FC01D3">
      <w:pPr>
        <w:rPr>
          <w:rFonts w:ascii="Arial" w:hAnsi="Arial" w:cs="Arial"/>
          <w:b/>
          <w:bCs/>
          <w:lang w:val="en-AU"/>
        </w:rPr>
      </w:pPr>
      <w:r w:rsidRPr="00FC01D3">
        <w:rPr>
          <w:rFonts w:ascii="Arial" w:hAnsi="Arial" w:cs="Arial"/>
          <w:b/>
          <w:bCs/>
          <w:lang w:val="en-AU"/>
        </w:rPr>
        <w:t>O</w:t>
      </w:r>
      <w:r w:rsidR="00E54635" w:rsidRPr="00FC01D3">
        <w:rPr>
          <w:rFonts w:ascii="Arial" w:hAnsi="Arial" w:cs="Arial"/>
          <w:b/>
          <w:bCs/>
          <w:lang w:val="en-AU"/>
        </w:rPr>
        <w:t>bjective</w:t>
      </w:r>
    </w:p>
    <w:p w14:paraId="5CCD9ECF" w14:textId="5BA803E4" w:rsidR="00FC01D3" w:rsidRDefault="00FC01D3">
      <w:pPr>
        <w:rPr>
          <w:rFonts w:ascii="Arial" w:hAnsi="Arial" w:cs="Arial"/>
          <w:lang w:val="en-AU"/>
        </w:rPr>
      </w:pPr>
    </w:p>
    <w:p w14:paraId="57AA3631" w14:textId="39C4F26E" w:rsidR="007D759D" w:rsidRDefault="007D759D">
      <w:pPr>
        <w:rPr>
          <w:rFonts w:ascii="Arial" w:hAnsi="Arial" w:cs="Arial"/>
          <w:lang w:val="en-AU"/>
        </w:rPr>
      </w:pPr>
      <w:r>
        <w:rPr>
          <w:rFonts w:ascii="Arial" w:hAnsi="Arial" w:cs="Arial"/>
          <w:lang w:val="en-AU"/>
        </w:rPr>
        <w:t>??</w:t>
      </w:r>
    </w:p>
    <w:p w14:paraId="613B03C2" w14:textId="77777777" w:rsidR="00A14372" w:rsidRPr="00FC01D3" w:rsidRDefault="00A14372">
      <w:pPr>
        <w:rPr>
          <w:rFonts w:ascii="Arial" w:hAnsi="Arial" w:cs="Arial"/>
          <w:lang w:val="en-AU"/>
        </w:rPr>
      </w:pPr>
    </w:p>
    <w:p w14:paraId="72AF680F" w14:textId="7974D36F" w:rsidR="00E54635" w:rsidRDefault="00FC01D3">
      <w:pPr>
        <w:rPr>
          <w:rFonts w:ascii="Arial" w:hAnsi="Arial" w:cs="Arial"/>
          <w:b/>
          <w:bCs/>
          <w:lang w:val="en-AU"/>
        </w:rPr>
      </w:pPr>
      <w:r w:rsidRPr="00FC01D3">
        <w:rPr>
          <w:rFonts w:ascii="Arial" w:hAnsi="Arial" w:cs="Arial"/>
          <w:b/>
          <w:bCs/>
          <w:lang w:val="en-AU"/>
        </w:rPr>
        <w:t>M</w:t>
      </w:r>
      <w:r w:rsidR="00E54635" w:rsidRPr="00FC01D3">
        <w:rPr>
          <w:rFonts w:ascii="Arial" w:hAnsi="Arial" w:cs="Arial"/>
          <w:b/>
          <w:bCs/>
          <w:lang w:val="en-AU"/>
        </w:rPr>
        <w:t>ethodology</w:t>
      </w:r>
    </w:p>
    <w:p w14:paraId="11E03AD8" w14:textId="79EB74D9" w:rsidR="00E153D9" w:rsidRDefault="00E153D9">
      <w:pPr>
        <w:rPr>
          <w:rFonts w:ascii="Arial" w:hAnsi="Arial" w:cs="Arial"/>
          <w:lang w:val="en-AU"/>
        </w:rPr>
      </w:pPr>
    </w:p>
    <w:p w14:paraId="53DDD25D" w14:textId="138F3A35" w:rsidR="00E153D9" w:rsidRDefault="00E153D9" w:rsidP="00E153D9">
      <w:pPr>
        <w:rPr>
          <w:rFonts w:ascii="Arial" w:eastAsia="Times New Roman" w:hAnsi="Arial" w:cs="Arial"/>
          <w:color w:val="333333"/>
          <w:shd w:val="clear" w:color="auto" w:fill="FFFFFF"/>
          <w:lang w:val="en-AU"/>
        </w:rPr>
      </w:pPr>
      <w:r w:rsidRPr="00FC01D3">
        <w:rPr>
          <w:rFonts w:ascii="Arial" w:eastAsia="Times New Roman" w:hAnsi="Arial" w:cs="Arial"/>
          <w:color w:val="333333"/>
          <w:shd w:val="clear" w:color="auto" w:fill="FFFFFF"/>
          <w:lang w:val="en-AU"/>
        </w:rPr>
        <w:t>The data is sourced from the code written by </w:t>
      </w:r>
      <w:hyperlink r:id="rId4" w:tgtFrame="_blank" w:history="1">
        <w:r w:rsidRPr="00FC01D3">
          <w:rPr>
            <w:rFonts w:ascii="Arial" w:eastAsia="Times New Roman" w:hAnsi="Arial" w:cs="Arial"/>
            <w:color w:val="337AB7"/>
            <w:u w:val="single"/>
            <w:shd w:val="clear" w:color="auto" w:fill="FFFFFF"/>
            <w:lang w:val="en-AU"/>
          </w:rPr>
          <w:t>Tim Churches (UNSW)</w:t>
        </w:r>
      </w:hyperlink>
      <w:r w:rsidRPr="00FC01D3">
        <w:rPr>
          <w:rFonts w:ascii="Arial" w:eastAsia="Times New Roman" w:hAnsi="Arial" w:cs="Arial"/>
          <w:color w:val="333333"/>
          <w:shd w:val="clear" w:color="auto" w:fill="FFFFFF"/>
          <w:lang w:val="en-AU"/>
        </w:rPr>
        <w:t> which extracts data from </w:t>
      </w:r>
      <w:hyperlink r:id="rId5" w:tgtFrame="_blank" w:history="1">
        <w:r w:rsidRPr="00FC01D3">
          <w:rPr>
            <w:rFonts w:ascii="Arial" w:eastAsia="Times New Roman" w:hAnsi="Arial" w:cs="Arial"/>
            <w:color w:val="337AB7"/>
            <w:u w:val="single"/>
            <w:shd w:val="clear" w:color="auto" w:fill="FFFFFF"/>
            <w:lang w:val="en-AU"/>
          </w:rPr>
          <w:t>Johns Hopkins University</w:t>
        </w:r>
      </w:hyperlink>
      <w:r w:rsidRPr="00FC01D3">
        <w:rPr>
          <w:rFonts w:ascii="Arial" w:eastAsia="Times New Roman" w:hAnsi="Arial" w:cs="Arial"/>
          <w:color w:val="333333"/>
          <w:shd w:val="clear" w:color="auto" w:fill="FFFFFF"/>
          <w:lang w:val="en-AU"/>
        </w:rPr>
        <w:t> </w:t>
      </w:r>
      <w:r>
        <w:rPr>
          <w:rFonts w:ascii="Arial" w:eastAsia="Times New Roman" w:hAnsi="Arial" w:cs="Arial"/>
          <w:color w:val="333333"/>
          <w:shd w:val="clear" w:color="auto" w:fill="FFFFFF"/>
          <w:lang w:val="en-AU"/>
        </w:rPr>
        <w:t>. In addition, we sourced data about country and province/state population from Wikipedia.</w:t>
      </w:r>
    </w:p>
    <w:p w14:paraId="78B8C051" w14:textId="2A9DDBB8" w:rsidR="009A4A88" w:rsidRDefault="009A4A88" w:rsidP="00E153D9">
      <w:pPr>
        <w:rPr>
          <w:rFonts w:ascii="Arial" w:eastAsia="Times New Roman" w:hAnsi="Arial" w:cs="Arial"/>
          <w:color w:val="333333"/>
          <w:shd w:val="clear" w:color="auto" w:fill="FFFFFF"/>
          <w:lang w:val="en-AU"/>
        </w:rPr>
      </w:pPr>
    </w:p>
    <w:p w14:paraId="0502DE77" w14:textId="590AFC20" w:rsidR="009A4A88" w:rsidRDefault="009A4A88" w:rsidP="00E153D9">
      <w:pPr>
        <w:rPr>
          <w:rFonts w:ascii="Arial" w:eastAsia="Times New Roman" w:hAnsi="Arial" w:cs="Arial"/>
          <w:color w:val="333333"/>
          <w:shd w:val="clear" w:color="auto" w:fill="FFFFFF"/>
          <w:lang w:val="en-AU"/>
        </w:rPr>
      </w:pPr>
      <w:r>
        <w:rPr>
          <w:rFonts w:ascii="Arial" w:eastAsia="Times New Roman" w:hAnsi="Arial" w:cs="Arial"/>
          <w:color w:val="333333"/>
          <w:shd w:val="clear" w:color="auto" w:fill="FFFFFF"/>
          <w:lang w:val="en-AU"/>
        </w:rPr>
        <w:t>This application differs from other COVID-19 applications by focusing on number of days since the first cases report from each selected country instead of calendar dates. This application ease comparisons among countries with different population scales as the Y-axis scale is logged.</w:t>
      </w:r>
    </w:p>
    <w:p w14:paraId="15773E34" w14:textId="1A9A1DEB" w:rsidR="00A14372" w:rsidRDefault="00A14372" w:rsidP="00E153D9">
      <w:pPr>
        <w:rPr>
          <w:rFonts w:ascii="Arial" w:eastAsia="Times New Roman" w:hAnsi="Arial" w:cs="Arial"/>
          <w:color w:val="333333"/>
          <w:shd w:val="clear" w:color="auto" w:fill="FFFFFF"/>
          <w:lang w:val="en-AU"/>
        </w:rPr>
      </w:pPr>
    </w:p>
    <w:p w14:paraId="257A8FB9" w14:textId="14BE105F" w:rsidR="00A14372" w:rsidRPr="00FC01D3" w:rsidRDefault="00A14372" w:rsidP="00E153D9">
      <w:pPr>
        <w:rPr>
          <w:rFonts w:ascii="Arial" w:eastAsia="Times New Roman" w:hAnsi="Arial" w:cs="Arial"/>
          <w:lang w:val="en-AU"/>
        </w:rPr>
      </w:pPr>
      <w:r>
        <w:rPr>
          <w:rFonts w:ascii="Arial" w:eastAsia="Times New Roman" w:hAnsi="Arial" w:cs="Arial"/>
          <w:color w:val="333333"/>
          <w:shd w:val="clear" w:color="auto" w:fill="FFFFFF"/>
          <w:lang w:val="en-AU"/>
        </w:rPr>
        <w:t>In addition, the application allows linear regression by selected countries, and compare the growth rate with 25% growth rate.</w:t>
      </w:r>
    </w:p>
    <w:p w14:paraId="58EE952D" w14:textId="77777777" w:rsidR="00E153D9" w:rsidRPr="00E153D9" w:rsidRDefault="00E153D9">
      <w:pPr>
        <w:rPr>
          <w:rFonts w:ascii="Arial" w:hAnsi="Arial" w:cs="Arial"/>
          <w:lang w:val="en-AU"/>
        </w:rPr>
      </w:pPr>
    </w:p>
    <w:p w14:paraId="27B13412" w14:textId="41AFB39D" w:rsidR="00E54635" w:rsidRDefault="00E54635">
      <w:pPr>
        <w:rPr>
          <w:rFonts w:ascii="Arial" w:hAnsi="Arial" w:cs="Arial"/>
          <w:lang w:val="en-AU"/>
        </w:rPr>
      </w:pPr>
    </w:p>
    <w:p w14:paraId="0C8A64E1" w14:textId="15ADE5F7" w:rsidR="00E153D9" w:rsidRPr="00E153D9" w:rsidRDefault="00E153D9">
      <w:pPr>
        <w:rPr>
          <w:rFonts w:ascii="Arial" w:hAnsi="Arial" w:cs="Arial"/>
          <w:b/>
          <w:bCs/>
          <w:lang w:val="en-AU"/>
        </w:rPr>
      </w:pPr>
      <w:r>
        <w:rPr>
          <w:rFonts w:ascii="Arial" w:hAnsi="Arial" w:cs="Arial"/>
          <w:b/>
          <w:bCs/>
          <w:lang w:val="en-AU"/>
        </w:rPr>
        <w:t xml:space="preserve">Main </w:t>
      </w:r>
      <w:r w:rsidRPr="00E153D9">
        <w:rPr>
          <w:rFonts w:ascii="Arial" w:hAnsi="Arial" w:cs="Arial"/>
          <w:b/>
          <w:bCs/>
          <w:lang w:val="en-AU"/>
        </w:rPr>
        <w:t>Packages</w:t>
      </w:r>
    </w:p>
    <w:p w14:paraId="7885C122" w14:textId="77777777" w:rsidR="00E153D9" w:rsidRDefault="00E153D9">
      <w:pPr>
        <w:rPr>
          <w:rFonts w:ascii="Arial" w:hAnsi="Arial" w:cs="Arial"/>
          <w:lang w:val="en-AU"/>
        </w:rPr>
      </w:pPr>
    </w:p>
    <w:p w14:paraId="1E459D40" w14:textId="007A90B0" w:rsidR="00FC01D3" w:rsidRPr="00FC01D3" w:rsidRDefault="00FC01D3">
      <w:pPr>
        <w:rPr>
          <w:rFonts w:ascii="Arial" w:hAnsi="Arial" w:cs="Arial"/>
          <w:lang w:val="en-AU"/>
        </w:rPr>
      </w:pPr>
      <w:r>
        <w:rPr>
          <w:rFonts w:ascii="Arial" w:hAnsi="Arial" w:cs="Arial"/>
          <w:lang w:val="en-AU"/>
        </w:rPr>
        <w:t xml:space="preserve">We made use of </w:t>
      </w:r>
      <w:r w:rsidRPr="00E3142A">
        <w:rPr>
          <w:rFonts w:ascii="Arial" w:hAnsi="Arial" w:cs="Arial"/>
          <w:i/>
          <w:iCs/>
          <w:lang w:val="en-AU"/>
        </w:rPr>
        <w:t>shiny</w:t>
      </w:r>
      <w:r>
        <w:rPr>
          <w:rFonts w:ascii="Arial" w:hAnsi="Arial" w:cs="Arial"/>
          <w:lang w:val="en-AU"/>
        </w:rPr>
        <w:t xml:space="preserve"> and </w:t>
      </w:r>
      <w:proofErr w:type="spellStart"/>
      <w:r w:rsidRPr="00E3142A">
        <w:rPr>
          <w:rFonts w:ascii="Arial" w:hAnsi="Arial" w:cs="Arial"/>
          <w:i/>
          <w:iCs/>
          <w:lang w:val="en-AU"/>
        </w:rPr>
        <w:t>shinyWidgets</w:t>
      </w:r>
      <w:proofErr w:type="spellEnd"/>
      <w:r>
        <w:rPr>
          <w:rFonts w:ascii="Arial" w:hAnsi="Arial" w:cs="Arial"/>
          <w:lang w:val="en-AU"/>
        </w:rPr>
        <w:t xml:space="preserve"> for the mainframe of the application, used </w:t>
      </w:r>
      <w:proofErr w:type="spellStart"/>
      <w:r w:rsidRPr="00E3142A">
        <w:rPr>
          <w:rFonts w:ascii="Arial" w:hAnsi="Arial" w:cs="Arial"/>
          <w:i/>
          <w:iCs/>
          <w:lang w:val="en-AU"/>
        </w:rPr>
        <w:t>tidyverse</w:t>
      </w:r>
      <w:proofErr w:type="spellEnd"/>
      <w:r>
        <w:rPr>
          <w:rFonts w:ascii="Arial" w:hAnsi="Arial" w:cs="Arial"/>
          <w:lang w:val="en-AU"/>
        </w:rPr>
        <w:t xml:space="preserve">, and </w:t>
      </w:r>
      <w:proofErr w:type="spellStart"/>
      <w:r w:rsidRPr="00E3142A">
        <w:rPr>
          <w:rFonts w:ascii="Arial" w:hAnsi="Arial" w:cs="Arial"/>
          <w:i/>
          <w:iCs/>
          <w:lang w:val="en-AU"/>
        </w:rPr>
        <w:t>lubridate</w:t>
      </w:r>
      <w:proofErr w:type="spellEnd"/>
      <w:r>
        <w:rPr>
          <w:rFonts w:ascii="Arial" w:hAnsi="Arial" w:cs="Arial"/>
          <w:lang w:val="en-AU"/>
        </w:rPr>
        <w:t xml:space="preserve"> to</w:t>
      </w:r>
      <w:r w:rsidR="00E153D9">
        <w:rPr>
          <w:rFonts w:ascii="Arial" w:hAnsi="Arial" w:cs="Arial"/>
          <w:lang w:val="en-AU"/>
        </w:rPr>
        <w:t xml:space="preserve"> prepare data, and applied</w:t>
      </w:r>
      <w:r>
        <w:rPr>
          <w:rFonts w:ascii="Arial" w:hAnsi="Arial" w:cs="Arial"/>
          <w:lang w:val="en-AU"/>
        </w:rPr>
        <w:t xml:space="preserve"> </w:t>
      </w:r>
      <w:r w:rsidRPr="00E3142A">
        <w:rPr>
          <w:rFonts w:ascii="Arial" w:hAnsi="Arial" w:cs="Arial"/>
          <w:i/>
          <w:iCs/>
          <w:lang w:val="en-AU"/>
        </w:rPr>
        <w:t>scales</w:t>
      </w:r>
      <w:r>
        <w:rPr>
          <w:rFonts w:ascii="Arial" w:hAnsi="Arial" w:cs="Arial"/>
          <w:lang w:val="en-AU"/>
        </w:rPr>
        <w:t xml:space="preserve">, </w:t>
      </w:r>
      <w:proofErr w:type="spellStart"/>
      <w:r w:rsidRPr="00E3142A">
        <w:rPr>
          <w:rFonts w:ascii="Arial" w:hAnsi="Arial" w:cs="Arial"/>
          <w:i/>
          <w:iCs/>
          <w:lang w:val="en-AU"/>
        </w:rPr>
        <w:t>ggrepel</w:t>
      </w:r>
      <w:proofErr w:type="spellEnd"/>
      <w:r>
        <w:rPr>
          <w:rFonts w:ascii="Arial" w:hAnsi="Arial" w:cs="Arial"/>
          <w:lang w:val="en-AU"/>
        </w:rPr>
        <w:t xml:space="preserve"> to improve the readability of visualisations. </w:t>
      </w:r>
    </w:p>
    <w:p w14:paraId="6EFFEC47" w14:textId="77777777" w:rsidR="00FC01D3" w:rsidRPr="00FC01D3" w:rsidRDefault="00FC01D3">
      <w:pPr>
        <w:rPr>
          <w:rFonts w:ascii="Arial" w:hAnsi="Arial" w:cs="Arial"/>
          <w:lang w:val="en-AU"/>
        </w:rPr>
      </w:pPr>
    </w:p>
    <w:p w14:paraId="032CA32C" w14:textId="7A9129A4" w:rsidR="00E54635" w:rsidRPr="00FC01D3" w:rsidRDefault="00FC01D3">
      <w:pPr>
        <w:rPr>
          <w:rFonts w:ascii="Arial" w:hAnsi="Arial" w:cs="Arial"/>
          <w:b/>
          <w:bCs/>
          <w:lang w:val="en-AU"/>
        </w:rPr>
      </w:pPr>
      <w:r w:rsidRPr="00FC01D3">
        <w:rPr>
          <w:rFonts w:ascii="Arial" w:hAnsi="Arial" w:cs="Arial"/>
          <w:b/>
          <w:bCs/>
          <w:lang w:val="en-AU"/>
        </w:rPr>
        <w:t>L</w:t>
      </w:r>
      <w:r w:rsidR="00E54635" w:rsidRPr="00FC01D3">
        <w:rPr>
          <w:rFonts w:ascii="Arial" w:hAnsi="Arial" w:cs="Arial"/>
          <w:b/>
          <w:bCs/>
          <w:lang w:val="en-AU"/>
        </w:rPr>
        <w:t>imitations</w:t>
      </w:r>
    </w:p>
    <w:p w14:paraId="5616C91D" w14:textId="5AD3C960" w:rsidR="00E54635" w:rsidRDefault="00E54635">
      <w:pPr>
        <w:rPr>
          <w:rFonts w:ascii="Arial" w:hAnsi="Arial" w:cs="Arial"/>
          <w:lang w:val="en-AU"/>
        </w:rPr>
      </w:pPr>
    </w:p>
    <w:p w14:paraId="09E156FF" w14:textId="07E51147" w:rsidR="00E153D9" w:rsidRPr="00FC01D3" w:rsidRDefault="00206424">
      <w:pPr>
        <w:rPr>
          <w:rFonts w:ascii="Arial" w:hAnsi="Arial" w:cs="Arial"/>
          <w:lang w:val="en-AU"/>
        </w:rPr>
      </w:pPr>
      <w:r>
        <w:rPr>
          <w:rFonts w:ascii="Arial" w:hAnsi="Arial" w:cs="Arial"/>
          <w:lang w:val="en-AU"/>
        </w:rPr>
        <w:t>Data source may contain information that we could not explain. For example, Japan had 1 cumulative case drop comparing between 2020-01-22 and 2020-01-23.</w:t>
      </w:r>
      <w:r w:rsidR="00E3142A">
        <w:rPr>
          <w:rFonts w:ascii="Arial" w:hAnsi="Arial" w:cs="Arial"/>
          <w:lang w:val="en-AU"/>
        </w:rPr>
        <w:t xml:space="preserve"> We focused on confirmed cases at the moment. Later, deaths and recovered cases may be added into the application.</w:t>
      </w:r>
    </w:p>
    <w:p w14:paraId="659FC674" w14:textId="77777777" w:rsidR="00FC01D3" w:rsidRPr="00FC01D3" w:rsidRDefault="00FC01D3">
      <w:pPr>
        <w:rPr>
          <w:rFonts w:ascii="Arial" w:hAnsi="Arial" w:cs="Arial"/>
          <w:lang w:val="en-AU"/>
        </w:rPr>
      </w:pPr>
    </w:p>
    <w:p w14:paraId="5FE6C5D9" w14:textId="65327249" w:rsidR="00E54635" w:rsidRPr="00FC01D3" w:rsidRDefault="00FC01D3">
      <w:pPr>
        <w:rPr>
          <w:rFonts w:ascii="Arial" w:hAnsi="Arial" w:cs="Arial"/>
          <w:b/>
          <w:bCs/>
          <w:lang w:val="en-AU"/>
        </w:rPr>
      </w:pPr>
      <w:r w:rsidRPr="00FC01D3">
        <w:rPr>
          <w:rFonts w:ascii="Arial" w:hAnsi="Arial" w:cs="Arial"/>
          <w:b/>
          <w:bCs/>
          <w:lang w:val="en-AU"/>
        </w:rPr>
        <w:t>C</w:t>
      </w:r>
      <w:r w:rsidR="00E54635" w:rsidRPr="00FC01D3">
        <w:rPr>
          <w:rFonts w:ascii="Arial" w:hAnsi="Arial" w:cs="Arial"/>
          <w:b/>
          <w:bCs/>
          <w:lang w:val="en-AU"/>
        </w:rPr>
        <w:t>ontribution</w:t>
      </w:r>
    </w:p>
    <w:p w14:paraId="5B5735A2" w14:textId="7B76A632" w:rsidR="00FC01D3" w:rsidRDefault="00FC01D3">
      <w:pPr>
        <w:rPr>
          <w:rFonts w:ascii="Arial" w:hAnsi="Arial" w:cs="Arial"/>
          <w:lang w:val="en-AU"/>
        </w:rPr>
      </w:pPr>
    </w:p>
    <w:p w14:paraId="11D2C806" w14:textId="34638053" w:rsidR="00206424" w:rsidRPr="00FC01D3" w:rsidRDefault="00206424">
      <w:pPr>
        <w:rPr>
          <w:rFonts w:ascii="Arial" w:hAnsi="Arial" w:cs="Arial"/>
          <w:lang w:val="en-AU"/>
        </w:rPr>
      </w:pPr>
      <w:r>
        <w:rPr>
          <w:rFonts w:ascii="Arial" w:hAnsi="Arial" w:cs="Arial"/>
          <w:lang w:val="en-AU"/>
        </w:rPr>
        <w:t>We aware that World</w:t>
      </w:r>
      <w:r w:rsidR="00905F24">
        <w:rPr>
          <w:rFonts w:ascii="Arial" w:hAnsi="Arial" w:cs="Arial"/>
          <w:lang w:val="en-AU"/>
        </w:rPr>
        <w:t xml:space="preserve"> </w:t>
      </w:r>
      <w:r>
        <w:rPr>
          <w:rFonts w:ascii="Arial" w:hAnsi="Arial" w:cs="Arial"/>
          <w:lang w:val="en-AU"/>
        </w:rPr>
        <w:t xml:space="preserve">Bank, and few other organisations are </w:t>
      </w:r>
      <w:r w:rsidR="00905F24">
        <w:rPr>
          <w:rFonts w:ascii="Arial" w:hAnsi="Arial" w:cs="Arial"/>
          <w:lang w:val="en-AU"/>
        </w:rPr>
        <w:t>following</w:t>
      </w:r>
      <w:r>
        <w:rPr>
          <w:rFonts w:ascii="Arial" w:hAnsi="Arial" w:cs="Arial"/>
          <w:lang w:val="en-AU"/>
        </w:rPr>
        <w:t xml:space="preserve"> the app </w:t>
      </w:r>
      <w:r w:rsidR="00905F24">
        <w:rPr>
          <w:rFonts w:ascii="Arial" w:hAnsi="Arial" w:cs="Arial"/>
          <w:lang w:val="en-AU"/>
        </w:rPr>
        <w:t>updates to inform their</w:t>
      </w:r>
      <w:r>
        <w:rPr>
          <w:rFonts w:ascii="Arial" w:hAnsi="Arial" w:cs="Arial"/>
          <w:lang w:val="en-AU"/>
        </w:rPr>
        <w:t xml:space="preserve"> COVID-19 impact analysis. </w:t>
      </w:r>
    </w:p>
    <w:p w14:paraId="232A1B6F" w14:textId="77777777" w:rsidR="00FC01D3" w:rsidRPr="00FC01D3" w:rsidRDefault="00FC01D3" w:rsidP="00FC01D3">
      <w:pPr>
        <w:rPr>
          <w:rFonts w:ascii="Arial" w:eastAsia="Times New Roman" w:hAnsi="Arial" w:cs="Arial"/>
          <w:color w:val="333333"/>
          <w:shd w:val="clear" w:color="auto" w:fill="FFFFFF"/>
          <w:lang w:val="en-AU"/>
        </w:rPr>
      </w:pPr>
      <w:r w:rsidRPr="00FC01D3">
        <w:rPr>
          <w:rFonts w:ascii="Arial" w:eastAsia="Times New Roman" w:hAnsi="Arial" w:cs="Arial"/>
          <w:b/>
          <w:bCs/>
          <w:color w:val="333333"/>
          <w:shd w:val="clear" w:color="auto" w:fill="FFFFFF"/>
          <w:lang w:val="en-AU"/>
        </w:rPr>
        <w:br/>
        <w:t>Acknowledgements</w:t>
      </w:r>
      <w:r w:rsidRPr="00FC01D3">
        <w:rPr>
          <w:rFonts w:ascii="Arial" w:eastAsia="Times New Roman" w:hAnsi="Arial" w:cs="Arial"/>
          <w:color w:val="333333"/>
          <w:shd w:val="clear" w:color="auto" w:fill="FFFFFF"/>
          <w:lang w:val="en-AU"/>
        </w:rPr>
        <w:t> </w:t>
      </w:r>
    </w:p>
    <w:p w14:paraId="2B6BE4BA" w14:textId="77777777" w:rsidR="00FC01D3" w:rsidRPr="00FC01D3" w:rsidRDefault="00FC01D3" w:rsidP="00FC01D3">
      <w:pPr>
        <w:rPr>
          <w:rFonts w:ascii="Arial" w:eastAsia="Times New Roman" w:hAnsi="Arial" w:cs="Arial"/>
          <w:color w:val="333333"/>
          <w:shd w:val="clear" w:color="auto" w:fill="FFFFFF"/>
          <w:lang w:val="en-AU"/>
        </w:rPr>
      </w:pPr>
    </w:p>
    <w:p w14:paraId="5A3748C5" w14:textId="48878F3F" w:rsidR="00FC01D3" w:rsidRPr="00FC01D3" w:rsidRDefault="00FC01D3" w:rsidP="00FC01D3">
      <w:pPr>
        <w:rPr>
          <w:rFonts w:ascii="Arial" w:eastAsia="Times New Roman" w:hAnsi="Arial" w:cs="Arial"/>
          <w:lang w:val="en-AU"/>
        </w:rPr>
      </w:pPr>
      <w:r w:rsidRPr="00FC01D3">
        <w:rPr>
          <w:rFonts w:ascii="Arial" w:eastAsia="Times New Roman" w:hAnsi="Arial" w:cs="Arial"/>
          <w:color w:val="333333"/>
          <w:shd w:val="clear" w:color="auto" w:fill="FFFFFF"/>
          <w:lang w:val="en-AU"/>
        </w:rPr>
        <w:t>We acknowledge and appreciate the support that the RStudio team provided by offering an unlimited access account for this application</w:t>
      </w:r>
      <w:r w:rsidR="009A4A88">
        <w:rPr>
          <w:rFonts w:ascii="Arial" w:eastAsia="Times New Roman" w:hAnsi="Arial" w:cs="Arial"/>
          <w:color w:val="333333"/>
          <w:shd w:val="clear" w:color="auto" w:fill="FFFFFF"/>
          <w:lang w:val="en-AU"/>
        </w:rPr>
        <w:t>, and Time Churches (UNSW) and Johns Hopkins University (JHU) for data sharing.</w:t>
      </w:r>
    </w:p>
    <w:p w14:paraId="2F76E49E" w14:textId="77777777" w:rsidR="00E54635" w:rsidRPr="00FC01D3" w:rsidRDefault="00E54635">
      <w:pPr>
        <w:rPr>
          <w:rFonts w:ascii="Arial" w:hAnsi="Arial" w:cs="Arial"/>
          <w:lang w:val="en-AU"/>
        </w:rPr>
      </w:pPr>
    </w:p>
    <w:sectPr w:rsidR="00E54635" w:rsidRPr="00FC01D3" w:rsidSect="00057F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9D"/>
    <w:rsid w:val="00011EA9"/>
    <w:rsid w:val="00057F07"/>
    <w:rsid w:val="00064BEA"/>
    <w:rsid w:val="00085DC6"/>
    <w:rsid w:val="000874DC"/>
    <w:rsid w:val="000926B9"/>
    <w:rsid w:val="00100BF6"/>
    <w:rsid w:val="00101A5F"/>
    <w:rsid w:val="00171B9E"/>
    <w:rsid w:val="001861C3"/>
    <w:rsid w:val="00196DEA"/>
    <w:rsid w:val="001A484F"/>
    <w:rsid w:val="001D0A71"/>
    <w:rsid w:val="001D776D"/>
    <w:rsid w:val="001E1765"/>
    <w:rsid w:val="001E54E8"/>
    <w:rsid w:val="00206424"/>
    <w:rsid w:val="00264FFD"/>
    <w:rsid w:val="002808F8"/>
    <w:rsid w:val="00290D93"/>
    <w:rsid w:val="002A4CC8"/>
    <w:rsid w:val="002E1521"/>
    <w:rsid w:val="002E24CD"/>
    <w:rsid w:val="003332E8"/>
    <w:rsid w:val="003358FD"/>
    <w:rsid w:val="003903A9"/>
    <w:rsid w:val="003966DF"/>
    <w:rsid w:val="003B4062"/>
    <w:rsid w:val="003B5013"/>
    <w:rsid w:val="003D19D3"/>
    <w:rsid w:val="003F52F3"/>
    <w:rsid w:val="00417F58"/>
    <w:rsid w:val="00471402"/>
    <w:rsid w:val="0048663B"/>
    <w:rsid w:val="004B78D4"/>
    <w:rsid w:val="004D6580"/>
    <w:rsid w:val="004F058D"/>
    <w:rsid w:val="004F736B"/>
    <w:rsid w:val="0052583D"/>
    <w:rsid w:val="00537EC5"/>
    <w:rsid w:val="005410D6"/>
    <w:rsid w:val="00561127"/>
    <w:rsid w:val="005E27AC"/>
    <w:rsid w:val="00604C3B"/>
    <w:rsid w:val="00620205"/>
    <w:rsid w:val="00631105"/>
    <w:rsid w:val="0069269D"/>
    <w:rsid w:val="006B185B"/>
    <w:rsid w:val="006B2CF3"/>
    <w:rsid w:val="006C6582"/>
    <w:rsid w:val="006E4649"/>
    <w:rsid w:val="007107D6"/>
    <w:rsid w:val="00746371"/>
    <w:rsid w:val="00767848"/>
    <w:rsid w:val="007A3ABF"/>
    <w:rsid w:val="007D759D"/>
    <w:rsid w:val="00802371"/>
    <w:rsid w:val="00805C72"/>
    <w:rsid w:val="0083491B"/>
    <w:rsid w:val="00843E5D"/>
    <w:rsid w:val="0087497E"/>
    <w:rsid w:val="00882F00"/>
    <w:rsid w:val="008E7C79"/>
    <w:rsid w:val="008F383C"/>
    <w:rsid w:val="00905F24"/>
    <w:rsid w:val="00915F0B"/>
    <w:rsid w:val="009234D4"/>
    <w:rsid w:val="0094704D"/>
    <w:rsid w:val="0096064A"/>
    <w:rsid w:val="009A4A88"/>
    <w:rsid w:val="009B1686"/>
    <w:rsid w:val="009F46FB"/>
    <w:rsid w:val="00A14372"/>
    <w:rsid w:val="00A40D86"/>
    <w:rsid w:val="00A533FE"/>
    <w:rsid w:val="00A976CF"/>
    <w:rsid w:val="00AC72A4"/>
    <w:rsid w:val="00B1666F"/>
    <w:rsid w:val="00C246B3"/>
    <w:rsid w:val="00C34655"/>
    <w:rsid w:val="00C45D79"/>
    <w:rsid w:val="00C634C8"/>
    <w:rsid w:val="00C9346B"/>
    <w:rsid w:val="00CC3D9E"/>
    <w:rsid w:val="00CE799E"/>
    <w:rsid w:val="00D110E1"/>
    <w:rsid w:val="00D1329F"/>
    <w:rsid w:val="00D21BA7"/>
    <w:rsid w:val="00D414F4"/>
    <w:rsid w:val="00D52C51"/>
    <w:rsid w:val="00D741D6"/>
    <w:rsid w:val="00DA2701"/>
    <w:rsid w:val="00E0004E"/>
    <w:rsid w:val="00E12911"/>
    <w:rsid w:val="00E153D9"/>
    <w:rsid w:val="00E3142A"/>
    <w:rsid w:val="00E54635"/>
    <w:rsid w:val="00E551DA"/>
    <w:rsid w:val="00E60DE5"/>
    <w:rsid w:val="00E7679E"/>
    <w:rsid w:val="00EC2E2A"/>
    <w:rsid w:val="00F03220"/>
    <w:rsid w:val="00F07ECF"/>
    <w:rsid w:val="00FA7C99"/>
    <w:rsid w:val="00FC01D3"/>
    <w:rsid w:val="00FE73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B9F3CC"/>
  <w14:defaultImageDpi w14:val="32767"/>
  <w15:chartTrackingRefBased/>
  <w15:docId w15:val="{F5953F62-5EAF-074F-BDFE-23240341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01D3"/>
    <w:rPr>
      <w:b/>
      <w:bCs/>
    </w:rPr>
  </w:style>
  <w:style w:type="character" w:styleId="Hyperlink">
    <w:name w:val="Hyperlink"/>
    <w:basedOn w:val="DefaultParagraphFont"/>
    <w:uiPriority w:val="99"/>
    <w:semiHidden/>
    <w:unhideWhenUsed/>
    <w:rsid w:val="00FC0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3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ystems.jhu.edu/research/public-health/ncov/" TargetMode="External"/><Relationship Id="rId4" Type="http://schemas.openxmlformats.org/officeDocument/2006/relationships/hyperlink" Target="https://rviews.rstudio.com/2020/03/05/covid-19-epidemiology-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Song</dc:creator>
  <cp:keywords/>
  <dc:description/>
  <cp:lastModifiedBy>Yuri Song</cp:lastModifiedBy>
  <cp:revision>14</cp:revision>
  <dcterms:created xsi:type="dcterms:W3CDTF">2020-03-17T00:29:00Z</dcterms:created>
  <dcterms:modified xsi:type="dcterms:W3CDTF">2020-03-17T02:48:00Z</dcterms:modified>
</cp:coreProperties>
</file>