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giftCard</w:t>
      </w:r>
    </w:p>
    <w:p>
      <w:pPr>
        <w:jc w:val="center"/>
      </w:pPr>
      <w:r>
        <w:t>Tarih: 01.04.2026 10:35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PKR</w:t>
            </w:r>
          </w:p>
        </w:tc>
        <w:tc>
          <w:tcPr>
            <w:tcW w:type="dxa" w:w="1296"/>
            <w:shd w:fill="FFDAD6" w:color="auto" w:val="clear"/>
          </w:tcPr>
          <w:p>
            <w:r>
              <w:t>PKR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184.00</w:t>
            </w:r>
          </w:p>
        </w:tc>
        <w:tc>
          <w:tcPr>
            <w:tcW w:type="dxa" w:w="1296"/>
            <w:shd w:fill="FCEBEB" w:color="auto" w:val="clear"/>
          </w:tcPr>
          <w:p>
            <w:r>
              <w:t>184.00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asdtest</w:t>
            </w:r>
          </w:p>
        </w:tc>
        <w:tc>
          <w:tcPr>
            <w:tcW w:type="dxa" w:w="1296"/>
            <w:shd w:fill="FFDAD6" w:color="auto" w:val="clear"/>
          </w:tcPr>
          <w:p>
            <w:r>
              <w:t>asdtest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Continue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giftCard_element_5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giftCard_element_6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navigationBarBackground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giftCard_element_7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__CAROUSEL_ITEM_1__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giftCard_element_8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__CAROUSEL_ITEM_0__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giftCard_element_9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content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giftCard_element_10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giftCard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