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990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1.数量不定的模板参数</w:t>
      </w:r>
    </w:p>
    <w:p w14:paraId="60C98D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print()</w:t>
      </w:r>
    </w:p>
    <w:p w14:paraId="640BAB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3D2DEA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Template&lt;typename T,typename... Types&gt;</w:t>
      </w:r>
    </w:p>
    <w:p w14:paraId="44C1BA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Void print(const T&amp; firstArg,const Types&amp;... args)//任意类型，任意数量</w:t>
      </w:r>
    </w:p>
    <w:p w14:paraId="3B6128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81911E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Cout&lt;&lt;firstArg&lt;&lt;endl;</w:t>
      </w:r>
    </w:p>
    <w:p w14:paraId="57CDD84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Print(args...);//通过递归调用实现，第二个参数为一个包，最后一个函数重新自定义</w:t>
      </w:r>
    </w:p>
    <w:p w14:paraId="25EAAC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5DA22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023F3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Typename... Types就是一个</w:t>
      </w:r>
      <w:r>
        <w:rPr>
          <w:rFonts w:hint="eastAsia"/>
          <w:b/>
          <w:bCs/>
          <w:lang w:val="en-US" w:eastAsia="zh-CN"/>
        </w:rPr>
        <w:t>pack(包)</w:t>
      </w:r>
    </w:p>
    <w:p w14:paraId="4D80DA5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最后只剩下0个参数的包，处理最后一个情况</w:t>
      </w:r>
    </w:p>
    <w:p w14:paraId="35DF1A7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Sizeof...(args)查看包的元素个数</w:t>
      </w:r>
    </w:p>
    <w:p w14:paraId="1AEAABC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4D655B9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661E24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840B9E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原始字面量（不管转义字符，原样直接输出）</w:t>
      </w:r>
    </w:p>
    <w:p w14:paraId="0F4E1F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比如数字，字符串</w:t>
      </w:r>
    </w:p>
    <w:p w14:paraId="244B85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使用\t表示制表符，\表示转义字符，\\输出的是\。</w:t>
      </w:r>
    </w:p>
    <w:p w14:paraId="649C72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表示括号里面是原始字面量</w:t>
      </w:r>
    </w:p>
    <w:p w14:paraId="6F3750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xxx()xxx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，xxx为注释，()两边的xxx必须要一致。xxx并不会被输出</w:t>
      </w:r>
    </w:p>
    <w:p w14:paraId="48EFA8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9F41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42A3A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nullptr</w:t>
      </w:r>
    </w:p>
    <w:p w14:paraId="26B96D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void*类型不允许隐式类型转化为其他类型指针</w:t>
      </w:r>
    </w:p>
    <w:p w14:paraId="3D7C84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NULL会被编译器解释为0</w:t>
      </w:r>
    </w:p>
    <w:p w14:paraId="645CA0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nullptr是一个指针空值类型,会自动转化为对应指针类型。</w:t>
      </w:r>
    </w:p>
    <w:p w14:paraId="7F3147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指针初始化都使用nullptr进行</w:t>
      </w:r>
    </w:p>
    <w:p w14:paraId="31174A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B7CD9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constexpr</w:t>
      </w:r>
    </w:p>
    <w:p w14:paraId="6C3863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const有两个作用一个是变量只读，另一个是修饰常量。</w:t>
      </w:r>
    </w:p>
    <w:p w14:paraId="4BADCC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count=24;就是修饰常量，void func(const int num),这里的num是变量，但是表示只读，不可以进行修改。</w:t>
      </w:r>
    </w:p>
    <w:p w14:paraId="08DAE7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常量表达式的计算发生在程序的编译阶段，可以极大的提高程序的执行效率。</w:t>
      </w:r>
    </w:p>
    <w:p w14:paraId="54C7E2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使用建议：constexpr表示常量表达式，const表示只读含义</w:t>
      </w:r>
    </w:p>
    <w:p w14:paraId="3F7E34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C++内置数据类型可以用constexpr修饰,自定义的结构体和类不可以，可以定义常量对象。</w:t>
      </w:r>
    </w:p>
    <w:p w14:paraId="7FECF0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E8DF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15137F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常量表示式函数</w:t>
      </w:r>
    </w:p>
    <w:p w14:paraId="75EDD0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Constexpr 写在函数前面，并表示修饰返回值</w:t>
      </w:r>
    </w:p>
    <w:p w14:paraId="767C7E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函数一定要有返回值，而且是常量表达式，在先写函数声明在顶部。</w:t>
      </w:r>
    </w:p>
    <w:p w14:paraId="053036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函数中不允许出现常量表达式之外的语句，在编译阶段全部完成转换。</w:t>
      </w:r>
    </w:p>
    <w:p w14:paraId="0EFB0E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Template&lt;typename T&gt;</w:t>
      </w:r>
    </w:p>
    <w:p w14:paraId="78CCE6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Constexpr T display(T t),函数模板会根据参数判断constexpr是否生效，看传递进来的值是不是常量。</w:t>
      </w:r>
    </w:p>
    <w:p w14:paraId="449D0E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构造函数是常量表达式函数，必须使用初始化列表进行赋值。</w:t>
      </w:r>
    </w:p>
    <w:p w14:paraId="6F2412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2475A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3DF40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final关键字的使用</w:t>
      </w:r>
    </w:p>
    <w:p w14:paraId="5B45E0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final只能用于修饰函数和类</w:t>
      </w:r>
    </w:p>
    <w:p w14:paraId="2A1812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final只能修饰虚函数，表示子类不能再重写此虚函数了。</w:t>
      </w:r>
    </w:p>
    <w:p w14:paraId="6D8207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用final修饰类不允许此类被继承，都加到函数类后面。</w:t>
      </w:r>
    </w:p>
    <w:p w14:paraId="5E5D54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1809A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override的使用,显示表示明确重写了基类的虚函数</w:t>
      </w:r>
    </w:p>
    <w:p w14:paraId="637F07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568CF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对模板右尖括号的优化fun&lt;A&lt;int&gt;&gt; 模板嵌套，会出现解析的问题，在c++11以后多个右尖括号表示为模板的终止</w:t>
      </w:r>
    </w:p>
    <w:p w14:paraId="4E3118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4E351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默认模板参数c++11添加模板默认参数</w:t>
      </w:r>
    </w:p>
    <w:p w14:paraId="70CF20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 &lt;typename T=long,typename U=int&gt;</w:t>
      </w:r>
    </w:p>
    <w:p w14:paraId="17A719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Void mytest(T t=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,U u=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</w:t>
      </w:r>
    </w:p>
    <w:p w14:paraId="4A499C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先根据实参进行自动推导，不能自动推导则表示默认模板参数</w:t>
      </w:r>
    </w:p>
    <w:p w14:paraId="31D9FB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96706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60115A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用来定义类型的别名</w:t>
      </w:r>
    </w:p>
    <w:p w14:paraId="0DF382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新的名字=旧的数据类型</w:t>
      </w:r>
    </w:p>
    <w:p w14:paraId="747793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func1=int(*)(int,string);定义一个函数指针类型</w:t>
      </w:r>
    </w:p>
    <w:p w14:paraId="0C68AC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可以使用using给类模板定义别名</w:t>
      </w:r>
    </w:p>
    <w:p w14:paraId="1E2C00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Template&lt;typename T&gt;</w:t>
      </w:r>
    </w:p>
    <w:p w14:paraId="02E59B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MMap=map&lt;int,T&gt; ,定义别名而不是创造新的类型</w:t>
      </w:r>
    </w:p>
    <w:p w14:paraId="4E1495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D8FE1B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委托构造函数</w:t>
      </w:r>
    </w:p>
    <w:p w14:paraId="3EEB20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通过一个构造函数调用其他的构造函数完成初始化，将它写在初始化列表中，不能在此初始化。</w:t>
      </w:r>
    </w:p>
    <w:p w14:paraId="618306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2BCE7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12.继承构造函数</w:t>
      </w:r>
    </w:p>
    <w:p w14:paraId="2F3363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派生类可以直接继承父类的构造函数，using::BASE::BASE()</w:t>
      </w:r>
    </w:p>
    <w:p w14:paraId="3E23FC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也可以通过using展示父类被隐藏的函数</w:t>
      </w:r>
    </w:p>
    <w:p w14:paraId="3C0CFF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2A528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13.不基于范围的for循环</w:t>
      </w:r>
    </w:p>
    <w:p w14:paraId="2E1307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For(auto it=vt.begin();it!=vc.end();it++)访问多次容器，一次一次取</w:t>
      </w:r>
    </w:p>
    <w:p w14:paraId="2FBA24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9A30D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13.基于范围的for循环</w:t>
      </w:r>
    </w:p>
    <w:p w14:paraId="0FDA16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For(auto&amp; it:vt)</w:t>
      </w:r>
    </w:p>
    <w:p w14:paraId="0FB7D7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不加引用则是拷贝复制的，不可改变容器里面的内容，还更加耗时。</w:t>
      </w:r>
    </w:p>
    <w:p w14:paraId="6E17D6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不想改变并且不耗时可以加const</w:t>
      </w:r>
    </w:p>
    <w:p w14:paraId="2790D6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2C3E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14.遍历关系型容器</w:t>
      </w:r>
    </w:p>
    <w:p w14:paraId="6BD4DA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it:推导出来的类型是pair类型对象，基于迭代器的话就需要指针解决</w:t>
      </w:r>
    </w:p>
    <w:p w14:paraId="67DC07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it对应set容器时,编译读出来的元素是只读的，不允许修改，即使前面不加const。</w:t>
      </w:r>
    </w:p>
    <w:p w14:paraId="42F26D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it 对应map容器的时候，it.first也就是key值也是只允许只读的。</w:t>
      </w:r>
    </w:p>
    <w:p w14:paraId="0E46C6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在循环过程中，只读取一次容器，读取完全部后再在那里面循环。</w:t>
      </w:r>
    </w:p>
    <w:p w14:paraId="1CB317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FD53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635F3F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可调用对象</w:t>
      </w:r>
    </w:p>
    <w:p w14:paraId="3F2F96D5">
      <w:pPr>
        <w:numPr>
          <w:ilvl w:val="0"/>
          <w:numId w:val="0"/>
        </w:numPr>
        <w:ind w:firstLine="38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可调用对象类别</w:t>
      </w:r>
    </w:p>
    <w:p w14:paraId="217344D1">
      <w:pPr>
        <w:numPr>
          <w:ilvl w:val="0"/>
          <w:numId w:val="3"/>
        </w:numPr>
        <w:ind w:firstLine="38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函数指针  2.重载了operator()成员函数的类对象(仿函数)  3.一个可以转化为函数指针的类对象 4.类成员函数指针或者类成员指针</w:t>
      </w:r>
    </w:p>
    <w:p w14:paraId="5CD1C62D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print(int num,string name)</w:t>
      </w:r>
    </w:p>
    <w:p w14:paraId="739AFF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1AE861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Cout&lt;&lt;num&lt;&lt;name&lt;&lt;endl;</w:t>
      </w:r>
    </w:p>
    <w:p w14:paraId="6A7C28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5E184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Using funcptr=void(*)(int,string);</w:t>
      </w:r>
    </w:p>
    <w:p w14:paraId="6F09274A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myclass</w:t>
      </w:r>
    </w:p>
    <w:p w14:paraId="10D80B5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B104E4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 w14:paraId="53FDAFC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operaotr()(string msg)</w:t>
      </w:r>
    </w:p>
    <w:p w14:paraId="5EF12909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6532970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Cout&lt;&lt;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仿函数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&lt;&lt;endl;</w:t>
      </w:r>
    </w:p>
    <w:p w14:paraId="56126DD2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E85D771">
      <w:pPr>
        <w:numPr>
          <w:ilvl w:val="0"/>
          <w:numId w:val="0"/>
        </w:num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C.explicit Operator funcptr()//强制类型转化为函数指针</w:t>
      </w:r>
    </w:p>
    <w:p w14:paraId="7CB8A15D">
      <w:pPr>
        <w:numPr>
          <w:ilvl w:val="0"/>
          <w:numId w:val="0"/>
        </w:num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{</w:t>
      </w:r>
    </w:p>
    <w:p w14:paraId="2B3D3DA9"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Return world;//静态函数，函数未定义也存在。</w:t>
      </w:r>
    </w:p>
    <w:p w14:paraId="668920DD">
      <w:pPr>
        <w:numPr>
          <w:ilvl w:val="0"/>
          <w:numId w:val="0"/>
        </w:num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}</w:t>
      </w:r>
    </w:p>
    <w:p w14:paraId="6F9EB83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184541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hello(int a,string b);</w:t>
      </w:r>
    </w:p>
    <w:p w14:paraId="624744A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Static Void world(int a,string b);</w:t>
      </w:r>
    </w:p>
    <w:p w14:paraId="52CC106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78EE4C2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5B5D004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Myclass test;</w:t>
      </w:r>
    </w:p>
    <w:p w14:paraId="67FA262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hello world!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172A7B5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07FF0F6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Funcptr f=Test::world;</w:t>
      </w:r>
    </w:p>
    <w:p w14:paraId="1A2D33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fptr=void(Test::*) (int,string);</w:t>
      </w:r>
    </w:p>
    <w:p w14:paraId="5B78342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Fptr f1=Test::hello;</w:t>
      </w:r>
    </w:p>
    <w:p w14:paraId="0A72AC1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30728BE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ptr1=int Test::*;</w:t>
      </w:r>
    </w:p>
    <w:p w14:paraId="66E63E5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Ptr1 pt=&amp;Test::m_id;</w:t>
      </w:r>
    </w:p>
    <w:p w14:paraId="5BCE57A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可调用对象包装器</w:t>
      </w:r>
    </w:p>
    <w:p w14:paraId="6F6C94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#include&lt;functional&gt;</w:t>
      </w:r>
    </w:p>
    <w:p w14:paraId="37FBD2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std::function&lt;返回值类型(参数)&gt;  diy_name=可调用对象;</w:t>
      </w:r>
    </w:p>
    <w:p w14:paraId="595251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类成员函数指针不可以直接调用包装器，要先打包。</w:t>
      </w:r>
    </w:p>
    <w:p w14:paraId="4AB2FBB7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包装普通函数</w:t>
      </w:r>
    </w:p>
    <w:p w14:paraId="3EB129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void print(int,string){}</w:t>
      </w:r>
    </w:p>
    <w:p w14:paraId="07F005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Function&lt;void(int,string)&gt; f1=print;</w:t>
      </w:r>
    </w:p>
    <w:p w14:paraId="2928AE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66762E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包装类的静态函数</w:t>
      </w:r>
    </w:p>
    <w:p w14:paraId="3D3854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Function&lt;void(int,string)&gt; f2=Test::world</w:t>
      </w:r>
    </w:p>
    <w:p w14:paraId="1CB4F9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EDACDE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包装仿函数</w:t>
      </w:r>
    </w:p>
    <w:p w14:paraId="5302CC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ta;</w:t>
      </w:r>
    </w:p>
    <w:p w14:paraId="502A27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Function&lt;void(string)&gt; f3=ta;</w:t>
      </w:r>
    </w:p>
    <w:p w14:paraId="22D9E5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38F1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4.包装可以转化为函数指针的类对象</w:t>
      </w:r>
    </w:p>
    <w:p w14:paraId="0C8FD3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tb;</w:t>
      </w:r>
    </w:p>
    <w:p w14:paraId="06C31A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Function&lt;void(int,string)&gt; f4=tb;</w:t>
      </w:r>
    </w:p>
    <w:p w14:paraId="75479A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8542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调用方法f1(1,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ace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2E3762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F2(2,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sabo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7BEB09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F3(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luyys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AFFEB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F4(2,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dadwad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313533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如果需要多种可调用对象，可以使用可调用对象包装器，对四种进行包装</w:t>
      </w:r>
    </w:p>
    <w:p w14:paraId="755C51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54C3B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可调用对象绑定器</w:t>
      </w:r>
    </w:p>
    <w:p w14:paraId="1E5FD1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Std::bind用来将可调用对象与其参数一起进行绑定，绑定后的结果用function进行保存，延迟到任何时候都可以使用。</w:t>
      </w:r>
    </w:p>
    <w:p w14:paraId="7359A186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将可调用对象和参数绑定变为仿函数。</w:t>
      </w:r>
    </w:p>
    <w:p w14:paraId="23AEF06E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将多元可调用对象转化为一元或者n-1元的可调用对象，只绑定部分参数。</w:t>
      </w:r>
    </w:p>
    <w:p w14:paraId="63A526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绑定非类成员函数</w:t>
      </w:r>
    </w:p>
    <w:p w14:paraId="76F897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f=std::bind(可调用对象地址，绑定的参数/占位符);</w:t>
      </w:r>
    </w:p>
    <w:p w14:paraId="58088E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绑定类成员函数/变量</w:t>
      </w:r>
    </w:p>
    <w:p w14:paraId="532D58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f=std::bind(类成员函数/成员地址，类实例对象地址，绑定的参数/占位符)</w:t>
      </w:r>
    </w:p>
    <w:p w14:paraId="1EB89F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占位符：placeholders::1，代表这个位置将在函数调用时被传入的第一个参数代替。</w:t>
      </w:r>
    </w:p>
    <w:p w14:paraId="5A7842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Placeholders::2,placeholders::3,等等</w:t>
      </w:r>
    </w:p>
    <w:p w14:paraId="43AD20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474C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使用：已经绑定了数值，实参就无法生效，指定占位符就可以读取参数</w:t>
      </w:r>
    </w:p>
    <w:p w14:paraId="7557C5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详细见csdn.</w:t>
      </w:r>
    </w:p>
    <w:p w14:paraId="3083B3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D346AD3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lambda表达式</w:t>
      </w:r>
    </w:p>
    <w:p w14:paraId="611305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[capture](params)opt-&gt;ret{body;};</w:t>
      </w:r>
    </w:p>
    <w:p w14:paraId="32589E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[]  //不捕捉任何变量 捕获</w:t>
      </w:r>
    </w:p>
    <w:p w14:paraId="034E6A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[=] 按值拷贝的方式进入，具有只读属性，修改会被报错。（如果一定要更改，需要指定mutable参数）</w:t>
      </w:r>
    </w:p>
    <w:p w14:paraId="23F775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[&amp;] 按引用的方式进入，可读可写</w:t>
      </w:r>
    </w:p>
    <w:p w14:paraId="414999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[this] 捕获类中的this指针</w:t>
      </w:r>
    </w:p>
    <w:p w14:paraId="144A9F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Params为参数列表</w:t>
      </w:r>
    </w:p>
    <w:p w14:paraId="4D4D391C">
      <w:pPr>
        <w:numPr>
          <w:ilvl w:val="0"/>
          <w:numId w:val="0"/>
        </w:numPr>
        <w:ind w:leftChars="0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opt选项mutable，可以修改按值传递进来的拷贝(修改拷贝而不是值本身)</w:t>
      </w:r>
    </w:p>
    <w:p w14:paraId="13187911">
      <w:pPr>
        <w:numPr>
          <w:ilvl w:val="0"/>
          <w:numId w:val="0"/>
        </w:numPr>
        <w:ind w:leftChars="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Exception：指定函数抛出的异常，可以使用throw。</w:t>
      </w:r>
    </w:p>
    <w:p w14:paraId="796155CA">
      <w:pPr>
        <w:numPr>
          <w:ilvl w:val="0"/>
          <w:numId w:val="0"/>
        </w:numPr>
        <w:ind w:leftChars="0"/>
        <w:rPr>
          <w:rFonts w:hint="eastAsia"/>
          <w:sz w:val="21"/>
          <w:szCs w:val="24"/>
          <w:lang w:val="en-US" w:eastAsia="zh-CN"/>
        </w:rPr>
      </w:pPr>
    </w:p>
    <w:p w14:paraId="62AAC0A2">
      <w:pPr>
        <w:numPr>
          <w:ilvl w:val="0"/>
          <w:numId w:val="0"/>
        </w:numPr>
        <w:ind w:leftChars="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Lambda表达式仅仅只是生成了一个仿函数，并没有调用，需要调用的话还要在后面加</w:t>
      </w:r>
    </w:p>
    <w:p w14:paraId="726F254F">
      <w:pPr>
        <w:numPr>
          <w:ilvl w:val="0"/>
          <w:numId w:val="0"/>
        </w:numPr>
        <w:ind w:leftChars="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()并往里面加参数</w:t>
      </w:r>
    </w:p>
    <w:p w14:paraId="6C43122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C508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返回初始化列表时，返回值一定要自己指定因为auto自动类型推导种类太多。</w:t>
      </w:r>
    </w:p>
    <w:p w14:paraId="77BF56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B61B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Lambda表达式的本质就是仿函数，只有当lambda表达式不捕获任何时候时可以看待为函数指针。</w:t>
      </w:r>
    </w:p>
    <w:p w14:paraId="1B58C8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B3735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右值是指可以提供数据值的数据</w:t>
      </w:r>
    </w:p>
    <w:p w14:paraId="7CCB9A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左值是存储在内存中，有明确地址（可取地址）的数据</w:t>
      </w:r>
    </w:p>
    <w:p w14:paraId="126F70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引用是别名，不占有内存空间。</w:t>
      </w:r>
    </w:p>
    <w:p w14:paraId="61A729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Int&amp; a=b;  int&amp;&amp; c=5;</w:t>
      </w:r>
    </w:p>
    <w:p w14:paraId="782DD9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左值引用，右值引用，左值，右值</w:t>
      </w:r>
    </w:p>
    <w:p w14:paraId="26353248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右值引用实际上是一个左值。</w:t>
      </w:r>
    </w:p>
    <w:p w14:paraId="4EDA4D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CD216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右值引用是对一个右值进行引用的类型，因为右值是弥明的，所有我们只能通过引用的方式找到它。</w:t>
      </w:r>
    </w:p>
    <w:p w14:paraId="23F620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无论左值引用和右值引用都需要立即进行初始化，引用是对象的别名，通过右值引用对象“重获新生”，其生命周期和右值引用类型变量的生命周期一样，只要变量还活着，右值临时量就睡一直活下去。</w:t>
      </w:r>
    </w:p>
    <w:p w14:paraId="28CDAD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07458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移动构造函数就是复用其他对象中的资源（堆内存）,转移资源</w:t>
      </w:r>
    </w:p>
    <w:p w14:paraId="790344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只有右侧对象是临时对象才可以进行移动构造函数。</w:t>
      </w:r>
    </w:p>
    <w:p w14:paraId="5FF693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BD76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在模板和自动推导类型中，函数模板指定T&amp;&amp;或者auto&amp;&amp;，这两个情况下&amp;&amp;被称作未定的引用类型，const T&amp;&amp;表示右值引用类型。</w:t>
      </w:r>
    </w:p>
    <w:p w14:paraId="7D5572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只有右值通过&amp;&amp;未定义推导得到一个右值引用类型，非右值得到的都是左值引用类型。</w:t>
      </w:r>
    </w:p>
    <w:p w14:paraId="00A57B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右值引用再引用了一个右值后，本身变为一个左值，传递下去时有了名字。</w:t>
      </w:r>
    </w:p>
    <w:p w14:paraId="05A838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50DFAA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move函数</w:t>
      </w:r>
    </w:p>
    <w:p w14:paraId="746996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Move可以将一个左值转化为右值，这个函数不可以移动任何东西，而是和移动构造函数一样具有移动语义，将一个对象状态转移到另一个对象，只是转移，没有拷贝。</w:t>
      </w:r>
    </w:p>
    <w:p w14:paraId="699CFD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46179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F6A5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BD3D11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Forward</w:t>
      </w:r>
    </w:p>
    <w:p w14:paraId="00218D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右值引用作为函数参数的形参，在函数内部转发该参数给其他内部函数，它就会变成一个左值，不是原来的类型，按照实参数的原型转发给另一个函数，可以用forward。</w:t>
      </w:r>
    </w:p>
    <w:p w14:paraId="1B41A4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Forward&lt;T&gt;(t) 如果T的类型是左值引用，t将被转化为T类型的左值</w:t>
      </w:r>
    </w:p>
    <w:p w14:paraId="63E293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Forward&lt;T&gt; (t) 其他都会被转化为T类型的右值</w:t>
      </w:r>
    </w:p>
    <w:p w14:paraId="217B9A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1DEE5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shared_ptr</w:t>
      </w:r>
    </w:p>
    <w:p w14:paraId="300F52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</w:t>
      </w:r>
    </w:p>
    <w:p w14:paraId="129C9D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构造函数(指定一块堆内存)、拷贝构造函数(同一智能指针)、移动构造函数（move）、make_shared(对象的构造函数参数)、reset（管理另外一块内存，要和指针变量的类型一致）</w:t>
      </w:r>
    </w:p>
    <w:p w14:paraId="444ED0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 use_count()查看多少个智能指针管理这块内存</w:t>
      </w:r>
    </w:p>
    <w:p w14:paraId="02B81B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T* get() const noexpect; 返回管理的地址</w:t>
      </w:r>
    </w:p>
    <w:p w14:paraId="4A9E1F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用shared_ptr管理一块内存如果是一块内存，则需要自己指定删除器函数。</w:t>
      </w:r>
    </w:p>
    <w:p w14:paraId="042260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Shared_ptr&lt;Test&gt; p2(new Test[5],default_delete&lt;Test[]&gt;());</w:t>
      </w:r>
    </w:p>
    <w:p w14:paraId="70FA6D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Shared_ptr&lt;Test&gt; p2(new Test[5],[](Test* t){delete[] t;});</w:t>
      </w:r>
    </w:p>
    <w:p w14:paraId="095AAC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87C6E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Unique_ptr&lt;T&gt;独占的智能指针</w:t>
      </w:r>
    </w:p>
    <w:p w14:paraId="1AB3F3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构造函数</w:t>
      </w:r>
    </w:p>
    <w:p w14:paraId="03B532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Unique_ptr&lt;T&gt; p1=(new int(5));</w:t>
      </w:r>
    </w:p>
    <w:p w14:paraId="37FFBA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通过转移资源所有权的方式初始化</w:t>
      </w:r>
    </w:p>
    <w:p w14:paraId="097FBE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Unique_ptr&lt;T&gt; p2=move(p1);</w:t>
      </w:r>
    </w:p>
    <w:p w14:paraId="4059D5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通过重新指定reset的方式</w:t>
      </w:r>
    </w:p>
    <w:p w14:paraId="603F46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Unique_ptr&lt;int&gt; p3=move(ptr);</w:t>
      </w:r>
    </w:p>
    <w:p w14:paraId="3F4E85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删除器需要两个参数</w:t>
      </w:r>
    </w:p>
    <w:p w14:paraId="465FC5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Using ptrFunc=void(*) (Test*);</w:t>
      </w:r>
    </w:p>
    <w:p w14:paraId="5DF6FC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Unique_ptr&lt;Test,ptrFunc&gt; ptr2;</w:t>
      </w:r>
    </w:p>
    <w:p w14:paraId="0B3740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Unique_ptr&lt;Test,function&lt;void(Test*)&gt;&gt; 用可调用对象包装器进行包装仿函数</w:t>
      </w:r>
    </w:p>
    <w:p w14:paraId="436E8C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016B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2F7E8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Weak_ptr用于帮助shared_ptr解决问题</w:t>
      </w:r>
    </w:p>
    <w:p w14:paraId="771EEA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初始化用shared_ptr来构造weak_ptr</w:t>
      </w:r>
    </w:p>
    <w:p w14:paraId="56DBF8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Weak_ptr&lt;int&gt; wp(wp1);</w:t>
      </w:r>
    </w:p>
    <w:p w14:paraId="6ED70A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Weak_ptr&lt;int&gt; wp=wp2;</w:t>
      </w:r>
    </w:p>
    <w:p w14:paraId="730FE3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Use_count() 得到这一块内存有多少个共享指针</w:t>
      </w:r>
    </w:p>
    <w:p w14:paraId="283926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Expired() 判断观测的资源是否已经被释放了</w:t>
      </w:r>
    </w:p>
    <w:p w14:paraId="45730D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Lock() 新生成一个管理这块内存的共享指针对象</w:t>
      </w:r>
    </w:p>
    <w:p w14:paraId="4298F8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8593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Shared_ptr使用的注意事项：</w:t>
      </w:r>
    </w:p>
    <w:p w14:paraId="603F07D1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不能使用一个原始地址初始化多个智能指针对象，只能用其他的智能指针初始化。</w:t>
      </w:r>
    </w:p>
    <w:p w14:paraId="769787A9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函数不能返回管理了this的共享指针指针对象（和第一个原理是一样的，原始地址初始化两次），可以用shared_from_this()来返回一个智能指针</w:t>
      </w:r>
      <w:r>
        <w:rPr>
          <w:rFonts w:hint="eastAsia"/>
          <w:sz w:val="21"/>
          <w:szCs w:val="21"/>
          <w:lang w:val="en-US" w:eastAsia="zh-CN"/>
        </w:rPr>
        <w:t>，原理是用了弱指针对象,在给shared_ptr初始化的时候，给父类的weak_ptr赋值。</w:t>
      </w:r>
    </w:p>
    <w:p w14:paraId="64BE0A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Test:public enable_shared_from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{</w:t>
      </w:r>
    </w:p>
    <w:p w14:paraId="1DF037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A18A899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共享智能指针不能循环引用</w:t>
      </w:r>
    </w:p>
    <w:p w14:paraId="2AA907BC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364419D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模板偏特化</w:t>
      </w:r>
    </w:p>
    <w:p w14:paraId="2BAD5C2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Template&lt;typename T&gt;</w:t>
      </w:r>
    </w:p>
    <w:p w14:paraId="1150FB8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Class C&lt;T*&gt;{};  范围特化本来是任意范围的类型，现在变成了指针类型。</w:t>
      </w:r>
    </w:p>
    <w:p w14:paraId="58BD88D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 &lt;typename T,typename Argc&gt;</w:t>
      </w:r>
    </w:p>
    <w:p w14:paraId="7C58E3F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C&lt;int,Argc&gt;{}  //参数个数的特化，现在参数第一个指定为int了</w:t>
      </w:r>
    </w:p>
    <w:p w14:paraId="2B56F6A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F7A9EC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DF25BF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23.</w:t>
      </w:r>
      <w:bookmarkStart w:id="0" w:name="_GoBack"/>
      <w:bookmarkEnd w:id="0"/>
    </w:p>
    <w:p w14:paraId="7E1D27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F66E2"/>
    <w:multiLevelType w:val="singleLevel"/>
    <w:tmpl w:val="D5BF66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FC7B11"/>
    <w:multiLevelType w:val="singleLevel"/>
    <w:tmpl w:val="EDFC7B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89D4812"/>
    <w:multiLevelType w:val="singleLevel"/>
    <w:tmpl w:val="089D48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70DC519"/>
    <w:multiLevelType w:val="singleLevel"/>
    <w:tmpl w:val="270DC51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CDC40A7"/>
    <w:multiLevelType w:val="singleLevel"/>
    <w:tmpl w:val="2CDC40A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5C29E627"/>
    <w:multiLevelType w:val="singleLevel"/>
    <w:tmpl w:val="5C29E6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E212053"/>
    <w:multiLevelType w:val="singleLevel"/>
    <w:tmpl w:val="5E212053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347CE"/>
    <w:rsid w:val="04E45387"/>
    <w:rsid w:val="0EA632D2"/>
    <w:rsid w:val="11BE3F8A"/>
    <w:rsid w:val="139E1F24"/>
    <w:rsid w:val="1B270ABD"/>
    <w:rsid w:val="1D6E5389"/>
    <w:rsid w:val="23AA7CBF"/>
    <w:rsid w:val="2A5C178B"/>
    <w:rsid w:val="2FC629E7"/>
    <w:rsid w:val="3047606D"/>
    <w:rsid w:val="3435103E"/>
    <w:rsid w:val="386369C7"/>
    <w:rsid w:val="3C435C1C"/>
    <w:rsid w:val="40144398"/>
    <w:rsid w:val="436220D8"/>
    <w:rsid w:val="4EE37646"/>
    <w:rsid w:val="5C423F4D"/>
    <w:rsid w:val="5DE54B90"/>
    <w:rsid w:val="68154EBD"/>
    <w:rsid w:val="68EC3AAE"/>
    <w:rsid w:val="73AF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2890</Words>
  <Characters>4887</Characters>
  <Lines>0</Lines>
  <Paragraphs>0</Paragraphs>
  <TotalTime>640</TotalTime>
  <ScaleCrop>false</ScaleCrop>
  <LinksUpToDate>false</LinksUpToDate>
  <CharactersWithSpaces>5007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2026-03-17T08:18:00Z</dcterms:created>
  <dc:creator>ushop</dc:creator>
  <cp:lastModifiedBy>《》</cp:lastModifiedBy>
  <dcterms:modified xsi:type="dcterms:W3CDTF">2026-03-25T01:06:24Z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1DFD0F71959C4150902D2A8877E3D3D8_12</vt:lpwstr>
  </property>
</Properties>
</file>