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  <w:pBdr>
          <w:bottom w:val="single" w:sz="16" w:space="1" w:color="c41e3a"/>
        </w:pBdr>
      </w:pPr>
    </w:p>
    <w:p>
      <w:pPr>
        <w:spacing w:before="400" w:after="400"/>
        <w:jc w:val="center"/>
      </w:pPr>
      <w:r>
        <w:rPr>
          <w:rFonts w:ascii="Noto Sans CJK SC" w:hAnsi="Noto Sans CJK SC" w:eastAsia="Noto Sans CJK SC"/>
          <w:b/>
          <w:color w:val="1A1A2E"/>
          <w:sz w:val="64"/>
        </w:rPr>
        <w:t>文化科技融合创新活动在马栏山成功举行</w:t>
      </w:r>
    </w:p>
    <w:p>
      <w:pPr>
        <w:spacing w:before="40" w:after="120"/>
        <w:pBdr>
          <w:bottom w:val="single" w:sz="16" w:space="1" w:color="c41e3a"/>
        </w:pBdr>
      </w:pPr>
    </w:p>
    <w:p>
      <w:pPr>
        <w:spacing w:before="80" w:after="0"/>
        <w:jc w:val="center"/>
      </w:pPr>
      <w:r>
        <w:rPr>
          <w:color w:val="666666"/>
          <w:sz w:val="22"/>
        </w:rPr>
        <w:t>2026-05-28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A1A2E"/>
          <w:sz w:val="36"/>
        </w:rPr>
        <w:t>文化科技融合创新活动在马栏山成功举行</w:t>
      </w:r>
    </w:p>
    <w:p>
      <w:pPr>
        <w:spacing w:before="40" w:after="120"/>
        <w:pBdr>
          <w:bottom w:val="single" w:sz="16" w:space="1" w:color="c41e3a"/>
        </w:pBdr>
      </w:pPr>
    </w:p>
    <w:p>
      <w:pPr>
        <w:spacing w:before="80" w:after="80" w:line="360" w:lineRule="exact"/>
        <w:jc w:val="both"/>
      </w:pPr>
      <w:r>
        <w:rPr>
          <w:rFonts w:ascii="Noto Serif CJK SC" w:hAnsi="Noto Serif CJK SC" w:eastAsia="Noto Serif CJK SC"/>
          <w:color w:val="333333"/>
          <w:sz w:val="21"/>
        </w:rPr>
        <w:t>5月20日，文化科技融合创新活动在马栏山举行。活动现场发布了三项创新成果，来自湖南广电集团、芒果超媒等单位的代表参加交流。</w:t>
        <w:br/>
        <w:br/>
        <w:t>此次文化科技融合创新活动聚焦文化与科技深度融合方向，三项创新成果的发布受到参会代表的高度关注。与会代表围绕创新成果进行了深入交流，分享了各自在文化科技领域的实践经验。</w:t>
        <w:br/>
        <w:br/>
        <w:t>来自湖南广电集团、芒果超媒等单位的代表纷纷表示，此次活动为行业交流搭建了良好平台，有助于推动文化科技领域的持续创新。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  <w:r>
      <w:rPr>
        <w:color w:val="666666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cccccc"/>
      </w:pBdr>
    </w:pPr>
    <w:r>
      <w:rPr>
        <w:color w:val="666666"/>
        <w:sz w:val="16"/>
      </w:rPr>
      <w:t>文化科技融合创新活动在马栏山成功举行</w:t>
    </w:r>
    <w:r>
      <w:rPr>
        <w:color w:val="666666"/>
        <w:sz w:val="16"/>
      </w:rPr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