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Display</w:t>
      </w:r>
    </w:p>
    <w:p>
      <w:r>
        <w:rPr>
          <w:rFonts w:hint="eastAsia"/>
        </w:rPr>
        <w:t>在接触display之前，我们先回想一下块元素的基本概念是什么？</w:t>
      </w:r>
    </w:p>
    <w:p>
      <w:r>
        <w:rPr>
          <w:rFonts w:hint="eastAsia"/>
        </w:rPr>
        <w:t>在HTML中我们可能发现，在浏览器的显示效果中，有些元素是独占一行的，别的元素不能跟这个元素位于同一行，如h1~h6,div,p,等，而有些元素可以跟其他的元素位于同一行，如strong,u,i,em,b等。</w:t>
      </w:r>
    </w:p>
    <w:p>
      <w:r>
        <w:rPr>
          <w:rFonts w:hint="eastAsia"/>
        </w:rPr>
        <w:t>HTML元素根据表现形式，常见的可分为两类。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块元素（block）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行内元素（inline）</w:t>
      </w:r>
    </w:p>
    <w:p>
      <w:pPr>
        <w:pStyle w:val="9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块元素</w:t>
      </w:r>
    </w:p>
    <w:p>
      <w:r>
        <w:rPr>
          <w:rFonts w:hint="eastAsia"/>
        </w:rPr>
        <w:t>块元素在浏览器默认的显示状态下将占据整行，排斥其他元素与其位于同一行，块元素一般位矩形，可以容纳行内元素和其他的块元素，常见的如下图：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88055" cy="1962785"/>
            <wp:effectExtent l="0" t="0" r="17145" b="18415"/>
            <wp:docPr id="1" name="图片 1" descr="块和行内块表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块和行内块表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块元素的具有如下特点：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独占一行，排斥其他元素于其同一行，包括行内元素和其他元素。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块元素内部可以容纳其他块元素或行内元素。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可以定义高度和宽度。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可以定义四个方向的margin属性。</w:t>
      </w:r>
    </w:p>
    <w:p>
      <w:pPr>
        <w:pStyle w:val="9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行内元素</w:t>
      </w:r>
    </w:p>
    <w:p>
      <w:r>
        <w:rPr>
          <w:rFonts w:hint="eastAsia"/>
        </w:rPr>
        <w:t>行内元素与块元素相反，行内元素默认显示状态可以与其他行内元素共存在同一行内。</w:t>
      </w:r>
    </w:p>
    <w:p>
      <w:r>
        <w:rPr>
          <w:rFonts w:hint="eastAsia"/>
        </w:rPr>
        <w:t>行内元素具有如下特点：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可以与其他行内元素位于同一行。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行内内部可以容纳其他行内元素，但不可容纳块元素，不然会出现无法预估的效果。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无法定义宽度和高度。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可以定义margin-left和margin-right，无法定义margin-top和margin-bottom。</w:t>
      </w:r>
    </w:p>
    <w:p>
      <w:pPr>
        <w:pStyle w:val="9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display简介</w:t>
      </w:r>
    </w:p>
    <w:p>
      <w:r>
        <w:rPr>
          <w:rFonts w:hint="eastAsia"/>
        </w:rPr>
        <w:t>我们知道block和inline,其实HTML元素还有inline-block和table、table-cell等类型。如果我们想要将元素从一个类型转换为另一个类型，肿么办呢？</w:t>
      </w:r>
    </w:p>
    <w:p>
      <w:r>
        <w:rPr>
          <w:rFonts w:hint="eastAsia"/>
        </w:rPr>
        <w:t>在CSS中，我们就可以用display属性来改变元素的类型。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</w:rPr>
        <w:tab/>
      </w:r>
      <w:r>
        <w:t>D</w:t>
      </w:r>
      <w:r>
        <w:rPr>
          <w:rFonts w:hint="eastAsia"/>
        </w:rPr>
        <w:t>isplay:属性值</w:t>
      </w:r>
    </w:p>
    <w:p>
      <w:r>
        <w:rPr>
          <w:rFonts w:hint="eastAsia"/>
          <w:lang w:val="en-US" w:eastAsia="zh-CN"/>
        </w:rPr>
        <w:t xml:space="preserve">                 </w:t>
      </w:r>
      <w:r>
        <w:drawing>
          <wp:inline distT="0" distB="0" distL="114300" distR="114300">
            <wp:extent cx="4790440" cy="2141855"/>
            <wp:effectExtent l="0" t="0" r="1016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块元素（block）</w:t>
      </w:r>
    </w:p>
    <w:p>
      <w:r>
        <w:rPr>
          <w:rFonts w:hint="eastAsia"/>
        </w:rPr>
        <w:t>（1）独占一行，排斥其他元素于其同一行，包括行内元素和其他元素。</w:t>
      </w:r>
    </w:p>
    <w:p>
      <w:r>
        <w:rPr>
          <w:rFonts w:hint="eastAsia"/>
        </w:rPr>
        <w:t>（2）块元素内部可以容纳其他块元素或行内元素。</w:t>
      </w:r>
    </w:p>
    <w:p>
      <w:r>
        <w:rPr>
          <w:rFonts w:hint="eastAsia"/>
        </w:rPr>
        <w:t>（3）可以定义高度和宽度。</w:t>
      </w:r>
    </w:p>
    <w:p>
      <w:r>
        <w:rPr>
          <w:rFonts w:hint="eastAsia"/>
        </w:rPr>
        <w:t>（4）可以定义四个方向的margin属性。</w:t>
      </w:r>
    </w:p>
    <w:p>
      <w:r>
        <w:rPr>
          <w:rFonts w:hint="eastAsia"/>
        </w:rPr>
        <w:t>2、inline元素（行内元素）</w:t>
      </w:r>
    </w:p>
    <w:p>
      <w:r>
        <w:rPr>
          <w:rFonts w:hint="eastAsia"/>
        </w:rPr>
        <w:t>（1）可以与其他行内元素位于同一行。</w:t>
      </w:r>
    </w:p>
    <w:p>
      <w:r>
        <w:rPr>
          <w:rFonts w:hint="eastAsia"/>
        </w:rPr>
        <w:t>（2）行内内部可以容纳其他行内元素，但不可容纳块元素，不然会出现无法预估的效果。</w:t>
      </w:r>
    </w:p>
    <w:p>
      <w:r>
        <w:rPr>
          <w:rFonts w:hint="eastAsia"/>
        </w:rPr>
        <w:t>（3）无法定义宽度和高度。</w:t>
      </w:r>
    </w:p>
    <w:p>
      <w:r>
        <w:rPr>
          <w:rFonts w:hint="eastAsia"/>
        </w:rPr>
        <w:t>（4）可以定义margin-left和margin-right，无法定义margin-top和margin-bottom。</w:t>
      </w:r>
    </w:p>
    <w:p>
      <w:r>
        <w:rPr>
          <w:rFonts w:hint="eastAsia"/>
        </w:rPr>
        <w:t>3、inline-block元素（行内块元素）</w:t>
      </w:r>
    </w:p>
    <w:p>
      <w:r>
        <w:rPr>
          <w:rFonts w:hint="eastAsia"/>
        </w:rPr>
        <w:t>在CSS中，我们可以使用</w:t>
      </w:r>
      <w:r>
        <w:t>”</w:t>
      </w:r>
      <w:r>
        <w:rPr>
          <w:rFonts w:hint="eastAsia"/>
        </w:rPr>
        <w:t>display:inline-block</w:t>
      </w:r>
      <w:r>
        <w:t>”</w:t>
      </w:r>
      <w:r>
        <w:rPr>
          <w:rFonts w:hint="eastAsia"/>
        </w:rPr>
        <w:t>来将元素转换为行内块元素。行内块元素具有以下两个特点。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可以定义宽度和高度。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可以与其他行内元素位于同一行。</w:t>
      </w:r>
    </w:p>
    <w:p>
      <w:r>
        <w:rPr>
          <w:rFonts w:hint="eastAsia"/>
        </w:rPr>
        <w:t>也就是说inline-block元素既具有块元素的特点，也具备行内元素的个点。在HTML中常见的inline-block元素有两个，img和input元素。</w:t>
      </w:r>
    </w:p>
    <w:p>
      <w:r>
        <w:drawing>
          <wp:inline distT="0" distB="0" distL="114300" distR="114300">
            <wp:extent cx="4355465" cy="2415540"/>
            <wp:effectExtent l="0" t="0" r="698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在实际开发中，我们可以经常需要为span等行内元素定义一定的宽度和高度，此时应该考虑到inline-block这个设置，此外，设置了inline-block后元素之间还有间距噢~</w:t>
      </w:r>
    </w:p>
    <w:p>
      <w:pPr>
        <w:rPr>
          <w:rFonts w:hint="eastAsia"/>
        </w:rPr>
      </w:pPr>
      <w:r>
        <w:rPr>
          <w:rFonts w:hint="eastAsia"/>
        </w:rPr>
        <w:t>新手很容易忘记inline-block(</w:t>
      </w:r>
      <w:r>
        <w:rPr>
          <w:rFonts w:hint="eastAsia"/>
          <w:color w:val="FF0000"/>
        </w:rPr>
        <w:t>行内块</w:t>
      </w:r>
      <w:r>
        <w:rPr>
          <w:rFonts w:hint="eastAsia"/>
        </w:rPr>
        <w:t>)和block(</w:t>
      </w:r>
      <w:r>
        <w:rPr>
          <w:rFonts w:hint="eastAsia"/>
          <w:color w:val="FF0000"/>
        </w:rPr>
        <w:t>块</w:t>
      </w:r>
      <w:r>
        <w:rPr>
          <w:rFonts w:hint="eastAsia"/>
        </w:rPr>
        <w:t>)之间的类型特点，我们都知道img和input都是inline-block类型元素，它可以定义width和height,还可以和其他元素位于同一行( 如span)，如果你们不记得谁是谁了，就回来看看案列或者想一下img的特性就好啦~</w:t>
      </w:r>
    </w:p>
    <w:p>
      <w:pPr>
        <w:rPr>
          <w:rFonts w:hint="eastAsia"/>
        </w:rPr>
      </w:pPr>
    </w:p>
    <w:p>
      <w:pPr>
        <w:pStyle w:val="9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display:none简介</w:t>
      </w:r>
    </w:p>
    <w:p>
      <w:r>
        <w:rPr>
          <w:rFonts w:hint="eastAsia"/>
        </w:rPr>
        <w:t>CSS中display:none用来隐藏元素，如二级导航、tab选项卡等地方都用的到，不过一般情况下，display:none都是配合JavaScript来动态隐藏元素。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display:none一般用于JS隐藏元素，被隐藏的元素不占据原来的位置。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display:none不推荐隐藏一些对SEO关键的部分，因为对于搜索引擎来说它会直接忽略display:none隐藏的</w:t>
      </w:r>
      <w:r>
        <w:rPr>
          <w:rFonts w:hint="eastAsia"/>
          <w:lang w:val="en-US" w:eastAsia="zh-CN"/>
        </w:rPr>
        <w:t>.</w:t>
      </w:r>
    </w:p>
    <w:p>
      <w:pPr>
        <w:pStyle w:val="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37225" cy="2037715"/>
            <wp:effectExtent l="0" t="0" r="1587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当我给和珅加</w:t>
      </w:r>
      <w:r>
        <w:rPr>
          <w:rFonts w:hint="eastAsia"/>
          <w:lang w:val="en-US" w:eastAsia="zh-CN"/>
        </w:rPr>
        <w:t>display:none的话，是这样滴</w:t>
      </w:r>
    </w:p>
    <w:p>
      <w:pPr>
        <w:pStyle w:val="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20385" cy="1849755"/>
            <wp:effectExtent l="0" t="0" r="18415" b="171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我们一起来试试吧</w:t>
      </w:r>
      <w:r>
        <w:rPr>
          <w:rFonts w:hint="eastAsia"/>
          <w:lang w:val="en-US" w:eastAsia="zh-CN"/>
        </w:rPr>
        <w:t>~</w:t>
      </w:r>
    </w:p>
    <w:p>
      <w:pPr>
        <w:pStyle w:val="9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display:table-cell简介</w:t>
      </w:r>
    </w:p>
    <w:p>
      <w:pPr>
        <w:rPr>
          <w:rFonts w:hint="eastAsia"/>
        </w:rPr>
      </w:pPr>
      <w:r>
        <w:rPr>
          <w:rFonts w:hint="eastAsia"/>
        </w:rPr>
        <w:t>在CSS中，</w:t>
      </w:r>
      <w:r>
        <w:t>”</w:t>
      </w:r>
      <w:r>
        <w:rPr>
          <w:rFonts w:hint="eastAsia"/>
        </w:rPr>
        <w:t>display:table-cell</w:t>
      </w:r>
      <w:r>
        <w:t>”</w:t>
      </w:r>
      <w:r>
        <w:rPr>
          <w:rFonts w:hint="eastAsia"/>
        </w:rPr>
        <w:t>可以让元素以表格单元格的形式呈现，也就是说table-cell具备表格td的特点。</w:t>
      </w:r>
    </w:p>
    <w:p>
      <w:pPr>
        <w:rPr>
          <w:rFonts w:hint="eastAsia"/>
        </w:rPr>
      </w:pPr>
      <w:r>
        <w:t>”</w:t>
      </w:r>
      <w:r>
        <w:rPr>
          <w:rFonts w:hint="eastAsia"/>
        </w:rPr>
        <w:t>display:table-cell</w:t>
      </w:r>
      <w:r>
        <w:t>”</w:t>
      </w:r>
      <w:r>
        <w:rPr>
          <w:rFonts w:hint="eastAsia"/>
        </w:rPr>
        <w:t>非常强大，可以实现以下三种功能。</w:t>
      </w:r>
    </w:p>
    <w:p>
      <w:pPr>
        <w:rPr>
          <w:rFonts w:hint="eastAsia"/>
        </w:rPr>
      </w:pPr>
      <w:r>
        <w:rPr>
          <w:rFonts w:hint="eastAsia"/>
        </w:rPr>
        <w:t>（一）、图片垂直居中于元素。</w:t>
      </w:r>
    </w:p>
    <w:p>
      <w:pPr>
        <w:rPr>
          <w:rFonts w:hint="eastAsia"/>
        </w:rPr>
      </w:pPr>
      <w:r>
        <w:rPr>
          <w:rFonts w:hint="eastAsia"/>
        </w:rPr>
        <w:t>（二）、等高布局。</w:t>
      </w:r>
    </w:p>
    <w:p>
      <w:pPr>
        <w:rPr>
          <w:rFonts w:hint="eastAsia"/>
        </w:rPr>
      </w:pPr>
      <w:r>
        <w:rPr>
          <w:rFonts w:hint="eastAsia"/>
        </w:rPr>
        <w:t>（三）、自动平均划分布局，并且在同一行显示。</w:t>
      </w:r>
      <w:r>
        <w:br w:type="textWrapping"/>
      </w:r>
      <w:r>
        <w:rPr>
          <w:rFonts w:hint="eastAsia"/>
        </w:rPr>
        <w:t>1、图片垂直居中于元素</w:t>
      </w:r>
    </w:p>
    <w:p>
      <w:pPr>
        <w:rPr>
          <w:rFonts w:hint="eastAsia"/>
        </w:rPr>
      </w:pPr>
      <w:r>
        <w:rPr>
          <w:rFonts w:hint="eastAsia"/>
        </w:rPr>
        <w:t>CSS中，我们使用</w:t>
      </w:r>
      <w:r>
        <w:t>”</w:t>
      </w:r>
      <w:r>
        <w:rPr>
          <w:rFonts w:hint="eastAsia"/>
        </w:rPr>
        <w:t>display:table-cell</w:t>
      </w:r>
      <w:r>
        <w:t>”</w:t>
      </w:r>
      <w:r>
        <w:rPr>
          <w:rFonts w:hint="eastAsia"/>
        </w:rPr>
        <w:t>和“vertical-align:center”来实现大小不固定的图片垂直居中显示效果。</w:t>
      </w:r>
    </w:p>
    <w:p>
      <w:pPr>
        <w:rPr>
          <w:rFonts w:hint="eastAsia"/>
        </w:rPr>
      </w:pPr>
      <w:r>
        <w:rPr>
          <w:rFonts w:hint="eastAsia"/>
        </w:rPr>
        <w:t>语法：</w:t>
      </w:r>
    </w:p>
    <w:p>
      <w:pPr>
        <w:rPr>
          <w:rFonts w:hint="eastAsia"/>
        </w:rPr>
      </w:pPr>
      <w:r>
        <w:rPr>
          <w:rFonts w:hint="eastAsia"/>
        </w:rPr>
        <w:t>父元素{ display:table-cell</w:t>
      </w:r>
      <w:r>
        <w:t>;</w:t>
      </w:r>
    </w:p>
    <w:p>
      <w:pPr>
        <w:ind w:left="420" w:firstLine="420"/>
        <w:rPr>
          <w:rFonts w:hint="eastAsia"/>
        </w:rPr>
      </w:pPr>
      <w:r>
        <w:t>V</w:t>
      </w:r>
      <w:r>
        <w:rPr>
          <w:rFonts w:hint="eastAsia"/>
        </w:rPr>
        <w:t>ertical-align:center;}</w:t>
      </w:r>
    </w:p>
    <w:p>
      <w:pPr>
        <w:rPr>
          <w:rFonts w:hint="eastAsia"/>
        </w:rPr>
      </w:pPr>
      <w:r>
        <w:rPr>
          <w:rFonts w:hint="eastAsia"/>
        </w:rPr>
        <w:t>子元素{ vertical-align:center;}</w:t>
      </w:r>
    </w:p>
    <w:p>
      <w:pPr>
        <w:rPr>
          <w:rFonts w:hint="eastAsia"/>
        </w:rPr>
      </w:pPr>
      <w:r>
        <w:drawing>
          <wp:inline distT="0" distB="0" distL="114300" distR="114300">
            <wp:extent cx="4325620" cy="2711450"/>
            <wp:effectExtent l="0" t="0" r="17780" b="1270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试试呗</w:t>
      </w:r>
      <w:r>
        <w:rPr>
          <w:rFonts w:hint="eastAsia"/>
          <w:lang w:val="en-US" w:eastAsia="zh-CN"/>
        </w:rPr>
        <w:t>~</w:t>
      </w:r>
    </w:p>
    <w:p>
      <w:pPr>
        <w:rPr>
          <w:rFonts w:hint="eastAsia"/>
        </w:rPr>
      </w:pPr>
      <w:r>
        <w:rPr>
          <w:rFonts w:hint="eastAsia"/>
        </w:rPr>
        <w:t>用</w:t>
      </w:r>
      <w:r>
        <w:t>”</w:t>
      </w:r>
      <w:r>
        <w:rPr>
          <w:rFonts w:hint="eastAsia"/>
        </w:rPr>
        <w:t>display:table-cell</w:t>
      </w:r>
      <w:r>
        <w:t>”</w:t>
      </w:r>
      <w:r>
        <w:rPr>
          <w:rFonts w:hint="eastAsia"/>
        </w:rPr>
        <w:t>和“vertical-align:center”</w:t>
      </w:r>
      <w:r>
        <w:rPr>
          <w:rFonts w:hint="eastAsia"/>
          <w:lang w:eastAsia="zh-CN"/>
        </w:rPr>
        <w:t>还有“</w:t>
      </w:r>
      <w:r>
        <w:rPr>
          <w:rFonts w:hint="eastAsia"/>
          <w:lang w:val="en-US" w:eastAsia="zh-CN"/>
        </w:rPr>
        <w:t>text-align:center;</w:t>
      </w:r>
      <w:r>
        <w:rPr>
          <w:rFonts w:hint="eastAsia"/>
          <w:lang w:eastAsia="zh-CN"/>
        </w:rPr>
        <w:t>”</w:t>
      </w:r>
      <w:r>
        <w:rPr>
          <w:rFonts w:hint="eastAsia"/>
        </w:rPr>
        <w:t>配合来实现图片水平居中和垂直居中的效果，我们在实际开发中是经常需要用到这个技术滴。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等高布局</w:t>
      </w:r>
    </w:p>
    <w:p>
      <w:pPr>
        <w:pStyle w:val="9"/>
        <w:ind w:left="0" w:leftChars="0" w:firstLine="0" w:firstLineChars="0"/>
        <w:rPr>
          <w:rFonts w:hint="eastAsia"/>
        </w:rPr>
      </w:pPr>
      <w:r>
        <w:rPr>
          <w:rFonts w:hint="eastAsia"/>
        </w:rPr>
        <w:t>我们知道同一行的单元格td元素的高度是相等的。因此table-cell也具备这个特点。我们根据这个特点，可以实现等高布局效果。</w:t>
      </w:r>
    </w:p>
    <w:p>
      <w:pPr>
        <w:rPr>
          <w:rFonts w:hint="eastAsia"/>
        </w:rPr>
      </w:pPr>
      <w:r>
        <w:drawing>
          <wp:inline distT="0" distB="0" distL="114300" distR="114300">
            <wp:extent cx="4429125" cy="2575560"/>
            <wp:effectExtent l="0" t="0" r="9525" b="152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我们来试试这个案列</w:t>
      </w:r>
    </w:p>
    <w:p>
      <w:pPr>
        <w:rPr>
          <w:rFonts w:hint="eastAsia"/>
        </w:rPr>
      </w:pPr>
      <w:r>
        <w:rPr>
          <w:rFonts w:hint="eastAsia"/>
        </w:rPr>
        <w:t>这个例子中，左右两个盒子我们都没有加上高度，这是为啥？你们造吗？</w:t>
      </w:r>
    </w:p>
    <w:p>
      <w:pPr>
        <w:rPr>
          <w:rFonts w:hint="eastAsia"/>
        </w:rPr>
      </w:pPr>
      <w:r>
        <w:rPr>
          <w:rFonts w:hint="eastAsia"/>
        </w:rPr>
        <w:t>左右两个盒子高度相等，并且高度是由两者高度最大值决定，这就是自适应的等高布局。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自动平均划分</w:t>
      </w:r>
    </w:p>
    <w:p>
      <w:pPr>
        <w:rPr>
          <w:rFonts w:hint="eastAsia"/>
        </w:rPr>
      </w:pPr>
      <w:r>
        <w:rPr>
          <w:rFonts w:hint="eastAsia"/>
        </w:rPr>
        <w:t>如果我们想要用ul来实现下面这种布局，一般都会用float来实现，并且还得精确计算每个li的的宽度。但是如果给每一个li定义display:table-cell，我们就不用那么麻烦的计算li的宽度了，li会自动平均划分每个元素。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64225" cy="1336675"/>
            <wp:effectExtent l="0" t="0" r="3175" b="15875"/>
            <wp:docPr id="10" name="图片 10" descr="平均划分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平均划分元素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语法：父元素{ display:table;}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子元素{display:table-cell;}</w:t>
      </w:r>
    </w:p>
    <w:p>
      <w:pPr>
        <w:rPr>
          <w:rFonts w:hint="eastAsia"/>
        </w:rPr>
      </w:pPr>
      <w:r>
        <w:rPr>
          <w:rFonts w:hint="eastAsia"/>
        </w:rPr>
        <w:t>当父元素定义“display:table”,而子元素定义“display:table-cell”时，如果给父元素一定的</w:t>
      </w:r>
      <w:r>
        <w:rPr>
          <w:rFonts w:hint="eastAsia"/>
          <w:lang w:eastAsia="zh-CN"/>
        </w:rPr>
        <w:t>宽度</w:t>
      </w:r>
      <w:r>
        <w:rPr>
          <w:rFonts w:hint="eastAsia"/>
        </w:rPr>
        <w:t>，父元素就会根据子元素的个数进行自动平均划分了。</w:t>
      </w:r>
    </w:p>
    <w:p>
      <w:pPr>
        <w:rPr>
          <w:rFonts w:hint="eastAsia"/>
        </w:rPr>
      </w:pPr>
      <w:r>
        <w:drawing>
          <wp:inline distT="0" distB="0" distL="114300" distR="114300">
            <wp:extent cx="4448175" cy="2755265"/>
            <wp:effectExtent l="0" t="0" r="9525" b="698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去除inline-block元素间距</w:t>
      </w:r>
    </w:p>
    <w:p>
      <w:pPr>
        <w:pStyle w:val="9"/>
        <w:numPr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语法：父元素{ font-size:0;}</w:t>
      </w:r>
    </w:p>
    <w:p>
      <w:pPr>
        <w:rPr>
          <w:rFonts w:hint="eastAsia"/>
        </w:rPr>
      </w:pPr>
      <w:r>
        <w:rPr>
          <w:rFonts w:hint="eastAsia"/>
        </w:rPr>
        <w:t>切记：font-size:0;是给父元素添加的噢~</w:t>
      </w:r>
    </w:p>
    <w:p>
      <w:pPr>
        <w:rPr>
          <w:rFonts w:hint="eastAsia"/>
        </w:rPr>
      </w:pPr>
      <w:r>
        <w:drawing>
          <wp:inline distT="0" distB="0" distL="114300" distR="114300">
            <wp:extent cx="6136005" cy="2329180"/>
            <wp:effectExtent l="0" t="0" r="17145" b="1397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6005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在图中我们可以看到 inline-block元素之间是有间距的，在实际开发中，这个间距有时会对我们的布局产生影响，大多数为了不影响布局，我们需要去除inline-block的间距。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看到没</w:t>
      </w:r>
      <w:r>
        <w:rPr>
          <w:rFonts w:hint="eastAsia"/>
          <w:lang w:val="en-US" w:eastAsia="zh-CN"/>
        </w:rPr>
        <w:t xml:space="preserve">?默认情况下，人家li是有间距的，接下来我给他们的父级元素添加font-size:0; </w:t>
      </w:r>
    </w:p>
    <w:p>
      <w:pPr>
        <w:rPr>
          <w:rFonts w:hint="eastAsia"/>
        </w:rPr>
      </w:pPr>
      <w:r>
        <w:rPr>
          <w:rFonts w:hint="eastAsia"/>
        </w:rPr>
        <w:t>我们来试试效果？</w:t>
      </w:r>
    </w:p>
    <w:p>
      <w:pPr>
        <w:rPr>
          <w:rFonts w:hint="eastAsia"/>
        </w:rPr>
      </w:pPr>
      <w:r>
        <w:rPr>
          <w:rFonts w:hint="eastAsia"/>
        </w:rPr>
        <w:t>由于img也是个inline-block元</w:t>
      </w:r>
      <w:bookmarkStart w:id="0" w:name="_GoBack"/>
      <w:bookmarkEnd w:id="0"/>
      <w:r>
        <w:rPr>
          <w:rFonts w:hint="eastAsia"/>
        </w:rPr>
        <w:t>素，因此我们能为img设置font-size:0;这个属性来给图片去除之间的间距。</w:t>
      </w:r>
    </w:p>
    <w:p/>
    <w:p/>
    <w:p>
      <w:pPr>
        <w:pStyle w:val="2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A281B"/>
    <w:multiLevelType w:val="multilevel"/>
    <w:tmpl w:val="0FEA281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2D6E40"/>
    <w:multiLevelType w:val="multilevel"/>
    <w:tmpl w:val="162D6E4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7C68CE"/>
    <w:multiLevelType w:val="multilevel"/>
    <w:tmpl w:val="207C68C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C36BB3"/>
    <w:multiLevelType w:val="multilevel"/>
    <w:tmpl w:val="29C36BB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D77406"/>
    <w:multiLevelType w:val="multilevel"/>
    <w:tmpl w:val="67D7740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F03AD8"/>
    <w:multiLevelType w:val="multilevel"/>
    <w:tmpl w:val="6EF03AD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996287"/>
    <w:multiLevelType w:val="multilevel"/>
    <w:tmpl w:val="7899628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022F"/>
    <w:rsid w:val="0001578E"/>
    <w:rsid w:val="00037C9D"/>
    <w:rsid w:val="000C1887"/>
    <w:rsid w:val="000E525D"/>
    <w:rsid w:val="001470A8"/>
    <w:rsid w:val="001544FC"/>
    <w:rsid w:val="001608D3"/>
    <w:rsid w:val="0018740D"/>
    <w:rsid w:val="001C2619"/>
    <w:rsid w:val="002168D6"/>
    <w:rsid w:val="002250CA"/>
    <w:rsid w:val="00296ED4"/>
    <w:rsid w:val="002A1DE5"/>
    <w:rsid w:val="002D4C8C"/>
    <w:rsid w:val="00325860"/>
    <w:rsid w:val="00380C36"/>
    <w:rsid w:val="00391AF8"/>
    <w:rsid w:val="003A4DCB"/>
    <w:rsid w:val="004260D7"/>
    <w:rsid w:val="00431BBF"/>
    <w:rsid w:val="004C6B62"/>
    <w:rsid w:val="00516473"/>
    <w:rsid w:val="00562E51"/>
    <w:rsid w:val="005D6676"/>
    <w:rsid w:val="006654DE"/>
    <w:rsid w:val="00736CAE"/>
    <w:rsid w:val="0075654F"/>
    <w:rsid w:val="00776710"/>
    <w:rsid w:val="00795A17"/>
    <w:rsid w:val="007B322C"/>
    <w:rsid w:val="007E78E4"/>
    <w:rsid w:val="008422AE"/>
    <w:rsid w:val="009231B7"/>
    <w:rsid w:val="0093372C"/>
    <w:rsid w:val="009B1323"/>
    <w:rsid w:val="00A565FD"/>
    <w:rsid w:val="00A61116"/>
    <w:rsid w:val="00A65C11"/>
    <w:rsid w:val="00A84963"/>
    <w:rsid w:val="00B042FD"/>
    <w:rsid w:val="00C16DCB"/>
    <w:rsid w:val="00C17B06"/>
    <w:rsid w:val="00C5022F"/>
    <w:rsid w:val="00C8659A"/>
    <w:rsid w:val="00C976D7"/>
    <w:rsid w:val="00CC1DB2"/>
    <w:rsid w:val="00CD09D9"/>
    <w:rsid w:val="00CE5B23"/>
    <w:rsid w:val="00D33B84"/>
    <w:rsid w:val="00E523D5"/>
    <w:rsid w:val="00E70DBF"/>
    <w:rsid w:val="00F11309"/>
    <w:rsid w:val="00F20C82"/>
    <w:rsid w:val="00F55781"/>
    <w:rsid w:val="00FB19F2"/>
    <w:rsid w:val="03424165"/>
    <w:rsid w:val="08595D8C"/>
    <w:rsid w:val="10CA7696"/>
    <w:rsid w:val="14E8588B"/>
    <w:rsid w:val="18C416EA"/>
    <w:rsid w:val="205B34C2"/>
    <w:rsid w:val="220C3B6D"/>
    <w:rsid w:val="23247476"/>
    <w:rsid w:val="2A5E7283"/>
    <w:rsid w:val="2C184FED"/>
    <w:rsid w:val="3D03367F"/>
    <w:rsid w:val="3FB7691A"/>
    <w:rsid w:val="3FDD5FD9"/>
    <w:rsid w:val="40A06934"/>
    <w:rsid w:val="4B656AAF"/>
    <w:rsid w:val="4B8B5FC6"/>
    <w:rsid w:val="4BA52E0F"/>
    <w:rsid w:val="4C741FA2"/>
    <w:rsid w:val="4E011017"/>
    <w:rsid w:val="50803D48"/>
    <w:rsid w:val="5673245E"/>
    <w:rsid w:val="5D6611E0"/>
    <w:rsid w:val="62414FB9"/>
    <w:rsid w:val="63D26FDC"/>
    <w:rsid w:val="68E13556"/>
    <w:rsid w:val="6D6C535F"/>
    <w:rsid w:val="6EB3296F"/>
    <w:rsid w:val="702D7300"/>
    <w:rsid w:val="7A0E58A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3"/>
    <w:qFormat/>
    <w:uiPriority w:val="0"/>
    <w:rPr>
      <w:kern w:val="2"/>
      <w:sz w:val="18"/>
      <w:szCs w:val="18"/>
    </w:r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1866</Words>
  <Characters>871</Characters>
  <Lines>7</Lines>
  <Paragraphs>5</Paragraphs>
  <ScaleCrop>false</ScaleCrop>
  <LinksUpToDate>false</LinksUpToDate>
  <CharactersWithSpaces>2732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2016-12-01T05:58:04Z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