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262255</wp:posOffset>
            </wp:positionV>
            <wp:extent cx="1449705" cy="1774825"/>
            <wp:effectExtent l="101600" t="152400" r="99695" b="181610"/>
            <wp:wrapNone/>
            <wp:docPr id="17" name="图片 17" descr="../OFFICEPLUS/1366712533425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../OFFICEPLUS/1366712533425_64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17747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pict>
          <v:shape id="页外连接符 2" o:spid="_x0000_s1026" o:spt="177" type="#_x0000_t177" style="position:absolute;left:0pt;margin-left:46.5pt;margin-top:-2.1pt;height:211.8pt;width:150.15pt;z-index:251658240;v-text-anchor:middle;mso-width-relative:page;mso-height-relative:page;" fillcolor="#D9D9D9" filled="t" stroked="f" coordsize="21600,21600" o:gfxdata="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+mOMy2QAAAAkBAAAPAAAA&#10;AAAAAAEAIAAAACIAAABkcnMvZG93bnJldi54bWxQSwECFAAUAAAACACHTuJAVqyAdoYCAADJBAAA&#10;DgAAAAAAAAABACAAAAAoAQAAZHJzL2Uyb0RvYy54bWxQSwUGAAAAAAYABgBZAQAAIAYAAAAA&#10;">
            <v:path/>
            <v:fill on="t" focussize="0,0"/>
            <v:stroke on="f" weight="1pt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微软雅黑" w:hAnsi="微软雅黑" w:eastAsia="微软雅黑"/>
        </w:rPr>
        <w:pict>
          <v:shape id="页外连接符 4" o:spid="_x0000_s1040" o:spt="177" type="#_x0000_t177" style="position:absolute;left:0pt;margin-left:226.65pt;margin-top:-1.8pt;height:210.7pt;width:317.6pt;z-index:-251656192;v-text-anchor:middle;mso-width-relative:page;mso-height-relative:page;" fillcolor="#383A3C" filled="t" stroked="f" coordsize="21600,21600" o:gfxdata="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1i+CWtkAAAALAQAADwAAAAAAAAABACAAAAAiAAAA&#10;ZHJzL2Rvd25yZXYueG1sUEsBAhQAFAAAAAgAh07iQOmi2s14AgAApwQAAA4AAAAAAAAAAQAgAAAA&#10;KAEAAGRycy9lMm9Eb2MueG1sUEsFBgAAAAAGAAYAWQEAABIGAAAAAA==&#10;">
            <v:path/>
            <v:fill on="t" focussize="0,0"/>
            <v:stroke on="f" weight="1pt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</w:txbxContent>
            </v:textbox>
          </v:shape>
        </w:pic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shape id="_x0000_s1039" o:spid="_x0000_s1039" o:spt="202" type="#_x0000_t202" style="position:absolute;left:0pt;margin-left:262.95pt;margin-top:22.25pt;height:129.55pt;width:246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RhikzYAAAA&#10;CwEAAA8AAAAAAAAAAQAgAAAAIgAAAGRycy9kb3ducmV2LnhtbFBLAQIUABQAAAAIAIdO4kD393kO&#10;HQIAAB4EAAAOAAAAAAAAAAEAIAAAACcBAABkcnMvZTJvRG9jLnhtbFBLBQYAAAAABgAGAFkBAAC2&#10;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640" w:lineRule="exact"/>
                    <w:jc w:val="center"/>
                    <w:rPr>
                      <w:rFonts w:ascii="微软雅黑" w:hAnsi="微软雅黑" w:eastAsia="微软雅黑"/>
                      <w:color w:val="FFFFFF" w:themeColor="background1"/>
                      <w:sz w:val="72"/>
                    </w:rPr>
                  </w:pPr>
                </w:p>
                <w:p>
                  <w:pPr>
                    <w:spacing w:line="640" w:lineRule="exact"/>
                    <w:jc w:val="center"/>
                    <w:rPr>
                      <w:rFonts w:hint="eastAsia" w:ascii="微软雅黑" w:hAnsi="微软雅黑" w:eastAsia="微软雅黑"/>
                      <w:color w:val="FFFFFF" w:themeColor="background1"/>
                      <w:sz w:val="56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56"/>
                      <w:szCs w:val="22"/>
                      <w:lang w:val="en-US" w:eastAsia="zh-CN"/>
                    </w:rPr>
                    <w:t>燕亚珍</w:t>
                  </w:r>
                </w:p>
                <w:p>
                  <w:pPr>
                    <w:spacing w:line="640" w:lineRule="exact"/>
                    <w:jc w:val="center"/>
                    <w:rPr>
                      <w:rFonts w:hint="eastAsia" w:ascii="微软雅黑" w:hAnsi="微软雅黑" w:eastAsia="微软雅黑"/>
                      <w:color w:val="FFFFFF" w:themeColor="background1"/>
                      <w:sz w:val="3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32"/>
                      <w:lang w:val="en-US" w:eastAsia="zh-CN"/>
                    </w:rPr>
                    <w:t>Web前端工程师</w:t>
                  </w:r>
                </w:p>
              </w:txbxContent>
            </v:textbox>
            <w10:wrap type="square"/>
          </v:shape>
        </w:pic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  <w:sectPr>
          <w:pgSz w:w="11900" w:h="16840"/>
          <w:pgMar w:top="0" w:right="0" w:bottom="0" w:left="0" w:header="851" w:footer="992" w:gutter="0"/>
          <w:cols w:equalWidth="0" w:num="1">
            <w:col w:w="11900"/>
          </w:cols>
          <w:docGrid w:type="lines" w:linePitch="326" w:charSpace="0"/>
        </w:sectPr>
      </w:pPr>
    </w:p>
    <w:p>
      <w:pPr>
        <w:spacing w:line="400" w:lineRule="exact"/>
        <w:jc w:val="left"/>
        <w:rPr>
          <w:rFonts w:ascii="微软雅黑" w:hAnsi="微软雅黑" w:eastAsia="微软雅黑"/>
          <w:sz w:val="20"/>
          <w:szCs w:val="20"/>
        </w:rPr>
      </w:pPr>
    </w:p>
    <w:tbl>
      <w:tblPr>
        <w:tblStyle w:val="6"/>
        <w:tblW w:w="1190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73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9" w:hRule="atLeast"/>
        </w:trPr>
        <w:tc>
          <w:tcPr>
            <w:tcW w:w="4541" w:type="dxa"/>
          </w:tcPr>
          <w:p>
            <w:pPr>
              <w:spacing w:afterLines="50"/>
              <w:ind w:left="566" w:leftChars="236" w:right="353" w:rightChars="147"/>
              <w:jc w:val="right"/>
              <w:rPr>
                <w:rFonts w:hint="eastAsia"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32"/>
              </w:rPr>
              <w:t>自我</w:t>
            </w:r>
            <w:r>
              <w:rPr>
                <w:rFonts w:ascii="微软雅黑" w:hAnsi="微软雅黑" w:eastAsia="微软雅黑"/>
                <w:b/>
                <w:sz w:val="32"/>
              </w:rPr>
              <w:t>评价</w:t>
            </w:r>
          </w:p>
          <w:p>
            <w:pPr>
              <w:spacing w:line="400" w:lineRule="exact"/>
              <w:ind w:left="566" w:leftChars="236" w:right="353" w:rightChars="147"/>
              <w:jc w:val="both"/>
              <w:rPr>
                <w:rFonts w:hint="eastAsia"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  <w:t>本人喜欢前端工作</w:t>
            </w:r>
            <w:r>
              <w:rPr>
                <w:rFonts w:hint="eastAsia"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、</w:t>
            </w:r>
            <w:r>
              <w:rPr>
                <w:rFonts w:hint="eastAsia"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  <w:t>对新技术很有热情，能够快速学习新技术并且很快应用于实际工作中，能承受较大的工作压力，具有很强的团队精神，乐于与同事、领导沟通，有强烈的集体荣誉感工作认真负责</w:t>
            </w:r>
          </w:p>
          <w:p>
            <w:pPr>
              <w:spacing w:line="400" w:lineRule="exact"/>
              <w:ind w:left="566" w:leftChars="236" w:right="353" w:rightChars="147"/>
              <w:jc w:val="both"/>
              <w:rPr>
                <w:rFonts w:hint="eastAsia"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</w:pPr>
          </w:p>
          <w:p>
            <w:pPr>
              <w:spacing w:beforeLines="50" w:afterLines="50"/>
              <w:ind w:left="566" w:leftChars="236" w:right="353" w:rightChars="147"/>
              <w:jc w:val="right"/>
              <w:rPr>
                <w:rFonts w:hint="eastAsia" w:ascii="微软雅黑" w:hAnsi="微软雅黑" w:eastAsia="微软雅黑"/>
                <w:b/>
                <w:sz w:val="3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lang w:val="en-US" w:eastAsia="zh-CN"/>
              </w:rPr>
              <w:t>个人信息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25岁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年龄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2年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工作经验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18137032738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TEL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yyzitlove@sina.com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邮箱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计算机科学与技术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专业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中原工学院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毕业院校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本科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学历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</w:p>
          <w:p>
            <w:pPr>
              <w:spacing w:beforeLines="50" w:afterLines="50"/>
              <w:ind w:left="566" w:leftChars="236" w:right="353" w:rightChars="147"/>
              <w:jc w:val="right"/>
              <w:rPr>
                <w:rFonts w:hint="eastAsia" w:ascii="微软雅黑" w:hAnsi="微软雅黑" w:eastAsia="微软雅黑"/>
                <w:b/>
                <w:sz w:val="3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lang w:val="en-US" w:eastAsia="zh-CN"/>
              </w:rPr>
              <w:t>工作经验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2015年10月-2016年4月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</w:p>
          <w:p>
            <w:pPr>
              <w:spacing w:line="400" w:lineRule="exact"/>
              <w:ind w:left="566" w:leftChars="236" w:right="353" w:rightChars="147"/>
              <w:jc w:val="center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 xml:space="preserve">        2016年5月-2017年2月</w:t>
            </w:r>
          </w:p>
          <w:p>
            <w:pPr>
              <w:spacing w:line="400" w:lineRule="exact"/>
              <w:ind w:left="566" w:leftChars="236" w:right="353" w:rightChars="147"/>
              <w:jc w:val="center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2017年3月-2017年7月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北京缘博网络科技有限公司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</w:rPr>
            </w:pPr>
          </w:p>
          <w:p>
            <w:pPr>
              <w:spacing w:line="400" w:lineRule="exact"/>
              <w:ind w:right="353" w:rightChars="147"/>
              <w:jc w:val="both"/>
              <w:rPr>
                <w:rFonts w:ascii="微软雅黑" w:hAnsi="微软雅黑" w:eastAsia="微软雅黑"/>
              </w:rPr>
            </w:pP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</w:rPr>
            </w:pPr>
          </w:p>
          <w:p>
            <w:pPr>
              <w:spacing w:beforeLines="50" w:afterLines="50"/>
              <w:ind w:right="353" w:rightChars="147" w:firstLine="2561" w:firstLineChars="800"/>
              <w:jc w:val="both"/>
              <w:rPr>
                <w:rFonts w:hint="eastAsia" w:ascii="微软雅黑" w:hAnsi="微软雅黑" w:eastAsia="微软雅黑"/>
                <w:b/>
                <w:sz w:val="3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lang w:val="en-US" w:eastAsia="zh-CN"/>
              </w:rPr>
              <w:t>项目经历</w:t>
            </w:r>
          </w:p>
          <w:p>
            <w:pPr>
              <w:spacing w:beforeLines="50" w:line="400" w:lineRule="exact"/>
              <w:ind w:right="353" w:rightChars="147" w:firstLine="2001" w:firstLineChars="1000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亿林科技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项目名称</w:t>
            </w:r>
          </w:p>
          <w:p>
            <w:pPr>
              <w:spacing w:beforeLines="50" w:afterLines="50"/>
              <w:ind w:right="353" w:rightChars="147" w:firstLine="2561" w:firstLineChars="800"/>
              <w:jc w:val="both"/>
              <w:rPr>
                <w:rFonts w:hint="eastAsia" w:ascii="微软雅黑" w:hAnsi="微软雅黑" w:eastAsia="微软雅黑"/>
                <w:b/>
                <w:sz w:val="32"/>
                <w:lang w:val="en-US" w:eastAsia="zh-CN"/>
              </w:rPr>
            </w:pPr>
          </w:p>
          <w:p>
            <w:pPr>
              <w:spacing w:afterLines="50"/>
              <w:ind w:right="353" w:rightChars="147"/>
              <w:jc w:val="left"/>
              <w:rPr>
                <w:rFonts w:ascii="微软雅黑" w:hAnsi="微软雅黑" w:eastAsia="微软雅黑"/>
                <w:b/>
                <w:sz w:val="32"/>
              </w:rPr>
            </w:pPr>
          </w:p>
          <w:p>
            <w:pPr>
              <w:spacing w:beforeLines="50" w:afterLines="50"/>
              <w:ind w:left="566" w:leftChars="236" w:right="353" w:rightChars="147"/>
              <w:jc w:val="right"/>
              <w:rPr>
                <w:rFonts w:hint="eastAsia" w:ascii="微软雅黑" w:hAnsi="微软雅黑" w:eastAsia="微软雅黑"/>
                <w:b/>
                <w:sz w:val="32"/>
                <w:lang w:val="en-US" w:eastAsia="zh-CN"/>
              </w:rPr>
            </w:pPr>
          </w:p>
          <w:p>
            <w:pPr>
              <w:spacing w:beforeLines="50" w:afterLines="50"/>
              <w:ind w:left="566" w:leftChars="236" w:right="353" w:rightChars="147"/>
              <w:jc w:val="right"/>
              <w:rPr>
                <w:rFonts w:hint="eastAsia" w:ascii="微软雅黑" w:hAnsi="微软雅黑" w:eastAsia="微软雅黑"/>
                <w:b/>
                <w:sz w:val="32"/>
                <w:lang w:val="en-US" w:eastAsia="zh-CN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spacing w:beforeLines="50" w:line="400" w:lineRule="exact"/>
              <w:ind w:right="353" w:rightChars="147" w:firstLine="2001" w:firstLineChars="1000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甘塘源泉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/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项目名称</w:t>
            </w: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spacing w:beforeLines="50" w:line="400" w:lineRule="exact"/>
              <w:ind w:right="353" w:rightChars="147" w:firstLine="2201" w:firstLineChars="1100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梦婚礼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/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项目名称</w:t>
            </w: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spacing w:beforeLines="50" w:line="400" w:lineRule="exact"/>
              <w:ind w:right="353" w:rightChars="147" w:firstLine="2001" w:firstLineChars="1000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天杭生物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/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项目名称</w:t>
            </w: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center"/>
              <w:rPr>
                <w:rFonts w:ascii="微软雅黑" w:hAnsi="微软雅黑" w:eastAsia="微软雅黑"/>
                <w:sz w:val="15"/>
                <w:szCs w:val="20"/>
              </w:rPr>
            </w:pP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center"/>
              <w:rPr>
                <w:rFonts w:ascii="微软雅黑" w:hAnsi="微软雅黑" w:eastAsia="微软雅黑"/>
                <w:sz w:val="15"/>
                <w:szCs w:val="20"/>
              </w:rPr>
            </w:pPr>
          </w:p>
        </w:tc>
        <w:tc>
          <w:tcPr>
            <w:tcW w:w="7359" w:type="dxa"/>
          </w:tcPr>
          <w:p>
            <w:pPr>
              <w:spacing w:afterLines="50"/>
              <w:rPr>
                <w:rFonts w:hint="eastAsia" w:ascii="微软雅黑" w:hAnsi="微软雅黑" w:eastAsia="微软雅黑"/>
                <w:b/>
                <w:sz w:val="3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lang w:val="en-US" w:eastAsia="zh-CN"/>
              </w:rPr>
              <w:t>求职意向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工作性质：全职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期望薪资：10K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求职状态：已离职，正在找工作</w:t>
            </w:r>
          </w:p>
          <w:p>
            <w:pPr>
              <w:spacing w:line="440" w:lineRule="exact"/>
              <w:ind w:right="353" w:rightChars="147"/>
              <w:jc w:val="both"/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spacing w:line="440" w:lineRule="exact"/>
              <w:ind w:right="353" w:rightChars="147"/>
              <w:jc w:val="both"/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spacing w:line="440" w:lineRule="exact"/>
              <w:ind w:right="353" w:rightChars="147"/>
              <w:jc w:val="both"/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spacing w:line="440" w:lineRule="exact"/>
              <w:ind w:right="353" w:rightChars="147"/>
              <w:jc w:val="both"/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spacing w:afterLines="50"/>
              <w:rPr>
                <w:rFonts w:hint="eastAsia" w:ascii="微软雅黑" w:hAnsi="微软雅黑" w:eastAsia="微软雅黑"/>
                <w:b/>
                <w:sz w:val="3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lang w:val="en-US" w:eastAsia="zh-CN"/>
              </w:rPr>
              <w:t>专业技能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1、精通HTML/XHTML、CSS，熟悉页面架构和布局，对表现与数据分离、Web标准和标签语义化有深入理解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2、熟悉原生JavaScript,精通HTML5、CSS3、Ajax、JSON等前端开发技术，熟、悉Web绘图相关特性，如canvas,CSS3动画效果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3、熟悉jQuery库，Bootstrap框架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4、能熟练使用less等进行前端开发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5、能熟练进行响应式开发，熟悉npm工具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6、熟悉node.js、express及其中间件，熟悉npm工具开发项目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7、熟悉使用gulp、Webpack等构建工具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8、熟练MVVM和MVC模式，有Vue等JS框架的应用经验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9、对页面性能和浏览器兼容性有丰富的实践经验，能轻松写出符合W3C标准、兼容主流浏览器的代码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10、具有源码分析能力，对编辑器控件（ueditor等）有一定的了解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11、熟悉PHP后端开发语言、与后台开发人员实现网站功能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12、熟练使用git管理工具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13、熟练使用debug工具调试，问题排查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14、能够熟练使用requirejs进行模块化开发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15、熟悉ES6语法及其新特性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16、熟练使用webstrom，Hbuilder,sublime等开发工具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</w:p>
          <w:p>
            <w:pPr>
              <w:spacing w:afterLines="50"/>
              <w:ind w:right="353" w:rightChars="147"/>
              <w:jc w:val="left"/>
              <w:rPr>
                <w:rFonts w:ascii="微软雅黑" w:hAnsi="微软雅黑" w:eastAsia="微软雅黑"/>
                <w:b/>
                <w:sz w:val="32"/>
              </w:rPr>
            </w:pPr>
          </w:p>
          <w:p>
            <w:pPr>
              <w:spacing w:beforeLines="50" w:line="400" w:lineRule="exact"/>
              <w:ind w:right="353" w:rightChars="147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201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10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-201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 xml:space="preserve">1 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响应式</w:t>
            </w:r>
          </w:p>
          <w:p>
            <w:pPr>
              <w:spacing w:beforeLines="50" w:line="400" w:lineRule="exact"/>
              <w:ind w:right="353" w:rightChars="147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项目描述：亿林科技是一家专业生产多种高档塑料、金属水枪，电子及机械定时器，动物感应器，水管车，塑料花盆，及相关配套灌溉类园林工具等产品的生产厂家，拥有各种型号的“海天”牌注塑机，数控车床、锌压铝压铸等先进生产设备及多条装配流水线，具有较强的研发，生产能力。通过此网站用户购买到自己心仪的产品。并且此网站支持多种语言浏览，给用户提供更好的体验。</w:t>
            </w:r>
          </w:p>
          <w:p>
            <w:pPr>
              <w:spacing w:beforeLines="50" w:line="400" w:lineRule="exact"/>
              <w:ind w:right="353" w:rightChars="147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责任描述：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使用bootstrap UI框架解决浏览器兼容及响应式布局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使用CSS3,JavaScript完成页面动画及前端交互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使用less对CSS进行预编译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25" w:rightChars="302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使用jQuery.tmpl模板把json数据生成HTML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25" w:rightChars="302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gulp工具对开发中的代码进行构建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25" w:rightChars="302" w:hanging="284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利用ajax向后台提交数据</w:t>
            </w:r>
          </w:p>
          <w:p>
            <w:pPr>
              <w:numPr>
                <w:numId w:val="0"/>
              </w:numPr>
              <w:spacing w:line="400" w:lineRule="exact"/>
              <w:ind w:leftChars="0" w:right="725" w:rightChars="302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应用技术：html5+css3、bootstrap、jQuery、JavaScript、php、ajax、less</w:t>
            </w:r>
          </w:p>
          <w:p>
            <w:pPr>
              <w:numPr>
                <w:numId w:val="0"/>
              </w:numPr>
              <w:spacing w:line="400" w:lineRule="exact"/>
              <w:ind w:leftChars="0" w:right="725" w:rightChars="302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</w:p>
          <w:p>
            <w:pPr>
              <w:spacing w:beforeLines="10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201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-201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移动端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>
            <w:pPr>
              <w:spacing w:beforeLines="50" w:line="400" w:lineRule="exact"/>
              <w:ind w:right="353" w:rightChars="147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项目描述：甘塘源泉-桶装水生产及服务领跑者，是一个类似于淘宝的饮用水交易平台，用户通过此平台可以很方便的订购自己的饮用水。</w:t>
            </w:r>
          </w:p>
          <w:p>
            <w:pPr>
              <w:spacing w:beforeLines="5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责任描述：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70" w:rightChars="321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使用rem布局及媒体查询，设配不同的设备屏幕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使用less对CSS进行预编译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利用模板引擎生成HTML页面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25" w:rightChars="302" w:hanging="284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利用jQuery、ajax实现数据交互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 w:right="725" w:rightChars="302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应用技术：html5+css3、rem、jQuery、JavaScript、php、ajax、less</w:t>
            </w:r>
          </w:p>
          <w:p>
            <w:pPr>
              <w:numPr>
                <w:numId w:val="0"/>
              </w:numPr>
              <w:spacing w:line="400" w:lineRule="exact"/>
              <w:ind w:leftChars="0" w:right="725" w:rightChars="302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</w:p>
          <w:p>
            <w:pPr>
              <w:spacing w:beforeLines="100" w:line="400" w:lineRule="exact"/>
              <w:ind w:right="353" w:rightChars="147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201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7.05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-201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 xml:space="preserve">7.7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移动端</w:t>
            </w:r>
          </w:p>
          <w:p>
            <w:pPr>
              <w:spacing w:beforeLines="50" w:line="400" w:lineRule="exact"/>
              <w:ind w:right="353" w:rightChars="147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项目描述：梦婚礼是一个新人结婚筹备婚礼服务平台：找婚礼策划，订婚宴酒店、婚纱摄影、选婚纱、挑礼服、蜜月游，结婚各个环节各种需求解决方案应有尽有。</w:t>
            </w:r>
          </w:p>
          <w:p>
            <w:pPr>
              <w:spacing w:beforeLines="50" w:line="400" w:lineRule="exact"/>
              <w:ind w:right="353" w:rightChars="147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责任描述：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70" w:rightChars="321" w:hanging="284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使用rem布局及媒体查询,适应不同设备屏幕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70" w:rightChars="321" w:hanging="284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使用css3、JavaScript完成页面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70" w:rightChars="321" w:hanging="284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利用xtpl模板引擎输出HTML页面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25" w:rightChars="302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gulp工具对开发中的代码进行构建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70" w:rightChars="321" w:hanging="284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使用触屏插件Swiper完成首页轮播图片的展示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 w:right="725" w:rightChars="302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应用技术：html5+css3、rem、jQuery、JavaScript、nodejs、ajax</w:t>
            </w:r>
          </w:p>
          <w:p>
            <w:pPr>
              <w:numPr>
                <w:numId w:val="0"/>
              </w:numPr>
              <w:spacing w:line="400" w:lineRule="exact"/>
              <w:ind w:leftChars="0" w:right="770" w:rightChars="321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400" w:lineRule="exact"/>
              <w:ind w:leftChars="0" w:right="770" w:rightChars="321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</w:p>
          <w:p>
            <w:pPr>
              <w:spacing w:beforeLines="100" w:line="400" w:lineRule="exact"/>
              <w:ind w:right="353" w:rightChars="147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201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7.09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-201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6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.11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pc端  http://zjthsw.com/</w:t>
            </w:r>
          </w:p>
          <w:p>
            <w:pPr>
              <w:spacing w:beforeLines="50" w:line="400" w:lineRule="exact"/>
              <w:ind w:right="353" w:rightChars="147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项目描述：天杭生物一家专门从事生物原辅材料研究、开发与生产的企业.通过此访问网站使用户对公司的产品有一个全面的认识。</w:t>
            </w:r>
          </w:p>
          <w:p>
            <w:pPr>
              <w:spacing w:beforeLines="50" w:line="400" w:lineRule="exact"/>
              <w:ind w:right="353" w:rightChars="147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  <w:t>责任描述：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70" w:rightChars="321" w:hanging="284"/>
              <w:jc w:val="left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2B2B2B"/>
                <w:sz w:val="18"/>
                <w:szCs w:val="18"/>
              </w:rPr>
              <w:t>使用HTML、CSS、JavaScript等技术开发项目</w:t>
            </w:r>
            <w:r>
              <w:rPr>
                <w:rFonts w:ascii="微软雅黑" w:hAnsi="微软雅黑" w:eastAsia="微软雅黑" w:cs="Arial"/>
                <w:color w:val="2B2B2B"/>
                <w:sz w:val="18"/>
                <w:szCs w:val="18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70" w:rightChars="321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利用template模板引擎输出HTML页面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25" w:rightChars="302" w:hanging="284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利用jQuery、ajax实现数据交互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使用less对CSS进行预编译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使用JQuery插件实现表单验证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 w:right="725" w:rightChars="302"/>
              <w:jc w:val="left"/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应用技术：html5+css3、jQuery、JavaScript、、ajax、less</w:t>
            </w:r>
            <w:bookmarkStart w:id="0" w:name="_GoBack"/>
            <w:bookmarkEnd w:id="0"/>
          </w:p>
          <w:p>
            <w:pPr>
              <w:pStyle w:val="13"/>
              <w:numPr>
                <w:numId w:val="0"/>
              </w:numPr>
              <w:ind w:leftChars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9" w:hRule="atLeast"/>
        </w:trPr>
        <w:tc>
          <w:tcPr>
            <w:tcW w:w="4541" w:type="dxa"/>
          </w:tcPr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hint="eastAsia" w:ascii="微软雅黑" w:hAnsi="微软雅黑" w:eastAsia="微软雅黑"/>
                <w:color w:val="3B3838" w:themeColor="background2" w:themeShade="40"/>
                <w:sz w:val="15"/>
                <w:szCs w:val="20"/>
              </w:rPr>
            </w:pPr>
          </w:p>
        </w:tc>
        <w:tc>
          <w:tcPr>
            <w:tcW w:w="7359" w:type="dxa"/>
          </w:tcPr>
          <w:p>
            <w:pPr>
              <w:pStyle w:val="13"/>
              <w:numPr>
                <w:numId w:val="0"/>
              </w:numPr>
              <w:ind w:leftChars="0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</w:p>
        </w:tc>
      </w:tr>
    </w:tbl>
    <w:p>
      <w:pPr>
        <w:spacing w:line="0" w:lineRule="atLeast"/>
        <w:jc w:val="left"/>
        <w:rPr>
          <w:rFonts w:ascii="微软雅黑" w:hAnsi="微软雅黑" w:eastAsia="微软雅黑"/>
          <w:sz w:val="2"/>
          <w:szCs w:val="2"/>
        </w:rPr>
      </w:pPr>
    </w:p>
    <w:sectPr>
      <w:type w:val="continuous"/>
      <w:pgSz w:w="11900" w:h="16840"/>
      <w:pgMar w:top="0" w:right="0" w:bottom="0" w:left="0" w:header="851" w:footer="992" w:gutter="0"/>
      <w:cols w:equalWidth="0" w:num="1">
        <w:col w:w="11900"/>
      </w:cols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Hiragino Sans GB W3">
    <w:altName w:val="Malgun Gothic Semilight"/>
    <w:panose1 w:val="00000000000000000000"/>
    <w:charset w:val="80"/>
    <w:family w:val="auto"/>
    <w:pitch w:val="default"/>
    <w:sig w:usb0="00000000" w:usb1="00000000" w:usb2="00000016" w:usb3="00000000" w:csb0="00060007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Malgun Gothic Semi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dia New">
    <w:altName w:val="Microsoft Sans Serif"/>
    <w:panose1 w:val="00000000000000000000"/>
    <w:charset w:val="DE"/>
    <w:family w:val="roman"/>
    <w:pitch w:val="default"/>
    <w:sig w:usb0="00000000" w:usb1="00000000" w:usb2="00000000" w:usb3="00000000" w:csb0="0001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55DC"/>
    <w:multiLevelType w:val="multilevel"/>
    <w:tmpl w:val="18F355DC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C19A9"/>
    <w:rsid w:val="000313C2"/>
    <w:rsid w:val="000671F8"/>
    <w:rsid w:val="00104895"/>
    <w:rsid w:val="00146B26"/>
    <w:rsid w:val="001503CF"/>
    <w:rsid w:val="00174701"/>
    <w:rsid w:val="00353271"/>
    <w:rsid w:val="003E6438"/>
    <w:rsid w:val="0041401D"/>
    <w:rsid w:val="004729F5"/>
    <w:rsid w:val="004D39A0"/>
    <w:rsid w:val="0055258B"/>
    <w:rsid w:val="005E7C99"/>
    <w:rsid w:val="006526C2"/>
    <w:rsid w:val="00655EA1"/>
    <w:rsid w:val="0068103B"/>
    <w:rsid w:val="006C7DE3"/>
    <w:rsid w:val="007023F9"/>
    <w:rsid w:val="00712D58"/>
    <w:rsid w:val="008E3894"/>
    <w:rsid w:val="008F05D6"/>
    <w:rsid w:val="008F5841"/>
    <w:rsid w:val="00914D52"/>
    <w:rsid w:val="00993A11"/>
    <w:rsid w:val="00AC4EED"/>
    <w:rsid w:val="00B155A6"/>
    <w:rsid w:val="00B36AD6"/>
    <w:rsid w:val="00C421FD"/>
    <w:rsid w:val="00C4510F"/>
    <w:rsid w:val="00CD6380"/>
    <w:rsid w:val="00D17645"/>
    <w:rsid w:val="00DA13AB"/>
    <w:rsid w:val="00DC19A9"/>
    <w:rsid w:val="00DD70BF"/>
    <w:rsid w:val="00DE6BD3"/>
    <w:rsid w:val="00DF7A6A"/>
    <w:rsid w:val="00E00A75"/>
    <w:rsid w:val="00E65DC5"/>
    <w:rsid w:val="00E85825"/>
    <w:rsid w:val="00EB6B1F"/>
    <w:rsid w:val="00EC0C16"/>
    <w:rsid w:val="00F009F8"/>
    <w:rsid w:val="00F379CE"/>
    <w:rsid w:val="00F37CA8"/>
    <w:rsid w:val="00F44B45"/>
    <w:rsid w:val="0EFD1A2C"/>
    <w:rsid w:val="10C55074"/>
    <w:rsid w:val="1901781B"/>
    <w:rsid w:val="3D3051F2"/>
    <w:rsid w:val="429E7E63"/>
    <w:rsid w:val="680A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</w:rPr>
  </w:style>
  <w:style w:type="character" w:customStyle="1" w:styleId="8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List Paragraph"/>
    <w:basedOn w:val="1"/>
    <w:next w:val="1"/>
    <w:uiPriority w:val="0"/>
    <w:pPr>
      <w:autoSpaceDE w:val="0"/>
      <w:autoSpaceDN w:val="0"/>
      <w:adjustRightInd w:val="0"/>
      <w:jc w:val="left"/>
    </w:pPr>
    <w:rPr>
      <w:rFonts w:ascii="宋体" w:hAnsi="Times New Roman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40"/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01A984-A59E-423B-AA7F-9D69E391B7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832</Characters>
  <Lines>6</Lines>
  <Paragraphs>1</Paragraphs>
  <TotalTime>0</TotalTime>
  <ScaleCrop>false</ScaleCrop>
  <LinksUpToDate>false</LinksUpToDate>
  <CharactersWithSpaces>976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2015-12-31T03:54:00Z</dcterms:created>
  <dc:creator>Microsoft Office 用户</dc:creator>
  <cp:lastModifiedBy>燕</cp:lastModifiedBy>
  <cp:lastPrinted>2016-01-05T03:10:00Z</cp:lastPrinted>
  <dcterms:modified xsi:type="dcterms:W3CDTF">2017-11-10T17:57:42Z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