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30"/>
        </w:rPr>
        <w:t>Response to Reviewers (template)</w:t>
      </w:r>
    </w:p>
    <w:p>
      <w:r>
        <w:rPr>
          <w:rFonts w:ascii="Times New Roman" w:hAnsi="Times New Roman"/>
          <w:b w:val="0"/>
          <w:i w:val="0"/>
          <w:sz w:val="24"/>
        </w:rPr>
        <w:t>**Manuscript:** Opioid exposure is transcriptionally silent in spinal cord microglia...</w:t>
      </w:r>
    </w:p>
    <w:p>
      <w:r>
        <w:rPr>
          <w:rFonts w:ascii="Times New Roman" w:hAnsi="Times New Roman"/>
          <w:b w:val="0"/>
          <w:i w:val="0"/>
          <w:sz w:val="24"/>
        </w:rPr>
        <w:t>**Reference ID:** [journal ms ID]</w:t>
      </w:r>
    </w:p>
    <w:p>
      <w:r>
        <w:rPr>
          <w:rFonts w:ascii="Times New Roman" w:hAnsi="Times New Roman"/>
          <w:b w:val="0"/>
          <w:i w:val="0"/>
          <w:sz w:val="24"/>
        </w:rPr>
        <w:t>Dear Editors and Reviewers,</w:t>
      </w:r>
    </w:p>
    <w:p>
      <w:r>
        <w:rPr>
          <w:rFonts w:ascii="Times New Roman" w:hAnsi="Times New Roman"/>
          <w:b w:val="0"/>
          <w:i w:val="0"/>
          <w:sz w:val="24"/>
        </w:rPr>
        <w:t>We thank the reviewers for their constructive comments. We have addressed each point below (our responses in plain text; manuscript changes noted by section).</w:t>
      </w:r>
    </w:p>
    <w:p>
      <w:r>
        <w:rPr>
          <w:rFonts w:ascii="Times New Roman" w:hAnsi="Times New Roman"/>
          <w:b w:val="0"/>
          <w:i w:val="0"/>
          <w:sz w:val="24"/>
        </w:rPr>
        <w:t>## Reviewer 1</w:t>
      </w:r>
    </w:p>
    <w:p>
      <w:r>
        <w:rPr>
          <w:rFonts w:ascii="Times New Roman" w:hAnsi="Times New Roman"/>
          <w:b w:val="0"/>
          <w:i w:val="0"/>
          <w:sz w:val="24"/>
        </w:rPr>
        <w:t>**Comment 1.** [paste reviewer comment]</w:t>
      </w:r>
    </w:p>
    <w:p>
      <w:r>
        <w:rPr>
          <w:rFonts w:ascii="Times New Roman" w:hAnsi="Times New Roman"/>
          <w:b w:val="0"/>
          <w:i w:val="0"/>
          <w:sz w:val="24"/>
        </w:rPr>
        <w:t>**Response.** [your response — be specific; cite the revised line/section and any new number]</w:t>
      </w:r>
    </w:p>
    <w:p>
      <w:r>
        <w:rPr>
          <w:rFonts w:ascii="Times New Roman" w:hAnsi="Times New Roman"/>
          <w:b w:val="0"/>
          <w:i w:val="0"/>
          <w:sz w:val="24"/>
        </w:rPr>
        <w:t>**Change.** [e.g., §3.10 revised to report decoy/random-box p-values; Fig9 added]</w:t>
      </w:r>
    </w:p>
    <w:p>
      <w:r>
        <w:rPr>
          <w:rFonts w:ascii="Times New Roman" w:hAnsi="Times New Roman"/>
          <w:b w:val="0"/>
          <w:i w:val="0"/>
          <w:sz w:val="24"/>
        </w:rPr>
        <w:t>## Reviewer 2</w:t>
      </w:r>
    </w:p>
    <w:p>
      <w:r>
        <w:rPr>
          <w:rFonts w:ascii="Times New Roman" w:hAnsi="Times New Roman"/>
          <w:b w:val="0"/>
          <w:i w:val="0"/>
          <w:sz w:val="24"/>
        </w:rPr>
        <w:t>**Comment 1.** [paste reviewer comment]</w:t>
      </w:r>
    </w:p>
    <w:p>
      <w:r>
        <w:rPr>
          <w:rFonts w:ascii="Times New Roman" w:hAnsi="Times New Roman"/>
          <w:b w:val="0"/>
          <w:i w:val="0"/>
          <w:sz w:val="24"/>
        </w:rPr>
        <w:t>**Response.** [your response]</w:t>
      </w:r>
    </w:p>
    <w:p>
      <w:r>
        <w:rPr>
          <w:rFonts w:ascii="Times New Roman" w:hAnsi="Times New Roman"/>
          <w:b w:val="0"/>
          <w:i w:val="0"/>
          <w:sz w:val="24"/>
        </w:rPr>
        <w:t>**Change.** [note]</w:t>
      </w:r>
    </w:p>
    <w:p>
      <w:r>
        <w:rPr>
          <w:rFonts w:ascii="Times New Roman" w:hAnsi="Times New Roman"/>
          <w:b w:val="0"/>
          <w:i w:val="0"/>
          <w:sz w:val="24"/>
        </w:rPr>
        <w:t>## Summary of manuscript changes</w:t>
      </w:r>
    </w:p>
    <w:p>
      <w:r>
        <w:rPr>
          <w:rFonts w:ascii="Times New Roman" w:hAnsi="Times New Roman"/>
          <w:b w:val="0"/>
          <w:i w:val="0"/>
          <w:sz w:val="24"/>
        </w:rPr>
        <w:t>- [list files / sections revised]</w:t>
      </w:r>
    </w:p>
    <w:p>
      <w:r>
        <w:rPr>
          <w:rFonts w:ascii="Times New Roman" w:hAnsi="Times New Roman"/>
          <w:b w:val="0"/>
          <w:i w:val="0"/>
          <w:sz w:val="24"/>
        </w:rPr>
        <w:t>- [note any new analyses added (e.g., decoy specificity panel)]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