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/>
          <w:bCs/>
        </w:rPr>
        <w:t xml:space="preserve">Manuscript Title:</w:t>
      </w:r>
      <w:r>
        <w:t xml:space="preserve"> </w:t>
      </w:r>
      <w:r>
        <w:t>RA-PainKG: Construction, Coverage-Gap Documentation, and Benchmark Validation of a Tissue-Contextualized Knowledge Graph for Rheumatoid Arthritis Pain Signaling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Department of Anesthesiology, The Second Affiliated Hospital of Fujian University of Traditional Chinese Medicine, Fuzhou 350000, Fujian, China</w:t>
      </w:r>
    </w:p>
    <w:p>
      <w:pPr>
        <w:pStyle w:val="BodyText"/>
      </w:pPr>
      <w:r>
        <w:t xml:space="preserve">I, Yongxin Yang, hereby declare that I have no known competing financial interests or personal relationships that could have appeared to influence the work reported in this paper.</w:t>
      </w:r>
    </w:p>
    <w:p>
      <w:pPr>
        <w:pStyle w:val="Compact"/>
        <w:numPr>
          <w:ilvl w:val="0"/>
          <w:numId w:val="1001"/>
        </w:numPr>
      </w:pPr>
      <w:r>
        <w:t xml:space="preserve">No financial support from commercial entities related to this work</w:t>
      </w:r>
    </w:p>
    <w:p>
      <w:pPr>
        <w:pStyle w:val="Compact"/>
        <w:numPr>
          <w:ilvl w:val="0"/>
          <w:numId w:val="1002"/>
        </w:numPr>
      </w:pPr>
      <w:r>
        <w:t xml:space="preserve">No patents, stock ownership, or consultancies related to this work</w:t>
      </w:r>
    </w:p>
    <w:p>
      <w:pPr>
        <w:pStyle w:val="Compact"/>
        <w:numPr>
          <w:ilvl w:val="0"/>
          <w:numId w:val="1003"/>
        </w:numPr>
      </w:pPr>
      <w:r>
        <w:t xml:space="preserve">No personal or professional relationships that could bias the work</w:t>
      </w:r>
    </w:p>
    <w:p>
      <w:pPr>
        <w:pStyle w:val="FirstParagraph"/>
      </w:pPr>
      <w:r>
        <w:rPr>
          <w:b/>
          <w:bCs/>
        </w:rPr>
        <w:t xml:space="preserve">Signature: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July 16, 2026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2026-07-16T04:33:21Z</dcterms:created>
  <dcterms:modified xsi:type="dcterms:W3CDTF">2026-07-16T04:33:21Z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