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01" w:rsidRDefault="000D6601" w:rsidP="003C4BF8">
      <w:pPr>
        <w:pStyle w:val="4"/>
      </w:pPr>
      <w:r>
        <w:rPr>
          <w:rFonts w:hint="eastAsia"/>
        </w:rPr>
        <w:t>Shopping</w:t>
      </w:r>
      <w:r>
        <w:rPr>
          <w:rFonts w:hint="eastAsia"/>
        </w:rPr>
        <w:t>模块</w:t>
      </w:r>
    </w:p>
    <w:p w:rsidR="000D6601" w:rsidRDefault="000D6601"/>
    <w:p w:rsidR="00382622" w:rsidRDefault="00E22EE4">
      <w:r>
        <w:rPr>
          <w:rFonts w:hint="eastAsia"/>
        </w:rPr>
        <w:t>Gateway</w:t>
      </w:r>
      <w:r w:rsidR="003826E1">
        <w:rPr>
          <w:rFonts w:hint="eastAsia"/>
        </w:rPr>
        <w:t>路由控制</w:t>
      </w:r>
      <w:r w:rsidR="003826E1">
        <w:rPr>
          <w:rFonts w:hint="eastAsia"/>
        </w:rPr>
        <w:t>:</w:t>
      </w:r>
      <w:r w:rsidR="001D1A95" w:rsidRPr="001D1A95">
        <w:t xml:space="preserve"> com.yoho.gateway.controller.order.shopping</w:t>
      </w:r>
      <w:r w:rsidR="001D1A95">
        <w:rPr>
          <w:rFonts w:hint="eastAsia"/>
        </w:rPr>
        <w:t>.</w:t>
      </w:r>
      <w:r w:rsidR="00F51D20">
        <w:rPr>
          <w:rFonts w:hint="eastAsia"/>
        </w:rPr>
        <w:t>ShoppingController</w:t>
      </w:r>
    </w:p>
    <w:p w:rsidR="00E726AD" w:rsidRDefault="00E726AD">
      <w:r>
        <w:rPr>
          <w:rFonts w:hint="eastAsia"/>
        </w:rPr>
        <w:t>请求</w:t>
      </w:r>
      <w:r w:rsidR="00DA4CC2">
        <w:rPr>
          <w:rFonts w:hint="eastAsia"/>
        </w:rPr>
        <w:t>对象</w:t>
      </w:r>
      <w:r>
        <w:rPr>
          <w:rFonts w:hint="eastAsia"/>
        </w:rPr>
        <w:t>定义</w:t>
      </w:r>
      <w:r w:rsidR="003826E1">
        <w:rPr>
          <w:rFonts w:hint="eastAsia"/>
        </w:rPr>
        <w:t>:</w:t>
      </w:r>
      <w:r w:rsidR="00466155" w:rsidRPr="00466155">
        <w:t xml:space="preserve"> </w:t>
      </w:r>
      <w:r w:rsidR="003345CE" w:rsidRPr="003345CE">
        <w:t>com.yoho.service.model.order.request</w:t>
      </w:r>
      <w:r w:rsidR="003345CE">
        <w:rPr>
          <w:rFonts w:hint="eastAsia"/>
        </w:rPr>
        <w:t>.</w:t>
      </w:r>
      <w:r w:rsidR="00466155" w:rsidRPr="00466155">
        <w:t>ShoppingCartRequest</w:t>
      </w:r>
    </w:p>
    <w:p w:rsidR="00DA4CC2" w:rsidRDefault="00DA4CC2">
      <w:r>
        <w:rPr>
          <w:rFonts w:hint="eastAsia"/>
        </w:rPr>
        <w:t>具体请求</w:t>
      </w:r>
      <w:r w:rsidR="00876A55">
        <w:rPr>
          <w:rFonts w:hint="eastAsia"/>
        </w:rPr>
        <w:t>处理</w:t>
      </w:r>
      <w:r w:rsidR="00E22EE4">
        <w:rPr>
          <w:rFonts w:hint="eastAsia"/>
        </w:rPr>
        <w:t>:</w:t>
      </w:r>
      <w:r w:rsidR="0020066E" w:rsidRPr="0020066E">
        <w:t xml:space="preserve"> com.yoho.yhorder.shopping.restapi</w:t>
      </w:r>
      <w:r w:rsidR="00EC6290">
        <w:t>.</w:t>
      </w:r>
      <w:r w:rsidR="00EC6290" w:rsidRPr="00EC6290">
        <w:t xml:space="preserve"> ShoppingCartController</w:t>
      </w:r>
    </w:p>
    <w:p w:rsidR="00E352F3" w:rsidRDefault="00A25CAB">
      <w:r>
        <w:t>G</w:t>
      </w:r>
      <w:r w:rsidR="009166C8">
        <w:rPr>
          <w:rFonts w:hint="eastAsia"/>
        </w:rPr>
        <w:t>ateway</w:t>
      </w:r>
      <w:r>
        <w:rPr>
          <w:rFonts w:hint="eastAsia"/>
        </w:rPr>
        <w:t>提供向外的服务接口，</w:t>
      </w:r>
      <w:r>
        <w:rPr>
          <w:rFonts w:hint="eastAsia"/>
        </w:rPr>
        <w:t>gateway</w:t>
      </w:r>
      <w:r>
        <w:rPr>
          <w:rFonts w:hint="eastAsia"/>
        </w:rPr>
        <w:t>内部使用</w:t>
      </w:r>
      <w:r>
        <w:rPr>
          <w:rFonts w:hint="eastAsia"/>
        </w:rPr>
        <w:t>rpc</w:t>
      </w:r>
      <w:r>
        <w:rPr>
          <w:rFonts w:hint="eastAsia"/>
        </w:rPr>
        <w:t>调用方式访问具体的服务</w:t>
      </w:r>
      <w:r w:rsidR="0069033A">
        <w:rPr>
          <w:rFonts w:hint="eastAsia"/>
        </w:rPr>
        <w:t>，具体服务的实现在各自所属模块</w:t>
      </w:r>
      <w:r w:rsidR="00B24909">
        <w:rPr>
          <w:rFonts w:hint="eastAsia"/>
        </w:rPr>
        <w:t>。</w:t>
      </w:r>
    </w:p>
    <w:p w:rsidR="0047767A" w:rsidRDefault="0047767A"/>
    <w:p w:rsidR="004A6D31" w:rsidRDefault="004A6D31">
      <w:r>
        <w:rPr>
          <w:rFonts w:hint="eastAsia"/>
        </w:rPr>
        <w:t>购物车相关的服务请求如下表所示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652"/>
        <w:gridCol w:w="2860"/>
        <w:gridCol w:w="2527"/>
      </w:tblGrid>
      <w:tr w:rsidR="006A5532" w:rsidTr="00FA633D">
        <w:tc>
          <w:tcPr>
            <w:tcW w:w="3652" w:type="dxa"/>
          </w:tcPr>
          <w:p w:rsidR="006A5532" w:rsidRDefault="006A553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860" w:type="dxa"/>
          </w:tcPr>
          <w:p w:rsidR="006A5532" w:rsidRDefault="006A5532">
            <w:r>
              <w:rPr>
                <w:rFonts w:hint="eastAsia"/>
              </w:rPr>
              <w:t xml:space="preserve">Call </w:t>
            </w:r>
            <w:r w:rsidR="000C75F1">
              <w:rPr>
                <w:rFonts w:hint="eastAsia"/>
              </w:rPr>
              <w:t xml:space="preserve">rest </w:t>
            </w:r>
            <w:r>
              <w:rPr>
                <w:rFonts w:hint="eastAsia"/>
              </w:rPr>
              <w:t>url</w:t>
            </w:r>
          </w:p>
        </w:tc>
        <w:tc>
          <w:tcPr>
            <w:tcW w:w="2527" w:type="dxa"/>
          </w:tcPr>
          <w:p w:rsidR="006A5532" w:rsidRDefault="006A5532" w:rsidP="006A5532"/>
        </w:tc>
      </w:tr>
      <w:tr w:rsidR="006A5532" w:rsidTr="00FA633D">
        <w:tc>
          <w:tcPr>
            <w:tcW w:w="3652" w:type="dxa"/>
          </w:tcPr>
          <w:p w:rsidR="006A5532" w:rsidRDefault="006A5532">
            <w:r w:rsidRPr="00D032B6">
              <w:t>app.Shopping.add</w:t>
            </w:r>
          </w:p>
        </w:tc>
        <w:tc>
          <w:tcPr>
            <w:tcW w:w="2860" w:type="dxa"/>
          </w:tcPr>
          <w:p w:rsidR="006A5532" w:rsidRDefault="00414F51" w:rsidP="00414F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14F51">
              <w:t>order.addShopping</w:t>
            </w:r>
          </w:p>
        </w:tc>
        <w:tc>
          <w:tcPr>
            <w:tcW w:w="2527" w:type="dxa"/>
          </w:tcPr>
          <w:p w:rsidR="006A5532" w:rsidRDefault="008A5AF1">
            <w:r w:rsidRPr="008A5AF1">
              <w:rPr>
                <w:rFonts w:hint="eastAsia"/>
              </w:rPr>
              <w:t>添加购物车</w:t>
            </w:r>
          </w:p>
        </w:tc>
      </w:tr>
      <w:tr w:rsidR="006A5532" w:rsidTr="00FA633D">
        <w:tc>
          <w:tcPr>
            <w:tcW w:w="3652" w:type="dxa"/>
          </w:tcPr>
          <w:p w:rsidR="006A5532" w:rsidRDefault="00BE0972">
            <w:r w:rsidRPr="00BE0972">
              <w:t>app.Shopping.cart</w:t>
            </w:r>
          </w:p>
        </w:tc>
        <w:tc>
          <w:tcPr>
            <w:tcW w:w="2860" w:type="dxa"/>
          </w:tcPr>
          <w:p w:rsidR="006A5532" w:rsidRDefault="0041595F">
            <w:r w:rsidRPr="0041595F">
              <w:t>order.cartShopping</w:t>
            </w:r>
          </w:p>
        </w:tc>
        <w:tc>
          <w:tcPr>
            <w:tcW w:w="2527" w:type="dxa"/>
          </w:tcPr>
          <w:p w:rsidR="006A5532" w:rsidRDefault="0050515E">
            <w:r w:rsidRPr="0050515E">
              <w:rPr>
                <w:rFonts w:hint="eastAsia"/>
              </w:rPr>
              <w:t>查询购物车</w:t>
            </w:r>
          </w:p>
        </w:tc>
      </w:tr>
      <w:tr w:rsidR="00727DC0" w:rsidTr="00FA633D">
        <w:tc>
          <w:tcPr>
            <w:tcW w:w="3652" w:type="dxa"/>
          </w:tcPr>
          <w:p w:rsidR="00727DC0" w:rsidRPr="001767D8" w:rsidRDefault="00727DC0" w:rsidP="002741C5">
            <w:r w:rsidRPr="001767D8">
              <w:t>app.Shopping.increase</w:t>
            </w:r>
          </w:p>
        </w:tc>
        <w:tc>
          <w:tcPr>
            <w:tcW w:w="2860" w:type="dxa"/>
          </w:tcPr>
          <w:p w:rsidR="00727DC0" w:rsidRPr="001767D8" w:rsidRDefault="00126E0D" w:rsidP="002741C5">
            <w:r w:rsidRPr="00126E0D">
              <w:t>order.increaseShopping</w:t>
            </w:r>
          </w:p>
        </w:tc>
        <w:tc>
          <w:tcPr>
            <w:tcW w:w="2527" w:type="dxa"/>
          </w:tcPr>
          <w:p w:rsidR="00727DC0" w:rsidRDefault="00230D01" w:rsidP="002741C5">
            <w:r w:rsidRPr="00230D01">
              <w:rPr>
                <w:rFonts w:hint="eastAsia"/>
              </w:rPr>
              <w:t>增加数量</w:t>
            </w:r>
          </w:p>
        </w:tc>
      </w:tr>
      <w:tr w:rsidR="00727DC0" w:rsidTr="00FA633D">
        <w:tc>
          <w:tcPr>
            <w:tcW w:w="3652" w:type="dxa"/>
          </w:tcPr>
          <w:p w:rsidR="00727DC0" w:rsidRPr="007A2F92" w:rsidRDefault="00727DC0" w:rsidP="002741C5">
            <w:r w:rsidRPr="007A2F92">
              <w:t>app.Shopping.</w:t>
            </w:r>
            <w:r w:rsidR="003A1C2D" w:rsidRPr="003A1C2D">
              <w:t>decrease</w:t>
            </w:r>
          </w:p>
        </w:tc>
        <w:tc>
          <w:tcPr>
            <w:tcW w:w="2860" w:type="dxa"/>
          </w:tcPr>
          <w:p w:rsidR="00727DC0" w:rsidRPr="007A2F92" w:rsidRDefault="00126E0D" w:rsidP="002741C5">
            <w:r w:rsidRPr="00126E0D">
              <w:t>order.decreaseShopping</w:t>
            </w:r>
          </w:p>
        </w:tc>
        <w:tc>
          <w:tcPr>
            <w:tcW w:w="2527" w:type="dxa"/>
          </w:tcPr>
          <w:p w:rsidR="00727DC0" w:rsidRDefault="00230D01" w:rsidP="002741C5">
            <w:r w:rsidRPr="00230D01">
              <w:rPr>
                <w:rFonts w:hint="eastAsia"/>
              </w:rPr>
              <w:t>减少数量</w:t>
            </w:r>
          </w:p>
        </w:tc>
      </w:tr>
      <w:tr w:rsidR="00727DC0" w:rsidTr="00FA633D">
        <w:tc>
          <w:tcPr>
            <w:tcW w:w="3652" w:type="dxa"/>
          </w:tcPr>
          <w:p w:rsidR="00727DC0" w:rsidRPr="007A2F92" w:rsidRDefault="00727DC0" w:rsidP="002741C5">
            <w:r w:rsidRPr="007A2F92">
              <w:t>app.Shopping.</w:t>
            </w:r>
            <w:r w:rsidR="001B710F" w:rsidRPr="001B710F">
              <w:t>swap</w:t>
            </w:r>
          </w:p>
        </w:tc>
        <w:tc>
          <w:tcPr>
            <w:tcW w:w="2860" w:type="dxa"/>
          </w:tcPr>
          <w:p w:rsidR="00727DC0" w:rsidRPr="007A2F92" w:rsidRDefault="007004A8" w:rsidP="002741C5">
            <w:r w:rsidRPr="007004A8">
              <w:t>order.swapShopping</w:t>
            </w:r>
          </w:p>
        </w:tc>
        <w:tc>
          <w:tcPr>
            <w:tcW w:w="2527" w:type="dxa"/>
          </w:tcPr>
          <w:p w:rsidR="00727DC0" w:rsidRDefault="007004A8" w:rsidP="002741C5">
            <w:r>
              <w:rPr>
                <w:rFonts w:hint="eastAsia"/>
              </w:rPr>
              <w:t>交换</w:t>
            </w:r>
          </w:p>
        </w:tc>
      </w:tr>
      <w:tr w:rsidR="00727DC0" w:rsidTr="00FA633D">
        <w:tc>
          <w:tcPr>
            <w:tcW w:w="3652" w:type="dxa"/>
          </w:tcPr>
          <w:p w:rsidR="00727DC0" w:rsidRPr="007A2F92" w:rsidRDefault="009D3D6E" w:rsidP="002741C5">
            <w:r>
              <w:t>app.Shopping.</w:t>
            </w:r>
            <w:r>
              <w:rPr>
                <w:rFonts w:hint="eastAsia"/>
              </w:rPr>
              <w:t>addfavorite</w:t>
            </w:r>
          </w:p>
        </w:tc>
        <w:tc>
          <w:tcPr>
            <w:tcW w:w="2860" w:type="dxa"/>
          </w:tcPr>
          <w:p w:rsidR="00727DC0" w:rsidRPr="007A2F92" w:rsidRDefault="00AB24A3" w:rsidP="002741C5">
            <w:r w:rsidRPr="00AB24A3">
              <w:t>order.addfavorite</w:t>
            </w:r>
          </w:p>
        </w:tc>
        <w:tc>
          <w:tcPr>
            <w:tcW w:w="2527" w:type="dxa"/>
          </w:tcPr>
          <w:p w:rsidR="00727DC0" w:rsidRDefault="00727DC0" w:rsidP="002741C5"/>
        </w:tc>
      </w:tr>
      <w:tr w:rsidR="00727DC0" w:rsidTr="00FA633D">
        <w:tc>
          <w:tcPr>
            <w:tcW w:w="3652" w:type="dxa"/>
          </w:tcPr>
          <w:p w:rsidR="00727DC0" w:rsidRPr="007A2F92" w:rsidRDefault="000E1A9A" w:rsidP="002741C5">
            <w:r>
              <w:t>app.Shopping.</w:t>
            </w:r>
            <w:r>
              <w:rPr>
                <w:rFonts w:hint="eastAsia"/>
              </w:rPr>
              <w:t>remove</w:t>
            </w:r>
          </w:p>
        </w:tc>
        <w:tc>
          <w:tcPr>
            <w:tcW w:w="2860" w:type="dxa"/>
          </w:tcPr>
          <w:p w:rsidR="00727DC0" w:rsidRPr="007A2F92" w:rsidRDefault="006C6BFA" w:rsidP="002741C5">
            <w:r w:rsidRPr="006C6BFA">
              <w:t>order.removeShopping</w:t>
            </w:r>
          </w:p>
        </w:tc>
        <w:tc>
          <w:tcPr>
            <w:tcW w:w="2527" w:type="dxa"/>
          </w:tcPr>
          <w:p w:rsidR="00727DC0" w:rsidRDefault="00063B8D" w:rsidP="002741C5">
            <w:r w:rsidRPr="00063B8D">
              <w:rPr>
                <w:rFonts w:hint="eastAsia"/>
              </w:rPr>
              <w:t>删除购物车商品</w:t>
            </w:r>
          </w:p>
        </w:tc>
      </w:tr>
      <w:tr w:rsidR="00511D89" w:rsidTr="00FA633D">
        <w:tc>
          <w:tcPr>
            <w:tcW w:w="3652" w:type="dxa"/>
          </w:tcPr>
          <w:p w:rsidR="00511D89" w:rsidRPr="00550B41" w:rsidRDefault="00DE1314" w:rsidP="002741C5">
            <w:pPr>
              <w:rPr>
                <w:color w:val="4F81BD" w:themeColor="accent1"/>
              </w:rPr>
            </w:pPr>
            <w:r w:rsidRPr="00550B41">
              <w:rPr>
                <w:color w:val="4F81BD" w:themeColor="accent1"/>
              </w:rPr>
              <w:t>app.Shopping.submit</w:t>
            </w:r>
          </w:p>
        </w:tc>
        <w:tc>
          <w:tcPr>
            <w:tcW w:w="2860" w:type="dxa"/>
          </w:tcPr>
          <w:p w:rsidR="00511D89" w:rsidRPr="00550B41" w:rsidRDefault="00075F32" w:rsidP="002741C5">
            <w:pPr>
              <w:rPr>
                <w:color w:val="4F81BD" w:themeColor="accent1"/>
              </w:rPr>
            </w:pPr>
            <w:r w:rsidRPr="00550B41">
              <w:rPr>
                <w:color w:val="4F81BD" w:themeColor="accent1"/>
              </w:rPr>
              <w:t>order.submitShopping</w:t>
            </w:r>
          </w:p>
        </w:tc>
        <w:tc>
          <w:tcPr>
            <w:tcW w:w="2527" w:type="dxa"/>
          </w:tcPr>
          <w:p w:rsidR="00511D89" w:rsidRPr="00550B41" w:rsidRDefault="00AD66D9" w:rsidP="002741C5">
            <w:pPr>
              <w:rPr>
                <w:color w:val="4F81BD" w:themeColor="accent1"/>
              </w:rPr>
            </w:pPr>
            <w:r w:rsidRPr="00550B41">
              <w:rPr>
                <w:rFonts w:hint="eastAsia"/>
                <w:color w:val="4F81BD" w:themeColor="accent1"/>
              </w:rPr>
              <w:t>提交</w:t>
            </w:r>
            <w:r w:rsidR="00BF0714" w:rsidRPr="00550B41">
              <w:rPr>
                <w:rFonts w:hint="eastAsia"/>
                <w:color w:val="4F81BD" w:themeColor="accent1"/>
              </w:rPr>
              <w:t>下单</w:t>
            </w:r>
          </w:p>
        </w:tc>
      </w:tr>
      <w:tr w:rsidR="00511D89" w:rsidTr="00FA633D">
        <w:tc>
          <w:tcPr>
            <w:tcW w:w="3652" w:type="dxa"/>
          </w:tcPr>
          <w:p w:rsidR="00511D89" w:rsidRPr="00550B41" w:rsidRDefault="00BE486E" w:rsidP="002741C5">
            <w:pPr>
              <w:rPr>
                <w:color w:val="4F81BD" w:themeColor="accent1"/>
              </w:rPr>
            </w:pPr>
            <w:r w:rsidRPr="00550B41">
              <w:rPr>
                <w:color w:val="4F81BD" w:themeColor="accent1"/>
              </w:rPr>
              <w:t>app.Shopping.compute</w:t>
            </w:r>
          </w:p>
        </w:tc>
        <w:tc>
          <w:tcPr>
            <w:tcW w:w="2860" w:type="dxa"/>
          </w:tcPr>
          <w:p w:rsidR="00511D89" w:rsidRPr="00550B41" w:rsidRDefault="00E5765A" w:rsidP="002741C5">
            <w:pPr>
              <w:rPr>
                <w:color w:val="4F81BD" w:themeColor="accent1"/>
              </w:rPr>
            </w:pPr>
            <w:r w:rsidRPr="00550B41">
              <w:rPr>
                <w:color w:val="4F81BD" w:themeColor="accent1"/>
              </w:rPr>
              <w:t>order.computeShopping</w:t>
            </w:r>
          </w:p>
        </w:tc>
        <w:tc>
          <w:tcPr>
            <w:tcW w:w="2527" w:type="dxa"/>
          </w:tcPr>
          <w:p w:rsidR="00511D89" w:rsidRPr="00550B41" w:rsidRDefault="00F064BB" w:rsidP="002741C5">
            <w:pPr>
              <w:rPr>
                <w:color w:val="4F81BD" w:themeColor="accent1"/>
              </w:rPr>
            </w:pPr>
            <w:r w:rsidRPr="00550B41">
              <w:rPr>
                <w:rFonts w:hint="eastAsia"/>
                <w:color w:val="4F81BD" w:themeColor="accent1"/>
              </w:rPr>
              <w:t>计算金额</w:t>
            </w:r>
          </w:p>
        </w:tc>
      </w:tr>
      <w:tr w:rsidR="00511D89" w:rsidTr="00FA633D">
        <w:tc>
          <w:tcPr>
            <w:tcW w:w="3652" w:type="dxa"/>
          </w:tcPr>
          <w:p w:rsidR="00511D89" w:rsidRPr="007A2F92" w:rsidRDefault="00511D89" w:rsidP="002741C5">
            <w:r>
              <w:t>app.Shopping.</w:t>
            </w:r>
            <w:r w:rsidR="004C17F8" w:rsidRPr="004C17F8">
              <w:t>selected</w:t>
            </w:r>
          </w:p>
        </w:tc>
        <w:tc>
          <w:tcPr>
            <w:tcW w:w="2860" w:type="dxa"/>
          </w:tcPr>
          <w:p w:rsidR="00511D89" w:rsidRPr="007A2F92" w:rsidRDefault="00F415E9" w:rsidP="002741C5">
            <w:r w:rsidRPr="00F415E9">
              <w:t>order.selectedShopping</w:t>
            </w:r>
          </w:p>
        </w:tc>
        <w:tc>
          <w:tcPr>
            <w:tcW w:w="2527" w:type="dxa"/>
          </w:tcPr>
          <w:p w:rsidR="00511D89" w:rsidRDefault="00F415E9" w:rsidP="002741C5">
            <w:r>
              <w:rPr>
                <w:rFonts w:hint="eastAsia"/>
              </w:rPr>
              <w:t>选中商品</w:t>
            </w:r>
          </w:p>
        </w:tc>
      </w:tr>
      <w:tr w:rsidR="00905758" w:rsidTr="00FA633D">
        <w:tc>
          <w:tcPr>
            <w:tcW w:w="3652" w:type="dxa"/>
          </w:tcPr>
          <w:p w:rsidR="00905758" w:rsidRPr="007A2F92" w:rsidRDefault="00C84C06" w:rsidP="002741C5">
            <w:r w:rsidRPr="00C84C06">
              <w:t>app.Shopping.payment</w:t>
            </w:r>
          </w:p>
        </w:tc>
        <w:tc>
          <w:tcPr>
            <w:tcW w:w="2860" w:type="dxa"/>
          </w:tcPr>
          <w:p w:rsidR="00905758" w:rsidRPr="007A2F92" w:rsidRDefault="008E4147" w:rsidP="002741C5">
            <w:r>
              <w:rPr>
                <w:rFonts w:hint="eastAsia"/>
              </w:rPr>
              <w:t>o</w:t>
            </w:r>
            <w:r w:rsidR="00FA633D">
              <w:rPr>
                <w:rFonts w:hint="eastAsia"/>
              </w:rPr>
              <w:t>rder.</w:t>
            </w:r>
            <w:r w:rsidR="00FA633D">
              <w:t xml:space="preserve"> </w:t>
            </w:r>
            <w:r w:rsidR="00FA633D" w:rsidRPr="00FA633D">
              <w:t>paymentShopping</w:t>
            </w:r>
          </w:p>
        </w:tc>
        <w:tc>
          <w:tcPr>
            <w:tcW w:w="2527" w:type="dxa"/>
          </w:tcPr>
          <w:p w:rsidR="00905758" w:rsidRDefault="00F4144A" w:rsidP="002741C5">
            <w:r w:rsidRPr="00F4144A">
              <w:rPr>
                <w:rFonts w:hint="eastAsia"/>
              </w:rPr>
              <w:t>获取购物车支付信息接口</w:t>
            </w:r>
          </w:p>
        </w:tc>
      </w:tr>
    </w:tbl>
    <w:p w:rsidR="00D42BC6" w:rsidRDefault="00D42BC6"/>
    <w:p w:rsidR="00DB4563" w:rsidRDefault="00306F90">
      <w:r>
        <w:rPr>
          <w:rFonts w:hint="eastAsia"/>
        </w:rPr>
        <w:t>在</w:t>
      </w:r>
      <w:r>
        <w:rPr>
          <w:rFonts w:hint="eastAsia"/>
        </w:rPr>
        <w:t>yoho-service-modol</w:t>
      </w:r>
      <w:r>
        <w:rPr>
          <w:rFonts w:hint="eastAsia"/>
        </w:rPr>
        <w:t>内部</w:t>
      </w:r>
      <w:r w:rsidR="007049BF">
        <w:rPr>
          <w:rFonts w:hint="eastAsia"/>
        </w:rPr>
        <w:t>也有同样的</w:t>
      </w:r>
      <w:r>
        <w:rPr>
          <w:rFonts w:hint="eastAsia"/>
        </w:rPr>
        <w:t>定义</w:t>
      </w:r>
      <w:r w:rsidR="00041C99">
        <w:rPr>
          <w:rFonts w:hint="eastAsia"/>
        </w:rPr>
        <w:t>resturl</w:t>
      </w:r>
      <w:r w:rsidR="00403476">
        <w:rPr>
          <w:rFonts w:hint="eastAsia"/>
        </w:rPr>
        <w:t xml:space="preserve">  </w:t>
      </w:r>
      <w:r w:rsidR="00403476" w:rsidRPr="00403476">
        <w:t>OrderServices</w:t>
      </w:r>
      <w:r w:rsidR="0036060C">
        <w:rPr>
          <w:rFonts w:hint="eastAsia"/>
        </w:rPr>
        <w:t>定义了所有</w:t>
      </w:r>
      <w:r w:rsidR="0036060C">
        <w:rPr>
          <w:rFonts w:hint="eastAsia"/>
        </w:rPr>
        <w:t>order</w:t>
      </w:r>
      <w:r w:rsidR="0036060C">
        <w:rPr>
          <w:rFonts w:hint="eastAsia"/>
        </w:rPr>
        <w:t>模块的服务请求路径</w:t>
      </w:r>
      <w:r w:rsidR="0020306F">
        <w:rPr>
          <w:rFonts w:hint="eastAsia"/>
        </w:rPr>
        <w:t>。</w:t>
      </w:r>
    </w:p>
    <w:p w:rsidR="00E96392" w:rsidRDefault="00E96392">
      <w:pPr>
        <w:rPr>
          <w:color w:val="FF0000"/>
        </w:rPr>
      </w:pPr>
      <w:r w:rsidRPr="0012156A">
        <w:rPr>
          <w:rFonts w:hint="eastAsia"/>
          <w:color w:val="FF0000"/>
        </w:rPr>
        <w:t>问题：为什么</w:t>
      </w:r>
      <w:r w:rsidRPr="0012156A">
        <w:rPr>
          <w:rFonts w:hint="eastAsia"/>
          <w:color w:val="FF0000"/>
        </w:rPr>
        <w:t>gateway</w:t>
      </w:r>
      <w:r w:rsidRPr="0012156A">
        <w:rPr>
          <w:rFonts w:hint="eastAsia"/>
          <w:color w:val="FF0000"/>
        </w:rPr>
        <w:t>模块不直接使用</w:t>
      </w:r>
      <w:r w:rsidRPr="0012156A">
        <w:rPr>
          <w:color w:val="FF0000"/>
        </w:rPr>
        <w:t>yoho-service-modol</w:t>
      </w:r>
      <w:r w:rsidRPr="0012156A">
        <w:rPr>
          <w:rFonts w:hint="eastAsia"/>
          <w:color w:val="FF0000"/>
        </w:rPr>
        <w:t>模块里面</w:t>
      </w:r>
      <w:r w:rsidRPr="0012156A">
        <w:rPr>
          <w:rFonts w:hint="eastAsia"/>
          <w:color w:val="FF0000"/>
        </w:rPr>
        <w:t>OrderServices</w:t>
      </w:r>
      <w:r w:rsidRPr="0012156A">
        <w:rPr>
          <w:rFonts w:hint="eastAsia"/>
          <w:color w:val="FF0000"/>
        </w:rPr>
        <w:t>里面定义的请求路径？（</w:t>
      </w:r>
      <w:r w:rsidRPr="0012156A">
        <w:rPr>
          <w:rFonts w:hint="eastAsia"/>
          <w:color w:val="FF0000"/>
        </w:rPr>
        <w:t>request</w:t>
      </w:r>
      <w:r w:rsidRPr="0012156A">
        <w:rPr>
          <w:rFonts w:hint="eastAsia"/>
          <w:color w:val="FF0000"/>
        </w:rPr>
        <w:t>对象也是在该模块定义），目前使用内部常量定义的方式会不会造成维护上的困难。</w:t>
      </w:r>
    </w:p>
    <w:p w:rsidR="003117D5" w:rsidRPr="00E96392" w:rsidRDefault="003117D5"/>
    <w:p w:rsidR="003117D5" w:rsidRDefault="003117D5">
      <w:r>
        <w:rPr>
          <w:rFonts w:hint="eastAsia"/>
        </w:rPr>
        <w:t>具体请求流程：</w:t>
      </w:r>
    </w:p>
    <w:p w:rsidR="003117D5" w:rsidRDefault="003018E7">
      <w:r>
        <w:rPr>
          <w:rFonts w:hint="eastAsia"/>
        </w:rPr>
        <w:t>调用</w:t>
      </w:r>
      <w:r w:rsidR="009C57AA" w:rsidRPr="009C57AA">
        <w:t>HystrixServiceCaller</w:t>
      </w:r>
      <w:r w:rsidR="00CC661C">
        <w:rPr>
          <w:rFonts w:hint="eastAsia"/>
        </w:rPr>
        <w:t>(</w:t>
      </w:r>
      <w:r w:rsidR="00CC661C" w:rsidRPr="00CC661C">
        <w:t>com.yoho.core.rest.client</w:t>
      </w:r>
      <w:r w:rsidR="00CC661C">
        <w:rPr>
          <w:rFonts w:hint="eastAsia"/>
        </w:rPr>
        <w:t>)</w:t>
      </w:r>
      <w:r>
        <w:rPr>
          <w:rFonts w:hint="eastAsia"/>
        </w:rPr>
        <w:t>的相应方法</w:t>
      </w:r>
    </w:p>
    <w:p w:rsidR="00A4557E" w:rsidRDefault="004872A1">
      <w:r w:rsidRPr="004872A1">
        <w:t>ServiceFinderAdaptor</w:t>
      </w:r>
      <w:r>
        <w:rPr>
          <w:rFonts w:hint="eastAsia"/>
        </w:rPr>
        <w:t>发现服务</w:t>
      </w:r>
    </w:p>
    <w:p w:rsidR="007A0547" w:rsidRDefault="007A0547"/>
    <w:p w:rsidR="00751925" w:rsidRDefault="00751925">
      <w:r>
        <w:t>Y</w:t>
      </w:r>
      <w:r>
        <w:rPr>
          <w:rFonts w:hint="eastAsia"/>
        </w:rPr>
        <w:t>oho</w:t>
      </w:r>
      <w:r>
        <w:t>buy-order</w:t>
      </w:r>
      <w:r>
        <w:rPr>
          <w:rFonts w:hint="eastAsia"/>
        </w:rPr>
        <w:t>模块</w:t>
      </w:r>
      <w:r w:rsidR="00514E1C">
        <w:rPr>
          <w:rFonts w:hint="eastAsia"/>
        </w:rPr>
        <w:t>结构</w:t>
      </w:r>
      <w:r w:rsidR="00514E1C">
        <w:t>:</w:t>
      </w:r>
    </w:p>
    <w:p w:rsidR="006E17FE" w:rsidRDefault="006E17FE">
      <w:r>
        <w:t>D</w:t>
      </w:r>
      <w:r>
        <w:rPr>
          <w:rFonts w:hint="eastAsia"/>
        </w:rPr>
        <w:t>al</w:t>
      </w:r>
      <w:r>
        <w:t xml:space="preserve"> </w:t>
      </w:r>
      <w:r>
        <w:rPr>
          <w:rFonts w:hint="eastAsia"/>
        </w:rPr>
        <w:t>数据库持久层</w:t>
      </w:r>
      <w:r w:rsidR="00233D5B">
        <w:rPr>
          <w:rFonts w:hint="eastAsia"/>
        </w:rPr>
        <w:t>(</w:t>
      </w:r>
      <w:r w:rsidR="00233D5B">
        <w:rPr>
          <w:rFonts w:hint="eastAsia"/>
        </w:rPr>
        <w:t>所有模块均采用</w:t>
      </w:r>
      <w:r w:rsidR="00233D5B">
        <w:rPr>
          <w:rFonts w:hint="eastAsia"/>
        </w:rPr>
        <w:t>dal</w:t>
      </w:r>
      <w:r w:rsidR="00233D5B">
        <w:rPr>
          <w:rFonts w:hint="eastAsia"/>
        </w:rPr>
        <w:t>作为数据库持久层</w:t>
      </w:r>
      <w:r w:rsidR="00233D5B">
        <w:rPr>
          <w:rFonts w:hint="eastAsia"/>
        </w:rPr>
        <w:t>)</w:t>
      </w:r>
    </w:p>
    <w:p w:rsidR="00096D1B" w:rsidRDefault="00096D1B">
      <w:r>
        <w:t>C</w:t>
      </w:r>
      <w:r>
        <w:rPr>
          <w:rFonts w:hint="eastAsia"/>
        </w:rPr>
        <w:t>ommon</w:t>
      </w:r>
      <w:r>
        <w:t xml:space="preserve"> </w:t>
      </w:r>
      <w:r>
        <w:rPr>
          <w:rFonts w:hint="eastAsia"/>
        </w:rPr>
        <w:t>公共</w:t>
      </w:r>
      <w:r w:rsidR="00D915BF">
        <w:rPr>
          <w:rFonts w:hint="eastAsia"/>
        </w:rPr>
        <w:t>部分</w:t>
      </w:r>
    </w:p>
    <w:p w:rsidR="00096D1B" w:rsidRDefault="00096D1B">
      <w:r>
        <w:t>D</w:t>
      </w:r>
      <w:r>
        <w:rPr>
          <w:rFonts w:hint="eastAsia"/>
        </w:rPr>
        <w:t>e</w:t>
      </w:r>
      <w:r>
        <w:t xml:space="preserve">ploy </w:t>
      </w:r>
      <w:r>
        <w:rPr>
          <w:rFonts w:hint="eastAsia"/>
        </w:rPr>
        <w:t>发布部署相关</w:t>
      </w:r>
    </w:p>
    <w:p w:rsidR="00751925" w:rsidRDefault="00963BF6">
      <w:r>
        <w:t>S</w:t>
      </w:r>
      <w:r>
        <w:rPr>
          <w:rFonts w:hint="eastAsia"/>
        </w:rPr>
        <w:t>hopping</w:t>
      </w:r>
      <w:r>
        <w:t xml:space="preserve">  </w:t>
      </w:r>
      <w:r>
        <w:rPr>
          <w:rFonts w:hint="eastAsia"/>
        </w:rPr>
        <w:t>购物车相关</w:t>
      </w:r>
    </w:p>
    <w:p w:rsidR="00963BF6" w:rsidRDefault="00963BF6"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订单相关</w:t>
      </w:r>
    </w:p>
    <w:p w:rsidR="00963BF6" w:rsidRDefault="00BC5616">
      <w:r>
        <w:t>A</w:t>
      </w:r>
      <w:r>
        <w:rPr>
          <w:rFonts w:hint="eastAsia"/>
        </w:rPr>
        <w:t>udit</w:t>
      </w:r>
      <w:r>
        <w:t xml:space="preserve"> </w:t>
      </w:r>
      <w:r>
        <w:rPr>
          <w:rFonts w:hint="eastAsia"/>
        </w:rPr>
        <w:t>黑名单相关</w:t>
      </w:r>
    </w:p>
    <w:p w:rsidR="00963BF6" w:rsidRDefault="00963BF6"/>
    <w:p w:rsidR="007A0547" w:rsidRDefault="001138D8">
      <w:r>
        <w:rPr>
          <w:rFonts w:hint="eastAsia"/>
        </w:rPr>
        <w:t>购物车主要针对两张表操作</w:t>
      </w:r>
      <w:r w:rsidR="00B72F33" w:rsidRPr="00034746">
        <w:rPr>
          <w:color w:val="548DD4" w:themeColor="text2" w:themeTint="99"/>
        </w:rPr>
        <w:t>shopping_car</w:t>
      </w:r>
      <w:r w:rsidR="00B72F33" w:rsidRPr="00034746">
        <w:rPr>
          <w:color w:val="548DD4" w:themeColor="text2" w:themeTint="99"/>
        </w:rPr>
        <w:t>、</w:t>
      </w:r>
      <w:r w:rsidR="00B72F33" w:rsidRPr="00034746">
        <w:rPr>
          <w:color w:val="548DD4" w:themeColor="text2" w:themeTint="99"/>
        </w:rPr>
        <w:t>shopping_cart_items</w:t>
      </w:r>
      <w:r w:rsidR="009B6FAD">
        <w:t>。</w:t>
      </w:r>
    </w:p>
    <w:p w:rsidR="009D5AEE" w:rsidRDefault="009D5AEE">
      <w:r>
        <w:rPr>
          <w:rFonts w:hint="eastAsia"/>
        </w:rPr>
        <w:lastRenderedPageBreak/>
        <w:t>购物车模块包结构如下图所示</w:t>
      </w:r>
      <w:r>
        <w:rPr>
          <w:rFonts w:hint="eastAsia"/>
        </w:rPr>
        <w:t>:</w:t>
      </w:r>
    </w:p>
    <w:p w:rsidR="009D5AEE" w:rsidRPr="001138D8" w:rsidRDefault="009D5AEE" w:rsidP="001138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A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7866" cy="1435458"/>
            <wp:effectExtent l="0" t="0" r="8890" b="0"/>
            <wp:docPr id="2" name="图片 2" descr="C:\Users\fruwe\AppData\Roaming\Tencent\Users\422497081\QQ\WinTemp\RichOle\RXF18S@@ZSEJRT_DJD9UN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uwe\AppData\Roaming\Tencent\Users\422497081\QQ\WinTemp\RichOle\RXF18S@@ZSEJRT_DJD9UNG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39" cy="14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47" w:rsidRDefault="00CD4E0A" w:rsidP="00E50881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rest</w:t>
      </w:r>
      <w:r>
        <w:t>api</w:t>
      </w:r>
      <w:r w:rsidR="00D10C73">
        <w:rPr>
          <w:rFonts w:hint="eastAsia"/>
        </w:rPr>
        <w:t>包内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restful</w:t>
      </w:r>
      <w:r>
        <w:rPr>
          <w:rFonts w:hint="eastAsia"/>
        </w:rPr>
        <w:t>风格定义具体的访问路由，同时以注解</w:t>
      </w:r>
      <w:r w:rsidR="002766C9" w:rsidRPr="002766C9">
        <w:t>ServiceDesc</w:t>
      </w:r>
      <w:r w:rsidR="002766C9">
        <w:rPr>
          <w:rFonts w:hint="eastAsia"/>
        </w:rPr>
        <w:t>定义具体的服务名</w:t>
      </w:r>
      <w:r w:rsidR="00686557">
        <w:rPr>
          <w:rFonts w:hint="eastAsia"/>
        </w:rPr>
        <w:t>，在注册服务和查找服务时通过该注解的服务名作为键值，这部分在框架模块有简单的说明。</w:t>
      </w:r>
    </w:p>
    <w:p w:rsidR="00E50881" w:rsidRDefault="00E50881" w:rsidP="00E50881">
      <w:pPr>
        <w:ind w:firstLineChars="200" w:firstLine="420"/>
      </w:pPr>
      <w:r>
        <w:t>S</w:t>
      </w:r>
      <w:r>
        <w:rPr>
          <w:rFonts w:hint="eastAsia"/>
        </w:rPr>
        <w:t>ervice</w:t>
      </w:r>
      <w:r w:rsidR="00D10C73">
        <w:rPr>
          <w:rFonts w:hint="eastAsia"/>
        </w:rPr>
        <w:t>包</w:t>
      </w:r>
      <w:r>
        <w:rPr>
          <w:rFonts w:hint="eastAsia"/>
        </w:rPr>
        <w:t>定义</w:t>
      </w:r>
      <w:r w:rsidR="0005304C">
        <w:rPr>
          <w:rFonts w:hint="eastAsia"/>
        </w:rPr>
        <w:t>具体</w:t>
      </w:r>
      <w:r>
        <w:rPr>
          <w:rFonts w:hint="eastAsia"/>
        </w:rPr>
        <w:t>服务</w:t>
      </w:r>
      <w:r w:rsidR="0005304C">
        <w:rPr>
          <w:rFonts w:hint="eastAsia"/>
        </w:rPr>
        <w:t>接口以及服务实现</w:t>
      </w:r>
      <w:r w:rsidR="00D93F16">
        <w:rPr>
          <w:rFonts w:hint="eastAsia"/>
        </w:rPr>
        <w:t>(</w:t>
      </w:r>
      <w:r w:rsidR="00D93F16">
        <w:t>impl</w:t>
      </w:r>
      <w:r w:rsidR="00D93F16">
        <w:rPr>
          <w:rFonts w:hint="eastAsia"/>
        </w:rPr>
        <w:t>包内</w:t>
      </w:r>
      <w:r w:rsidR="00D93F16">
        <w:rPr>
          <w:rFonts w:hint="eastAsia"/>
        </w:rPr>
        <w:t>)</w:t>
      </w:r>
      <w:r w:rsidR="0094361B">
        <w:rPr>
          <w:rFonts w:hint="eastAsia"/>
        </w:rPr>
        <w:t>:</w:t>
      </w:r>
    </w:p>
    <w:p w:rsidR="0094361B" w:rsidRDefault="0094361B" w:rsidP="00E50881">
      <w:pPr>
        <w:ind w:firstLineChars="200" w:firstLine="420"/>
      </w:pPr>
      <w:r w:rsidRPr="0094361B">
        <w:t>IShoppingCartService</w:t>
      </w:r>
      <w:r>
        <w:rPr>
          <w:rFonts w:hint="eastAsia"/>
        </w:rPr>
        <w:t>定义购物车相关的服务接口，比如添加购物车、减少商品、查询、下单、结算等。</w:t>
      </w:r>
    </w:p>
    <w:p w:rsidR="00224CA5" w:rsidRDefault="00224CA5" w:rsidP="00E50881">
      <w:pPr>
        <w:ind w:firstLineChars="200" w:firstLine="420"/>
      </w:pPr>
      <w:r w:rsidRPr="00224CA5">
        <w:t>ExternalService</w:t>
      </w:r>
      <w:r>
        <w:rPr>
          <w:rFonts w:hint="eastAsia"/>
        </w:rPr>
        <w:t>服务定义了访问外部接口的方法，比如访问商品模块等。</w:t>
      </w:r>
    </w:p>
    <w:p w:rsidR="00A96F3E" w:rsidRDefault="00303B99" w:rsidP="00E50881">
      <w:pPr>
        <w:ind w:firstLineChars="200" w:firstLine="420"/>
      </w:pPr>
      <w:r w:rsidRPr="00303B99">
        <w:t>IOrderCreationService</w:t>
      </w:r>
      <w:r w:rsidR="008F09D2">
        <w:rPr>
          <w:rFonts w:hint="eastAsia"/>
        </w:rPr>
        <w:t>定义下单接口</w:t>
      </w:r>
    </w:p>
    <w:p w:rsidR="008F09D2" w:rsidRDefault="0085263A" w:rsidP="00E50881">
      <w:pPr>
        <w:ind w:firstLineChars="200" w:firstLine="420"/>
      </w:pPr>
      <w:r w:rsidRPr="0085263A">
        <w:t>IShoppingCartMergeService</w:t>
      </w:r>
      <w:r>
        <w:t xml:space="preserve"> </w:t>
      </w:r>
      <w:r>
        <w:rPr>
          <w:rFonts w:hint="eastAsia"/>
        </w:rPr>
        <w:t>定义购物车合并接口</w:t>
      </w:r>
    </w:p>
    <w:p w:rsidR="009E1FF6" w:rsidRDefault="00D10C73" w:rsidP="00E50881">
      <w:pPr>
        <w:ind w:firstLineChars="200" w:firstLine="420"/>
      </w:pPr>
      <w:r>
        <w:t>C</w:t>
      </w:r>
      <w:r>
        <w:rPr>
          <w:rFonts w:hint="eastAsia"/>
        </w:rPr>
        <w:t>harge</w:t>
      </w:r>
      <w:r>
        <w:rPr>
          <w:rFonts w:hint="eastAsia"/>
        </w:rPr>
        <w:t>包内为具体的购物车结算相关业务逻辑，包括打折、红包优惠等。</w:t>
      </w:r>
    </w:p>
    <w:p w:rsidR="00924FE6" w:rsidRDefault="00924FE6" w:rsidP="002A6C7E">
      <w:r>
        <w:rPr>
          <w:rFonts w:hint="eastAsia"/>
        </w:rPr>
        <w:t xml:space="preserve">    </w:t>
      </w:r>
      <w:r>
        <w:rPr>
          <w:rFonts w:hint="eastAsia"/>
        </w:rPr>
        <w:t>其主要类关系图如下</w:t>
      </w:r>
      <w:r>
        <w:rPr>
          <w:rFonts w:hint="eastAsia"/>
        </w:rPr>
        <w:t>:</w:t>
      </w:r>
    </w:p>
    <w:p w:rsidR="00924FE6" w:rsidRPr="00924FE6" w:rsidRDefault="00924FE6" w:rsidP="002A6C7E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3BAA2796" wp14:editId="09BD790A">
            <wp:extent cx="4996282" cy="4246695"/>
            <wp:effectExtent l="0" t="0" r="0" b="1905"/>
            <wp:docPr id="3" name="图片 3" descr="C:\Users\fruwe\Documents\shopping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uwe\Documents\shopping_serv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80" cy="42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E6" w:rsidRDefault="00924FE6" w:rsidP="002A6C7E"/>
    <w:p w:rsidR="00D36081" w:rsidRDefault="00D36081" w:rsidP="00E50881">
      <w:pPr>
        <w:ind w:firstLineChars="200" w:firstLine="420"/>
      </w:pPr>
      <w:r>
        <w:rPr>
          <w:rFonts w:hint="eastAsia"/>
        </w:rPr>
        <w:t>购物车部分业务流程：</w:t>
      </w:r>
    </w:p>
    <w:p w:rsidR="00D36081" w:rsidRDefault="00D36081" w:rsidP="00E50881">
      <w:pPr>
        <w:ind w:firstLineChars="200" w:firstLine="420"/>
      </w:pPr>
      <w:r>
        <w:rPr>
          <w:rFonts w:hint="eastAsia"/>
        </w:rPr>
        <w:lastRenderedPageBreak/>
        <w:t>添加商品至购物车</w:t>
      </w:r>
      <w:r w:rsidR="00AA4402">
        <w:rPr>
          <w:rFonts w:hint="eastAsia"/>
        </w:rPr>
        <w:t>流程大致如下图所示</w:t>
      </w:r>
    </w:p>
    <w:p w:rsidR="00D36081" w:rsidRDefault="00AA4402" w:rsidP="00E508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CB38BC9" wp14:editId="5F064581">
            <wp:extent cx="3621024" cy="6735105"/>
            <wp:effectExtent l="0" t="0" r="0" b="8890"/>
            <wp:docPr id="4" name="图片 4" descr="E:\chromedown\add_Shopping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hromedown\add_ShoppingC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96" cy="673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C5" w:rsidRDefault="002741C5" w:rsidP="00E50881">
      <w:pPr>
        <w:ind w:firstLineChars="200" w:firstLine="420"/>
      </w:pPr>
    </w:p>
    <w:p w:rsidR="002741C5" w:rsidRDefault="0028043F" w:rsidP="00E50881">
      <w:pPr>
        <w:ind w:firstLineChars="200" w:firstLine="420"/>
      </w:pPr>
      <w:r>
        <w:rPr>
          <w:rFonts w:hint="eastAsia"/>
        </w:rPr>
        <w:t>购物车金额计算部分：</w:t>
      </w:r>
      <w:r w:rsidR="00803166" w:rsidRPr="00471944">
        <w:rPr>
          <w:rFonts w:hint="eastAsia"/>
          <w:color w:val="FF0000"/>
        </w:rPr>
        <w:t>待续</w:t>
      </w:r>
    </w:p>
    <w:p w:rsidR="0028043F" w:rsidRDefault="0028043F" w:rsidP="00E50881">
      <w:pPr>
        <w:ind w:firstLineChars="200" w:firstLine="420"/>
      </w:pPr>
    </w:p>
    <w:p w:rsidR="007A0547" w:rsidRDefault="007A0547"/>
    <w:p w:rsidR="007A0547" w:rsidRDefault="007A0547"/>
    <w:p w:rsidR="007A0547" w:rsidRDefault="007A0547"/>
    <w:p w:rsidR="007A0547" w:rsidRDefault="007A0547"/>
    <w:p w:rsidR="007A0547" w:rsidRDefault="007A0547"/>
    <w:p w:rsidR="007A0547" w:rsidRDefault="007A0547"/>
    <w:p w:rsidR="007A0547" w:rsidRDefault="007A0547"/>
    <w:p w:rsidR="00D71B57" w:rsidRDefault="00D71B57"/>
    <w:p w:rsidR="00D71B57" w:rsidRDefault="00D71B57"/>
    <w:p w:rsidR="00D71B57" w:rsidRDefault="00D71B57"/>
    <w:p w:rsidR="00D71B57" w:rsidRDefault="00D71B57"/>
    <w:p w:rsidR="00D71B57" w:rsidRDefault="00D71B57"/>
    <w:p w:rsidR="008B4855" w:rsidRDefault="008B4855"/>
    <w:p w:rsidR="008B4855" w:rsidRDefault="008B4855"/>
    <w:p w:rsidR="008B4855" w:rsidRDefault="008B4855"/>
    <w:p w:rsidR="008B4855" w:rsidRDefault="008B4855"/>
    <w:p w:rsidR="008B4855" w:rsidRDefault="008B4855"/>
    <w:p w:rsidR="008B4855" w:rsidRDefault="008B4855"/>
    <w:p w:rsidR="008B4855" w:rsidRDefault="008B4855"/>
    <w:p w:rsidR="008B4855" w:rsidRDefault="008B4855"/>
    <w:p w:rsidR="007A0547" w:rsidRDefault="007A0547" w:rsidP="00342A1B">
      <w:pPr>
        <w:pStyle w:val="4"/>
      </w:pPr>
      <w:r>
        <w:rPr>
          <w:rFonts w:hint="eastAsia"/>
        </w:rPr>
        <w:t>框架学习</w:t>
      </w:r>
      <w:r w:rsidR="004F31E2">
        <w:rPr>
          <w:rFonts w:hint="eastAsia"/>
        </w:rPr>
        <w:t xml:space="preserve">  Yo</w:t>
      </w:r>
      <w:r w:rsidR="0038581E">
        <w:rPr>
          <w:rFonts w:hint="eastAsia"/>
        </w:rPr>
        <w:t>ho</w:t>
      </w:r>
      <w:r w:rsidR="004F31E2">
        <w:rPr>
          <w:rFonts w:hint="eastAsia"/>
        </w:rPr>
        <w:t>-core</w:t>
      </w:r>
      <w:r w:rsidR="004F31E2">
        <w:rPr>
          <w:rFonts w:hint="eastAsia"/>
        </w:rPr>
        <w:t>模块</w:t>
      </w:r>
    </w:p>
    <w:p w:rsidR="00D71B57" w:rsidRDefault="00D71B57">
      <w:r>
        <w:rPr>
          <w:rFonts w:hint="eastAsia"/>
          <w:noProof/>
        </w:rPr>
        <w:drawing>
          <wp:inline distT="0" distB="0" distL="0" distR="0" wp14:anchorId="1F39FAC9" wp14:editId="0E56C29F">
            <wp:extent cx="6648450" cy="3726982"/>
            <wp:effectExtent l="0" t="0" r="0" b="0"/>
            <wp:docPr id="1" name="图片 1" descr="C:\Users\yoho\Downloads\yoho_croe_serv_reg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o\Downloads\yoho_croe_serv_reg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127" cy="37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57" w:rsidRDefault="00D71B57"/>
    <w:p w:rsidR="00D71B57" w:rsidRDefault="00D71B57" w:rsidP="008B4855">
      <w:pPr>
        <w:ind w:firstLine="420"/>
      </w:pPr>
      <w:r>
        <w:rPr>
          <w:rFonts w:hint="eastAsia"/>
        </w:rPr>
        <w:t>服务注册主要通过</w:t>
      </w:r>
      <w:r w:rsidRPr="00D71B57">
        <w:t>YHServiceDiscovery</w:t>
      </w:r>
      <w:r>
        <w:rPr>
          <w:rFonts w:hint="eastAsia"/>
        </w:rPr>
        <w:t>类完成</w:t>
      </w:r>
      <w:r w:rsidR="008B4855">
        <w:rPr>
          <w:rFonts w:hint="eastAsia"/>
        </w:rPr>
        <w:t>，其在模块启动时执行初始化，注册所有的服务。</w:t>
      </w:r>
    </w:p>
    <w:p w:rsidR="00D71B57" w:rsidRDefault="00D71B57" w:rsidP="00D71B57"/>
    <w:p w:rsidR="00D71B57" w:rsidRDefault="00D71B57" w:rsidP="00D71B57">
      <w:r>
        <w:t>YHServiceDiscovery</w:t>
      </w:r>
    </w:p>
    <w:p w:rsidR="00D71B57" w:rsidRDefault="00D71B57" w:rsidP="00D71B57">
      <w:r>
        <w:t>ZookeeperRegister</w:t>
      </w:r>
    </w:p>
    <w:p w:rsidR="007A0547" w:rsidRDefault="008B4855" w:rsidP="0061464A">
      <w:pPr>
        <w:jc w:val="left"/>
      </w:pPr>
      <w:r>
        <w:rPr>
          <w:noProof/>
        </w:rPr>
        <w:lastRenderedPageBreak/>
        <w:drawing>
          <wp:inline distT="0" distB="0" distL="0" distR="0">
            <wp:extent cx="5266690" cy="2992120"/>
            <wp:effectExtent l="0" t="0" r="0" b="0"/>
            <wp:docPr id="9" name="图片 9" descr="C:\Users\fruwe\Documents\yoho_regist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uwe\Documents\yoho_regist_cl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84" w:rsidRDefault="00A113DF" w:rsidP="0061464A">
      <w:pPr>
        <w:jc w:val="left"/>
      </w:pPr>
      <w:r>
        <w:rPr>
          <w:rFonts w:hint="eastAsia"/>
        </w:rPr>
        <w:t>具体：</w:t>
      </w:r>
      <w:r w:rsidRPr="00A5691A">
        <w:rPr>
          <w:rFonts w:hint="eastAsia"/>
          <w:color w:val="FF0000"/>
        </w:rPr>
        <w:t>待续</w:t>
      </w:r>
    </w:p>
    <w:p w:rsidR="00BA5D61" w:rsidRDefault="000A238D" w:rsidP="0061464A">
      <w:pPr>
        <w:jc w:val="left"/>
        <w:rPr>
          <w:color w:val="FF0000"/>
        </w:rPr>
      </w:pPr>
      <w:r>
        <w:rPr>
          <w:rFonts w:hint="eastAsia"/>
        </w:rPr>
        <w:t>服务发现</w:t>
      </w:r>
      <w:r w:rsidR="00FC5839">
        <w:rPr>
          <w:rFonts w:hint="eastAsia"/>
        </w:rPr>
        <w:t>流程</w:t>
      </w:r>
      <w:r>
        <w:rPr>
          <w:rFonts w:hint="eastAsia"/>
        </w:rPr>
        <w:t>：</w:t>
      </w:r>
    </w:p>
    <w:p w:rsidR="00BA5D61" w:rsidRDefault="00BA5D61" w:rsidP="00BA5D61">
      <w:pPr>
        <w:pStyle w:val="a9"/>
      </w:pPr>
      <w:r>
        <w:rPr>
          <w:rFonts w:hint="eastAsia"/>
        </w:rPr>
        <w:t>类图大致如下</w:t>
      </w:r>
      <w:r>
        <w:t>:</w:t>
      </w:r>
    </w:p>
    <w:p w:rsidR="00BA5D61" w:rsidRDefault="00BA5D61" w:rsidP="0061464A">
      <w:pPr>
        <w:jc w:val="left"/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58470A40" wp14:editId="386122AD">
            <wp:extent cx="5260975" cy="4244340"/>
            <wp:effectExtent l="0" t="0" r="0" b="3810"/>
            <wp:docPr id="10" name="图片 10" descr="C:\Users\yoho\Downloads\service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o\Downloads\service c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61" w:rsidRDefault="0073720B" w:rsidP="00167526">
      <w:pPr>
        <w:ind w:firstLine="420"/>
      </w:pPr>
      <w:r>
        <w:rPr>
          <w:rFonts w:hint="eastAsia"/>
        </w:rPr>
        <w:t>ServiceCaller</w:t>
      </w:r>
      <w:r>
        <w:rPr>
          <w:rFonts w:hint="eastAsia"/>
        </w:rPr>
        <w:t>是代码直接使用发起调用的接口，其实现类为</w:t>
      </w:r>
      <w:r>
        <w:rPr>
          <w:rFonts w:hint="eastAsia"/>
        </w:rPr>
        <w:t>HystrixServiceCaller</w:t>
      </w:r>
      <w:r>
        <w:rPr>
          <w:rFonts w:hint="eastAsia"/>
        </w:rPr>
        <w:t>，在</w:t>
      </w:r>
      <w:r w:rsidRPr="0073720B">
        <w:t>HystrixServiceCaller</w:t>
      </w:r>
      <w:r>
        <w:rPr>
          <w:rFonts w:hint="eastAsia"/>
        </w:rPr>
        <w:t>内部</w:t>
      </w:r>
      <w:r w:rsidR="00ED5997">
        <w:rPr>
          <w:rFonts w:hint="eastAsia"/>
        </w:rPr>
        <w:t>将请求信息封装到</w:t>
      </w:r>
      <w:r>
        <w:t>Hystrix</w:t>
      </w:r>
      <w:r>
        <w:rPr>
          <w:rFonts w:hint="eastAsia"/>
        </w:rPr>
        <w:t>BaseCommand</w:t>
      </w:r>
      <w:r w:rsidR="00ED5997">
        <w:rPr>
          <w:rFonts w:hint="eastAsia"/>
        </w:rPr>
        <w:t>中</w:t>
      </w:r>
      <w:r>
        <w:rPr>
          <w:rFonts w:hint="eastAsia"/>
        </w:rPr>
        <w:t>，</w:t>
      </w:r>
      <w:r w:rsidR="007621E4">
        <w:rPr>
          <w:rFonts w:hint="eastAsia"/>
        </w:rPr>
        <w:t>使用</w:t>
      </w:r>
      <w:r w:rsidR="007621E4" w:rsidRPr="007621E4">
        <w:t>Hystrix</w:t>
      </w:r>
      <w:r w:rsidR="007621E4">
        <w:rPr>
          <w:rFonts w:hint="eastAsia"/>
        </w:rPr>
        <w:t>框架的命令模式进行访问调用。</w:t>
      </w:r>
      <w:r w:rsidR="00BC1417">
        <w:rPr>
          <w:rFonts w:hint="eastAsia"/>
        </w:rPr>
        <w:t>在</w:t>
      </w:r>
      <w:r w:rsidR="00BC1417" w:rsidRPr="00BC1417">
        <w:t>HystrixServiceCaller</w:t>
      </w:r>
      <w:r w:rsidR="00BC1417">
        <w:rPr>
          <w:rFonts w:hint="eastAsia"/>
        </w:rPr>
        <w:t>内调用</w:t>
      </w:r>
      <w:r w:rsidR="00BC1417" w:rsidRPr="00BC1417">
        <w:t>HystrixBaseCommand</w:t>
      </w:r>
      <w:r w:rsidR="00BC1417">
        <w:rPr>
          <w:rFonts w:hint="eastAsia"/>
        </w:rPr>
        <w:t>.queue</w:t>
      </w:r>
      <w:r w:rsidR="00BC1417">
        <w:rPr>
          <w:rFonts w:hint="eastAsia"/>
        </w:rPr>
        <w:t>方法，对应的</w:t>
      </w:r>
      <w:r w:rsidR="00BC1417" w:rsidRPr="00BC1417">
        <w:lastRenderedPageBreak/>
        <w:t>HystrixBaseCommand</w:t>
      </w:r>
      <w:r w:rsidR="00831990">
        <w:rPr>
          <w:rFonts w:hint="eastAsia"/>
        </w:rPr>
        <w:t>的</w:t>
      </w:r>
      <w:r w:rsidR="00831990">
        <w:rPr>
          <w:rFonts w:hint="eastAsia"/>
        </w:rPr>
        <w:t>run</w:t>
      </w:r>
      <w:r w:rsidR="00831990">
        <w:rPr>
          <w:rFonts w:hint="eastAsia"/>
        </w:rPr>
        <w:t>方法</w:t>
      </w:r>
      <w:r w:rsidR="00BC1417">
        <w:rPr>
          <w:rFonts w:hint="eastAsia"/>
        </w:rPr>
        <w:t>被回调</w:t>
      </w:r>
      <w:r w:rsidR="00831990">
        <w:rPr>
          <w:rFonts w:hint="eastAsia"/>
        </w:rPr>
        <w:t>，</w:t>
      </w:r>
      <w:r w:rsidR="00831990">
        <w:rPr>
          <w:rFonts w:hint="eastAsia"/>
        </w:rPr>
        <w:t>run</w:t>
      </w:r>
      <w:r w:rsidR="00831990">
        <w:rPr>
          <w:rFonts w:hint="eastAsia"/>
        </w:rPr>
        <w:t>方法中</w:t>
      </w:r>
      <w:r w:rsidR="00C650F5">
        <w:rPr>
          <w:rFonts w:hint="eastAsia"/>
        </w:rPr>
        <w:t>首先会通过</w:t>
      </w:r>
      <w:r w:rsidR="00C650F5">
        <w:rPr>
          <w:rFonts w:hint="eastAsia"/>
        </w:rPr>
        <w:t>serviceFinder</w:t>
      </w:r>
      <w:r w:rsidR="00C650F5">
        <w:rPr>
          <w:rFonts w:hint="eastAsia"/>
        </w:rPr>
        <w:t>根据服务名查找服务路径，然后</w:t>
      </w:r>
      <w:r w:rsidR="002C28BE">
        <w:rPr>
          <w:rFonts w:hint="eastAsia"/>
        </w:rPr>
        <w:t>发起具体请求</w:t>
      </w:r>
      <w:r w:rsidR="002C28BE">
        <w:rPr>
          <w:rFonts w:hint="eastAsia"/>
        </w:rPr>
        <w:t>getOrPost,</w:t>
      </w:r>
      <w:r w:rsidR="002C28BE">
        <w:rPr>
          <w:rFonts w:hint="eastAsia"/>
        </w:rPr>
        <w:t>该方法本身也是虚方法，尤其具体子类实现</w:t>
      </w:r>
      <w:r w:rsidR="000746F1">
        <w:rPr>
          <w:rFonts w:hint="eastAsia"/>
        </w:rPr>
        <w:t>(</w:t>
      </w:r>
      <w:r w:rsidR="000746F1">
        <w:rPr>
          <w:rFonts w:hint="eastAsia"/>
        </w:rPr>
        <w:t>子类通过</w:t>
      </w:r>
      <w:r w:rsidR="000746F1">
        <w:rPr>
          <w:rFonts w:hint="eastAsia"/>
        </w:rPr>
        <w:t>spring</w:t>
      </w:r>
      <w:r w:rsidR="000746F1">
        <w:rPr>
          <w:rFonts w:hint="eastAsia"/>
        </w:rPr>
        <w:t>的</w:t>
      </w:r>
      <w:r w:rsidR="000746F1">
        <w:rPr>
          <w:rFonts w:hint="eastAsia"/>
        </w:rPr>
        <w:t>restTemplate</w:t>
      </w:r>
      <w:r w:rsidR="000746F1">
        <w:rPr>
          <w:rFonts w:hint="eastAsia"/>
        </w:rPr>
        <w:t>对象进行服务调用，</w:t>
      </w:r>
      <w:r w:rsidR="000746F1">
        <w:rPr>
          <w:rFonts w:hint="eastAsia"/>
        </w:rPr>
        <w:t>)</w:t>
      </w:r>
      <w:r w:rsidR="002C28BE">
        <w:rPr>
          <w:rFonts w:hint="eastAsia"/>
        </w:rPr>
        <w:t>。</w:t>
      </w:r>
      <w:r w:rsidR="00AD453B">
        <w:t>S</w:t>
      </w:r>
      <w:r w:rsidR="00AD453B">
        <w:rPr>
          <w:rFonts w:hint="eastAsia"/>
        </w:rPr>
        <w:t>ervicecallAudit</w:t>
      </w:r>
      <w:r w:rsidR="00AD453B">
        <w:rPr>
          <w:rFonts w:hint="eastAsia"/>
        </w:rPr>
        <w:t>是一个统计工具类。</w:t>
      </w:r>
    </w:p>
    <w:p w:rsidR="00FE5E6C" w:rsidRDefault="00FE5E6C" w:rsidP="005E0795">
      <w:pPr>
        <w:ind w:firstLine="420"/>
        <w:rPr>
          <w:rFonts w:hint="eastAsia"/>
          <w:color w:val="FF0000"/>
        </w:rPr>
      </w:pPr>
      <w:r>
        <w:rPr>
          <w:rFonts w:hint="eastAsia"/>
        </w:rPr>
        <w:t>大致时序图如下</w:t>
      </w:r>
      <w:r w:rsidR="00F50362">
        <w:rPr>
          <w:rFonts w:hint="eastAsia"/>
        </w:rPr>
        <w:t>：</w:t>
      </w:r>
    </w:p>
    <w:p w:rsidR="00CC49D0" w:rsidRDefault="00CC49D0" w:rsidP="005E079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68036" cy="4988256"/>
            <wp:effectExtent l="0" t="0" r="0" b="3175"/>
            <wp:docPr id="11" name="图片 11" descr="C:\Users\yoho\Downloads\service cal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o\Downloads\service call时序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6"/>
                    <a:stretch/>
                  </pic:blipFill>
                  <pic:spPr bwMode="auto">
                    <a:xfrm>
                      <a:off x="0" y="0"/>
                      <a:ext cx="5267960" cy="49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D0" w:rsidRDefault="00CC49D0" w:rsidP="005E0795">
      <w:pPr>
        <w:ind w:firstLine="420"/>
      </w:pPr>
      <w:r>
        <w:t>S</w:t>
      </w:r>
      <w:r>
        <w:rPr>
          <w:rFonts w:hint="eastAsia"/>
        </w:rPr>
        <w:t>ervice</w:t>
      </w:r>
      <w:r w:rsidR="001451DA">
        <w:rPr>
          <w:rFonts w:hint="eastAsia"/>
        </w:rPr>
        <w:t>C</w:t>
      </w:r>
      <w:r>
        <w:rPr>
          <w:rFonts w:hint="eastAsia"/>
        </w:rPr>
        <w:t>aller</w:t>
      </w:r>
      <w:r>
        <w:rPr>
          <w:rFonts w:hint="eastAsia"/>
        </w:rPr>
        <w:t>内部通过是否调用</w:t>
      </w:r>
      <w:r>
        <w:rPr>
          <w:rFonts w:hint="eastAsia"/>
        </w:rPr>
        <w:t>get</w:t>
      </w:r>
      <w:r>
        <w:rPr>
          <w:rFonts w:hint="eastAsia"/>
        </w:rPr>
        <w:t>来区别是否是异步还是同步请求，时序图里面说明的可能不够具体。</w:t>
      </w:r>
    </w:p>
    <w:p w:rsidR="00BA5D61" w:rsidRPr="008C314A" w:rsidRDefault="00BA5D61" w:rsidP="0061464A">
      <w:pPr>
        <w:jc w:val="left"/>
        <w:rPr>
          <w:color w:val="FF0000"/>
        </w:rPr>
      </w:pPr>
      <w:bookmarkStart w:id="0" w:name="_GoBack"/>
      <w:bookmarkEnd w:id="0"/>
    </w:p>
    <w:p w:rsidR="00BA5D61" w:rsidRPr="00BA5D61" w:rsidRDefault="00BA5D61" w:rsidP="0061464A">
      <w:pPr>
        <w:jc w:val="left"/>
        <w:rPr>
          <w:color w:val="FF0000"/>
        </w:rPr>
      </w:pPr>
    </w:p>
    <w:p w:rsidR="006B393F" w:rsidRDefault="006B393F" w:rsidP="00D61551">
      <w:pPr>
        <w:pStyle w:val="4"/>
      </w:pPr>
      <w:r>
        <w:rPr>
          <w:rFonts w:hint="eastAsia"/>
        </w:rPr>
        <w:t>数据库持久层学习</w:t>
      </w:r>
    </w:p>
    <w:p w:rsidR="006A5884" w:rsidRDefault="006A5884" w:rsidP="0061464A">
      <w:pPr>
        <w:jc w:val="left"/>
      </w:pPr>
      <w:r>
        <w:rPr>
          <w:rFonts w:hint="eastAsia"/>
        </w:rPr>
        <w:t>数据库相关配置</w:t>
      </w:r>
      <w:r w:rsidR="001F5E56">
        <w:rPr>
          <w:rFonts w:hint="eastAsia"/>
        </w:rPr>
        <w:t xml:space="preserve"> spring-mybatis</w:t>
      </w:r>
      <w:r w:rsidR="001F5E56">
        <w:t>-datasource.xml</w:t>
      </w:r>
    </w:p>
    <w:p w:rsidR="00C32938" w:rsidRPr="00C32938" w:rsidRDefault="00C32938" w:rsidP="00C32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9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782" cy="1553451"/>
            <wp:effectExtent l="0" t="0" r="0" b="8890"/>
            <wp:docPr id="5" name="图片 5" descr="C:\Users\fruwe\AppData\Roaming\Tencent\Users\422497081\QQ\WinTemp\RichOle\)Q0HE3OQ46K9A2TV9TN44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uwe\AppData\Roaming\Tencent\Users\422497081\QQ\WinTemp\RichOle\)Q0HE3OQ46K9A2TV9TN44V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223" cy="1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32" w:rsidRDefault="00566BD7" w:rsidP="0061464A">
      <w:pPr>
        <w:jc w:val="left"/>
      </w:pPr>
      <w:r>
        <w:t>Database.yml</w:t>
      </w:r>
      <w:r>
        <w:rPr>
          <w:rFonts w:hint="eastAsia"/>
        </w:rPr>
        <w:t>定义数据源</w:t>
      </w:r>
    </w:p>
    <w:p w:rsidR="004332A9" w:rsidRDefault="004332A9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332A9">
        <w:rPr>
          <w:rFonts w:ascii="Source Code Pro" w:eastAsia="宋体" w:hAnsi="Source Code Pro" w:cs="宋体"/>
          <w:b/>
          <w:bCs/>
          <w:color w:val="008000"/>
          <w:kern w:val="0"/>
          <w:sz w:val="23"/>
          <w:szCs w:val="23"/>
          <w:shd w:val="clear" w:color="auto" w:fill="E4E4FF"/>
        </w:rPr>
        <w:t>DaoInterceptor</w:t>
      </w:r>
      <w:r>
        <w:rPr>
          <w:rFonts w:hint="eastAsia"/>
        </w:rPr>
        <w:t>为数据库访问拦截器</w:t>
      </w:r>
    </w:p>
    <w:p w:rsidR="00454729" w:rsidRDefault="00D53B32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  <w:r>
        <w:rPr>
          <w:rFonts w:ascii="Source Code Pro" w:eastAsia="宋体" w:hAnsi="Source Code Pro" w:cs="宋体"/>
          <w:color w:val="000000"/>
          <w:kern w:val="0"/>
          <w:sz w:val="23"/>
          <w:szCs w:val="23"/>
        </w:rPr>
        <w:t>数据库相关类图如下所示</w:t>
      </w:r>
      <w:r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  <w:t>:</w:t>
      </w:r>
    </w:p>
    <w:p w:rsidR="00D53B32" w:rsidRDefault="00D53B32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0CA24FD" wp14:editId="55F9DB58">
            <wp:extent cx="5267325" cy="3362325"/>
            <wp:effectExtent l="0" t="0" r="9525" b="9525"/>
            <wp:docPr id="6" name="图片 6" descr="C:\Users\fruwe\Documents\yoho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uwe\Documents\yoho_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B5" w:rsidRDefault="00DE3FB5" w:rsidP="0031482B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Source Code Pro" w:hAnsi="Source Code Pro" w:hint="eastAsia"/>
          <w:color w:val="000000"/>
          <w:sz w:val="23"/>
          <w:szCs w:val="23"/>
          <w:shd w:val="clear" w:color="auto" w:fill="E4E4FF"/>
        </w:rPr>
      </w:pPr>
      <w:r>
        <w:rPr>
          <w:rFonts w:ascii="Source Code Pro" w:hAnsi="Source Code Pro"/>
          <w:color w:val="000000"/>
          <w:sz w:val="23"/>
          <w:szCs w:val="23"/>
        </w:rPr>
        <w:tab/>
      </w:r>
      <w:r w:rsidR="0029142D" w:rsidRPr="0029142D">
        <w:rPr>
          <w:rFonts w:ascii="Source Code Pro" w:hAnsi="Source Code Pro"/>
          <w:color w:val="000000"/>
          <w:sz w:val="23"/>
          <w:szCs w:val="23"/>
        </w:rPr>
        <w:t>DataSourceBeanFactory</w:t>
      </w:r>
      <w:r w:rsidR="0029142D">
        <w:rPr>
          <w:rFonts w:ascii="Source Code Pro" w:hAnsi="Source Code Pro"/>
          <w:color w:val="000000"/>
          <w:sz w:val="23"/>
          <w:szCs w:val="23"/>
        </w:rPr>
        <w:t>在容器启动</w:t>
      </w:r>
      <w:r w:rsidR="00B931F5">
        <w:rPr>
          <w:rFonts w:ascii="Source Code Pro" w:hAnsi="Source Code Pro"/>
          <w:color w:val="000000"/>
          <w:sz w:val="23"/>
          <w:szCs w:val="23"/>
        </w:rPr>
        <w:t>时执行初始方法</w:t>
      </w:r>
      <w:r w:rsidR="00B931F5">
        <w:rPr>
          <w:rFonts w:ascii="Source Code Pro" w:hAnsi="Source Code Pro"/>
          <w:color w:val="000000"/>
          <w:sz w:val="23"/>
          <w:szCs w:val="23"/>
        </w:rPr>
        <w:t>init()</w:t>
      </w:r>
      <w:r w:rsidR="00266F8F">
        <w:rPr>
          <w:rFonts w:ascii="Source Code Pro" w:hAnsi="Source Code Pro"/>
          <w:color w:val="000000"/>
          <w:sz w:val="23"/>
          <w:szCs w:val="23"/>
        </w:rPr>
        <w:t>,</w:t>
      </w:r>
      <w:r w:rsidR="00266F8F">
        <w:rPr>
          <w:rFonts w:ascii="Source Code Pro" w:hAnsi="Source Code Pro"/>
          <w:color w:val="000000"/>
          <w:sz w:val="23"/>
          <w:szCs w:val="23"/>
        </w:rPr>
        <w:t>其内部</w:t>
      </w:r>
      <w:r w:rsidR="004F11D1">
        <w:rPr>
          <w:rFonts w:ascii="Source Code Pro" w:hAnsi="Source Code Pro"/>
          <w:color w:val="000000"/>
          <w:sz w:val="23"/>
          <w:szCs w:val="23"/>
        </w:rPr>
        <w:t>解析数据库配置文件</w:t>
      </w:r>
      <w:r w:rsidR="004F11D1">
        <w:rPr>
          <w:rFonts w:ascii="Source Code Pro" w:hAnsi="Source Code Pro"/>
          <w:color w:val="000000"/>
          <w:sz w:val="23"/>
          <w:szCs w:val="23"/>
        </w:rPr>
        <w:t>databases.yml</w:t>
      </w:r>
      <w:r w:rsidR="004F11D1">
        <w:rPr>
          <w:rFonts w:ascii="Source Code Pro" w:hAnsi="Source Code Pro"/>
          <w:color w:val="000000"/>
          <w:sz w:val="23"/>
          <w:szCs w:val="23"/>
        </w:rPr>
        <w:t>来</w:t>
      </w:r>
      <w:r w:rsidR="00266F8F">
        <w:rPr>
          <w:rFonts w:ascii="Source Code Pro" w:hAnsi="Source Code Pro"/>
          <w:color w:val="000000"/>
          <w:sz w:val="23"/>
          <w:szCs w:val="23"/>
        </w:rPr>
        <w:t>初始化数据库相关配置</w:t>
      </w:r>
      <w:r w:rsidR="00870F76">
        <w:rPr>
          <w:rFonts w:ascii="Source Code Pro" w:hAnsi="Source Code Pro"/>
          <w:color w:val="000000"/>
          <w:sz w:val="23"/>
          <w:szCs w:val="23"/>
        </w:rPr>
        <w:t>。</w:t>
      </w:r>
      <w:r>
        <w:rPr>
          <w:rFonts w:ascii="Source Code Pro" w:hAnsi="Source Code Pro"/>
          <w:color w:val="000000"/>
          <w:sz w:val="23"/>
          <w:szCs w:val="23"/>
        </w:rPr>
        <w:t>解析</w:t>
      </w:r>
      <w:r>
        <w:rPr>
          <w:rFonts w:ascii="Source Code Pro" w:hAnsi="Source Code Pro"/>
          <w:color w:val="000000"/>
          <w:sz w:val="23"/>
          <w:szCs w:val="23"/>
        </w:rPr>
        <w:t>yml</w:t>
      </w:r>
      <w:r>
        <w:rPr>
          <w:rFonts w:ascii="Source Code Pro" w:hAnsi="Source Code Pro"/>
          <w:color w:val="000000"/>
          <w:sz w:val="23"/>
          <w:szCs w:val="23"/>
        </w:rPr>
        <w:t>文件通过</w:t>
      </w:r>
      <w:r>
        <w:rPr>
          <w:rFonts w:ascii="Source Code Pro" w:hAnsi="Source Code Pro"/>
          <w:color w:val="000000"/>
          <w:sz w:val="23"/>
          <w:szCs w:val="23"/>
        </w:rPr>
        <w:t>spring</w:t>
      </w:r>
      <w:r>
        <w:rPr>
          <w:rFonts w:ascii="Source Code Pro" w:hAnsi="Source Code Pro"/>
          <w:color w:val="000000"/>
          <w:sz w:val="23"/>
          <w:szCs w:val="23"/>
        </w:rPr>
        <w:t>注入的</w:t>
      </w:r>
      <w:r w:rsidRPr="00DE3FB5">
        <w:rPr>
          <w:rFonts w:ascii="Source Code Pro" w:hAnsi="Source Code Pro"/>
          <w:b/>
          <w:bCs/>
          <w:color w:val="008000"/>
          <w:sz w:val="23"/>
          <w:szCs w:val="23"/>
          <w:shd w:val="clear" w:color="auto" w:fill="E4E4FF"/>
        </w:rPr>
        <w:t>YamlMapFactoryBean</w:t>
      </w:r>
      <w:r>
        <w:rPr>
          <w:rFonts w:ascii="Source Code Pro" w:hAnsi="Source Code Pro"/>
          <w:color w:val="000000"/>
          <w:sz w:val="23"/>
          <w:szCs w:val="23"/>
        </w:rPr>
        <w:t>的对象</w:t>
      </w:r>
      <w:r w:rsidRPr="00DE3FB5">
        <w:rPr>
          <w:rFonts w:ascii="Source Code Pro" w:hAnsi="Source Code Pro"/>
          <w:color w:val="000000"/>
          <w:sz w:val="23"/>
          <w:szCs w:val="23"/>
          <w:shd w:val="clear" w:color="auto" w:fill="E4E4FF"/>
        </w:rPr>
        <w:t>databasesMap</w:t>
      </w:r>
      <w:r w:rsidR="00C15DE3">
        <w:rPr>
          <w:rFonts w:ascii="Source Code Pro" w:hAnsi="Source Code Pro"/>
          <w:color w:val="000000"/>
          <w:sz w:val="23"/>
          <w:szCs w:val="23"/>
          <w:shd w:val="clear" w:color="auto" w:fill="E4E4FF"/>
        </w:rPr>
        <w:t>。</w:t>
      </w:r>
    </w:p>
    <w:p w:rsidR="00207CE0" w:rsidRDefault="00207CE0" w:rsidP="00207C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hint="eastAsia"/>
          <w:color w:val="000000"/>
          <w:sz w:val="23"/>
          <w:szCs w:val="23"/>
        </w:rPr>
      </w:pPr>
      <w:r w:rsidRPr="00207CE0">
        <w:rPr>
          <w:rFonts w:ascii="Source Code Pro" w:eastAsia="宋体" w:hAnsi="Source Code Pro" w:cs="宋体"/>
          <w:color w:val="000000"/>
          <w:kern w:val="0"/>
          <w:sz w:val="23"/>
          <w:szCs w:val="23"/>
          <w:shd w:val="clear" w:color="auto" w:fill="E4E4FF"/>
        </w:rPr>
        <w:t>MultiDataSourceRouter</w:t>
      </w:r>
      <w:r>
        <w:rPr>
          <w:rFonts w:ascii="Source Code Pro" w:eastAsia="宋体" w:hAnsi="Source Code Pro" w:cs="宋体"/>
          <w:color w:val="000000"/>
          <w:kern w:val="0"/>
          <w:sz w:val="23"/>
          <w:szCs w:val="23"/>
          <w:shd w:val="clear" w:color="auto" w:fill="E4E4FF"/>
        </w:rPr>
        <w:t xml:space="preserve"> </w:t>
      </w:r>
      <w:r w:rsidR="005212F5">
        <w:rPr>
          <w:rFonts w:ascii="Source Code Pro" w:hAnsi="Source Code Pro" w:hint="eastAsia"/>
          <w:color w:val="000000"/>
          <w:sz w:val="23"/>
          <w:szCs w:val="23"/>
        </w:rPr>
        <w:t>类的作用是登记数据源与数据库操作类的映射关系，在</w:t>
      </w:r>
      <w:r w:rsidR="008B251F">
        <w:rPr>
          <w:rFonts w:ascii="Source Code Pro" w:hAnsi="Source Code Pro" w:hint="eastAsia"/>
          <w:color w:val="000000"/>
          <w:sz w:val="23"/>
          <w:szCs w:val="23"/>
        </w:rPr>
        <w:t>数据库拦截器内部获取当前操作对应的数据源，并设置</w:t>
      </w:r>
      <w:r w:rsidR="00FF3438">
        <w:rPr>
          <w:rFonts w:ascii="Source Code Pro" w:hAnsi="Source Code Pro" w:hint="eastAsia"/>
          <w:color w:val="000000"/>
          <w:sz w:val="23"/>
          <w:szCs w:val="23"/>
        </w:rPr>
        <w:t>线程局部</w:t>
      </w:r>
      <w:r w:rsidR="008B251F">
        <w:rPr>
          <w:rFonts w:ascii="Source Code Pro" w:hAnsi="Source Code Pro" w:hint="eastAsia"/>
          <w:color w:val="000000"/>
          <w:sz w:val="23"/>
          <w:szCs w:val="23"/>
        </w:rPr>
        <w:t>数据源</w:t>
      </w:r>
      <w:r w:rsidR="00007803">
        <w:rPr>
          <w:rFonts w:ascii="Source Code Pro" w:hAnsi="Source Code Pro" w:hint="eastAsia"/>
          <w:color w:val="000000"/>
          <w:sz w:val="23"/>
          <w:szCs w:val="23"/>
        </w:rPr>
        <w:t>：</w:t>
      </w:r>
    </w:p>
    <w:p w:rsidR="00007803" w:rsidRPr="00007803" w:rsidRDefault="00007803" w:rsidP="000078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  <w:r w:rsidRPr="00007803">
        <w:rPr>
          <w:rFonts w:ascii="Source Code Pro" w:eastAsia="宋体" w:hAnsi="Source Code Pro" w:cs="宋体"/>
          <w:color w:val="000000"/>
          <w:kern w:val="0"/>
          <w:sz w:val="23"/>
          <w:szCs w:val="23"/>
          <w:shd w:val="clear" w:color="auto" w:fill="E4E4FF"/>
        </w:rPr>
        <w:t>ThreadLocal</w:t>
      </w:r>
      <w:r w:rsidRPr="00007803">
        <w:rPr>
          <w:rFonts w:ascii="Source Code Pro" w:eastAsia="宋体" w:hAnsi="Source Code Pro" w:cs="宋体"/>
          <w:color w:val="000000"/>
          <w:kern w:val="0"/>
          <w:sz w:val="23"/>
          <w:szCs w:val="23"/>
        </w:rPr>
        <w:t xml:space="preserve">&lt;String&gt; </w:t>
      </w:r>
      <w:r w:rsidRPr="0000780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3"/>
          <w:szCs w:val="23"/>
        </w:rPr>
        <w:t>dataSourceKey</w:t>
      </w:r>
    </w:p>
    <w:p w:rsidR="00207CE0" w:rsidRPr="00207CE0" w:rsidRDefault="00207CE0" w:rsidP="00207C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  <w:shd w:val="clear" w:color="auto" w:fill="E4E4FF"/>
        </w:rPr>
      </w:pPr>
    </w:p>
    <w:p w:rsidR="003E222D" w:rsidRDefault="00241081" w:rsidP="00241081">
      <w:pPr>
        <w:pStyle w:val="HTML"/>
        <w:shd w:val="clear" w:color="auto" w:fill="FFFFFF"/>
        <w:tabs>
          <w:tab w:val="clear" w:pos="916"/>
          <w:tab w:val="left" w:pos="10"/>
        </w:tabs>
        <w:rPr>
          <w:rFonts w:ascii="Source Code Pro" w:hAnsi="Source Code Pro" w:hint="eastAsia"/>
          <w:color w:val="000000"/>
          <w:sz w:val="23"/>
          <w:szCs w:val="23"/>
          <w:shd w:val="clear" w:color="auto" w:fill="E4E4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E4E4FF"/>
        </w:rPr>
        <w:tab/>
      </w:r>
      <w:r w:rsidR="003E222D" w:rsidRPr="00FE7708">
        <w:rPr>
          <w:rFonts w:hint="eastAsia"/>
        </w:rPr>
        <w:t>Init方法大致流程如下图所示:</w:t>
      </w:r>
    </w:p>
    <w:p w:rsidR="00E12811" w:rsidRDefault="00E12811" w:rsidP="00241081">
      <w:pPr>
        <w:pStyle w:val="HTML"/>
        <w:shd w:val="clear" w:color="auto" w:fill="FFFFFF"/>
        <w:tabs>
          <w:tab w:val="clear" w:pos="916"/>
          <w:tab w:val="left" w:pos="10"/>
        </w:tabs>
        <w:rPr>
          <w:rFonts w:ascii="Source Code Pro" w:hAnsi="Source Code Pro" w:hint="eastAsia"/>
          <w:color w:val="000000"/>
          <w:sz w:val="23"/>
          <w:szCs w:val="23"/>
          <w:shd w:val="clear" w:color="auto" w:fill="E4E4FF"/>
        </w:rPr>
      </w:pPr>
      <w:r>
        <w:rPr>
          <w:noProof/>
        </w:rPr>
        <w:lastRenderedPageBreak/>
        <w:drawing>
          <wp:inline distT="0" distB="0" distL="0" distR="0" wp14:anchorId="7CED5F8F" wp14:editId="3977DD72">
            <wp:extent cx="6045162" cy="5735117"/>
            <wp:effectExtent l="0" t="0" r="0" b="0"/>
            <wp:docPr id="7" name="图片 7" descr="C:\Users\fruwe\Documents\database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uwe\Documents\database_in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52" cy="57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30" w:rsidRDefault="00824630" w:rsidP="00DE3FB5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3"/>
          <w:szCs w:val="23"/>
        </w:rPr>
      </w:pPr>
    </w:p>
    <w:p w:rsidR="004E5A4A" w:rsidRDefault="0027572A" w:rsidP="00DE3FB5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3"/>
          <w:szCs w:val="23"/>
        </w:rPr>
      </w:pPr>
      <w:r w:rsidRPr="004332A9">
        <w:rPr>
          <w:rFonts w:ascii="Source Code Pro" w:hAnsi="Source Code Pro"/>
          <w:b/>
          <w:bCs/>
          <w:color w:val="008000"/>
          <w:sz w:val="23"/>
          <w:szCs w:val="23"/>
          <w:shd w:val="clear" w:color="auto" w:fill="E4E4FF"/>
        </w:rPr>
        <w:t>DaoInterceptor</w:t>
      </w:r>
      <w:r>
        <w:rPr>
          <w:rFonts w:ascii="Source Code Pro" w:hAnsi="Source Code Pro" w:hint="eastAsia"/>
          <w:color w:val="000000"/>
          <w:sz w:val="23"/>
          <w:szCs w:val="23"/>
        </w:rPr>
        <w:t>工作流程</w:t>
      </w:r>
      <w:r w:rsidR="004E5A4A">
        <w:rPr>
          <w:rFonts w:ascii="Source Code Pro" w:hAnsi="Source Code Pro" w:hint="eastAsia"/>
          <w:color w:val="000000"/>
          <w:sz w:val="23"/>
          <w:szCs w:val="23"/>
        </w:rPr>
        <w:t>，即重写的</w:t>
      </w:r>
      <w:r w:rsidR="004E5A4A">
        <w:rPr>
          <w:rFonts w:ascii="Source Code Pro" w:hAnsi="Source Code Pro" w:hint="eastAsia"/>
          <w:color w:val="000000"/>
          <w:sz w:val="23"/>
          <w:szCs w:val="23"/>
        </w:rPr>
        <w:t>invoke</w:t>
      </w:r>
      <w:r w:rsidR="004E5A4A">
        <w:rPr>
          <w:rFonts w:ascii="Source Code Pro" w:hAnsi="Source Code Pro" w:hint="eastAsia"/>
          <w:color w:val="000000"/>
          <w:sz w:val="23"/>
          <w:szCs w:val="23"/>
        </w:rPr>
        <w:t>方法</w:t>
      </w:r>
      <w:r w:rsidR="003C5C78">
        <w:rPr>
          <w:rFonts w:ascii="Source Code Pro" w:hAnsi="Source Code Pro" w:hint="eastAsia"/>
          <w:color w:val="000000"/>
          <w:sz w:val="23"/>
          <w:szCs w:val="23"/>
        </w:rPr>
        <w:t>。</w:t>
      </w:r>
    </w:p>
    <w:p w:rsidR="000B3E74" w:rsidRDefault="007841CA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82E8A18" wp14:editId="0C74B17C">
            <wp:extent cx="5508927" cy="5983834"/>
            <wp:effectExtent l="0" t="0" r="0" b="0"/>
            <wp:docPr id="8" name="图片 8" descr="C:\Users\fruwe\Documents\datasource拦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uwe\Documents\datasource拦截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55" cy="59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80" w:rsidRDefault="00EF2F80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</w:p>
    <w:p w:rsidR="00EF2F80" w:rsidRDefault="00EF2F80" w:rsidP="00EC701E">
      <w:pPr>
        <w:pStyle w:val="4"/>
      </w:pPr>
      <w:r>
        <w:rPr>
          <w:rFonts w:hint="eastAsia"/>
        </w:rPr>
        <w:t>缓存相关</w:t>
      </w:r>
    </w:p>
    <w:p w:rsidR="00EF2F80" w:rsidRDefault="00355396" w:rsidP="00433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  <w:t>使用</w:t>
      </w:r>
      <w:r>
        <w:rPr>
          <w:rFonts w:ascii="Source Code Pro" w:eastAsia="宋体" w:hAnsi="Source Code Pro" w:cs="宋体" w:hint="eastAsia"/>
          <w:color w:val="000000"/>
          <w:kern w:val="0"/>
          <w:sz w:val="23"/>
          <w:szCs w:val="23"/>
        </w:rPr>
        <w:t>:</w:t>
      </w:r>
      <w:r w:rsidRPr="00857955">
        <w:rPr>
          <w:rFonts w:ascii="Source Code Pro" w:eastAsia="宋体" w:hAnsi="Source Code Pro" w:cs="宋体" w:hint="eastAsia"/>
          <w:color w:val="FF0000"/>
          <w:kern w:val="0"/>
          <w:sz w:val="23"/>
          <w:szCs w:val="23"/>
        </w:rPr>
        <w:t>待续</w:t>
      </w:r>
    </w:p>
    <w:p w:rsidR="00EF2F80" w:rsidRPr="00BA5D61" w:rsidRDefault="00EF2F80" w:rsidP="00EC701E">
      <w:pPr>
        <w:pStyle w:val="4"/>
      </w:pPr>
      <w:r>
        <w:rPr>
          <w:rFonts w:hint="eastAsia"/>
        </w:rPr>
        <w:t>MQ</w:t>
      </w:r>
      <w:r>
        <w:rPr>
          <w:rFonts w:hint="eastAsia"/>
        </w:rPr>
        <w:t>相关</w:t>
      </w:r>
    </w:p>
    <w:p w:rsidR="00355396" w:rsidRPr="00355396" w:rsidRDefault="00632D26" w:rsidP="00355396">
      <w:r>
        <w:rPr>
          <w:rFonts w:hint="eastAsia"/>
        </w:rPr>
        <w:t>使用</w:t>
      </w:r>
      <w:r>
        <w:rPr>
          <w:rFonts w:hint="eastAsia"/>
        </w:rPr>
        <w:t>:</w:t>
      </w:r>
      <w:r w:rsidR="00355396" w:rsidRPr="00857955">
        <w:rPr>
          <w:rFonts w:hint="eastAsia"/>
          <w:color w:val="FF0000"/>
        </w:rPr>
        <w:t>待续</w:t>
      </w:r>
    </w:p>
    <w:sectPr w:rsidR="00355396" w:rsidRPr="0035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542" w:rsidRDefault="00864542" w:rsidP="0017560F">
      <w:r>
        <w:separator/>
      </w:r>
    </w:p>
  </w:endnote>
  <w:endnote w:type="continuationSeparator" w:id="0">
    <w:p w:rsidR="00864542" w:rsidRDefault="00864542" w:rsidP="0017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542" w:rsidRDefault="00864542" w:rsidP="0017560F">
      <w:r>
        <w:separator/>
      </w:r>
    </w:p>
  </w:footnote>
  <w:footnote w:type="continuationSeparator" w:id="0">
    <w:p w:rsidR="00864542" w:rsidRDefault="00864542" w:rsidP="00175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01"/>
    <w:rsid w:val="000071E6"/>
    <w:rsid w:val="00007803"/>
    <w:rsid w:val="00034746"/>
    <w:rsid w:val="00041C99"/>
    <w:rsid w:val="0005304C"/>
    <w:rsid w:val="000627AD"/>
    <w:rsid w:val="00063B8D"/>
    <w:rsid w:val="00063EDE"/>
    <w:rsid w:val="000746F1"/>
    <w:rsid w:val="00075F32"/>
    <w:rsid w:val="00093ECC"/>
    <w:rsid w:val="00096D1B"/>
    <w:rsid w:val="00096DB6"/>
    <w:rsid w:val="000A238D"/>
    <w:rsid w:val="000B3E74"/>
    <w:rsid w:val="000C75F1"/>
    <w:rsid w:val="000D4D38"/>
    <w:rsid w:val="000D6601"/>
    <w:rsid w:val="000E1A9A"/>
    <w:rsid w:val="000E78A2"/>
    <w:rsid w:val="000F0068"/>
    <w:rsid w:val="001138D8"/>
    <w:rsid w:val="0012156A"/>
    <w:rsid w:val="00126E0D"/>
    <w:rsid w:val="001373C1"/>
    <w:rsid w:val="001451DA"/>
    <w:rsid w:val="001530BB"/>
    <w:rsid w:val="00167526"/>
    <w:rsid w:val="0017560F"/>
    <w:rsid w:val="00181A8B"/>
    <w:rsid w:val="001B5D4A"/>
    <w:rsid w:val="001B710F"/>
    <w:rsid w:val="001D1A95"/>
    <w:rsid w:val="001F2095"/>
    <w:rsid w:val="001F5E56"/>
    <w:rsid w:val="001F769A"/>
    <w:rsid w:val="0020066E"/>
    <w:rsid w:val="0020306F"/>
    <w:rsid w:val="00207CE0"/>
    <w:rsid w:val="00212F90"/>
    <w:rsid w:val="002130AB"/>
    <w:rsid w:val="0022431A"/>
    <w:rsid w:val="00224CA5"/>
    <w:rsid w:val="00230D01"/>
    <w:rsid w:val="00233D5B"/>
    <w:rsid w:val="00241081"/>
    <w:rsid w:val="002520D5"/>
    <w:rsid w:val="00262273"/>
    <w:rsid w:val="00263E1E"/>
    <w:rsid w:val="00264AE2"/>
    <w:rsid w:val="0026602A"/>
    <w:rsid w:val="00266F8F"/>
    <w:rsid w:val="00271C17"/>
    <w:rsid w:val="002741C5"/>
    <w:rsid w:val="00275332"/>
    <w:rsid w:val="0027572A"/>
    <w:rsid w:val="002766C9"/>
    <w:rsid w:val="002771CD"/>
    <w:rsid w:val="0028043F"/>
    <w:rsid w:val="0029142D"/>
    <w:rsid w:val="00296A9A"/>
    <w:rsid w:val="002A6C7E"/>
    <w:rsid w:val="002B1E92"/>
    <w:rsid w:val="002B6D46"/>
    <w:rsid w:val="002C28BE"/>
    <w:rsid w:val="002C7479"/>
    <w:rsid w:val="002D6DAD"/>
    <w:rsid w:val="002E68B5"/>
    <w:rsid w:val="002F3A86"/>
    <w:rsid w:val="002F5BC4"/>
    <w:rsid w:val="003018E7"/>
    <w:rsid w:val="00303B99"/>
    <w:rsid w:val="00306F90"/>
    <w:rsid w:val="003117D5"/>
    <w:rsid w:val="0031482B"/>
    <w:rsid w:val="003345CE"/>
    <w:rsid w:val="00342A1B"/>
    <w:rsid w:val="003526D2"/>
    <w:rsid w:val="00355396"/>
    <w:rsid w:val="0036060C"/>
    <w:rsid w:val="00365DFD"/>
    <w:rsid w:val="00367569"/>
    <w:rsid w:val="003677EA"/>
    <w:rsid w:val="00375E06"/>
    <w:rsid w:val="00382622"/>
    <w:rsid w:val="003826E1"/>
    <w:rsid w:val="00384428"/>
    <w:rsid w:val="0038581E"/>
    <w:rsid w:val="00385895"/>
    <w:rsid w:val="00385DFD"/>
    <w:rsid w:val="00397E2C"/>
    <w:rsid w:val="003A1C2D"/>
    <w:rsid w:val="003A3D8C"/>
    <w:rsid w:val="003A6FB5"/>
    <w:rsid w:val="003C4BF8"/>
    <w:rsid w:val="003C5C78"/>
    <w:rsid w:val="003D1ED7"/>
    <w:rsid w:val="003E222D"/>
    <w:rsid w:val="00403476"/>
    <w:rsid w:val="00414F51"/>
    <w:rsid w:val="0041595F"/>
    <w:rsid w:val="00415C1C"/>
    <w:rsid w:val="00430542"/>
    <w:rsid w:val="004332A9"/>
    <w:rsid w:val="00454729"/>
    <w:rsid w:val="00464868"/>
    <w:rsid w:val="00466155"/>
    <w:rsid w:val="00471944"/>
    <w:rsid w:val="004747EE"/>
    <w:rsid w:val="0047767A"/>
    <w:rsid w:val="00482DB4"/>
    <w:rsid w:val="004872A1"/>
    <w:rsid w:val="004A6D31"/>
    <w:rsid w:val="004B3696"/>
    <w:rsid w:val="004B7CFC"/>
    <w:rsid w:val="004C17F8"/>
    <w:rsid w:val="004D096E"/>
    <w:rsid w:val="004D2F51"/>
    <w:rsid w:val="004E1182"/>
    <w:rsid w:val="004E59A4"/>
    <w:rsid w:val="004E5A4A"/>
    <w:rsid w:val="004F11D1"/>
    <w:rsid w:val="004F31E2"/>
    <w:rsid w:val="0050515E"/>
    <w:rsid w:val="00511D89"/>
    <w:rsid w:val="00514E1C"/>
    <w:rsid w:val="00516806"/>
    <w:rsid w:val="005212F5"/>
    <w:rsid w:val="00550B41"/>
    <w:rsid w:val="00564559"/>
    <w:rsid w:val="00566BD7"/>
    <w:rsid w:val="00571256"/>
    <w:rsid w:val="00573487"/>
    <w:rsid w:val="0059010B"/>
    <w:rsid w:val="005910EC"/>
    <w:rsid w:val="005B5C49"/>
    <w:rsid w:val="005C1377"/>
    <w:rsid w:val="005C148C"/>
    <w:rsid w:val="005D5C2A"/>
    <w:rsid w:val="005E0795"/>
    <w:rsid w:val="005E17DE"/>
    <w:rsid w:val="005E39B5"/>
    <w:rsid w:val="00601A67"/>
    <w:rsid w:val="006053E2"/>
    <w:rsid w:val="00612CC9"/>
    <w:rsid w:val="0061464A"/>
    <w:rsid w:val="0062208E"/>
    <w:rsid w:val="00632D26"/>
    <w:rsid w:val="00641585"/>
    <w:rsid w:val="00642269"/>
    <w:rsid w:val="00656189"/>
    <w:rsid w:val="00665EF9"/>
    <w:rsid w:val="00680605"/>
    <w:rsid w:val="00684C91"/>
    <w:rsid w:val="00686557"/>
    <w:rsid w:val="0069033A"/>
    <w:rsid w:val="006926D9"/>
    <w:rsid w:val="006958F4"/>
    <w:rsid w:val="006A5532"/>
    <w:rsid w:val="006A5884"/>
    <w:rsid w:val="006A63A4"/>
    <w:rsid w:val="006A65A6"/>
    <w:rsid w:val="006B393F"/>
    <w:rsid w:val="006C6BFA"/>
    <w:rsid w:val="006E17FE"/>
    <w:rsid w:val="006F3123"/>
    <w:rsid w:val="0070013D"/>
    <w:rsid w:val="007004A8"/>
    <w:rsid w:val="007049BF"/>
    <w:rsid w:val="00725001"/>
    <w:rsid w:val="00727DC0"/>
    <w:rsid w:val="00732BBE"/>
    <w:rsid w:val="007347E0"/>
    <w:rsid w:val="0073720B"/>
    <w:rsid w:val="00751925"/>
    <w:rsid w:val="007621E4"/>
    <w:rsid w:val="00762D5B"/>
    <w:rsid w:val="007633AA"/>
    <w:rsid w:val="00772872"/>
    <w:rsid w:val="00782E59"/>
    <w:rsid w:val="007841CA"/>
    <w:rsid w:val="00794828"/>
    <w:rsid w:val="007A0547"/>
    <w:rsid w:val="007D2710"/>
    <w:rsid w:val="00803166"/>
    <w:rsid w:val="0080426D"/>
    <w:rsid w:val="00817F46"/>
    <w:rsid w:val="00824630"/>
    <w:rsid w:val="00831990"/>
    <w:rsid w:val="0085263A"/>
    <w:rsid w:val="00857955"/>
    <w:rsid w:val="00864542"/>
    <w:rsid w:val="00870F76"/>
    <w:rsid w:val="00876A55"/>
    <w:rsid w:val="00882A28"/>
    <w:rsid w:val="00897C38"/>
    <w:rsid w:val="008A0145"/>
    <w:rsid w:val="008A5AF1"/>
    <w:rsid w:val="008B251F"/>
    <w:rsid w:val="008B4855"/>
    <w:rsid w:val="008C2EA3"/>
    <w:rsid w:val="008C314A"/>
    <w:rsid w:val="008D0C26"/>
    <w:rsid w:val="008E4147"/>
    <w:rsid w:val="008F09D2"/>
    <w:rsid w:val="009054E9"/>
    <w:rsid w:val="00905758"/>
    <w:rsid w:val="009166C8"/>
    <w:rsid w:val="0091786A"/>
    <w:rsid w:val="00924FE6"/>
    <w:rsid w:val="0094361B"/>
    <w:rsid w:val="00963BF6"/>
    <w:rsid w:val="009B6FAD"/>
    <w:rsid w:val="009C57AA"/>
    <w:rsid w:val="009D3D6E"/>
    <w:rsid w:val="009D5AEE"/>
    <w:rsid w:val="009E1C3A"/>
    <w:rsid w:val="009E1FF6"/>
    <w:rsid w:val="009E2556"/>
    <w:rsid w:val="009F10D1"/>
    <w:rsid w:val="00A040D2"/>
    <w:rsid w:val="00A113DF"/>
    <w:rsid w:val="00A25CAB"/>
    <w:rsid w:val="00A4557E"/>
    <w:rsid w:val="00A561D2"/>
    <w:rsid w:val="00A5691A"/>
    <w:rsid w:val="00A7658A"/>
    <w:rsid w:val="00A92534"/>
    <w:rsid w:val="00A96F3E"/>
    <w:rsid w:val="00AA4402"/>
    <w:rsid w:val="00AB24A3"/>
    <w:rsid w:val="00AD453B"/>
    <w:rsid w:val="00AD66D9"/>
    <w:rsid w:val="00AD6772"/>
    <w:rsid w:val="00B07338"/>
    <w:rsid w:val="00B079D2"/>
    <w:rsid w:val="00B17A10"/>
    <w:rsid w:val="00B24909"/>
    <w:rsid w:val="00B72AE7"/>
    <w:rsid w:val="00B72F33"/>
    <w:rsid w:val="00B87D9D"/>
    <w:rsid w:val="00B931F5"/>
    <w:rsid w:val="00B954D1"/>
    <w:rsid w:val="00BA4546"/>
    <w:rsid w:val="00BA5D61"/>
    <w:rsid w:val="00BB1F55"/>
    <w:rsid w:val="00BC1417"/>
    <w:rsid w:val="00BC5616"/>
    <w:rsid w:val="00BC6E3D"/>
    <w:rsid w:val="00BD10E6"/>
    <w:rsid w:val="00BD354F"/>
    <w:rsid w:val="00BE0972"/>
    <w:rsid w:val="00BE486E"/>
    <w:rsid w:val="00BF0714"/>
    <w:rsid w:val="00BF5ABF"/>
    <w:rsid w:val="00C15DE3"/>
    <w:rsid w:val="00C32938"/>
    <w:rsid w:val="00C650F5"/>
    <w:rsid w:val="00C84C06"/>
    <w:rsid w:val="00C86B04"/>
    <w:rsid w:val="00C906CF"/>
    <w:rsid w:val="00C96A70"/>
    <w:rsid w:val="00CA30BA"/>
    <w:rsid w:val="00CB5D1F"/>
    <w:rsid w:val="00CC49D0"/>
    <w:rsid w:val="00CC661C"/>
    <w:rsid w:val="00CD4E0A"/>
    <w:rsid w:val="00CE5CA8"/>
    <w:rsid w:val="00CF057B"/>
    <w:rsid w:val="00D032B6"/>
    <w:rsid w:val="00D10C73"/>
    <w:rsid w:val="00D2137F"/>
    <w:rsid w:val="00D36081"/>
    <w:rsid w:val="00D40D11"/>
    <w:rsid w:val="00D42BC6"/>
    <w:rsid w:val="00D53B32"/>
    <w:rsid w:val="00D550E5"/>
    <w:rsid w:val="00D56446"/>
    <w:rsid w:val="00D61551"/>
    <w:rsid w:val="00D71B57"/>
    <w:rsid w:val="00D751A9"/>
    <w:rsid w:val="00D77405"/>
    <w:rsid w:val="00D85F38"/>
    <w:rsid w:val="00D915BF"/>
    <w:rsid w:val="00D93F16"/>
    <w:rsid w:val="00D9459D"/>
    <w:rsid w:val="00DA27A4"/>
    <w:rsid w:val="00DA458C"/>
    <w:rsid w:val="00DA4CC2"/>
    <w:rsid w:val="00DB4563"/>
    <w:rsid w:val="00DC122D"/>
    <w:rsid w:val="00DC7244"/>
    <w:rsid w:val="00DD7855"/>
    <w:rsid w:val="00DE1314"/>
    <w:rsid w:val="00DE3FB5"/>
    <w:rsid w:val="00DE7F0F"/>
    <w:rsid w:val="00E06F7B"/>
    <w:rsid w:val="00E12026"/>
    <w:rsid w:val="00E12811"/>
    <w:rsid w:val="00E22EE4"/>
    <w:rsid w:val="00E352F3"/>
    <w:rsid w:val="00E37AE8"/>
    <w:rsid w:val="00E44928"/>
    <w:rsid w:val="00E50881"/>
    <w:rsid w:val="00E56A41"/>
    <w:rsid w:val="00E5765A"/>
    <w:rsid w:val="00E65A8B"/>
    <w:rsid w:val="00E66622"/>
    <w:rsid w:val="00E726AD"/>
    <w:rsid w:val="00E77D77"/>
    <w:rsid w:val="00E96111"/>
    <w:rsid w:val="00E96392"/>
    <w:rsid w:val="00EC3D43"/>
    <w:rsid w:val="00EC6290"/>
    <w:rsid w:val="00EC701E"/>
    <w:rsid w:val="00ED5997"/>
    <w:rsid w:val="00ED7F09"/>
    <w:rsid w:val="00EF18E9"/>
    <w:rsid w:val="00EF2F80"/>
    <w:rsid w:val="00EF3D25"/>
    <w:rsid w:val="00F032A5"/>
    <w:rsid w:val="00F064BB"/>
    <w:rsid w:val="00F108EC"/>
    <w:rsid w:val="00F2721F"/>
    <w:rsid w:val="00F36B52"/>
    <w:rsid w:val="00F4076A"/>
    <w:rsid w:val="00F4144A"/>
    <w:rsid w:val="00F415E9"/>
    <w:rsid w:val="00F50362"/>
    <w:rsid w:val="00F51D20"/>
    <w:rsid w:val="00F53069"/>
    <w:rsid w:val="00FA533D"/>
    <w:rsid w:val="00FA633D"/>
    <w:rsid w:val="00FC123D"/>
    <w:rsid w:val="00FC14B6"/>
    <w:rsid w:val="00FC5839"/>
    <w:rsid w:val="00FC629B"/>
    <w:rsid w:val="00FE293C"/>
    <w:rsid w:val="00FE5E6C"/>
    <w:rsid w:val="00FE7708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5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5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14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4F5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46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6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6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60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128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1281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Quote"/>
    <w:basedOn w:val="a"/>
    <w:next w:val="a"/>
    <w:link w:val="Char3"/>
    <w:uiPriority w:val="29"/>
    <w:qFormat/>
    <w:rsid w:val="00E128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8"/>
    <w:uiPriority w:val="29"/>
    <w:rsid w:val="00E12811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665E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5E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15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BA5D6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5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5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14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4F5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46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6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6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60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128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1281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Quote"/>
    <w:basedOn w:val="a"/>
    <w:next w:val="a"/>
    <w:link w:val="Char3"/>
    <w:uiPriority w:val="29"/>
    <w:qFormat/>
    <w:rsid w:val="00E128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8"/>
    <w:uiPriority w:val="29"/>
    <w:rsid w:val="00E12811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665E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5E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15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BA5D6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0BB1-3F8B-42A7-AB7A-72C5FA9F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9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yoho</dc:creator>
  <cp:lastModifiedBy>yoho</cp:lastModifiedBy>
  <cp:revision>688</cp:revision>
  <dcterms:created xsi:type="dcterms:W3CDTF">2016-04-08T01:19:00Z</dcterms:created>
  <dcterms:modified xsi:type="dcterms:W3CDTF">2016-04-13T03:38:00Z</dcterms:modified>
</cp:coreProperties>
</file>