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gjdgxs" w:id="0"/>
      <w:bookmarkEnd w:id="0"/>
      <w:r w:rsidDel="00000000" w:rsidR="00000000" w:rsidRPr="00000000">
        <w:rPr>
          <w:rtl w:val="0"/>
        </w:rPr>
        <w:t xml:space="preserve">ECEN 468/719 Advanced Logic Design</w:t>
      </w:r>
    </w:p>
    <w:p w:rsidR="00000000" w:rsidDel="00000000" w:rsidP="00000000" w:rsidRDefault="00000000" w:rsidRPr="00000000" w14:paraId="00000002">
      <w:pPr>
        <w:pStyle w:val="Heading1"/>
        <w:jc w:val="center"/>
        <w:rPr/>
      </w:pPr>
      <w:bookmarkStart w:colFirst="0" w:colLast="0" w:name="_heading=h.30j0zll" w:id="1"/>
      <w:bookmarkEnd w:id="1"/>
      <w:r w:rsidDel="00000000" w:rsidR="00000000" w:rsidRPr="00000000">
        <w:rPr>
          <w:rtl w:val="0"/>
        </w:rPr>
        <w:t xml:space="preserve">Department of Electrical and Computer Engineering</w:t>
      </w:r>
    </w:p>
    <w:p w:rsidR="00000000" w:rsidDel="00000000" w:rsidP="00000000" w:rsidRDefault="00000000" w:rsidRPr="00000000" w14:paraId="00000003">
      <w:pPr>
        <w:pStyle w:val="Heading1"/>
        <w:jc w:val="center"/>
        <w:rPr/>
      </w:pPr>
      <w:bookmarkStart w:colFirst="0" w:colLast="0" w:name="_heading=h.1fob9te" w:id="2"/>
      <w:bookmarkEnd w:id="2"/>
      <w:r w:rsidDel="00000000" w:rsidR="00000000" w:rsidRPr="00000000">
        <w:rPr>
          <w:rtl w:val="0"/>
        </w:rPr>
        <w:t xml:space="preserve">Texas A&amp;M University</w:t>
      </w:r>
    </w:p>
    <w:p w:rsidR="00000000" w:rsidDel="00000000" w:rsidP="00000000" w:rsidRDefault="00000000" w:rsidRPr="00000000" w14:paraId="00000004">
      <w:pPr>
        <w:pStyle w:val="Heading1"/>
        <w:jc w:val="center"/>
        <w:rPr/>
      </w:pPr>
      <w:bookmarkStart w:colFirst="0" w:colLast="0" w:name="_heading=h.3znysh7" w:id="3"/>
      <w:bookmarkEnd w:id="3"/>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heading=h.2et92p0" w:id="4"/>
      <w:bookmarkEnd w:id="4"/>
      <w:r w:rsidDel="00000000" w:rsidR="00000000" w:rsidRPr="00000000">
        <w:rPr>
          <w:rtl w:val="0"/>
        </w:rPr>
        <w:t xml:space="preserve">Lab 3: Design of System Bus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heading=h.tyjcwt" w:id="5"/>
      <w:bookmarkEnd w:id="5"/>
      <w:r w:rsidDel="00000000" w:rsidR="00000000" w:rsidRPr="00000000">
        <w:rPr>
          <w:rtl w:val="0"/>
        </w:rPr>
        <w:t xml:space="preserve">Objectives</w:t>
      </w:r>
    </w:p>
    <w:p w:rsidR="00000000" w:rsidDel="00000000" w:rsidP="00000000" w:rsidRDefault="00000000" w:rsidRPr="00000000" w14:paraId="00000008">
      <w:pPr>
        <w:widowControl w:val="0"/>
        <w:spacing w:before="410.3143310546875" w:line="286.8852138519287" w:lineRule="auto"/>
        <w:ind w:left="13.679962158203125" w:right="0.2392578125" w:hanging="2.63999938964843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this lab, we will design a System Bus with SystemC. Also, we will use this module to connect a 256K SRAM and UART, which has been implemented in previous labs.</w:t>
      </w:r>
    </w:p>
    <w:p w:rsidR="00000000" w:rsidDel="00000000" w:rsidP="00000000" w:rsidRDefault="00000000" w:rsidRPr="00000000" w14:paraId="00000009">
      <w:pPr>
        <w:pStyle w:val="Heading2"/>
        <w:widowControl w:val="0"/>
        <w:spacing w:before="407.913818359375" w:line="286.8852138519287" w:lineRule="auto"/>
        <w:ind w:right="14.8779296875"/>
        <w:jc w:val="both"/>
        <w:rPr/>
      </w:pPr>
      <w:bookmarkStart w:colFirst="0" w:colLast="0" w:name="_heading=h.3dy6vkm" w:id="6"/>
      <w:bookmarkEnd w:id="6"/>
      <w:r w:rsidDel="00000000" w:rsidR="00000000" w:rsidRPr="00000000">
        <w:rPr>
          <w:rtl w:val="0"/>
        </w:rPr>
        <w:t xml:space="preserve">Introduction</w:t>
      </w:r>
    </w:p>
    <w:p w:rsidR="00000000" w:rsidDel="00000000" w:rsidP="00000000" w:rsidRDefault="00000000" w:rsidRPr="00000000" w14:paraId="0000000A">
      <w:pPr>
        <w:rPr>
          <w:rFonts w:ascii="Times" w:cs="Times" w:eastAsia="Times" w:hAnsi="Times"/>
          <w:sz w:val="24"/>
          <w:szCs w:val="24"/>
        </w:rPr>
      </w:pPr>
      <w:r w:rsidDel="00000000" w:rsidR="00000000" w:rsidRPr="00000000">
        <w:rPr>
          <w:rFonts w:ascii="Times" w:cs="Times" w:eastAsia="Times" w:hAnsi="Times"/>
          <w:sz w:val="24"/>
          <w:szCs w:val="24"/>
          <w:rtl w:val="0"/>
        </w:rPr>
        <w:t xml:space="preserve">In computer architecture, a bus is a sub-system that transfers data between components inside or between computers. Early</w:t>
      </w:r>
      <w:r w:rsidDel="00000000" w:rsidR="00000000" w:rsidRPr="00000000">
        <w:rPr>
          <w:rtl w:val="0"/>
        </w:rPr>
        <w:t xml:space="preserve"> computer buses were parallel electrical wires with multiple connections. Now the term is used for any phy</w:t>
      </w:r>
      <w:r w:rsidDel="00000000" w:rsidR="00000000" w:rsidRPr="00000000">
        <w:rPr>
          <w:rFonts w:ascii="Times" w:cs="Times" w:eastAsia="Times" w:hAnsi="Times"/>
          <w:sz w:val="24"/>
          <w:szCs w:val="24"/>
          <w:rtl w:val="0"/>
        </w:rPr>
        <w:t xml:space="preserve">sical arrangement that provides the same logical functionality as a parallel electrical bus. By using a system bus, the number of data pins used to connect all devices can be decreased sharply. It is easy to see in case of the system includes multiple CPUs and memory devices. A typic</w:t>
      </w:r>
      <w:r w:rsidDel="00000000" w:rsidR="00000000" w:rsidRPr="00000000">
        <w:rPr>
          <w:rtl w:val="0"/>
        </w:rPr>
        <w:t xml:space="preserve">al system bus is shown in </w:t>
      </w:r>
      <w:hyperlink w:anchor="bookmark=id.1t3h5sf">
        <w:r w:rsidDel="00000000" w:rsidR="00000000" w:rsidRPr="00000000">
          <w:rPr>
            <w:color w:val="1155cc"/>
            <w:u w:val="single"/>
            <w:rtl w:val="0"/>
          </w:rPr>
          <w:t xml:space="preserve">Figure 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114300" distT="114300" distL="114300" distR="114300">
            <wp:extent cx="4622248" cy="2424113"/>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22248" cy="2424113"/>
                    </a:xfrm>
                    <a:prstGeom prst="rect"/>
                    <a:ln/>
                  </pic:spPr>
                </pic:pic>
              </a:graphicData>
            </a:graphic>
          </wp:inline>
        </w:drawing>
      </w:r>
      <w:r w:rsidDel="00000000" w:rsidR="00000000" w:rsidRPr="00000000">
        <w:rPr>
          <w:rtl w:val="0"/>
        </w:rPr>
      </w:r>
    </w:p>
    <w:bookmarkStart w:colFirst="0" w:colLast="0" w:name="bookmark=id.1t3h5sf" w:id="7"/>
    <w:bookmarkEnd w:id="7"/>
    <w:p w:rsidR="00000000" w:rsidDel="00000000" w:rsidP="00000000" w:rsidRDefault="00000000" w:rsidRPr="00000000" w14:paraId="0000000C">
      <w:pPr>
        <w:jc w:val="center"/>
        <w:rPr>
          <w:b w:val="0"/>
          <w:i w:val="1"/>
          <w:color w:val="444499"/>
          <w:sz w:val="20"/>
          <w:szCs w:val="20"/>
        </w:rPr>
      </w:pPr>
      <w:r w:rsidDel="00000000" w:rsidR="00000000" w:rsidRPr="00000000">
        <w:rPr>
          <w:b w:val="0"/>
          <w:i w:val="1"/>
          <w:color w:val="444499"/>
          <w:sz w:val="20"/>
          <w:szCs w:val="20"/>
          <w:rtl w:val="0"/>
        </w:rPr>
        <w:t xml:space="preserve">Figure 1. System Bus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typical system bus consists of a data bus, an address bus, and a control bus, as shown in </w:t>
      </w:r>
      <w:hyperlink w:anchor="bookmark=id.4d34og8">
        <w:r w:rsidDel="00000000" w:rsidR="00000000" w:rsidRPr="00000000">
          <w:rPr>
            <w:color w:val="1155cc"/>
            <w:u w:val="single"/>
            <w:rtl w:val="0"/>
          </w:rPr>
          <w:t xml:space="preserve">Figure 2</w:t>
        </w:r>
      </w:hyperlink>
      <w:r w:rsidDel="00000000" w:rsidR="00000000" w:rsidRPr="00000000">
        <w:rPr>
          <w:rtl w:val="0"/>
        </w:rPr>
        <w:t xml:space="preserve">. An address bus is used to specify a physical address. For example, when a processor or DMA-enabled device needs to read or write to a memory location, it specifies that memory location on the address bus (the value to be read or written is sent on the data bus). The width of the address bus determines the size of memory a system can address. A control bus is part of a computer bus used by CPUs for communicating with other devices within the computer. While the address bus carries the information on which device the CPU is communicating with, and the data bus carries the actual data being processed, the control bus carries commands and status signals from the devices. </w:t>
      </w:r>
    </w:p>
    <w:p w:rsidR="00000000" w:rsidDel="00000000" w:rsidP="00000000" w:rsidRDefault="00000000" w:rsidRPr="00000000" w14:paraId="0000000F">
      <w:pPr>
        <w:widowControl w:val="0"/>
        <w:spacing w:before="384.034423828125" w:line="240" w:lineRule="auto"/>
        <w:jc w:val="center"/>
        <w:rPr/>
      </w:pPr>
      <w:r w:rsidDel="00000000" w:rsidR="00000000" w:rsidRPr="00000000">
        <w:rPr/>
        <w:drawing>
          <wp:inline distB="114300" distT="114300" distL="114300" distR="114300">
            <wp:extent cx="4643438" cy="2696733"/>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643438" cy="2696733"/>
                    </a:xfrm>
                    <a:prstGeom prst="rect"/>
                    <a:ln/>
                  </pic:spPr>
                </pic:pic>
              </a:graphicData>
            </a:graphic>
          </wp:inline>
        </w:drawing>
      </w:r>
      <w:r w:rsidDel="00000000" w:rsidR="00000000" w:rsidRPr="00000000">
        <w:rPr>
          <w:rtl w:val="0"/>
        </w:rPr>
      </w:r>
    </w:p>
    <w:bookmarkStart w:colFirst="0" w:colLast="0" w:name="bookmark=id.4d34og8" w:id="8"/>
    <w:bookmarkEnd w:id="8"/>
    <w:p w:rsidR="00000000" w:rsidDel="00000000" w:rsidP="00000000" w:rsidRDefault="00000000" w:rsidRPr="00000000" w14:paraId="00000010">
      <w:pPr>
        <w:jc w:val="center"/>
        <w:rPr>
          <w:b w:val="0"/>
          <w:i w:val="1"/>
          <w:color w:val="444499"/>
          <w:sz w:val="20"/>
          <w:szCs w:val="20"/>
        </w:rPr>
      </w:pPr>
      <w:r w:rsidDel="00000000" w:rsidR="00000000" w:rsidRPr="00000000">
        <w:rPr>
          <w:b w:val="0"/>
          <w:i w:val="1"/>
          <w:color w:val="444499"/>
          <w:sz w:val="20"/>
          <w:szCs w:val="20"/>
          <w:rtl w:val="0"/>
        </w:rPr>
        <w:t xml:space="preserve">Figure 2. Connections</w:t>
      </w:r>
      <w:r w:rsidDel="00000000" w:rsidR="00000000" w:rsidRPr="00000000">
        <w:rPr>
          <w:i w:val="1"/>
          <w:color w:val="444499"/>
          <w:sz w:val="20"/>
          <w:szCs w:val="20"/>
          <w:rtl w:val="0"/>
        </w:rPr>
        <w:t xml:space="preserve"> of a system bus</w:t>
      </w:r>
      <w:r w:rsidDel="00000000" w:rsidR="00000000" w:rsidRPr="00000000">
        <w:rPr>
          <w:rtl w:val="0"/>
        </w:rPr>
      </w:r>
    </w:p>
    <w:p w:rsidR="00000000" w:rsidDel="00000000" w:rsidP="00000000" w:rsidRDefault="00000000" w:rsidRPr="00000000" w14:paraId="00000011">
      <w:pPr>
        <w:widowControl w:val="0"/>
        <w:spacing w:before="384.034423828125" w:line="240" w:lineRule="auto"/>
        <w:rPr/>
      </w:pPr>
      <w:r w:rsidDel="00000000" w:rsidR="00000000" w:rsidRPr="00000000">
        <w:rPr>
          <w:rtl w:val="0"/>
        </w:rPr>
        <w:t xml:space="preserve">Since the bus is shared amongst all the devices, a method to avoid conflicts must be determined. The method used to determine who gets access to the bus is called </w:t>
      </w:r>
      <w:r w:rsidDel="00000000" w:rsidR="00000000" w:rsidRPr="00000000">
        <w:rPr>
          <w:b w:val="1"/>
          <w:rtl w:val="0"/>
        </w:rPr>
        <w:t xml:space="preserve">bus arbitration</w:t>
      </w:r>
      <w:r w:rsidDel="00000000" w:rsidR="00000000" w:rsidRPr="00000000">
        <w:rPr>
          <w:rtl w:val="0"/>
        </w:rPr>
        <w:t xml:space="preserve">. The bus arbitration mechanism is designed so that high-priority devices like the processor and RAM get first access to the bus. In contrast, other devices (disks, video cards, sound cards, etc.) get a lower priority and often have to wait until the bus is free. Several modes can be used for arbitration. In this lab, we will use </w:t>
      </w:r>
      <w:r w:rsidDel="00000000" w:rsidR="00000000" w:rsidRPr="00000000">
        <w:rPr>
          <w:b w:val="1"/>
          <w:rtl w:val="0"/>
        </w:rPr>
        <w:t xml:space="preserve">centralized fixed-priority arbitration</w:t>
      </w:r>
      <w:r w:rsidDel="00000000" w:rsidR="00000000" w:rsidRPr="00000000">
        <w:rPr>
          <w:rtl w:val="0"/>
        </w:rPr>
        <w:t xml:space="preserve">, as shown in </w:t>
      </w:r>
      <w:hyperlink w:anchor="bookmark=id.2s8eyo1">
        <w:r w:rsidDel="00000000" w:rsidR="00000000" w:rsidRPr="00000000">
          <w:rPr>
            <w:color w:val="1155cc"/>
            <w:u w:val="single"/>
            <w:rtl w:val="0"/>
          </w:rPr>
          <w:t xml:space="preserve">Figure 3</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drawing>
          <wp:inline distB="114300" distT="114300" distL="114300" distR="114300">
            <wp:extent cx="4319588" cy="2595906"/>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19588" cy="2595906"/>
                    </a:xfrm>
                    <a:prstGeom prst="rect"/>
                    <a:ln/>
                  </pic:spPr>
                </pic:pic>
              </a:graphicData>
            </a:graphic>
          </wp:inline>
        </w:drawing>
      </w:r>
      <w:r w:rsidDel="00000000" w:rsidR="00000000" w:rsidRPr="00000000">
        <w:rPr>
          <w:rtl w:val="0"/>
        </w:rPr>
      </w:r>
    </w:p>
    <w:bookmarkStart w:colFirst="0" w:colLast="0" w:name="bookmark=id.2s8eyo1" w:id="9"/>
    <w:bookmarkEnd w:id="9"/>
    <w:p w:rsidR="00000000" w:rsidDel="00000000" w:rsidP="00000000" w:rsidRDefault="00000000" w:rsidRPr="00000000" w14:paraId="00000014">
      <w:pPr>
        <w:jc w:val="center"/>
        <w:rPr>
          <w:b w:val="0"/>
          <w:i w:val="1"/>
          <w:color w:val="444499"/>
          <w:sz w:val="20"/>
          <w:szCs w:val="20"/>
        </w:rPr>
      </w:pPr>
      <w:r w:rsidDel="00000000" w:rsidR="00000000" w:rsidRPr="00000000">
        <w:rPr>
          <w:b w:val="0"/>
          <w:i w:val="1"/>
          <w:color w:val="444499"/>
          <w:sz w:val="20"/>
          <w:szCs w:val="20"/>
          <w:rtl w:val="0"/>
        </w:rPr>
        <w:t xml:space="preserve">Figure 3. Diagram of </w:t>
      </w:r>
      <w:r w:rsidDel="00000000" w:rsidR="00000000" w:rsidRPr="00000000">
        <w:rPr>
          <w:i w:val="1"/>
          <w:color w:val="444499"/>
          <w:sz w:val="20"/>
          <w:szCs w:val="20"/>
          <w:rtl w:val="0"/>
        </w:rPr>
        <w:t xml:space="preserve">the centralized fixed-priority arbitration</w:t>
      </w:r>
      <w:r w:rsidDel="00000000" w:rsidR="00000000" w:rsidRPr="00000000">
        <w:rPr>
          <w:b w:val="0"/>
          <w:i w:val="1"/>
          <w:color w:val="444499"/>
          <w:sz w:val="20"/>
          <w:szCs w:val="20"/>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w:t>
      </w:r>
      <w:hyperlink w:anchor="bookmark=id.2s8eyo1">
        <w:r w:rsidDel="00000000" w:rsidR="00000000" w:rsidRPr="00000000">
          <w:rPr>
            <w:color w:val="1155cc"/>
            <w:u w:val="single"/>
            <w:rtl w:val="0"/>
          </w:rPr>
          <w:t xml:space="preserve">Figure 3</w:t>
        </w:r>
      </w:hyperlink>
      <w:r w:rsidDel="00000000" w:rsidR="00000000" w:rsidRPr="00000000">
        <w:rPr>
          <w:rtl w:val="0"/>
        </w:rPr>
        <w:t xml:space="preserve">, there are three types of signals (BREQ, BGNT, and BBUSY_). The request (</w:t>
      </w:r>
      <w:r w:rsidDel="00000000" w:rsidR="00000000" w:rsidRPr="00000000">
        <w:rPr>
          <w:b w:val="1"/>
          <w:rtl w:val="0"/>
        </w:rPr>
        <w:t xml:space="preserve">BREQ</w:t>
      </w:r>
      <w:r w:rsidDel="00000000" w:rsidR="00000000" w:rsidRPr="00000000">
        <w:rPr>
          <w:rtl w:val="0"/>
        </w:rPr>
        <w:t xml:space="preserve">) signals are generated by the devices on the bus when they want to use the bus. The request signal is sent to the arbiter, waiting to be granted. If the bus is free and available, the arbiter sends a grant signal (</w:t>
      </w:r>
      <w:r w:rsidDel="00000000" w:rsidR="00000000" w:rsidRPr="00000000">
        <w:rPr>
          <w:b w:val="1"/>
          <w:rtl w:val="0"/>
        </w:rPr>
        <w:t xml:space="preserve">BGNT</w:t>
      </w:r>
      <w:r w:rsidDel="00000000" w:rsidR="00000000" w:rsidRPr="00000000">
        <w:rPr>
          <w:rtl w:val="0"/>
        </w:rPr>
        <w:t xml:space="preserve">) to the device it grants. If two or more request signals are generated at the same time, the arbiter compares their priorities and sends only one grant signal to the device that has a higher priority. The busy signal (</w:t>
      </w:r>
      <w:r w:rsidDel="00000000" w:rsidR="00000000" w:rsidRPr="00000000">
        <w:rPr>
          <w:b w:val="1"/>
          <w:rtl w:val="0"/>
        </w:rPr>
        <w:t xml:space="preserve">BBUSY_</w:t>
      </w:r>
      <w:r w:rsidDel="00000000" w:rsidR="00000000" w:rsidRPr="00000000">
        <w:rPr>
          <w:rtl w:val="0"/>
        </w:rPr>
        <w:t xml:space="preserve">) is used to indicate the status of the bus. If the bus is free, the BBUSY_ signal is high (logic 1). If any device gets the right to use the bus, it reads data from the bus or writes data to the bus while pulling the BBUSY_ signal low (logic 0). Once finished, it releases the BBUSY_ signal to high. </w:t>
      </w:r>
    </w:p>
    <w:p w:rsidR="00000000" w:rsidDel="00000000" w:rsidP="00000000" w:rsidRDefault="00000000" w:rsidRPr="00000000" w14:paraId="00000017">
      <w:pPr>
        <w:rPr/>
      </w:pPr>
      <w:hyperlink w:anchor="bookmark=id.17dp8vu">
        <w:r w:rsidDel="00000000" w:rsidR="00000000" w:rsidRPr="00000000">
          <w:rPr>
            <w:color w:val="1155cc"/>
            <w:u w:val="single"/>
            <w:rtl w:val="0"/>
          </w:rPr>
          <w:t xml:space="preserve">Figure 4</w:t>
        </w:r>
      </w:hyperlink>
      <w:r w:rsidDel="00000000" w:rsidR="00000000" w:rsidRPr="00000000">
        <w:rPr>
          <w:rtl w:val="0"/>
        </w:rPr>
        <w:t xml:space="preserve"> shows an example of bus arbitration. (1) master 3 sends the request signal (BREQ3) to the arbiter while master 1 uses the bus. Hence the BBUSY signal is low. (2) The arbiter sends the grant signal (BGNT3). (3) Master 1 completes its operation and releases the BBUSY_ signal (goes high), (4) Master 3 makes BBUSY_ signal active (goes low) and starts to read or write to the bus.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114300" distT="114300" distL="114300" distR="114300">
            <wp:extent cx="5622749" cy="1195388"/>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22749" cy="1195388"/>
                    </a:xfrm>
                    <a:prstGeom prst="rect"/>
                    <a:ln/>
                  </pic:spPr>
                </pic:pic>
              </a:graphicData>
            </a:graphic>
          </wp:inline>
        </w:drawing>
      </w:r>
      <w:r w:rsidDel="00000000" w:rsidR="00000000" w:rsidRPr="00000000">
        <w:rPr>
          <w:rtl w:val="0"/>
        </w:rPr>
      </w:r>
    </w:p>
    <w:bookmarkStart w:colFirst="0" w:colLast="0" w:name="bookmark=id.17dp8vu" w:id="10"/>
    <w:bookmarkEnd w:id="10"/>
    <w:p w:rsidR="00000000" w:rsidDel="00000000" w:rsidP="00000000" w:rsidRDefault="00000000" w:rsidRPr="00000000" w14:paraId="0000001A">
      <w:pPr>
        <w:jc w:val="center"/>
        <w:rPr>
          <w:b w:val="0"/>
          <w:i w:val="1"/>
          <w:color w:val="444499"/>
          <w:sz w:val="20"/>
          <w:szCs w:val="20"/>
        </w:rPr>
      </w:pPr>
      <w:r w:rsidDel="00000000" w:rsidR="00000000" w:rsidRPr="00000000">
        <w:rPr>
          <w:b w:val="0"/>
          <w:i w:val="1"/>
          <w:color w:val="444499"/>
          <w:sz w:val="20"/>
          <w:szCs w:val="20"/>
          <w:rtl w:val="0"/>
        </w:rPr>
        <w:t xml:space="preserve">Figure 4. An example of bus arbitration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our lab, we assume the test bench has the highest priority, and the UART module has the lowest priority. In </w:t>
      </w:r>
      <w:hyperlink w:anchor="bookmark=id.4d34og8">
        <w:r w:rsidDel="00000000" w:rsidR="00000000" w:rsidRPr="00000000">
          <w:rPr>
            <w:color w:val="1155cc"/>
            <w:u w:val="single"/>
            <w:rtl w:val="0"/>
          </w:rPr>
          <w:t xml:space="preserve">Figure 2</w:t>
        </w:r>
      </w:hyperlink>
      <w:r w:rsidDel="00000000" w:rsidR="00000000" w:rsidRPr="00000000">
        <w:rPr>
          <w:rtl w:val="0"/>
        </w:rPr>
        <w:t xml:space="preserve">, decoders are attached between SRAM/UART and the system bus. They are responsible for decoding the instructions from the system bus. In this lab, the address bus has 32 bits. The four most significant bits are used for the identification number (ID) of devices. The ID of the CPU (i.e., test bench) in our design is </w:t>
      </w:r>
      <w:r w:rsidDel="00000000" w:rsidR="00000000" w:rsidRPr="00000000">
        <w:rPr>
          <w:b w:val="1"/>
          <w:rtl w:val="0"/>
        </w:rPr>
        <w:t xml:space="preserve">0011</w:t>
      </w:r>
      <w:r w:rsidDel="00000000" w:rsidR="00000000" w:rsidRPr="00000000">
        <w:rPr>
          <w:rtl w:val="0"/>
        </w:rPr>
        <w:t xml:space="preserve">, the ID of SRAM is </w:t>
      </w:r>
      <w:r w:rsidDel="00000000" w:rsidR="00000000" w:rsidRPr="00000000">
        <w:rPr>
          <w:b w:val="1"/>
          <w:rtl w:val="0"/>
        </w:rPr>
        <w:t xml:space="preserve">0001</w:t>
      </w:r>
      <w:r w:rsidDel="00000000" w:rsidR="00000000" w:rsidRPr="00000000">
        <w:rPr>
          <w:rtl w:val="0"/>
        </w:rPr>
        <w:t xml:space="preserve">, and the ID of the UART transmitter is </w:t>
      </w:r>
      <w:r w:rsidDel="00000000" w:rsidR="00000000" w:rsidRPr="00000000">
        <w:rPr>
          <w:b w:val="1"/>
          <w:rtl w:val="0"/>
        </w:rPr>
        <w:t xml:space="preserve">0010</w:t>
      </w:r>
      <w:r w:rsidDel="00000000" w:rsidR="00000000" w:rsidRPr="00000000">
        <w:rPr>
          <w:rtl w:val="0"/>
        </w:rPr>
        <w:t xml:space="preserve">. The remaining bits on the address bus are used for control and address signals. </w:t>
      </w:r>
      <w:hyperlink w:anchor="bookmark=id.3rdcrjn">
        <w:r w:rsidDel="00000000" w:rsidR="00000000" w:rsidRPr="00000000">
          <w:rPr>
            <w:color w:val="1155cc"/>
            <w:u w:val="single"/>
            <w:rtl w:val="0"/>
          </w:rPr>
          <w:t xml:space="preserve">Figure 5</w:t>
        </w:r>
      </w:hyperlink>
      <w:r w:rsidDel="00000000" w:rsidR="00000000" w:rsidRPr="00000000">
        <w:rPr>
          <w:rtl w:val="0"/>
        </w:rPr>
        <w:t xml:space="preserve"> and </w:t>
      </w:r>
      <w:hyperlink w:anchor="bookmark=id.26in1rg">
        <w:r w:rsidDel="00000000" w:rsidR="00000000" w:rsidRPr="00000000">
          <w:rPr>
            <w:color w:val="1155cc"/>
            <w:u w:val="single"/>
            <w:rtl w:val="0"/>
          </w:rPr>
          <w:t xml:space="preserve">Figure 6</w:t>
        </w:r>
      </w:hyperlink>
      <w:r w:rsidDel="00000000" w:rsidR="00000000" w:rsidRPr="00000000">
        <w:rPr>
          <w:rtl w:val="0"/>
        </w:rPr>
        <w:t xml:space="preserve"> show the address map to the SRAM and the UART.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330200"/>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0200"/>
                    </a:xfrm>
                    <a:prstGeom prst="rect"/>
                    <a:ln/>
                  </pic:spPr>
                </pic:pic>
              </a:graphicData>
            </a:graphic>
          </wp:inline>
        </w:drawing>
      </w:r>
      <w:r w:rsidDel="00000000" w:rsidR="00000000" w:rsidRPr="00000000">
        <w:rPr>
          <w:rtl w:val="0"/>
        </w:rPr>
      </w:r>
    </w:p>
    <w:bookmarkStart w:colFirst="0" w:colLast="0" w:name="bookmark=id.3rdcrjn" w:id="11"/>
    <w:bookmarkEnd w:id="11"/>
    <w:p w:rsidR="00000000" w:rsidDel="00000000" w:rsidP="00000000" w:rsidRDefault="00000000" w:rsidRPr="00000000" w14:paraId="00000020">
      <w:pPr>
        <w:jc w:val="center"/>
        <w:rPr>
          <w:b w:val="0"/>
          <w:i w:val="1"/>
          <w:color w:val="444499"/>
          <w:sz w:val="20"/>
          <w:szCs w:val="20"/>
        </w:rPr>
      </w:pPr>
      <w:r w:rsidDel="00000000" w:rsidR="00000000" w:rsidRPr="00000000">
        <w:rPr>
          <w:b w:val="0"/>
          <w:i w:val="1"/>
          <w:color w:val="444499"/>
          <w:sz w:val="20"/>
          <w:szCs w:val="20"/>
          <w:rtl w:val="0"/>
        </w:rPr>
        <w:t xml:space="preserve">Figure 5. Address map to the </w:t>
      </w:r>
      <w:r w:rsidDel="00000000" w:rsidR="00000000" w:rsidRPr="00000000">
        <w:rPr>
          <w:i w:val="1"/>
          <w:color w:val="444499"/>
          <w:sz w:val="20"/>
          <w:szCs w:val="20"/>
          <w:rtl w:val="0"/>
        </w:rPr>
        <w:t xml:space="preserve">SRAM</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943600" cy="304800"/>
            <wp:effectExtent b="0" l="0" r="0" t="0"/>
            <wp:docPr id="1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04800"/>
                    </a:xfrm>
                    <a:prstGeom prst="rect"/>
                    <a:ln/>
                  </pic:spPr>
                </pic:pic>
              </a:graphicData>
            </a:graphic>
          </wp:inline>
        </w:drawing>
      </w:r>
      <w:r w:rsidDel="00000000" w:rsidR="00000000" w:rsidRPr="00000000">
        <w:rPr>
          <w:rtl w:val="0"/>
        </w:rPr>
      </w:r>
    </w:p>
    <w:bookmarkStart w:colFirst="0" w:colLast="0" w:name="bookmark=id.26in1rg" w:id="12"/>
    <w:bookmarkEnd w:id="12"/>
    <w:p w:rsidR="00000000" w:rsidDel="00000000" w:rsidP="00000000" w:rsidRDefault="00000000" w:rsidRPr="00000000" w14:paraId="00000023">
      <w:pPr>
        <w:jc w:val="center"/>
        <w:rPr>
          <w:b w:val="0"/>
          <w:i w:val="1"/>
          <w:color w:val="444499"/>
          <w:sz w:val="20"/>
          <w:szCs w:val="20"/>
        </w:rPr>
      </w:pPr>
      <w:r w:rsidDel="00000000" w:rsidR="00000000" w:rsidRPr="00000000">
        <w:rPr>
          <w:b w:val="0"/>
          <w:i w:val="1"/>
          <w:color w:val="444499"/>
          <w:sz w:val="20"/>
          <w:szCs w:val="20"/>
          <w:rtl w:val="0"/>
        </w:rPr>
        <w:t xml:space="preserve">Figure 6. Address map to the UART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widowControl w:val="0"/>
        <w:spacing w:before="384.034423828125" w:line="240" w:lineRule="auto"/>
        <w:rPr>
          <w:rFonts w:ascii="Times" w:cs="Times" w:eastAsia="Times" w:hAnsi="Times"/>
          <w:sz w:val="24"/>
          <w:szCs w:val="24"/>
        </w:rPr>
      </w:pPr>
      <w:bookmarkStart w:colFirst="0" w:colLast="0" w:name="_heading=h.lnxbz9" w:id="13"/>
      <w:bookmarkEnd w:id="13"/>
      <w:r w:rsidDel="00000000" w:rsidR="00000000" w:rsidRPr="00000000">
        <w:rPr>
          <w:rtl w:val="0"/>
        </w:rPr>
        <w:t xml:space="preserve">Implementation &amp; Simulation</w:t>
      </w:r>
      <w:r w:rsidDel="00000000" w:rsidR="00000000" w:rsidRPr="00000000">
        <w:rPr>
          <w:rtl w:val="0"/>
        </w:rPr>
      </w:r>
    </w:p>
    <w:p w:rsidR="00000000" w:rsidDel="00000000" w:rsidP="00000000" w:rsidRDefault="00000000" w:rsidRPr="00000000" w14:paraId="00000026">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Please login to the Olympus server and create a working directory for this lab using the following commands.</w:t>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Create and navigate to the working directory.</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Fonts w:ascii="Consolas" w:cs="Consolas" w:eastAsia="Consolas" w:hAnsi="Consolas"/>
                <w:color w:val="000000"/>
                <w:sz w:val="24"/>
                <w:szCs w:val="24"/>
                <w:rtl w:val="0"/>
              </w:rPr>
              <w:t xml:space="preserve">mkdir -p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color w:val="000000"/>
                <w:sz w:val="24"/>
                <w:szCs w:val="24"/>
                <w:rtl w:val="0"/>
              </w:rPr>
              <w:t xml:space="preserve">/src</w:t>
              <w:br w:type="textWrapping"/>
            </w:r>
            <w:r w:rsidDel="00000000" w:rsidR="00000000" w:rsidRPr="00000000">
              <w:rPr>
                <w:rFonts w:ascii="Consolas" w:cs="Consolas" w:eastAsia="Consolas" w:hAnsi="Consolas"/>
                <w:color w:val="5c2699"/>
                <w:sz w:val="24"/>
                <w:szCs w:val="24"/>
                <w:rtl w:val="0"/>
              </w:rPr>
              <w:t xml:space="preserve">cd</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rtl w:val="0"/>
              </w:rPr>
              <w:t xml:space="preserve">3</w:t>
            </w:r>
            <w:r w:rsidDel="00000000" w:rsidR="00000000" w:rsidRPr="00000000">
              <w:rPr>
                <w:rFonts w:ascii="Consolas" w:cs="Consolas" w:eastAsia="Consolas" w:hAnsi="Consolas"/>
                <w:color w:val="000000"/>
                <w:sz w:val="24"/>
                <w:szCs w:val="24"/>
                <w:rtl w:val="0"/>
              </w:rPr>
              <w:t xml:space="preserve">/src</w:t>
            </w:r>
            <w:r w:rsidDel="00000000" w:rsidR="00000000" w:rsidRPr="00000000">
              <w:rPr>
                <w:rtl w:val="0"/>
              </w:rPr>
            </w:r>
          </w:p>
        </w:tc>
      </w:tr>
    </w:tbl>
    <w:p w:rsidR="00000000" w:rsidDel="00000000" w:rsidP="00000000" w:rsidRDefault="00000000" w:rsidRPr="00000000" w14:paraId="00000029">
      <w:pPr>
        <w:widowControl w:val="0"/>
        <w:spacing w:before="406.71875" w:line="286.88572883605957" w:lineRule="auto"/>
        <w:ind w:left="0" w:right="10.2783203125" w:firstLine="0"/>
        <w:jc w:val="both"/>
        <w:rPr/>
      </w:pPr>
      <w:r w:rsidDel="00000000" w:rsidR="00000000" w:rsidRPr="00000000">
        <w:rPr>
          <w:rFonts w:ascii="Times" w:cs="Times" w:eastAsia="Times" w:hAnsi="Times"/>
          <w:sz w:val="24"/>
          <w:szCs w:val="24"/>
          <w:rtl w:val="0"/>
        </w:rPr>
        <w:t xml:space="preserve">Download the zip file (lab</w:t>
      </w:r>
      <w:r w:rsidDel="00000000" w:rsidR="00000000" w:rsidRPr="00000000">
        <w:rPr>
          <w:rtl w:val="0"/>
        </w:rPr>
        <w:t xml:space="preserve">3</w:t>
      </w:r>
      <w:r w:rsidDel="00000000" w:rsidR="00000000" w:rsidRPr="00000000">
        <w:rPr>
          <w:rFonts w:ascii="Times" w:cs="Times" w:eastAsia="Times" w:hAnsi="Times"/>
          <w:sz w:val="24"/>
          <w:szCs w:val="24"/>
          <w:rtl w:val="0"/>
        </w:rPr>
        <w:t xml:space="preserve">_code.zip) from L</w:t>
      </w:r>
      <w:r w:rsidDel="00000000" w:rsidR="00000000" w:rsidRPr="00000000">
        <w:rPr>
          <w:rtl w:val="0"/>
        </w:rPr>
        <w:t xml:space="preserve">ab website</w:t>
      </w:r>
      <w:r w:rsidDel="00000000" w:rsidR="00000000" w:rsidRPr="00000000">
        <w:rPr>
          <w:rFonts w:ascii="Times" w:cs="Times" w:eastAsia="Times" w:hAnsi="Times"/>
          <w:sz w:val="24"/>
          <w:szCs w:val="24"/>
          <w:rtl w:val="0"/>
        </w:rPr>
        <w:t xml:space="preserve"> and extract it. In the extracted folders, you will find </w:t>
      </w:r>
      <w:r w:rsidDel="00000000" w:rsidR="00000000" w:rsidRPr="00000000">
        <w:rPr>
          <w:rtl w:val="0"/>
        </w:rPr>
        <w:t xml:space="preserve">the following </w:t>
      </w:r>
      <w:r w:rsidDel="00000000" w:rsidR="00000000" w:rsidRPr="00000000">
        <w:rPr>
          <w:rFonts w:ascii="Times" w:cs="Times" w:eastAsia="Times" w:hAnsi="Times"/>
          <w:sz w:val="24"/>
          <w:szCs w:val="24"/>
          <w:rtl w:val="0"/>
        </w:rPr>
        <w:t xml:space="preserve">files.</w:t>
      </w:r>
      <w:r w:rsidDel="00000000" w:rsidR="00000000" w:rsidRPr="00000000">
        <w:rPr>
          <w:rtl w:val="0"/>
        </w:rPr>
      </w:r>
    </w:p>
    <w:p w:rsidR="00000000" w:rsidDel="00000000" w:rsidP="00000000" w:rsidRDefault="00000000" w:rsidRPr="00000000" w14:paraId="0000002A">
      <w:pPr>
        <w:widowControl w:val="0"/>
        <w:spacing w:before="406.71875" w:line="286.88572883605957" w:lineRule="auto"/>
        <w:ind w:left="0" w:right="10.2783203125" w:firstLine="0"/>
        <w:rPr>
          <w:rFonts w:ascii="Times" w:cs="Times" w:eastAsia="Times" w:hAnsi="Times"/>
          <w:sz w:val="24"/>
          <w:szCs w:val="24"/>
        </w:rPr>
      </w:pPr>
      <w:r w:rsidDel="00000000" w:rsidR="00000000" w:rsidRPr="00000000">
        <w:rPr>
          <w:b w:val="1"/>
          <w:rtl w:val="0"/>
        </w:rPr>
        <w:t xml:space="preserve">SRAM_WRAP</w:t>
      </w:r>
      <w:r w:rsidDel="00000000" w:rsidR="00000000" w:rsidRPr="00000000">
        <w:rPr>
          <w:rFonts w:ascii="Times" w:cs="Times" w:eastAsia="Times" w:hAnsi="Times"/>
          <w:b w:val="1"/>
          <w:sz w:val="24"/>
          <w:szCs w:val="24"/>
          <w:rtl w:val="0"/>
        </w:rPr>
        <w:t xml:space="preserve">.cpp, </w:t>
      </w:r>
      <w:r w:rsidDel="00000000" w:rsidR="00000000" w:rsidRPr="00000000">
        <w:rPr>
          <w:b w:val="1"/>
          <w:rtl w:val="0"/>
        </w:rPr>
        <w:t xml:space="preserve">SRAM_WRAP</w:t>
      </w:r>
      <w:r w:rsidDel="00000000" w:rsidR="00000000" w:rsidRPr="00000000">
        <w:rPr>
          <w:rFonts w:ascii="Times" w:cs="Times" w:eastAsia="Times" w:hAnsi="Times"/>
          <w:b w:val="1"/>
          <w:sz w:val="24"/>
          <w:szCs w:val="24"/>
          <w:rtl w:val="0"/>
        </w:rPr>
        <w:t xml:space="preserve">.h, UART_TXMR_WRAP</w:t>
      </w:r>
      <w:r w:rsidDel="00000000" w:rsidR="00000000" w:rsidRPr="00000000">
        <w:rPr>
          <w:b w:val="1"/>
          <w:rtl w:val="0"/>
        </w:rPr>
        <w:t xml:space="preserve">.cpp, UART_TXMR_WRAP.h, Arbiter.cpp, Arbiter.h, test.cpp, test.h, main.cpp</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2B">
      <w:pPr>
        <w:widowControl w:val="0"/>
        <w:spacing w:before="406.71875" w:line="286.88572883605957" w:lineRule="auto"/>
        <w:ind w:left="0" w:right="10.2783203125" w:firstLine="0"/>
        <w:jc w:val="both"/>
        <w:rPr/>
      </w:pPr>
      <w:r w:rsidDel="00000000" w:rsidR="00000000" w:rsidRPr="00000000">
        <w:rPr>
          <w:rtl w:val="0"/>
        </w:rPr>
        <w:t xml:space="preserve">Please c</w:t>
      </w:r>
      <w:r w:rsidDel="00000000" w:rsidR="00000000" w:rsidRPr="00000000">
        <w:rPr>
          <w:rFonts w:ascii="Times" w:cs="Times" w:eastAsia="Times" w:hAnsi="Times"/>
          <w:sz w:val="24"/>
          <w:szCs w:val="24"/>
          <w:rtl w:val="0"/>
        </w:rPr>
        <w:t xml:space="preserve">opy them to the working directory. Also, please </w:t>
      </w:r>
      <w:r w:rsidDel="00000000" w:rsidR="00000000" w:rsidRPr="00000000">
        <w:rPr>
          <w:rtl w:val="0"/>
        </w:rPr>
        <w:t xml:space="preserve">copy </w:t>
      </w:r>
      <w:r w:rsidDel="00000000" w:rsidR="00000000" w:rsidRPr="00000000">
        <w:rPr>
          <w:b w:val="1"/>
          <w:rtl w:val="0"/>
        </w:rPr>
        <w:t xml:space="preserve">SRAM.cpp(please rename RAM.cpp to SRAM.cpp) </w:t>
      </w:r>
      <w:r w:rsidDel="00000000" w:rsidR="00000000" w:rsidRPr="00000000">
        <w:rPr>
          <w:rtl w:val="0"/>
        </w:rPr>
        <w:t xml:space="preserve">from lab 1 and </w:t>
      </w:r>
      <w:r w:rsidDel="00000000" w:rsidR="00000000" w:rsidRPr="00000000">
        <w:rPr>
          <w:b w:val="1"/>
          <w:rtl w:val="0"/>
        </w:rPr>
        <w:t xml:space="preserve">UART_XMTR.cpp, UART_XMTR.h </w:t>
      </w:r>
      <w:r w:rsidDel="00000000" w:rsidR="00000000" w:rsidRPr="00000000">
        <w:rPr>
          <w:rtl w:val="0"/>
        </w:rPr>
        <w:t xml:space="preserve">from lab 2 to the working directory.</w:t>
      </w:r>
    </w:p>
    <w:p w:rsidR="00000000" w:rsidDel="00000000" w:rsidP="00000000" w:rsidRDefault="00000000" w:rsidRPr="00000000" w14:paraId="0000002C">
      <w:pPr>
        <w:widowControl w:val="0"/>
        <w:spacing w:before="406.71875" w:line="286.88572883605957" w:lineRule="auto"/>
        <w:ind w:left="0" w:right="10.2783203125" w:firstLine="0"/>
        <w:jc w:val="both"/>
        <w:rPr/>
      </w:pPr>
      <w:hyperlink w:anchor="bookmark=id.35nkun2">
        <w:r w:rsidDel="00000000" w:rsidR="00000000" w:rsidRPr="00000000">
          <w:rPr>
            <w:color w:val="1155cc"/>
            <w:u w:val="single"/>
            <w:rtl w:val="0"/>
          </w:rPr>
          <w:t xml:space="preserve">Figure 7</w:t>
        </w:r>
      </w:hyperlink>
      <w:r w:rsidDel="00000000" w:rsidR="00000000" w:rsidRPr="00000000">
        <w:rPr>
          <w:rtl w:val="0"/>
        </w:rPr>
        <w:t xml:space="preserve"> shows the hierarchical structure of the file in this lab.</w:t>
      </w:r>
    </w:p>
    <w:p w:rsidR="00000000" w:rsidDel="00000000" w:rsidP="00000000" w:rsidRDefault="00000000" w:rsidRPr="00000000" w14:paraId="0000002D">
      <w:pPr>
        <w:widowControl w:val="0"/>
        <w:spacing w:before="406.71875" w:line="286.88572883605957" w:lineRule="auto"/>
        <w:ind w:right="10.2783203125"/>
        <w:jc w:val="both"/>
        <w:rPr/>
      </w:pPr>
      <w:r w:rsidDel="00000000" w:rsidR="00000000" w:rsidRPr="00000000">
        <w:rPr/>
        <w:drawing>
          <wp:inline distB="114300" distT="114300" distL="114300" distR="114300">
            <wp:extent cx="6350371" cy="4223404"/>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350371" cy="4223404"/>
                    </a:xfrm>
                    <a:prstGeom prst="rect"/>
                    <a:ln/>
                  </pic:spPr>
                </pic:pic>
              </a:graphicData>
            </a:graphic>
          </wp:inline>
        </w:drawing>
      </w:r>
      <w:r w:rsidDel="00000000" w:rsidR="00000000" w:rsidRPr="00000000">
        <w:rPr>
          <w:rtl w:val="0"/>
        </w:rPr>
      </w:r>
    </w:p>
    <w:bookmarkStart w:colFirst="0" w:colLast="0" w:name="bookmark=id.35nkun2" w:id="14"/>
    <w:bookmarkEnd w:id="14"/>
    <w:p w:rsidR="00000000" w:rsidDel="00000000" w:rsidP="00000000" w:rsidRDefault="00000000" w:rsidRPr="00000000" w14:paraId="0000002E">
      <w:pPr>
        <w:jc w:val="center"/>
        <w:rPr>
          <w:b w:val="0"/>
          <w:i w:val="1"/>
          <w:color w:val="444499"/>
          <w:sz w:val="20"/>
          <w:szCs w:val="20"/>
        </w:rPr>
      </w:pPr>
      <w:r w:rsidDel="00000000" w:rsidR="00000000" w:rsidRPr="00000000">
        <w:rPr>
          <w:b w:val="0"/>
          <w:i w:val="1"/>
          <w:color w:val="444499"/>
          <w:sz w:val="20"/>
          <w:szCs w:val="20"/>
          <w:rtl w:val="0"/>
        </w:rPr>
        <w:t xml:space="preserve">Figure 7. shows the hierarchical structure of the files in this lab.</w:t>
      </w:r>
    </w:p>
    <w:p w:rsidR="00000000" w:rsidDel="00000000" w:rsidP="00000000" w:rsidRDefault="00000000" w:rsidRPr="00000000" w14:paraId="0000002F">
      <w:pPr>
        <w:widowControl w:val="0"/>
        <w:spacing w:before="406.71875" w:line="286.88572883605957" w:lineRule="auto"/>
        <w:ind w:left="6.4800262451171875" w:right="10.2783203125" w:hanging="0.9600067138671875"/>
        <w:jc w:val="both"/>
        <w:rPr/>
      </w:pPr>
      <w:r w:rsidDel="00000000" w:rsidR="00000000" w:rsidRPr="00000000">
        <w:rPr>
          <w:rtl w:val="0"/>
        </w:rPr>
        <w:t xml:space="preserve">Modules </w:t>
      </w:r>
      <w:r w:rsidDel="00000000" w:rsidR="00000000" w:rsidRPr="00000000">
        <w:rPr>
          <w:b w:val="1"/>
          <w:rtl w:val="0"/>
        </w:rPr>
        <w:t xml:space="preserve">Arbiter</w:t>
      </w:r>
      <w:r w:rsidDel="00000000" w:rsidR="00000000" w:rsidRPr="00000000">
        <w:rPr>
          <w:rtl w:val="0"/>
        </w:rPr>
        <w:t xml:space="preserve"> and </w:t>
      </w:r>
      <w:r w:rsidDel="00000000" w:rsidR="00000000" w:rsidRPr="00000000">
        <w:rPr>
          <w:b w:val="1"/>
          <w:rtl w:val="0"/>
        </w:rPr>
        <w:t xml:space="preserve">Test</w:t>
      </w:r>
      <w:r w:rsidDel="00000000" w:rsidR="00000000" w:rsidRPr="00000000">
        <w:rPr>
          <w:rtl w:val="0"/>
        </w:rPr>
        <w:t xml:space="preserve"> are already implemented in the code given. Please do a quick review of them to understand how it works.</w:t>
      </w:r>
    </w:p>
    <w:p w:rsidR="00000000" w:rsidDel="00000000" w:rsidP="00000000" w:rsidRDefault="00000000" w:rsidRPr="00000000" w14:paraId="00000030">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Once you complete the implementation, please verify the correctness of your design by simulation and viewing the waveform. Please take screenshots of the simulation output and the waveform and include them in the report.</w:t>
      </w:r>
    </w:p>
    <w:p w:rsidR="00000000" w:rsidDel="00000000" w:rsidP="00000000" w:rsidRDefault="00000000" w:rsidRPr="00000000" w14:paraId="00000031">
      <w:pPr>
        <w:pStyle w:val="Heading2"/>
        <w:widowControl w:val="0"/>
        <w:spacing w:before="406.71875" w:line="286.88572883605957" w:lineRule="auto"/>
        <w:ind w:left="0" w:right="10.2783203125" w:firstLine="0"/>
        <w:jc w:val="both"/>
        <w:rPr/>
      </w:pPr>
      <w:bookmarkStart w:colFirst="0" w:colLast="0" w:name="_heading=h.1ksv4uv" w:id="15"/>
      <w:bookmarkEnd w:id="15"/>
      <w:r w:rsidDel="00000000" w:rsidR="00000000" w:rsidRPr="00000000">
        <w:rPr>
          <w:rtl w:val="0"/>
        </w:rPr>
        <w:t xml:space="preserve">Tips for some common errors</w:t>
      </w:r>
    </w:p>
    <w:p w:rsidR="00000000" w:rsidDel="00000000" w:rsidP="00000000" w:rsidRDefault="00000000" w:rsidRPr="00000000" w14:paraId="00000032">
      <w:pPr>
        <w:rPr/>
      </w:pPr>
      <w:r w:rsidDel="00000000" w:rsidR="00000000" w:rsidRPr="00000000">
        <w:rPr>
          <w:rtl w:val="0"/>
        </w:rPr>
        <w:t xml:space="preserve">Declaration of the in-out signal and its usage:</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In SC_MODULE():</w:t>
      </w:r>
      <w:r w:rsidDel="00000000" w:rsidR="00000000" w:rsidRPr="00000000">
        <w:rPr>
          <w:rtl w:val="0"/>
        </w:rPr>
      </w:r>
    </w:p>
    <w:p w:rsidR="00000000" w:rsidDel="00000000" w:rsidP="00000000" w:rsidRDefault="00000000" w:rsidRPr="00000000" w14:paraId="00000034">
      <w:pPr>
        <w:ind w:left="720" w:firstLine="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sc_inout_rv &lt;width&gt; ‘signal_name’</w:t>
      </w:r>
    </w:p>
    <w:p w:rsidR="00000000" w:rsidDel="00000000" w:rsidP="00000000" w:rsidRDefault="00000000" w:rsidRPr="00000000" w14:paraId="00000035">
      <w:pPr>
        <w:ind w:left="720" w:firstLine="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‘signal_name’.write(“ZZZZZZZZ”);</w:t>
      </w:r>
    </w:p>
    <w:p w:rsidR="00000000" w:rsidDel="00000000" w:rsidP="00000000" w:rsidRDefault="00000000" w:rsidRPr="00000000" w14:paraId="00000036">
      <w:pPr>
        <w:ind w:left="720" w:firstLine="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‘signal_name’.write(value);</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In sc_main():</w:t>
      </w:r>
      <w:r w:rsidDel="00000000" w:rsidR="00000000" w:rsidRPr="00000000">
        <w:rPr>
          <w:rtl w:val="0"/>
        </w:rPr>
      </w:r>
    </w:p>
    <w:p w:rsidR="00000000" w:rsidDel="00000000" w:rsidP="00000000" w:rsidRDefault="00000000" w:rsidRPr="00000000" w14:paraId="00000038">
      <w:pPr>
        <w:ind w:left="720" w:firstLine="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sc_signal_rv &lt;width&gt; ‘signal_name”</w:t>
      </w:r>
    </w:p>
    <w:p w:rsidR="00000000" w:rsidDel="00000000" w:rsidP="00000000" w:rsidRDefault="00000000" w:rsidRPr="00000000" w14:paraId="00000039">
      <w:pPr>
        <w:ind w:left="720" w:firstLine="0"/>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If you see such an error in the simulation “(E115) sc_signal cannot have more than one driver:”, please write the following command in the command prompt.</w:t>
      </w:r>
    </w:p>
    <w:p w:rsidR="00000000" w:rsidDel="00000000" w:rsidP="00000000" w:rsidRDefault="00000000" w:rsidRPr="00000000" w14:paraId="0000003B">
      <w:pPr>
        <w:ind w:left="0" w:firstLine="0"/>
        <w:rPr/>
      </w:pPr>
      <w:r w:rsidDel="00000000" w:rsidR="00000000" w:rsidRPr="00000000">
        <w:rPr>
          <w:rtl w:val="0"/>
        </w:rPr>
        <w:t xml:space="preserve">  </w:t>
      </w:r>
      <w:r w:rsidDel="00000000" w:rsidR="00000000" w:rsidRPr="00000000">
        <w:rPr>
          <w:rFonts w:ascii="Consolas" w:cs="Consolas" w:eastAsia="Consolas" w:hAnsi="Consolas"/>
          <w:color w:val="333333"/>
          <w:rtl w:val="0"/>
        </w:rPr>
        <w:t xml:space="preserve">setenv SC_SIGNAL_WRITE_CHECK DISABLE</w:t>
      </w:r>
      <w:r w:rsidDel="00000000" w:rsidR="00000000" w:rsidRPr="00000000">
        <w:rPr>
          <w:rtl w:val="0"/>
        </w:rPr>
      </w:r>
    </w:p>
    <w:p w:rsidR="00000000" w:rsidDel="00000000" w:rsidP="00000000" w:rsidRDefault="00000000" w:rsidRPr="00000000" w14:paraId="0000003C">
      <w:pPr>
        <w:widowControl w:val="0"/>
        <w:spacing w:before="406.71875" w:line="286.88572883605957" w:lineRule="auto"/>
        <w:ind w:left="0" w:right="10.2783203125" w:firstLine="0"/>
        <w:jc w:val="both"/>
        <w:rPr/>
      </w:pPr>
      <w:r w:rsidDel="00000000" w:rsidR="00000000" w:rsidRPr="00000000">
        <w:rPr>
          <w:rtl w:val="0"/>
        </w:rPr>
        <w:t xml:space="preserve">If you see the type mismatch errors with some signals in SRAM.cpp(</w:t>
      </w:r>
      <w:r w:rsidDel="00000000" w:rsidR="00000000" w:rsidRPr="00000000">
        <w:rPr>
          <w:b w:val="1"/>
          <w:rtl w:val="0"/>
        </w:rPr>
        <w:t xml:space="preserve">please rename RAM.cpp to SRAM.cpp</w:t>
      </w:r>
      <w:r w:rsidDel="00000000" w:rsidR="00000000" w:rsidRPr="00000000">
        <w:rPr>
          <w:rtl w:val="0"/>
        </w:rPr>
        <w:t xml:space="preserve">), please modify your SRAM module, referring to the example at the end of this manual.</w:t>
      </w:r>
    </w:p>
    <w:p w:rsidR="00000000" w:rsidDel="00000000" w:rsidP="00000000" w:rsidRDefault="00000000" w:rsidRPr="00000000" w14:paraId="0000003D">
      <w:pPr>
        <w:widowControl w:val="0"/>
        <w:spacing w:before="406.71875" w:line="286.88572883605957" w:lineRule="auto"/>
        <w:ind w:left="0" w:right="10.2783203125" w:firstLine="0"/>
        <w:jc w:val="both"/>
        <w:rPr/>
      </w:pPr>
      <w:r w:rsidDel="00000000" w:rsidR="00000000" w:rsidRPr="00000000">
        <w:rPr/>
        <w:drawing>
          <wp:inline distB="114300" distT="114300" distL="114300" distR="114300">
            <wp:extent cx="5943600" cy="1346200"/>
            <wp:effectExtent b="0" l="0" r="0" t="0"/>
            <wp:docPr id="1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before="406.71875" w:line="286.88572883605957" w:lineRule="auto"/>
        <w:ind w:left="5.52001953125" w:right="10.278320312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Commands for reference:</w:t>
      </w:r>
    </w:p>
    <w:tbl>
      <w:tblPr>
        <w:tblStyle w:val="Table2"/>
        <w:tblW w:w="9360.0" w:type="dxa"/>
        <w:jc w:val="left"/>
        <w:tblLayout w:type="fixed"/>
        <w:tblLook w:val="0600"/>
      </w:tblPr>
      <w:tblGrid>
        <w:gridCol w:w="9360"/>
        <w:tblGridChange w:id="0">
          <w:tblGrid>
            <w:gridCol w:w="9360"/>
          </w:tblGrid>
        </w:tblGridChange>
      </w:tblGrid>
      <w:tr>
        <w:trPr>
          <w:cantSplit w:val="0"/>
          <w:trHeight w:val="172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load-ecen-468</w:t>
            </w:r>
          </w:p>
          <w:p w:rsidR="00000000" w:rsidDel="00000000" w:rsidP="00000000" w:rsidRDefault="00000000" w:rsidRPr="00000000" w14:paraId="00000040">
            <w:pPr>
              <w:widowControl w:val="0"/>
              <w:rPr>
                <w:rFonts w:ascii="Consolas" w:cs="Consolas" w:eastAsia="Consolas" w:hAnsi="Consolas"/>
                <w:color w:val="333333"/>
              </w:rPr>
            </w:pPr>
            <w:r w:rsidDel="00000000" w:rsidR="00000000" w:rsidRPr="00000000">
              <w:rPr>
                <w:rFonts w:ascii="Consolas" w:cs="Consolas" w:eastAsia="Consolas" w:hAnsi="Consolas"/>
                <w:color w:val="0086b3"/>
                <w:rtl w:val="0"/>
              </w:rPr>
              <w:t xml:space="preserve">source</w:t>
            </w:r>
            <w:r w:rsidDel="00000000" w:rsidR="00000000" w:rsidRPr="00000000">
              <w:rPr>
                <w:rFonts w:ascii="Consolas" w:cs="Consolas" w:eastAsia="Consolas" w:hAnsi="Consolas"/>
                <w:color w:val="333333"/>
                <w:rtl w:val="0"/>
              </w:rPr>
              <w:t xml:space="preserve"> /opt/coe/synopsys/wv/V-2023.12-4/setup.wv.sh</w:t>
              <w:br w:type="textWrapping"/>
              <w:t xml:space="preserve">wv &amp;</w:t>
            </w:r>
          </w:p>
        </w:tc>
      </w:tr>
    </w:tbl>
    <w:p w:rsidR="00000000" w:rsidDel="00000000" w:rsidP="00000000" w:rsidRDefault="00000000" w:rsidRPr="00000000" w14:paraId="00000041">
      <w:pPr>
        <w:pStyle w:val="Heading2"/>
        <w:widowControl w:val="0"/>
        <w:spacing w:before="384.034423828125" w:line="240" w:lineRule="auto"/>
        <w:rPr/>
      </w:pPr>
      <w:bookmarkStart w:colFirst="0" w:colLast="0" w:name="_heading=h.44sinio" w:id="16"/>
      <w:bookmarkEnd w:id="16"/>
      <w:r w:rsidDel="00000000" w:rsidR="00000000" w:rsidRPr="00000000">
        <w:rPr>
          <w:rtl w:val="0"/>
        </w:rPr>
        <w:t xml:space="preserve">Submission</w:t>
      </w:r>
    </w:p>
    <w:p w:rsidR="00000000" w:rsidDel="00000000" w:rsidP="00000000" w:rsidRDefault="00000000" w:rsidRPr="00000000" w14:paraId="00000042">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Please only submit one PDF file containing the following items:</w:t>
      </w:r>
    </w:p>
    <w:p w:rsidR="00000000" w:rsidDel="00000000" w:rsidP="00000000" w:rsidRDefault="00000000" w:rsidRPr="00000000" w14:paraId="00000043">
      <w:pPr>
        <w:widowControl w:val="0"/>
        <w:numPr>
          <w:ilvl w:val="0"/>
          <w:numId w:val="3"/>
        </w:numPr>
        <w:spacing w:after="0" w:before="384.034423828125"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the waveform </w:t>
      </w:r>
      <w:r w:rsidDel="00000000" w:rsidR="00000000" w:rsidRPr="00000000">
        <w:rPr>
          <w:b w:val="1"/>
          <w:sz w:val="24"/>
          <w:szCs w:val="24"/>
          <w:rtl w:val="0"/>
        </w:rPr>
        <w:t xml:space="preserve">with analysis</w:t>
      </w:r>
      <w:r w:rsidDel="00000000" w:rsidR="00000000" w:rsidRPr="00000000">
        <w:rPr>
          <w:rFonts w:ascii="Times" w:cs="Times" w:eastAsia="Times" w:hAnsi="Times"/>
          <w:sz w:val="24"/>
          <w:szCs w:val="24"/>
          <w:rtl w:val="0"/>
        </w:rPr>
        <w:t xml:space="preserve">.</w:t>
      </w:r>
      <w:r w:rsidDel="00000000" w:rsidR="00000000" w:rsidRPr="00000000">
        <w:rPr>
          <w:rtl w:val="0"/>
        </w:rPr>
      </w:r>
    </w:p>
    <w:p w:rsidR="00000000" w:rsidDel="00000000" w:rsidP="00000000" w:rsidRDefault="00000000" w:rsidRPr="00000000" w14:paraId="00000044">
      <w:pPr>
        <w:widowControl w:val="0"/>
        <w:numPr>
          <w:ilvl w:val="0"/>
          <w:numId w:val="3"/>
        </w:numPr>
        <w:spacing w:after="0" w:before="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the simulation output in </w:t>
      </w:r>
      <w:r w:rsidDel="00000000" w:rsidR="00000000" w:rsidRPr="00000000">
        <w:rPr>
          <w:rtl w:val="0"/>
        </w:rPr>
        <w:t xml:space="preserve">terminal</w:t>
      </w:r>
      <w:r w:rsidDel="00000000" w:rsidR="00000000" w:rsidRPr="00000000">
        <w:rPr>
          <w:rFonts w:ascii="Times" w:cs="Times" w:eastAsia="Times" w:hAnsi="Times"/>
          <w:sz w:val="24"/>
          <w:szCs w:val="24"/>
          <w:rtl w:val="0"/>
        </w:rPr>
        <w:t xml:space="preserve">.</w:t>
      </w:r>
      <w:r w:rsidDel="00000000" w:rsidR="00000000" w:rsidRPr="00000000">
        <w:rPr>
          <w:rtl w:val="0"/>
        </w:rPr>
      </w:r>
    </w:p>
    <w:p w:rsidR="00000000" w:rsidDel="00000000" w:rsidP="00000000" w:rsidRDefault="00000000" w:rsidRPr="00000000" w14:paraId="00000045">
      <w:pPr>
        <w:widowControl w:val="0"/>
        <w:numPr>
          <w:ilvl w:val="0"/>
          <w:numId w:val="3"/>
        </w:numPr>
        <w:spacing w:after="0" w:before="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your code in this design with reasonable comments.</w:t>
      </w:r>
      <w:r w:rsidDel="00000000" w:rsidR="00000000" w:rsidRPr="00000000">
        <w:rPr>
          <w:rtl w:val="0"/>
        </w:rPr>
      </w:r>
    </w:p>
    <w:p w:rsidR="00000000" w:rsidDel="00000000" w:rsidP="00000000" w:rsidRDefault="00000000" w:rsidRPr="00000000" w14:paraId="00000046">
      <w:pPr>
        <w:widowControl w:val="0"/>
        <w:numPr>
          <w:ilvl w:val="0"/>
          <w:numId w:val="3"/>
        </w:numPr>
        <w:spacing w:before="0" w:line="240" w:lineRule="auto"/>
        <w:ind w:left="720" w:hanging="360"/>
        <w:jc w:val="left"/>
        <w:rPr>
          <w:u w:val="none"/>
        </w:rPr>
      </w:pPr>
      <w:r w:rsidDel="00000000" w:rsidR="00000000" w:rsidRPr="00000000">
        <w:rPr>
          <w:rtl w:val="0"/>
        </w:rPr>
        <w:t xml:space="preserve">Question: Suppose we have three devices (A, B, C) connected to the Arbiter on ports (2, 1, 0) in “Arbiter.h”, please list the order of the priorities of the three devices from high to low. </w:t>
      </w:r>
      <w:r w:rsidDel="00000000" w:rsidR="00000000" w:rsidRPr="00000000">
        <w:rPr>
          <w:rtl w:val="0"/>
        </w:rPr>
      </w:r>
    </w:p>
    <w:p w:rsidR="00000000" w:rsidDel="00000000" w:rsidP="00000000" w:rsidRDefault="00000000" w:rsidRPr="00000000" w14:paraId="00000047">
      <w:pPr>
        <w:pStyle w:val="Heading2"/>
        <w:widowControl w:val="0"/>
        <w:spacing w:before="384.034423828125" w:line="240" w:lineRule="auto"/>
        <w:rPr>
          <w:rFonts w:ascii="Arial" w:cs="Arial" w:eastAsia="Arial" w:hAnsi="Arial"/>
          <w:sz w:val="22"/>
          <w:szCs w:val="22"/>
        </w:rPr>
      </w:pPr>
      <w:bookmarkStart w:colFirst="0" w:colLast="0" w:name="_heading=h.2jxsxqh" w:id="17"/>
      <w:bookmarkEnd w:id="17"/>
      <w:r w:rsidDel="00000000" w:rsidR="00000000" w:rsidRPr="00000000">
        <w:rPr>
          <w:rFonts w:ascii="Arial" w:cs="Arial" w:eastAsia="Arial" w:hAnsi="Arial"/>
          <w:rtl w:val="0"/>
        </w:rPr>
        <w:t xml:space="preserve">Example codes</w:t>
      </w:r>
      <w:r w:rsidDel="00000000" w:rsidR="00000000" w:rsidRPr="00000000">
        <w:rPr>
          <w:rtl w:val="0"/>
        </w:rPr>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br w:type="textWrapping"/>
              <w:t xml:space="preserve">SC_MODULE (SRAM) { </w:t>
            </w:r>
          </w:p>
          <w:p w:rsidR="00000000" w:rsidDel="00000000" w:rsidP="00000000" w:rsidRDefault="00000000" w:rsidRPr="00000000" w14:paraId="00000049">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sc_in_rv &lt; ADDR_WIDTH &gt; Addr ; </w:t>
            </w:r>
          </w:p>
          <w:p w:rsidR="00000000" w:rsidDel="00000000" w:rsidP="00000000" w:rsidRDefault="00000000" w:rsidRPr="00000000" w14:paraId="0000004A">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sc_in bWE ; </w:t>
            </w:r>
          </w:p>
          <w:p w:rsidR="00000000" w:rsidDel="00000000" w:rsidP="00000000" w:rsidRDefault="00000000" w:rsidRPr="00000000" w14:paraId="0000004B">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sc_in bCE ; </w:t>
            </w:r>
          </w:p>
          <w:p w:rsidR="00000000" w:rsidDel="00000000" w:rsidP="00000000" w:rsidRDefault="00000000" w:rsidRPr="00000000" w14:paraId="0000004C">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sc_in_rv &lt; DATA_WIDTH &gt; InData ;</w:t>
            </w:r>
          </w:p>
          <w:p w:rsidR="00000000" w:rsidDel="00000000" w:rsidP="00000000" w:rsidRDefault="00000000" w:rsidRPr="00000000" w14:paraId="0000004D">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sc_out_rv &lt; DATA_WIDTH &gt; OutData ; </w:t>
            </w:r>
          </w:p>
          <w:p w:rsidR="00000000" w:rsidDel="00000000" w:rsidP="00000000" w:rsidRDefault="00000000" w:rsidRPr="00000000" w14:paraId="0000004E">
            <w:pPr>
              <w:widowControl w:val="0"/>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4F">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 ----- Internal variables ----- </w:t>
            </w:r>
          </w:p>
          <w:p w:rsidR="00000000" w:rsidDel="00000000" w:rsidP="00000000" w:rsidRDefault="00000000" w:rsidRPr="00000000" w14:paraId="00000050">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sc_uint mem [RAM_DEPTH]; </w:t>
            </w:r>
          </w:p>
          <w:p w:rsidR="00000000" w:rsidDel="00000000" w:rsidP="00000000" w:rsidRDefault="00000000" w:rsidRPr="00000000" w14:paraId="00000051">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uint data, adr; </w:t>
            </w:r>
          </w:p>
          <w:p w:rsidR="00000000" w:rsidDel="00000000" w:rsidP="00000000" w:rsidRDefault="00000000" w:rsidRPr="00000000" w14:paraId="00000052">
            <w:pPr>
              <w:widowControl w:val="0"/>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53">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 ----- Code Starts Here ----- </w:t>
            </w:r>
          </w:p>
          <w:p w:rsidR="00000000" w:rsidDel="00000000" w:rsidP="00000000" w:rsidRDefault="00000000" w:rsidRPr="00000000" w14:paraId="00000054">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 Memory Write Block </w:t>
            </w:r>
          </w:p>
          <w:p w:rsidR="00000000" w:rsidDel="00000000" w:rsidP="00000000" w:rsidRDefault="00000000" w:rsidRPr="00000000" w14:paraId="00000055">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 Write Operation : When bWE = 0, bCE = 0 </w:t>
            </w:r>
          </w:p>
          <w:p w:rsidR="00000000" w:rsidDel="00000000" w:rsidP="00000000" w:rsidRDefault="00000000" w:rsidRPr="00000000" w14:paraId="00000056">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void write_mem () { </w:t>
            </w:r>
          </w:p>
          <w:p w:rsidR="00000000" w:rsidDel="00000000" w:rsidP="00000000" w:rsidRDefault="00000000" w:rsidRPr="00000000" w14:paraId="00000057">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if (!bCE.read() &amp;&amp; !bWE.read()) { </w:t>
            </w:r>
          </w:p>
          <w:p w:rsidR="00000000" w:rsidDel="00000000" w:rsidP="00000000" w:rsidRDefault="00000000" w:rsidRPr="00000000" w14:paraId="00000058">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data=InData.read().to_uint(); </w:t>
            </w:r>
          </w:p>
          <w:p w:rsidR="00000000" w:rsidDel="00000000" w:rsidP="00000000" w:rsidRDefault="00000000" w:rsidRPr="00000000" w14:paraId="00000059">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adr=Addr.read().to_uint(); </w:t>
            </w:r>
          </w:p>
          <w:p w:rsidR="00000000" w:rsidDel="00000000" w:rsidP="00000000" w:rsidRDefault="00000000" w:rsidRPr="00000000" w14:paraId="0000005A">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mem[adr] = data; </w:t>
            </w:r>
          </w:p>
          <w:p w:rsidR="00000000" w:rsidDel="00000000" w:rsidP="00000000" w:rsidRDefault="00000000" w:rsidRPr="00000000" w14:paraId="0000005B">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 </w:t>
            </w:r>
          </w:p>
          <w:p w:rsidR="00000000" w:rsidDel="00000000" w:rsidP="00000000" w:rsidRDefault="00000000" w:rsidRPr="00000000" w14:paraId="0000005C">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 </w:t>
            </w:r>
          </w:p>
          <w:p w:rsidR="00000000" w:rsidDel="00000000" w:rsidP="00000000" w:rsidRDefault="00000000" w:rsidRPr="00000000" w14:paraId="0000005D">
            <w:pPr>
              <w:widowControl w:val="0"/>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5E">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 Memory Read Block </w:t>
            </w:r>
          </w:p>
          <w:p w:rsidR="00000000" w:rsidDel="00000000" w:rsidP="00000000" w:rsidRDefault="00000000" w:rsidRPr="00000000" w14:paraId="0000005F">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 Read Operation : When bWE = 1, bCE = 0 </w:t>
            </w:r>
          </w:p>
          <w:p w:rsidR="00000000" w:rsidDel="00000000" w:rsidP="00000000" w:rsidRDefault="00000000" w:rsidRPr="00000000" w14:paraId="00000060">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void read_mem () {</w:t>
            </w:r>
          </w:p>
          <w:p w:rsidR="00000000" w:rsidDel="00000000" w:rsidP="00000000" w:rsidRDefault="00000000" w:rsidRPr="00000000" w14:paraId="00000061">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if (!bCE.read() &amp;&amp; bWE.read()) { </w:t>
            </w:r>
          </w:p>
          <w:p w:rsidR="00000000" w:rsidDel="00000000" w:rsidP="00000000" w:rsidRDefault="00000000" w:rsidRPr="00000000" w14:paraId="00000062">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adr = Addr.read().to_uint(); </w:t>
            </w:r>
          </w:p>
          <w:p w:rsidR="00000000" w:rsidDel="00000000" w:rsidP="00000000" w:rsidRDefault="00000000" w:rsidRPr="00000000" w14:paraId="00000063">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OutData.write(mem[adr]); </w:t>
            </w:r>
          </w:p>
          <w:p w:rsidR="00000000" w:rsidDel="00000000" w:rsidP="00000000" w:rsidRDefault="00000000" w:rsidRPr="00000000" w14:paraId="00000064">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 </w:t>
            </w:r>
          </w:p>
          <w:p w:rsidR="00000000" w:rsidDel="00000000" w:rsidP="00000000" w:rsidRDefault="00000000" w:rsidRPr="00000000" w14:paraId="00000065">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p>
          <w:p w:rsidR="00000000" w:rsidDel="00000000" w:rsidP="00000000" w:rsidRDefault="00000000" w:rsidRPr="00000000" w14:paraId="00000066">
            <w:pPr>
              <w:widowControl w:val="0"/>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 </w:t>
            </w:r>
          </w:p>
          <w:p w:rsidR="00000000" w:rsidDel="00000000" w:rsidP="00000000" w:rsidRDefault="00000000" w:rsidRPr="00000000" w14:paraId="00000067">
            <w:pPr>
              <w:widowControl w:val="0"/>
              <w:rPr/>
            </w:pPr>
            <w:r w:rsidDel="00000000" w:rsidR="00000000" w:rsidRPr="00000000">
              <w:rPr>
                <w:rFonts w:ascii="Consolas" w:cs="Consolas" w:eastAsia="Consolas" w:hAnsi="Consolas"/>
                <w:color w:val="333333"/>
                <w:rtl w:val="0"/>
              </w:rPr>
              <w:t xml:space="preserve">};</w:t>
            </w:r>
            <w:r w:rsidDel="00000000" w:rsidR="00000000" w:rsidRPr="00000000">
              <w:rPr>
                <w:rtl w:val="0"/>
              </w:rPr>
            </w:r>
          </w:p>
        </w:tc>
      </w:tr>
    </w:tbl>
    <w:p w:rsidR="00000000" w:rsidDel="00000000" w:rsidP="00000000" w:rsidRDefault="00000000" w:rsidRPr="00000000" w14:paraId="00000068">
      <w:pPr>
        <w:widowControl w:val="0"/>
        <w:spacing w:before="384.034423828125" w:line="240" w:lineRule="auto"/>
        <w:rPr/>
      </w:pPr>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t xml:space="preserve">Texas A&amp;M University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t xml:space="preserve">ECEN 468/719 - Lab 3: Design of System Bus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6.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QpbHKMZ1nOKOxsOXCrwOiIFMLQ==">CgMxLjAyCGguZ2pkZ3hzMgloLjMwajB6bGwyCWguMWZvYjl0ZTIJaC4zem55c2g3MgloLjJldDkycDAyCGgudHlqY3d0MgloLjNkeTZ2a20yCmlkLjF0M2g1c2YyCmlkLjRkMzRvZzgyCmlkLjJzOGV5bzEyCmlkLjE3ZHA4dnUyCmlkLjNyZGNyam4yCmlkLjI2aW4xcmcyCGgubG54Yno5MgppZC4zNW5rdW4yMgloLjFrc3Y0dXYyCWguNDRzaW5pbzIJaC4yanhzeHFoOAByITFxZG42Wmg2Rk1za0lXZEo1MnN0dmQ4QTJCZk5tUEhw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