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5AAF" w:rsidRDefault="00AD5AAF" w:rsidP="00AD5AAF">
      <w:r>
        <w:rPr>
          <w:rFonts w:hint="eastAsia"/>
        </w:rPr>
        <w:t>性能场景：负载</w:t>
      </w:r>
    </w:p>
    <w:tbl>
      <w:tblPr>
        <w:tblW w:w="8516" w:type="dxa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6609"/>
      </w:tblGrid>
      <w:tr w:rsidR="00AD5AAF" w:rsidTr="000A5FA8">
        <w:tc>
          <w:tcPr>
            <w:tcW w:w="190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BACC3"/>
          </w:tcPr>
          <w:p w:rsidR="00AD5AAF" w:rsidRDefault="00AD5AAF" w:rsidP="000A5FA8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</w:rPr>
              <w:t>场景的部分</w:t>
            </w:r>
          </w:p>
        </w:tc>
        <w:tc>
          <w:tcPr>
            <w:tcW w:w="6609" w:type="dxa"/>
            <w:tcBorders>
              <w:top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BACC3"/>
          </w:tcPr>
          <w:p w:rsidR="00AD5AAF" w:rsidRDefault="00AD5AAF" w:rsidP="000A5FA8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FFFFFF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FFFFFF"/>
                <w:kern w:val="0"/>
                <w:sz w:val="20"/>
              </w:rPr>
              <w:t>可能的值</w:t>
            </w:r>
          </w:p>
        </w:tc>
      </w:tr>
      <w:tr w:rsidR="00AD5AAF" w:rsidTr="000A5FA8">
        <w:trPr>
          <w:trHeight w:val="215"/>
        </w:trPr>
        <w:tc>
          <w:tcPr>
            <w:tcW w:w="1907" w:type="dxa"/>
            <w:shd w:val="clear" w:color="auto" w:fill="D9E2F3"/>
          </w:tcPr>
          <w:p w:rsidR="00AD5AAF" w:rsidRDefault="00AD5AAF" w:rsidP="000A5FA8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源</w:t>
            </w:r>
          </w:p>
        </w:tc>
        <w:tc>
          <w:tcPr>
            <w:tcW w:w="6609" w:type="dxa"/>
            <w:shd w:val="clear" w:color="auto" w:fill="D9E2F3"/>
          </w:tcPr>
          <w:p w:rsidR="00AD5AAF" w:rsidRDefault="000C5F90" w:rsidP="000A5FA8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使用系统的学生</w:t>
            </w: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/</w:t>
            </w:r>
            <w:r w:rsidR="00AD5AAF">
              <w:rPr>
                <w:rFonts w:ascii="宋体" w:hAnsi="宋体" w:cs="宋体" w:hint="eastAsia"/>
                <w:color w:val="333333"/>
                <w:kern w:val="0"/>
                <w:sz w:val="20"/>
              </w:rPr>
              <w:t>教师</w:t>
            </w:r>
          </w:p>
        </w:tc>
      </w:tr>
      <w:tr w:rsidR="00AD5AAF" w:rsidTr="000A5FA8">
        <w:tc>
          <w:tcPr>
            <w:tcW w:w="1907" w:type="dxa"/>
          </w:tcPr>
          <w:p w:rsidR="00AD5AAF" w:rsidRDefault="00AD5AAF" w:rsidP="000A5FA8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刺激</w:t>
            </w:r>
          </w:p>
        </w:tc>
        <w:tc>
          <w:tcPr>
            <w:tcW w:w="6609" w:type="dxa"/>
          </w:tcPr>
          <w:p w:rsidR="00AD5AAF" w:rsidRDefault="00AD5AAF" w:rsidP="000A5FA8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学生</w:t>
            </w:r>
            <w:r w:rsidR="000C5F90">
              <w:rPr>
                <w:rFonts w:ascii="宋体" w:hAnsi="宋体" w:cs="宋体" w:hint="eastAsia"/>
                <w:color w:val="333333"/>
                <w:kern w:val="0"/>
                <w:sz w:val="20"/>
              </w:rPr>
              <w:t>观看课程视频</w:t>
            </w:r>
            <w:r w:rsidR="000C5F90">
              <w:rPr>
                <w:rFonts w:ascii="宋体" w:hAnsi="宋体" w:cs="宋体" w:hint="eastAsia"/>
                <w:color w:val="333333"/>
                <w:kern w:val="0"/>
                <w:sz w:val="20"/>
              </w:rPr>
              <w:t>/</w:t>
            </w:r>
            <w:r w:rsidR="000C5F90">
              <w:rPr>
                <w:rFonts w:ascii="宋体" w:hAnsi="宋体" w:cs="宋体" w:hint="eastAsia"/>
                <w:color w:val="333333"/>
                <w:kern w:val="0"/>
                <w:sz w:val="20"/>
              </w:rPr>
              <w:t>观看直播</w:t>
            </w:r>
            <w:r w:rsidR="000C5F90">
              <w:rPr>
                <w:rFonts w:ascii="宋体" w:hAnsi="宋体" w:cs="宋体" w:hint="eastAsia"/>
                <w:color w:val="333333"/>
                <w:kern w:val="0"/>
                <w:sz w:val="20"/>
              </w:rPr>
              <w:t>/</w:t>
            </w:r>
            <w:r w:rsidR="000C5F90">
              <w:rPr>
                <w:rFonts w:ascii="宋体" w:hAnsi="宋体" w:cs="宋体" w:hint="eastAsia"/>
                <w:color w:val="333333"/>
                <w:kern w:val="0"/>
                <w:sz w:val="20"/>
              </w:rPr>
              <w:t>提交课程作业</w:t>
            </w:r>
          </w:p>
        </w:tc>
      </w:tr>
      <w:tr w:rsidR="00AD5AAF" w:rsidTr="000A5FA8">
        <w:tc>
          <w:tcPr>
            <w:tcW w:w="1907" w:type="dxa"/>
            <w:shd w:val="clear" w:color="auto" w:fill="D9E2F3"/>
          </w:tcPr>
          <w:p w:rsidR="00AD5AAF" w:rsidRDefault="00AD5AAF" w:rsidP="000A5FA8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制品</w:t>
            </w:r>
          </w:p>
        </w:tc>
        <w:tc>
          <w:tcPr>
            <w:tcW w:w="6609" w:type="dxa"/>
            <w:shd w:val="clear" w:color="auto" w:fill="D9E2F3"/>
          </w:tcPr>
          <w:p w:rsidR="00AD5AAF" w:rsidRDefault="000C5F90" w:rsidP="000A5FA8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课程视频</w:t>
            </w:r>
            <w:r w:rsidR="00AD5AAF">
              <w:rPr>
                <w:rFonts w:ascii="宋体" w:hAnsi="宋体" w:cs="宋体" w:hint="eastAsia"/>
                <w:color w:val="333333"/>
                <w:kern w:val="0"/>
                <w:sz w:val="20"/>
              </w:rPr>
              <w:t>子系统</w:t>
            </w:r>
            <w:r w:rsidR="00AD5AAF">
              <w:rPr>
                <w:rFonts w:ascii="宋体" w:hAnsi="宋体" w:cs="宋体" w:hint="eastAsia"/>
                <w:color w:val="333333"/>
                <w:kern w:val="0"/>
                <w:sz w:val="20"/>
              </w:rPr>
              <w:t>/</w:t>
            </w:r>
            <w:r w:rsidR="00AD5AAF">
              <w:rPr>
                <w:rFonts w:ascii="宋体" w:hAnsi="宋体" w:cs="宋体" w:hint="eastAsia"/>
                <w:color w:val="333333"/>
                <w:kern w:val="0"/>
                <w:sz w:val="20"/>
              </w:rPr>
              <w:t>直播子系统</w:t>
            </w: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/</w:t>
            </w: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课程作业管理子系统</w:t>
            </w:r>
          </w:p>
        </w:tc>
      </w:tr>
      <w:tr w:rsidR="00AD5AAF" w:rsidTr="000A5FA8">
        <w:tc>
          <w:tcPr>
            <w:tcW w:w="1907" w:type="dxa"/>
          </w:tcPr>
          <w:p w:rsidR="00AD5AAF" w:rsidRDefault="00AD5AAF" w:rsidP="000A5FA8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环境</w:t>
            </w:r>
          </w:p>
        </w:tc>
        <w:tc>
          <w:tcPr>
            <w:tcW w:w="6609" w:type="dxa"/>
          </w:tcPr>
          <w:p w:rsidR="00AD5AAF" w:rsidRDefault="000C5F90" w:rsidP="000A5FA8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运行</w:t>
            </w:r>
            <w:r w:rsidR="00AD5AAF">
              <w:rPr>
                <w:rFonts w:ascii="宋体" w:hAnsi="宋体" w:cs="宋体" w:hint="eastAsia"/>
                <w:color w:val="333333"/>
                <w:kern w:val="0"/>
                <w:sz w:val="20"/>
              </w:rPr>
              <w:t>状态</w:t>
            </w:r>
          </w:p>
        </w:tc>
      </w:tr>
      <w:tr w:rsidR="00AD5AAF" w:rsidTr="000A5FA8">
        <w:tc>
          <w:tcPr>
            <w:tcW w:w="1907" w:type="dxa"/>
            <w:shd w:val="clear" w:color="auto" w:fill="D9E2F3"/>
          </w:tcPr>
          <w:p w:rsidR="00AD5AAF" w:rsidRDefault="00AD5AAF" w:rsidP="000A5FA8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响应</w:t>
            </w:r>
          </w:p>
        </w:tc>
        <w:tc>
          <w:tcPr>
            <w:tcW w:w="6609" w:type="dxa"/>
            <w:shd w:val="clear" w:color="auto" w:fill="D9E2F3"/>
          </w:tcPr>
          <w:p w:rsidR="00AD5AAF" w:rsidRDefault="00FC695A" w:rsidP="000C5F90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系统正常响应每个用户的请求</w:t>
            </w:r>
          </w:p>
        </w:tc>
      </w:tr>
      <w:tr w:rsidR="00AD5AAF" w:rsidTr="000A5FA8">
        <w:tc>
          <w:tcPr>
            <w:tcW w:w="1907" w:type="dxa"/>
          </w:tcPr>
          <w:p w:rsidR="00AD5AAF" w:rsidRDefault="00AD5AAF" w:rsidP="000A5FA8">
            <w:pPr>
              <w:widowControl/>
              <w:spacing w:line="390" w:lineRule="atLeast"/>
              <w:jc w:val="left"/>
              <w:rPr>
                <w:rFonts w:ascii="宋体" w:hAnsi="宋体" w:cs="宋体"/>
                <w:b/>
                <w:bCs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0"/>
              </w:rPr>
              <w:t>响应度量</w:t>
            </w:r>
          </w:p>
        </w:tc>
        <w:tc>
          <w:tcPr>
            <w:tcW w:w="6609" w:type="dxa"/>
          </w:tcPr>
          <w:p w:rsidR="00AD5AAF" w:rsidRDefault="00FC695A" w:rsidP="000A5FA8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系统在</w:t>
            </w:r>
            <w:r w:rsidR="00155A4D">
              <w:rPr>
                <w:rFonts w:ascii="宋体" w:hAnsi="宋体" w:cs="宋体" w:hint="eastAsia"/>
                <w:color w:val="333333"/>
                <w:kern w:val="0"/>
                <w:sz w:val="20"/>
              </w:rPr>
              <w:t>10</w:t>
            </w:r>
            <w:r>
              <w:rPr>
                <w:rFonts w:ascii="宋体" w:hAnsi="宋体" w:cs="宋体"/>
                <w:color w:val="333333"/>
                <w:kern w:val="0"/>
                <w:sz w:val="20"/>
              </w:rPr>
              <w:t>000</w:t>
            </w: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个用户并发访问的情况下，能够正常完成每个用户的请求。</w:t>
            </w:r>
          </w:p>
          <w:p w:rsidR="00AD5AAF" w:rsidRDefault="00AD5AAF" w:rsidP="00FC695A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用户</w:t>
            </w:r>
            <w:r w:rsidR="00FC695A">
              <w:rPr>
                <w:rFonts w:ascii="宋体" w:hAnsi="宋体" w:cs="宋体" w:hint="eastAsia"/>
                <w:color w:val="333333"/>
                <w:kern w:val="0"/>
                <w:sz w:val="20"/>
              </w:rPr>
              <w:t>访问请求</w:t>
            </w:r>
            <w:r w:rsidR="00061A71">
              <w:rPr>
                <w:rFonts w:ascii="宋体" w:hAnsi="宋体" w:cs="宋体" w:hint="eastAsia"/>
                <w:color w:val="333333"/>
                <w:kern w:val="0"/>
                <w:sz w:val="20"/>
              </w:rPr>
              <w:t>的平均等待时间要低于</w:t>
            </w:r>
            <w:r w:rsidR="00061A71">
              <w:rPr>
                <w:rFonts w:ascii="宋体" w:hAnsi="宋体" w:cs="宋体" w:hint="eastAsia"/>
                <w:color w:val="333333"/>
                <w:kern w:val="0"/>
                <w:sz w:val="20"/>
              </w:rPr>
              <w:t>1.5</w:t>
            </w:r>
            <w:r w:rsidR="00061A71">
              <w:rPr>
                <w:rFonts w:ascii="宋体" w:hAnsi="宋体" w:cs="宋体" w:hint="eastAsia"/>
                <w:color w:val="333333"/>
                <w:kern w:val="0"/>
                <w:sz w:val="20"/>
              </w:rPr>
              <w:t>秒</w:t>
            </w:r>
            <w:r w:rsidR="00FC695A">
              <w:rPr>
                <w:rFonts w:ascii="宋体" w:hAnsi="宋体" w:cs="宋体" w:hint="eastAsia"/>
                <w:color w:val="333333"/>
                <w:kern w:val="0"/>
                <w:sz w:val="20"/>
              </w:rPr>
              <w:t>。</w:t>
            </w:r>
          </w:p>
          <w:p w:rsidR="00FC695A" w:rsidRPr="00061A71" w:rsidRDefault="00061A71" w:rsidP="00FC695A">
            <w:pPr>
              <w:widowControl/>
              <w:spacing w:line="390" w:lineRule="atLeast"/>
              <w:jc w:val="left"/>
              <w:rPr>
                <w:rFonts w:ascii="宋体" w:hAnsi="宋体" w:cs="宋体"/>
                <w:color w:val="333333"/>
                <w:kern w:val="0"/>
                <w:sz w:val="20"/>
              </w:rPr>
            </w:pP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用户访问请求的最长等待时间不能超过</w:t>
            </w: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3.0</w:t>
            </w:r>
            <w:r>
              <w:rPr>
                <w:rFonts w:ascii="宋体" w:hAnsi="宋体" w:cs="宋体" w:hint="eastAsia"/>
                <w:color w:val="333333"/>
                <w:kern w:val="0"/>
                <w:sz w:val="20"/>
              </w:rPr>
              <w:t>秒。</w:t>
            </w:r>
          </w:p>
        </w:tc>
      </w:tr>
    </w:tbl>
    <w:p w:rsidR="00AD5AAF" w:rsidRDefault="00AD5AAF" w:rsidP="00AD5AAF"/>
    <w:p w:rsidR="00375454" w:rsidRDefault="00375454" w:rsidP="00AD5AAF"/>
    <w:p w:rsidR="00375454" w:rsidRDefault="00375454" w:rsidP="00AD5AAF">
      <w:pPr>
        <w:rPr>
          <w:rFonts w:hint="eastAsia"/>
        </w:rPr>
      </w:pPr>
      <w:bookmarkStart w:id="0" w:name="_GoBack"/>
      <w:bookmarkEnd w:id="0"/>
    </w:p>
    <w:tbl>
      <w:tblPr>
        <w:tblStyle w:val="a7"/>
        <w:tblW w:w="8522" w:type="dxa"/>
        <w:tbl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single" w:sz="4" w:space="0" w:color="4472C4" w:themeColor="accent5"/>
          <w:insideV w:val="single" w:sz="4" w:space="0" w:color="4472C4" w:themeColor="accent5"/>
        </w:tblBorders>
        <w:tblLayout w:type="fixed"/>
        <w:tblLook w:val="04A0" w:firstRow="1" w:lastRow="0" w:firstColumn="1" w:lastColumn="0" w:noHBand="0" w:noVBand="1"/>
      </w:tblPr>
      <w:tblGrid>
        <w:gridCol w:w="1216"/>
        <w:gridCol w:w="1815"/>
        <w:gridCol w:w="5491"/>
      </w:tblGrid>
      <w:tr w:rsidR="006D138E" w:rsidTr="006A6D18">
        <w:tc>
          <w:tcPr>
            <w:tcW w:w="1216" w:type="dxa"/>
            <w:vMerge w:val="restart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6D138E" w:rsidRDefault="006D138E" w:rsidP="006A6D18">
            <w:r>
              <w:rPr>
                <w:rFonts w:hint="eastAsia"/>
              </w:rPr>
              <w:t>提高负载措施</w:t>
            </w: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6D138E" w:rsidRDefault="00B92316" w:rsidP="006A6D18">
            <w:r>
              <w:rPr>
                <w:rFonts w:hint="eastAsia"/>
              </w:rPr>
              <w:t>反向代理服务器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6D138E" w:rsidRDefault="006D138E" w:rsidP="00BB0F13">
            <w:r>
              <w:rPr>
                <w:rFonts w:hint="eastAsia"/>
              </w:rPr>
              <w:t>采用。</w:t>
            </w:r>
            <w:r w:rsidR="00BB0F13">
              <w:rPr>
                <w:rFonts w:hint="eastAsia"/>
              </w:rPr>
              <w:t>有较为成熟的开发框架和技术支持</w:t>
            </w:r>
          </w:p>
        </w:tc>
      </w:tr>
      <w:tr w:rsidR="00A04FCC" w:rsidTr="006A6D18">
        <w:tc>
          <w:tcPr>
            <w:tcW w:w="1216" w:type="dxa"/>
            <w:vMerge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A04FCC" w:rsidRDefault="00A04FCC" w:rsidP="006A6D18">
            <w:pPr>
              <w:rPr>
                <w:rFonts w:hint="eastAsia"/>
              </w:rPr>
            </w:pP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A04FCC" w:rsidRDefault="009A7585" w:rsidP="006A6D18">
            <w:pPr>
              <w:rPr>
                <w:rFonts w:hint="eastAsia"/>
              </w:rPr>
            </w:pPr>
            <w:r>
              <w:rPr>
                <w:rFonts w:hint="eastAsia"/>
              </w:rPr>
              <w:t>硬件</w:t>
            </w:r>
            <w:r w:rsidR="00B92316">
              <w:t>负载均衡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A04FCC" w:rsidRDefault="00B92316" w:rsidP="00BB0F13">
            <w:pPr>
              <w:rPr>
                <w:rFonts w:hint="eastAsia"/>
              </w:rPr>
            </w:pPr>
            <w:r>
              <w:rPr>
                <w:rFonts w:hint="eastAsia"/>
              </w:rPr>
              <w:t>未采用</w:t>
            </w:r>
            <w:r w:rsidR="009A7585">
              <w:rPr>
                <w:rFonts w:hint="eastAsia"/>
              </w:rPr>
              <w:t>。成本高</w:t>
            </w:r>
          </w:p>
        </w:tc>
      </w:tr>
      <w:tr w:rsidR="00AC6B3C" w:rsidTr="006A6D18">
        <w:tc>
          <w:tcPr>
            <w:tcW w:w="1216" w:type="dxa"/>
            <w:vMerge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AC6B3C" w:rsidRDefault="00AC6B3C" w:rsidP="006A6D18">
            <w:pPr>
              <w:rPr>
                <w:rFonts w:hint="eastAsia"/>
              </w:rPr>
            </w:pPr>
          </w:p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AC6B3C" w:rsidRDefault="00AC6B3C" w:rsidP="006A6D18">
            <w:pPr>
              <w:rPr>
                <w:rFonts w:hint="eastAsia"/>
              </w:rPr>
            </w:pPr>
            <w:r>
              <w:rPr>
                <w:rFonts w:hint="eastAsia"/>
              </w:rPr>
              <w:t>CDN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AC6B3C" w:rsidRDefault="00383FE5" w:rsidP="00BB0F13">
            <w:pPr>
              <w:rPr>
                <w:rFonts w:hint="eastAsia"/>
              </w:rPr>
            </w:pPr>
            <w:r>
              <w:rPr>
                <w:rFonts w:hint="eastAsia"/>
              </w:rPr>
              <w:t>采用。技术成熟</w:t>
            </w:r>
          </w:p>
        </w:tc>
      </w:tr>
      <w:tr w:rsidR="006D138E" w:rsidTr="006A6D18">
        <w:tc>
          <w:tcPr>
            <w:tcW w:w="1216" w:type="dxa"/>
            <w:vMerge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6D138E" w:rsidRDefault="006D138E" w:rsidP="006A6D18"/>
        </w:tc>
        <w:tc>
          <w:tcPr>
            <w:tcW w:w="1815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6D138E" w:rsidRDefault="006D138E" w:rsidP="006A6D18">
            <w:r>
              <w:rPr>
                <w:rFonts w:hint="eastAsia"/>
              </w:rPr>
              <w:t>增加计算资源</w:t>
            </w:r>
          </w:p>
        </w:tc>
        <w:tc>
          <w:tcPr>
            <w:tcW w:w="5491" w:type="dxa"/>
            <w:tcBorders>
              <w:tl2br w:val="nil"/>
              <w:tr2bl w:val="nil"/>
            </w:tcBorders>
            <w:shd w:val="clear" w:color="auto" w:fill="DEEBF6" w:themeFill="accent1" w:themeFillTint="32"/>
          </w:tcPr>
          <w:p w:rsidR="006D138E" w:rsidRDefault="00370A64" w:rsidP="006A6D18">
            <w:r>
              <w:rPr>
                <w:rFonts w:hint="eastAsia"/>
              </w:rPr>
              <w:t>未采用。需要</w:t>
            </w:r>
            <w:r w:rsidR="006D138E">
              <w:rPr>
                <w:rFonts w:hint="eastAsia"/>
              </w:rPr>
              <w:t>增加成本。</w:t>
            </w:r>
          </w:p>
        </w:tc>
      </w:tr>
    </w:tbl>
    <w:p w:rsidR="006D138E" w:rsidRPr="006D138E" w:rsidRDefault="006D138E" w:rsidP="00AD5AAF"/>
    <w:p w:rsidR="006D138E" w:rsidRDefault="006D138E" w:rsidP="00AD5AAF">
      <w:pPr>
        <w:rPr>
          <w:rFonts w:hint="eastAsia"/>
        </w:rPr>
      </w:pPr>
    </w:p>
    <w:p w:rsidR="00922DF8" w:rsidRDefault="00802E31">
      <w:r>
        <w:rPr>
          <w:rFonts w:hint="eastAsia"/>
        </w:rPr>
        <w:t>负载均衡</w:t>
      </w:r>
    </w:p>
    <w:p w:rsidR="00E37A6A" w:rsidRDefault="002D7B43">
      <w:r>
        <w:rPr>
          <w:rFonts w:hint="eastAsia"/>
        </w:rPr>
        <w:t>反向代理服务器，</w:t>
      </w:r>
      <w:r w:rsidR="00E37A6A" w:rsidRPr="00E37A6A">
        <w:rPr>
          <w:rFonts w:hint="eastAsia"/>
        </w:rPr>
        <w:t>接受来自互联网的流量，然后转发请求给另一个服务器。特别是负载均衡服务器支持两个或多个应用服务器，使用分配算法将请求转发给不同服务器</w:t>
      </w:r>
    </w:p>
    <w:p w:rsidR="00E37A6A" w:rsidRDefault="00E37A6A"/>
    <w:p w:rsidR="00BF26C7" w:rsidRDefault="00BF26C7" w:rsidP="00BF26C7">
      <w:r>
        <w:t>DNS负载均衡</w:t>
      </w:r>
    </w:p>
    <w:p w:rsidR="00BF26C7" w:rsidRPr="00BF26C7" w:rsidRDefault="00BF26C7" w:rsidP="00BF26C7">
      <w:r>
        <w:t>DNS负责提供域名解析服务，当访问某个站点时，实际上首先需要通过该站点域名的DNS服务器来获取域名指向的IP地址，在这一过程中，DNS服务器完成了域名到IP地址的映射，同样，这样映射也可以是一对多的，这时候，DNS服务器便充当了负载均衡调度器</w:t>
      </w:r>
    </w:p>
    <w:p w:rsidR="00BF26C7" w:rsidRDefault="00BF26C7"/>
    <w:p w:rsidR="003F6400" w:rsidRDefault="003F6400">
      <w:r>
        <w:rPr>
          <w:rFonts w:hint="eastAsia"/>
        </w:rPr>
        <w:t>CDN</w:t>
      </w:r>
      <w:r w:rsidR="00150AD4">
        <w:rPr>
          <w:rFonts w:hint="eastAsia"/>
        </w:rPr>
        <w:t>（课程可用，直播延时较大）</w:t>
      </w:r>
      <w:r w:rsidR="00976EBD" w:rsidRPr="00976EBD">
        <w:t>CDN网络加速技术也有它的局限性。首先，因为内容更新的时候，需要同步更新多台镜像服务器，所以它也只适用于内容更新不太频繁，或者对实时性要求不是很高的网站</w:t>
      </w:r>
    </w:p>
    <w:p w:rsidR="005F0810" w:rsidRPr="00371936" w:rsidRDefault="005F0810">
      <w:r>
        <w:rPr>
          <w:rFonts w:hint="eastAsia"/>
        </w:rPr>
        <w:t>硬件优化</w:t>
      </w:r>
    </w:p>
    <w:sectPr w:rsidR="005F0810" w:rsidRPr="00371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1ED4" w:rsidRDefault="000E1ED4" w:rsidP="00AD5AAF">
      <w:r>
        <w:separator/>
      </w:r>
    </w:p>
  </w:endnote>
  <w:endnote w:type="continuationSeparator" w:id="0">
    <w:p w:rsidR="000E1ED4" w:rsidRDefault="000E1ED4" w:rsidP="00AD5A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1ED4" w:rsidRDefault="000E1ED4" w:rsidP="00AD5AAF">
      <w:r>
        <w:separator/>
      </w:r>
    </w:p>
  </w:footnote>
  <w:footnote w:type="continuationSeparator" w:id="0">
    <w:p w:rsidR="000E1ED4" w:rsidRDefault="000E1ED4" w:rsidP="00AD5A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9FF"/>
    <w:rsid w:val="00061A71"/>
    <w:rsid w:val="000C5F90"/>
    <w:rsid w:val="000E1ED4"/>
    <w:rsid w:val="00150AD4"/>
    <w:rsid w:val="00155A4D"/>
    <w:rsid w:val="002D7B43"/>
    <w:rsid w:val="00370A64"/>
    <w:rsid w:val="00371936"/>
    <w:rsid w:val="00375454"/>
    <w:rsid w:val="00383FE5"/>
    <w:rsid w:val="003F6400"/>
    <w:rsid w:val="004C6484"/>
    <w:rsid w:val="00535EAC"/>
    <w:rsid w:val="005F0810"/>
    <w:rsid w:val="006D138E"/>
    <w:rsid w:val="007D010A"/>
    <w:rsid w:val="00802E31"/>
    <w:rsid w:val="00922DF8"/>
    <w:rsid w:val="00976EBD"/>
    <w:rsid w:val="009A7585"/>
    <w:rsid w:val="00A04FCC"/>
    <w:rsid w:val="00A549FF"/>
    <w:rsid w:val="00AC6B3C"/>
    <w:rsid w:val="00AD5AAF"/>
    <w:rsid w:val="00B92316"/>
    <w:rsid w:val="00BB0F13"/>
    <w:rsid w:val="00BF26C7"/>
    <w:rsid w:val="00E37A6A"/>
    <w:rsid w:val="00FC6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71F403"/>
  <w15:chartTrackingRefBased/>
  <w15:docId w15:val="{953114E7-61C9-4BDA-B66D-5BF871D89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5AAF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5AA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D5A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D5A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D5AAF"/>
    <w:rPr>
      <w:sz w:val="18"/>
      <w:szCs w:val="18"/>
    </w:rPr>
  </w:style>
  <w:style w:type="table" w:styleId="a7">
    <w:name w:val="Table Grid"/>
    <w:basedOn w:val="a1"/>
    <w:rsid w:val="006D138E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586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89</Words>
  <Characters>512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Yunfei Zhang</dc:creator>
  <cp:keywords/>
  <dc:description/>
  <cp:lastModifiedBy>Yunfei Zhang</cp:lastModifiedBy>
  <cp:revision>20</cp:revision>
  <dcterms:created xsi:type="dcterms:W3CDTF">2017-03-02T15:43:00Z</dcterms:created>
  <dcterms:modified xsi:type="dcterms:W3CDTF">2017-03-04T08:06:00Z</dcterms:modified>
</cp:coreProperties>
</file>