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D3E59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ENGYI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Hardware Factory Profile</w:t>
      </w:r>
    </w:p>
    <w:p w14:paraId="1FC19442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ascii="微软雅黑" w:hAnsi="微软雅黑" w:eastAsia="微软雅黑" w:cs="微软雅黑"/>
          <w:color w:val="101C30"/>
          <w:sz w:val="18"/>
          <w:szCs w:val="18"/>
        </w:rPr>
        <w:t>P</w:t>
      </w:r>
      <w:r>
        <w:rPr>
          <w:rFonts w:hint="eastAsia" w:ascii="微软雅黑" w:hAnsi="微软雅黑" w:eastAsia="微软雅黑" w:cs="微软雅黑"/>
          <w:color w:val="101C30"/>
          <w:sz w:val="18"/>
          <w:szCs w:val="18"/>
          <w:lang w:val="en-US" w:eastAsia="zh-CN"/>
        </w:rPr>
        <w:t>ENGYI</w:t>
      </w:r>
      <w:r>
        <w:rPr>
          <w:rFonts w:ascii="微软雅黑" w:hAnsi="微软雅黑" w:eastAsia="微软雅黑" w:cs="微软雅黑"/>
          <w:color w:val="101C30"/>
          <w:sz w:val="18"/>
          <w:szCs w:val="18"/>
        </w:rPr>
        <w:t xml:space="preserve"> Hardware Co., Ltd., established in 2011, is a </w:t>
      </w:r>
      <w:r>
        <w:rPr>
          <w:rFonts w:hint="eastAsia" w:ascii="黑体" w:hAnsi="黑体" w:eastAsia="黑体" w:cs="黑体"/>
          <w:sz w:val="21"/>
          <w:szCs w:val="21"/>
        </w:rPr>
        <w:t>physical manufacturing enterprise</w:t>
      </w:r>
      <w:r>
        <w:rPr>
          <w:rFonts w:ascii="微软雅黑" w:hAnsi="微软雅黑" w:eastAsia="微软雅黑" w:cs="微软雅黑"/>
          <w:color w:val="101C30"/>
          <w:sz w:val="18"/>
          <w:szCs w:val="18"/>
        </w:rPr>
        <w:t xml:space="preserve"> specializing in the processing of precision hardware components.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Equipped with conventional 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18"/>
        </w:rPr>
        <w:t>lathes and CNC machining centers,we process customized parts based on customers' drawings &amp; samples which in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clu</w:t>
      </w:r>
      <w:r>
        <w:rPr>
          <w:rFonts w:hint="eastAsia" w:ascii="微软雅黑" w:hAnsi="微软雅黑" w:eastAsia="微软雅黑" w:cs="微软雅黑"/>
          <w:sz w:val="18"/>
          <w:szCs w:val="18"/>
        </w:rPr>
        <w:t>ded stainless steel, copper, aluminum, iron and other metals, and provided mass production of  customized-made shafts, shaft bushes, screws and connecting components for industrial applications.We leverage the processing advantages of lathes and CNC machines to achieve precision machining of miniature components and large-batch manufacturing, delivering one-stop services covering turning, forming as well as precision finishing and dimensional calibration.</w:t>
      </w:r>
    </w:p>
    <w:p w14:paraId="3D0A0F25">
      <w:pPr>
        <w:rPr>
          <w:rFonts w:hint="eastAsia" w:ascii="微软雅黑" w:hAnsi="微软雅黑" w:eastAsia="微软雅黑" w:cs="微软雅黑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FE1"/>
    <w:rsid w:val="00220DC1"/>
    <w:rsid w:val="003C1FE1"/>
    <w:rsid w:val="00AF3B46"/>
    <w:rsid w:val="0D2346AD"/>
    <w:rsid w:val="2AB30FB3"/>
    <w:rsid w:val="4071391F"/>
    <w:rsid w:val="5B116098"/>
    <w:rsid w:val="60EA704F"/>
    <w:rsid w:val="689F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997</Characters>
  <Lines>22</Lines>
  <Paragraphs>6</Paragraphs>
  <TotalTime>188</TotalTime>
  <ScaleCrop>false</ScaleCrop>
  <LinksUpToDate>false</LinksUpToDate>
  <CharactersWithSpaces>1142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2026-08-11T09:09:00Z</dcterms:created>
  <dc:creator>嘉勇 贺</dc:creator>
  <cp:lastModifiedBy>，，。。</cp:lastModifiedBy>
  <dcterms:modified xsi:type="dcterms:W3CDTF">2026-08-17T05:59:04Z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eyJoZGlkIjoiODZlZGI0ZjA1Y2EzOGIyYzFmZDk0Zjc5ZjZlOTZjZGMiLCJ1c2VySWQiOiI3NDA3ODE5NDUifQ==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53E3F261575C4251B04108A69E05CB14_13</vt:lpwstr>
  </property>
</Properties>
</file>