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6B" w:rsidRDefault="00377A6B" w:rsidP="00377A6B">
      <w:pPr>
        <w:pStyle w:val="ListParagraph"/>
      </w:pPr>
    </w:p>
    <w:p w:rsidR="005A7A3D" w:rsidRDefault="005A7A3D" w:rsidP="005A7A3D">
      <w:pPr>
        <w:pStyle w:val="Heading1"/>
        <w:jc w:val="center"/>
      </w:pPr>
      <w:r>
        <w:t>I</w:t>
      </w:r>
      <w:r>
        <w:t>teration</w:t>
      </w:r>
      <w:r>
        <w:t xml:space="preserve"> 3</w:t>
      </w:r>
    </w:p>
    <w:p w:rsidR="005A7A3D" w:rsidRDefault="005A7A3D" w:rsidP="005A7A3D"/>
    <w:p w:rsidR="005A7A3D" w:rsidRDefault="005A7A3D" w:rsidP="005A7A3D"/>
    <w:p w:rsidR="006A4D5E" w:rsidRDefault="006A4D5E" w:rsidP="005A7A3D"/>
    <w:p w:rsidR="006A4D5E" w:rsidRPr="005A7A3D" w:rsidRDefault="006A4D5E" w:rsidP="005A7A3D"/>
    <w:p w:rsidR="005A7A3D" w:rsidRDefault="005A7A3D" w:rsidP="004F41C1"/>
    <w:p w:rsidR="00377A6B" w:rsidRDefault="004F41C1" w:rsidP="004F41C1">
      <w:r>
        <w:t xml:space="preserve"> </w:t>
      </w:r>
      <w:r w:rsidR="00377A6B">
        <w:t xml:space="preserve">In this iteration reset Handicap, Handicap </w:t>
      </w:r>
      <w:r w:rsidR="00377A6B" w:rsidRPr="00DB1FC0">
        <w:rPr>
          <w:noProof/>
        </w:rPr>
        <w:t>calculation</w:t>
      </w:r>
      <w:r w:rsidR="00377A6B">
        <w:t xml:space="preserve"> was added</w:t>
      </w:r>
      <w:r w:rsidR="00DE2D3E">
        <w:t xml:space="preserve"> and F</w:t>
      </w:r>
      <w:r w:rsidR="00377A6B">
        <w:t>orm to save to</w:t>
      </w:r>
      <w:r w:rsidR="00DB1FC0">
        <w:t xml:space="preserve"> the</w:t>
      </w:r>
      <w:r w:rsidR="00377A6B">
        <w:t xml:space="preserve"> </w:t>
      </w:r>
      <w:r w:rsidR="00377A6B" w:rsidRPr="00DB1FC0">
        <w:rPr>
          <w:noProof/>
        </w:rPr>
        <w:t>database</w:t>
      </w:r>
      <w:r w:rsidR="00377A6B">
        <w:t>. Submit round was altered and only if handicap exist</w:t>
      </w:r>
      <w:r w:rsidR="00DE2D3E">
        <w:t xml:space="preserve"> case added</w:t>
      </w:r>
      <w:r w:rsidR="00377A6B">
        <w:t>. JUnit test was created to check</w:t>
      </w:r>
      <w:r w:rsidR="00DB1FC0">
        <w:t xml:space="preserve"> the</w:t>
      </w:r>
      <w:r w:rsidR="00377A6B">
        <w:t xml:space="preserve"> </w:t>
      </w:r>
      <w:r w:rsidR="00377A6B" w:rsidRPr="00DB1FC0">
        <w:rPr>
          <w:noProof/>
        </w:rPr>
        <w:t>correctness</w:t>
      </w:r>
      <w:r w:rsidR="00377A6B">
        <w:t xml:space="preserve"> of golf handicap calculation. SHA 256 </w:t>
      </w:r>
      <w:r w:rsidR="00377A6B">
        <w:t>cryptographic</w:t>
      </w:r>
      <w:r w:rsidR="0089500D">
        <w:t xml:space="preserve"> hash functions for passwords was added as well </w:t>
      </w:r>
      <w:r w:rsidR="00377A6B">
        <w:t>salt value created.</w:t>
      </w:r>
      <w:r w:rsidR="00DE2D3E">
        <w:t xml:space="preserve"> </w:t>
      </w:r>
      <w:r w:rsidR="00DE2D3E" w:rsidRPr="00DE2D3E">
        <w:t>Class diagram had major changes.</w:t>
      </w:r>
      <w:r w:rsidR="00DE2D3E">
        <w:t xml:space="preserve"> User and Handicap classes </w:t>
      </w:r>
      <w:r w:rsidR="009C34BD">
        <w:t xml:space="preserve">become one to one </w:t>
      </w:r>
      <w:r w:rsidR="009C34BD" w:rsidRPr="009C34BD">
        <w:t>relationships</w:t>
      </w:r>
      <w:r w:rsidR="009C34BD">
        <w:t xml:space="preserve">. Some changes in </w:t>
      </w:r>
      <w:r w:rsidR="009C34BD" w:rsidRPr="009C34BD">
        <w:t>entity relationship diagram</w:t>
      </w:r>
      <w:r w:rsidR="009C34BD">
        <w:t>.</w:t>
      </w:r>
    </w:p>
    <w:p w:rsidR="00377A6B" w:rsidRDefault="00377A6B" w:rsidP="004F41C1">
      <w:r>
        <w:t xml:space="preserve"> For the detailed development of the project please check GitHub repository: </w:t>
      </w:r>
      <w:hyperlink r:id="rId7" w:history="1">
        <w:r w:rsidRPr="00B87FF9">
          <w:rPr>
            <w:rStyle w:val="Hyperlink"/>
          </w:rPr>
          <w:t>https://github.com/yyyura/Project3</w:t>
        </w:r>
      </w:hyperlink>
      <w:r>
        <w:t>.</w:t>
      </w:r>
    </w:p>
    <w:p w:rsidR="00377A6B" w:rsidRDefault="00377A6B" w:rsidP="004F41C1"/>
    <w:p w:rsidR="00377A6B" w:rsidRDefault="00DE2D3E" w:rsidP="004F41C1">
      <w:r>
        <w:t>When creating</w:t>
      </w:r>
      <w:r w:rsidR="00DB1FC0">
        <w:t xml:space="preserve"> a</w:t>
      </w:r>
      <w:r>
        <w:t xml:space="preserve"> </w:t>
      </w:r>
      <w:r w:rsidRPr="00DB1FC0">
        <w:rPr>
          <w:noProof/>
        </w:rPr>
        <w:t>cryptographic</w:t>
      </w:r>
      <w:r>
        <w:t xml:space="preserve"> hash function</w:t>
      </w:r>
      <w:r>
        <w:t>,</w:t>
      </w:r>
      <w:r w:rsidR="00DB1FC0">
        <w:t xml:space="preserve"> a</w:t>
      </w:r>
      <w:r>
        <w:t xml:space="preserve"> </w:t>
      </w:r>
      <w:r w:rsidRPr="00DB1FC0">
        <w:rPr>
          <w:noProof/>
        </w:rPr>
        <w:t>new</w:t>
      </w:r>
      <w:r>
        <w:t xml:space="preserve"> value was added for password fields in 2.sql. The value was </w:t>
      </w:r>
      <w:r w:rsidR="009C34BD">
        <w:t xml:space="preserve">formed </w:t>
      </w:r>
      <w:r>
        <w:t>by adding</w:t>
      </w:r>
      <w:r w:rsidR="00DB1FC0">
        <w:t xml:space="preserve"> a</w:t>
      </w:r>
      <w:r>
        <w:t xml:space="preserve"> </w:t>
      </w:r>
      <w:r w:rsidRPr="00DB1FC0">
        <w:rPr>
          <w:noProof/>
        </w:rPr>
        <w:t>salt</w:t>
      </w:r>
      <w:r>
        <w:t xml:space="preserve"> value to password and generated on </w:t>
      </w:r>
      <w:hyperlink r:id="rId8" w:history="1">
        <w:r w:rsidRPr="00B87FF9">
          <w:rPr>
            <w:rStyle w:val="Hyperlink"/>
          </w:rPr>
          <w:t>http://www.xorbin.com/tools/sha256-hash-calc</w:t>
        </w:r>
        <w:r w:rsidRPr="00B87FF9">
          <w:rPr>
            <w:rStyle w:val="Hyperlink"/>
          </w:rPr>
          <w:t>u</w:t>
        </w:r>
        <w:r w:rsidRPr="00B87FF9">
          <w:rPr>
            <w:rStyle w:val="Hyperlink"/>
          </w:rPr>
          <w:t>lator</w:t>
        </w:r>
      </w:hyperlink>
      <w:r>
        <w:t>.</w:t>
      </w:r>
    </w:p>
    <w:p w:rsidR="00DE2D3E" w:rsidRDefault="00DE2D3E" w:rsidP="004F41C1"/>
    <w:p w:rsidR="00377A6B" w:rsidRDefault="00377A6B" w:rsidP="00377A6B">
      <w:pPr>
        <w:pStyle w:val="ListParagraph"/>
      </w:pPr>
    </w:p>
    <w:p w:rsidR="00377A6B" w:rsidRDefault="00377A6B" w:rsidP="00377A6B"/>
    <w:p w:rsidR="009C34BD" w:rsidRDefault="009C34B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5A7A3D" w:rsidRDefault="005A7A3D" w:rsidP="00377A6B"/>
    <w:p w:rsidR="009C34BD" w:rsidRDefault="009C34BD" w:rsidP="00377A6B"/>
    <w:p w:rsidR="009C34BD" w:rsidRDefault="009C34BD" w:rsidP="004F41C1">
      <w:pPr>
        <w:pStyle w:val="Heading2"/>
      </w:pPr>
      <w:r>
        <w:t xml:space="preserve">ERD - </w:t>
      </w:r>
      <w:r w:rsidRPr="009C34BD">
        <w:t>entity relationship diagram</w:t>
      </w:r>
    </w:p>
    <w:p w:rsidR="009C34BD" w:rsidRDefault="009C34BD" w:rsidP="00377A6B"/>
    <w:p w:rsidR="006A4D5E" w:rsidRDefault="006A4D5E" w:rsidP="00377A6B"/>
    <w:p w:rsidR="006A4D5E" w:rsidRDefault="006A4D5E" w:rsidP="00377A6B"/>
    <w:p w:rsidR="006A4D5E" w:rsidRDefault="006A4D5E" w:rsidP="00377A6B"/>
    <w:p w:rsidR="009C34BD" w:rsidRDefault="009C34BD" w:rsidP="00377A6B"/>
    <w:p w:rsidR="009C34BD" w:rsidRDefault="009C34BD" w:rsidP="00377A6B">
      <w:r>
        <w:rPr>
          <w:noProof/>
        </w:rPr>
        <w:drawing>
          <wp:inline distT="0" distB="0" distL="0" distR="0" wp14:anchorId="552F2D3A" wp14:editId="6F5E38EB">
            <wp:extent cx="5731510" cy="2755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D" w:rsidRDefault="009C34BD" w:rsidP="00377A6B"/>
    <w:p w:rsidR="009C34BD" w:rsidRDefault="009C34BD" w:rsidP="00377A6B"/>
    <w:p w:rsidR="009C34BD" w:rsidRDefault="009C34BD" w:rsidP="00377A6B"/>
    <w:p w:rsidR="009C34BD" w:rsidRDefault="009C34BD" w:rsidP="00377A6B"/>
    <w:p w:rsidR="006A4D5E" w:rsidRDefault="006A4D5E" w:rsidP="00377A6B"/>
    <w:p w:rsidR="006A4D5E" w:rsidRDefault="006A4D5E" w:rsidP="00377A6B"/>
    <w:p w:rsidR="006A4D5E" w:rsidRDefault="006A4D5E" w:rsidP="00377A6B"/>
    <w:p w:rsidR="006A4D5E" w:rsidRDefault="006A4D5E" w:rsidP="00377A6B"/>
    <w:p w:rsidR="006A4D5E" w:rsidRDefault="006A4D5E" w:rsidP="00377A6B"/>
    <w:p w:rsidR="006A4D5E" w:rsidRDefault="006A4D5E" w:rsidP="00377A6B"/>
    <w:p w:rsidR="006A4D5E" w:rsidRDefault="006A4D5E" w:rsidP="00377A6B"/>
    <w:p w:rsidR="009C34BD" w:rsidRDefault="009C34BD" w:rsidP="00377A6B"/>
    <w:p w:rsidR="00377A6B" w:rsidRDefault="00005B4F" w:rsidP="004F41C1">
      <w:pPr>
        <w:pStyle w:val="Heading2"/>
      </w:pPr>
      <w:r>
        <w:lastRenderedPageBreak/>
        <w:t>Class D</w:t>
      </w:r>
      <w:r w:rsidR="00377A6B">
        <w:t>iagram</w:t>
      </w:r>
    </w:p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9C34BD" w:rsidRDefault="009C34BD" w:rsidP="00377A6B"/>
    <w:p w:rsidR="009C34BD" w:rsidRDefault="009C34BD" w:rsidP="00377A6B">
      <w:r>
        <w:rPr>
          <w:noProof/>
        </w:rPr>
        <w:drawing>
          <wp:inline distT="0" distB="0" distL="0" distR="0" wp14:anchorId="63C43348" wp14:editId="2C5B0843">
            <wp:extent cx="5731510" cy="4140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B2" w:rsidRDefault="00232FB2" w:rsidP="00377A6B"/>
    <w:p w:rsidR="00232FB2" w:rsidRDefault="00232FB2" w:rsidP="00377A6B"/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005B4F" w:rsidRDefault="00005B4F" w:rsidP="00377A6B"/>
    <w:p w:rsidR="004F41C1" w:rsidRDefault="004F41C1" w:rsidP="004F41C1">
      <w:pPr>
        <w:pStyle w:val="Heading2"/>
      </w:pPr>
      <w:r>
        <w:lastRenderedPageBreak/>
        <w:t>Testing conducted</w:t>
      </w:r>
    </w:p>
    <w:p w:rsidR="00005B4F" w:rsidRDefault="00005B4F" w:rsidP="00377A6B"/>
    <w:p w:rsidR="00005B4F" w:rsidRDefault="00005B4F" w:rsidP="00377A6B"/>
    <w:p w:rsidR="00005B4F" w:rsidRDefault="00005B4F" w:rsidP="00377A6B"/>
    <w:p w:rsidR="000661DB" w:rsidRDefault="000661DB" w:rsidP="00377A6B">
      <w:r>
        <w:t>J</w:t>
      </w:r>
      <w:r w:rsidR="004F41C1">
        <w:t>U</w:t>
      </w:r>
      <w:r>
        <w:t>nit test was conducted to check</w:t>
      </w:r>
      <w:r w:rsidR="00DB1FC0">
        <w:t xml:space="preserve"> the</w:t>
      </w:r>
      <w:r>
        <w:t xml:space="preserve"> </w:t>
      </w:r>
      <w:r w:rsidRPr="00DB1FC0">
        <w:rPr>
          <w:noProof/>
        </w:rPr>
        <w:t>correctness</w:t>
      </w:r>
      <w:r>
        <w:t xml:space="preserve"> of h</w:t>
      </w:r>
      <w:bookmarkStart w:id="0" w:name="_GoBack"/>
      <w:bookmarkEnd w:id="0"/>
      <w:r>
        <w:t>andicap calculation.</w:t>
      </w:r>
    </w:p>
    <w:p w:rsidR="00771542" w:rsidRDefault="00771542" w:rsidP="00377A6B">
      <w:r>
        <w:t>Initial values of initial handicap, total score and course par was inserted, and expecting value was added in assertion statement, delta value was added for double value in</w:t>
      </w:r>
      <w:r w:rsidR="002043D3">
        <w:t xml:space="preserve"> the</w:t>
      </w:r>
      <w:r>
        <w:t xml:space="preserve"> </w:t>
      </w:r>
      <w:r w:rsidRPr="002043D3">
        <w:rPr>
          <w:noProof/>
        </w:rPr>
        <w:t>range</w:t>
      </w:r>
      <w:r>
        <w:t xml:space="preserve"> of +- 0.01.</w:t>
      </w:r>
    </w:p>
    <w:p w:rsidR="00DB1FC0" w:rsidRDefault="00DB1FC0" w:rsidP="00377A6B"/>
    <w:p w:rsidR="000661DB" w:rsidRPr="000661DB" w:rsidRDefault="000661DB" w:rsidP="000661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18"/>
          <w:szCs w:val="18"/>
        </w:rPr>
      </w:pPr>
      <w:r w:rsidRPr="000661DB">
        <w:rPr>
          <w:rFonts w:ascii="Courier New" w:hAnsi="Courier New" w:cs="Courier New"/>
          <w:color w:val="BBB529"/>
          <w:sz w:val="18"/>
          <w:szCs w:val="18"/>
        </w:rPr>
        <w:t>@Test</w:t>
      </w:r>
      <w:r w:rsidRPr="000661DB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 w:rsidRPr="000661DB">
        <w:rPr>
          <w:rFonts w:ascii="Courier New" w:hAnsi="Courier New" w:cs="Courier New"/>
          <w:color w:val="FFC66D"/>
          <w:sz w:val="18"/>
          <w:szCs w:val="18"/>
        </w:rPr>
        <w:t>testCalcHandicap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(){</w:t>
      </w:r>
      <w:r w:rsidRPr="000661DB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outHand</w:t>
      </w:r>
      <w:r w:rsidRPr="000661DB">
        <w:rPr>
          <w:rFonts w:ascii="Courier New" w:hAnsi="Courier New" w:cs="Courier New"/>
          <w:color w:val="CC7832"/>
          <w:sz w:val="18"/>
          <w:szCs w:val="18"/>
        </w:rPr>
        <w:t>;</w:t>
      </w:r>
      <w:r w:rsidRPr="000661DB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0661DB">
        <w:rPr>
          <w:rFonts w:ascii="Courier New" w:hAnsi="Courier New" w:cs="Courier New"/>
          <w:color w:val="A9B7C6"/>
          <w:sz w:val="18"/>
          <w:szCs w:val="18"/>
        </w:rPr>
        <w:t xml:space="preserve">outHand = </w:t>
      </w:r>
      <w:r w:rsidRPr="000661DB">
        <w:rPr>
          <w:rFonts w:ascii="Courier New" w:hAnsi="Courier New" w:cs="Courier New"/>
          <w:i/>
          <w:iCs/>
          <w:color w:val="A9B7C6"/>
          <w:sz w:val="18"/>
          <w:szCs w:val="18"/>
        </w:rPr>
        <w:t>calcHandicap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(</w:t>
      </w:r>
      <w:r w:rsidRPr="000661DB">
        <w:rPr>
          <w:rFonts w:ascii="Courier New" w:hAnsi="Courier New" w:cs="Courier New"/>
          <w:color w:val="6897BB"/>
          <w:sz w:val="18"/>
          <w:szCs w:val="18"/>
        </w:rPr>
        <w:t>6.3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661DB">
        <w:rPr>
          <w:rFonts w:ascii="Courier New" w:hAnsi="Courier New" w:cs="Courier New"/>
          <w:color w:val="6897BB"/>
          <w:sz w:val="18"/>
          <w:szCs w:val="18"/>
        </w:rPr>
        <w:t>70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661DB">
        <w:rPr>
          <w:rFonts w:ascii="Courier New" w:hAnsi="Courier New" w:cs="Courier New"/>
          <w:color w:val="6897BB"/>
          <w:sz w:val="18"/>
          <w:szCs w:val="18"/>
        </w:rPr>
        <w:t>72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)</w:t>
      </w:r>
      <w:r w:rsidRPr="000661DB">
        <w:rPr>
          <w:rFonts w:ascii="Courier New" w:hAnsi="Courier New" w:cs="Courier New"/>
          <w:color w:val="CC7832"/>
          <w:sz w:val="18"/>
          <w:szCs w:val="18"/>
        </w:rPr>
        <w:t>;</w:t>
      </w:r>
      <w:r w:rsidRPr="000661DB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0661DB">
        <w:rPr>
          <w:rFonts w:ascii="Courier New" w:hAnsi="Courier New" w:cs="Courier New"/>
          <w:i/>
          <w:iCs/>
          <w:color w:val="A9B7C6"/>
          <w:sz w:val="18"/>
          <w:szCs w:val="18"/>
        </w:rPr>
        <w:t>assertEquals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(</w:t>
      </w:r>
      <w:r w:rsidRPr="000661DB">
        <w:rPr>
          <w:rFonts w:ascii="Courier New" w:hAnsi="Courier New" w:cs="Courier New"/>
          <w:color w:val="6897BB"/>
          <w:sz w:val="18"/>
          <w:szCs w:val="18"/>
        </w:rPr>
        <w:t>5.5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outHand</w:t>
      </w:r>
      <w:r w:rsidRPr="000661DB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0661DB">
        <w:rPr>
          <w:rFonts w:ascii="Courier New" w:hAnsi="Courier New" w:cs="Courier New"/>
          <w:color w:val="6897BB"/>
          <w:sz w:val="18"/>
          <w:szCs w:val="18"/>
        </w:rPr>
        <w:t>0.01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)</w:t>
      </w:r>
      <w:r w:rsidRPr="000661DB">
        <w:rPr>
          <w:rFonts w:ascii="Courier New" w:hAnsi="Courier New" w:cs="Courier New"/>
          <w:color w:val="CC7832"/>
          <w:sz w:val="18"/>
          <w:szCs w:val="18"/>
        </w:rPr>
        <w:t>;</w:t>
      </w:r>
      <w:r w:rsidRPr="000661DB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 w:rsidRPr="000661DB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61DB" w:rsidRDefault="000661DB" w:rsidP="00377A6B"/>
    <w:p w:rsidR="000661DB" w:rsidRDefault="00005B4F" w:rsidP="00377A6B">
      <w:r>
        <w:rPr>
          <w:noProof/>
        </w:rPr>
        <w:drawing>
          <wp:inline distT="0" distB="0" distL="0" distR="0" wp14:anchorId="47FA2C6C" wp14:editId="4692D3DD">
            <wp:extent cx="5731510" cy="828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4F" w:rsidRDefault="00005B4F" w:rsidP="00377A6B"/>
    <w:p w:rsidR="00005B4F" w:rsidRPr="004F41C1" w:rsidRDefault="00005B4F" w:rsidP="00377A6B">
      <w:pPr>
        <w:rPr>
          <w:color w:val="70AD47" w:themeColor="accent6"/>
        </w:rPr>
      </w:pPr>
      <w:r w:rsidRPr="004F41C1">
        <w:rPr>
          <w:color w:val="70AD47" w:themeColor="accent6"/>
        </w:rPr>
        <w:t xml:space="preserve">Test passed successfully. </w:t>
      </w:r>
    </w:p>
    <w:sectPr w:rsidR="00005B4F" w:rsidRPr="004F41C1" w:rsidSect="000661DB">
      <w:headerReference w:type="default" r:id="rId12"/>
      <w:head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650" w:rsidRDefault="00B17650" w:rsidP="00377A6B">
      <w:pPr>
        <w:spacing w:after="0" w:line="240" w:lineRule="auto"/>
      </w:pPr>
      <w:r>
        <w:separator/>
      </w:r>
    </w:p>
  </w:endnote>
  <w:endnote w:type="continuationSeparator" w:id="0">
    <w:p w:rsidR="00B17650" w:rsidRDefault="00B17650" w:rsidP="0037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650" w:rsidRDefault="00B17650" w:rsidP="00377A6B">
      <w:pPr>
        <w:spacing w:after="0" w:line="240" w:lineRule="auto"/>
      </w:pPr>
      <w:r>
        <w:separator/>
      </w:r>
    </w:p>
  </w:footnote>
  <w:footnote w:type="continuationSeparator" w:id="0">
    <w:p w:rsidR="00B17650" w:rsidRDefault="00B17650" w:rsidP="0037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1DB" w:rsidRDefault="000661DB" w:rsidP="000661DB">
    <w:pPr>
      <w:pStyle w:val="Header"/>
      <w:jc w:val="right"/>
    </w:pPr>
    <w:r>
      <w:t>Jurijs Cicelimovs X00116645</w:t>
    </w:r>
  </w:p>
  <w:p w:rsidR="000661DB" w:rsidRDefault="000661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6B" w:rsidRDefault="00377A6B" w:rsidP="00377A6B">
    <w:pPr>
      <w:pStyle w:val="Header"/>
      <w:jc w:val="right"/>
    </w:pPr>
    <w:r>
      <w:t>Jurijs Cicelimovs X00116645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57ECE"/>
    <w:multiLevelType w:val="hybridMultilevel"/>
    <w:tmpl w:val="B0647C8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wMjE1MjAFAkNzUyUdpeDU4uLM/DyQAsNaANUcqqIsAAAA"/>
  </w:docVars>
  <w:rsids>
    <w:rsidRoot w:val="00F03141"/>
    <w:rsid w:val="00005B4F"/>
    <w:rsid w:val="0002048D"/>
    <w:rsid w:val="000661DB"/>
    <w:rsid w:val="000B5140"/>
    <w:rsid w:val="001A7CC8"/>
    <w:rsid w:val="001F06BE"/>
    <w:rsid w:val="002043D3"/>
    <w:rsid w:val="00232FB2"/>
    <w:rsid w:val="00327DB0"/>
    <w:rsid w:val="00370695"/>
    <w:rsid w:val="00377A6B"/>
    <w:rsid w:val="004F41C1"/>
    <w:rsid w:val="005A7A3D"/>
    <w:rsid w:val="005D6DB2"/>
    <w:rsid w:val="006A4D5E"/>
    <w:rsid w:val="00771542"/>
    <w:rsid w:val="007A7E20"/>
    <w:rsid w:val="0089500D"/>
    <w:rsid w:val="00926710"/>
    <w:rsid w:val="009C34BD"/>
    <w:rsid w:val="00B17650"/>
    <w:rsid w:val="00DA0417"/>
    <w:rsid w:val="00DB1FC0"/>
    <w:rsid w:val="00DB40E1"/>
    <w:rsid w:val="00DE2D3E"/>
    <w:rsid w:val="00E30742"/>
    <w:rsid w:val="00E63E9D"/>
    <w:rsid w:val="00F03141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769"/>
  <w15:chartTrackingRefBased/>
  <w15:docId w15:val="{E583ACC3-0244-439B-92CE-26452590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6B"/>
  </w:style>
  <w:style w:type="paragraph" w:styleId="Footer">
    <w:name w:val="footer"/>
    <w:basedOn w:val="Normal"/>
    <w:link w:val="FooterChar"/>
    <w:uiPriority w:val="99"/>
    <w:unhideWhenUsed/>
    <w:rsid w:val="00377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6B"/>
  </w:style>
  <w:style w:type="paragraph" w:styleId="ListParagraph">
    <w:name w:val="List Paragraph"/>
    <w:basedOn w:val="Normal"/>
    <w:uiPriority w:val="34"/>
    <w:qFormat/>
    <w:rsid w:val="00377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A6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77A6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2D3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DB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7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orbin.com/tools/sha256-hash-calculato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yyyura/Project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Cicelimovs</dc:creator>
  <cp:keywords/>
  <dc:description/>
  <cp:lastModifiedBy>Jurijs Cicelimovs</cp:lastModifiedBy>
  <cp:revision>10</cp:revision>
  <dcterms:created xsi:type="dcterms:W3CDTF">2017-04-30T11:15:00Z</dcterms:created>
  <dcterms:modified xsi:type="dcterms:W3CDTF">2017-04-30T12:05:00Z</dcterms:modified>
</cp:coreProperties>
</file>