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2.png" ContentType="image/png"/>
  <Override PartName="/word/media/image2.png" ContentType="image/png"/>
  <Override PartName="/word/media/image21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80" w:after="0"/>
        <w:rPr>
          <w:lang w:val="en-GB"/>
        </w:rPr>
      </w:pPr>
      <w:r>
        <w:rPr>
          <w:lang w:val="en-GB"/>
        </w:rPr>
        <w:t xml:space="preserve">Lab: Using the </w:t>
      </w:r>
      <w:r>
        <w:rPr>
          <w:rFonts w:eastAsia="ＭＳ ゴシック" w:cs="" w:cstheme="majorBidi" w:eastAsiaTheme="majorEastAsia"/>
          <w:color w:themeColor="accent1" w:themeShade="bf"/>
          <w:highlight w:val="yellow"/>
          <w:lang w:val="en-GB"/>
        </w:rPr>
        <w:t>CRUD app with a Web Services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Heading2"/>
        <w:rPr/>
      </w:pPr>
      <w:r>
        <w:rPr>
          <w:lang w:val="en-GB"/>
        </w:rPr>
        <w:t>Introduction</w:t>
      </w:r>
    </w:p>
    <w:p>
      <w:pPr>
        <w:pStyle w:val="Normal"/>
        <w:rPr>
          <w:rFonts w:ascii="arial;sans-serif" w:hAnsi="arial;sans-serif"/>
          <w:b w:val="false"/>
          <w:b w:val="false"/>
          <w:i w:val="false"/>
          <w:i w:val="false"/>
          <w:caps w:val="false"/>
          <w:smallCaps w:val="false"/>
          <w:color w:val="006600"/>
          <w:spacing w:val="0"/>
          <w:sz w:val="24"/>
        </w:rPr>
      </w:pPr>
      <w:r>
        <w:rPr>
          <w:rFonts w:ascii="arial;sans-serif" w:hAnsi="arial;sans-serif"/>
          <w:b w:val="false"/>
          <w:i w:val="false"/>
          <w:caps w:val="false"/>
          <w:smallCaps w:val="false"/>
          <w:color w:val="006600"/>
          <w:spacing w:val="0"/>
          <w:sz w:val="24"/>
          <w:lang w:val="en-GB"/>
        </w:rPr>
        <w:t>REST stands for Representational State Transfer. (It is sometimes spelled "ReST".) It relies on a stateless, client-server, cacheable communications protocol -- and in virtually all cases, the HTTP protocol is used. REST is an architecture style for designing networked applications.</w:t>
      </w:r>
    </w:p>
    <w:p>
      <w:pPr>
        <w:pStyle w:val="Normal"/>
        <w:rPr/>
      </w:pPr>
      <w:r>
        <w:rPr>
          <w:rFonts w:ascii="sans-serif" w:hAnsi="sans-serif"/>
          <w:b w:val="false"/>
          <w:i w:val="false"/>
          <w:caps w:val="false"/>
          <w:smallCaps w:val="false"/>
          <w:color w:val="006600"/>
          <w:spacing w:val="0"/>
          <w:sz w:val="21"/>
          <w:lang w:val="en-GB"/>
        </w:rPr>
        <w:t>REST-compliant web services allow requesting systems to access and manipulate textual representations of </w:t>
      </w:r>
      <w:hyperlink r:id="rId2">
        <w:r>
          <w:rPr>
            <w:rStyle w:val="InternetLink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06600"/>
            <w:spacing w:val="0"/>
            <w:sz w:val="21"/>
            <w:highlight w:val="white"/>
            <w:u w:val="none"/>
            <w:effect w:val="none"/>
            <w:lang w:val="en-GB"/>
          </w:rPr>
          <w:t>web resources</w:t>
        </w:r>
      </w:hyperlink>
      <w:r>
        <w:rPr>
          <w:rFonts w:ascii="arial;sans-serif" w:hAnsi="arial;sans-serif"/>
          <w:b w:val="false"/>
          <w:i w:val="false"/>
          <w:caps w:val="false"/>
          <w:smallCaps w:val="false"/>
          <w:color w:val="006600"/>
          <w:spacing w:val="0"/>
          <w:sz w:val="24"/>
          <w:lang w:val="en-GB"/>
        </w:rPr>
        <w:t> </w:t>
      </w:r>
      <w:r>
        <w:rPr>
          <w:rFonts w:ascii="sans-serif" w:hAnsi="sans-serif"/>
          <w:b w:val="false"/>
          <w:i w:val="false"/>
          <w:caps w:val="false"/>
          <w:smallCaps w:val="false"/>
          <w:color w:val="006600"/>
          <w:spacing w:val="0"/>
          <w:sz w:val="21"/>
          <w:lang w:val="en-GB"/>
        </w:rPr>
        <w:t>using a uniform and predefined set of </w:t>
      </w:r>
      <w:hyperlink r:id="rId3">
        <w:r>
          <w:rPr>
            <w:rStyle w:val="InternetLink"/>
            <w:rFonts w:ascii="sans-serif" w:hAnsi="sans-serif"/>
            <w:b w:val="false"/>
            <w:i w:val="false"/>
            <w:caps w:val="false"/>
            <w:smallCaps w:val="false"/>
            <w:strike w:val="false"/>
            <w:dstrike w:val="false"/>
            <w:color w:val="006600"/>
            <w:spacing w:val="0"/>
            <w:sz w:val="21"/>
            <w:highlight w:val="white"/>
            <w:u w:val="none"/>
            <w:effect w:val="none"/>
            <w:lang w:val="en-GB"/>
          </w:rPr>
          <w:t>stateless</w:t>
        </w:r>
      </w:hyperlink>
      <w:r>
        <w:rPr>
          <w:rFonts w:ascii="arial;sans-serif" w:hAnsi="arial;sans-serif"/>
          <w:b w:val="false"/>
          <w:i w:val="false"/>
          <w:caps w:val="false"/>
          <w:smallCaps w:val="false"/>
          <w:color w:val="006600"/>
          <w:spacing w:val="0"/>
          <w:sz w:val="24"/>
          <w:lang w:val="en-GB"/>
        </w:rPr>
        <w:t> </w:t>
      </w:r>
      <w:r>
        <w:rPr>
          <w:rFonts w:ascii="sans-serif" w:hAnsi="sans-serif"/>
          <w:b w:val="false"/>
          <w:i w:val="false"/>
          <w:caps w:val="false"/>
          <w:smallCaps w:val="false"/>
          <w:color w:val="006600"/>
          <w:spacing w:val="0"/>
          <w:sz w:val="21"/>
          <w:lang w:val="en-GB"/>
        </w:rPr>
        <w:t>operations.</w:t>
      </w:r>
    </w:p>
    <w:p>
      <w:pPr>
        <w:pStyle w:val="Normal"/>
        <w:jc w:val="left"/>
        <w:rPr/>
      </w:pPr>
      <w:r>
        <w:rPr>
          <w:bCs/>
          <w:szCs w:val="26"/>
          <w:lang w:val="en-GB"/>
        </w:rPr>
        <w:t xml:space="preserve">In this lab you will use a </w:t>
      </w:r>
      <w:r>
        <w:rPr>
          <w:bCs/>
          <w:szCs w:val="26"/>
          <w:highlight w:val="yellow"/>
          <w:lang w:val="en-GB"/>
        </w:rPr>
        <w:t>RESTful</w:t>
      </w:r>
      <w:r>
        <w:rPr>
          <w:bCs/>
          <w:szCs w:val="26"/>
          <w:lang w:val="en-GB"/>
        </w:rPr>
        <w:t xml:space="preserve"> web service in the Todo app to provide data persistence(</w:t>
      </w:r>
      <w:r>
        <w:rPr>
          <w:rFonts w:ascii="sans-serif" w:hAnsi="sans-serif"/>
          <w:b w:val="false"/>
          <w:bCs/>
          <w:i w:val="false"/>
          <w:caps w:val="false"/>
          <w:smallCaps w:val="false"/>
          <w:color w:val="252525"/>
          <w:spacing w:val="0"/>
          <w:sz w:val="15"/>
          <w:szCs w:val="26"/>
          <w:lang w:val="en-GB"/>
        </w:rPr>
        <w:t>Picture editing programs or word processors, for example, achieve </w:t>
      </w:r>
      <w:hyperlink r:id="rId4">
        <w:r>
          <w:rPr>
            <w:rStyle w:val="InternetLink"/>
            <w:rFonts w:ascii="sans-serif" w:hAnsi="sans-serif"/>
            <w:b w:val="false"/>
            <w:bCs/>
            <w:i w:val="false"/>
            <w:caps w:val="false"/>
            <w:smallCaps w:val="false"/>
            <w:strike w:val="false"/>
            <w:dstrike w:val="false"/>
            <w:color w:val="0B0080"/>
            <w:spacing w:val="0"/>
            <w:sz w:val="15"/>
            <w:szCs w:val="26"/>
            <w:highlight w:val="white"/>
            <w:u w:val="none"/>
            <w:effect w:val="none"/>
            <w:lang w:val="en-GB"/>
          </w:rPr>
          <w:t>state</w:t>
        </w:r>
      </w:hyperlink>
      <w:r>
        <w:rPr>
          <w:bCs/>
          <w:caps w:val="false"/>
          <w:smallCaps w:val="false"/>
          <w:color w:val="252525"/>
          <w:spacing w:val="0"/>
          <w:szCs w:val="26"/>
          <w:lang w:val="en-GB"/>
        </w:rPr>
        <w:t> </w:t>
      </w:r>
      <w:r>
        <w:rPr>
          <w:rFonts w:ascii="sans-serif" w:hAnsi="sans-serif"/>
          <w:b w:val="false"/>
          <w:bCs/>
          <w:i w:val="false"/>
          <w:caps w:val="false"/>
          <w:smallCaps w:val="false"/>
          <w:color w:val="252525"/>
          <w:spacing w:val="0"/>
          <w:sz w:val="15"/>
          <w:szCs w:val="26"/>
          <w:lang w:val="en-GB"/>
        </w:rPr>
        <w:t>persistence by saving their documents to files.</w:t>
      </w:r>
      <w:r>
        <w:rPr>
          <w:bCs/>
          <w:szCs w:val="26"/>
          <w:lang w:val="en-GB"/>
        </w:rPr>
        <w:t>). This lab is based on this excellent article about Angular 2 Observable Data Services –read before starting:</w:t>
      </w:r>
    </w:p>
    <w:p>
      <w:pPr>
        <w:pStyle w:val="Normal"/>
        <w:jc w:val="left"/>
        <w:rPr>
          <w:rFonts w:ascii="Abyssinica SIL" w:hAnsi="Abyssinica SIL"/>
          <w:b w:val="false"/>
          <w:b w:val="false"/>
          <w:bCs w:val="false"/>
          <w:color w:val="009933"/>
          <w:sz w:val="20"/>
          <w:szCs w:val="20"/>
        </w:rPr>
      </w:pP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An Observable</w:t>
      </w:r>
      <w:r>
        <w:rPr>
          <w:rFonts w:ascii="Abyssinica SIL" w:hAnsi="Abyssinica SIL"/>
          <w:b w:val="false"/>
          <w:bCs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 </w:t>
      </w: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is a collection that arrives over time. Observables</w:t>
      </w:r>
      <w:r>
        <w:rPr>
          <w:rFonts w:ascii="Abyssinica SIL" w:hAnsi="Abyssinica SIL"/>
          <w:b w:val="false"/>
          <w:bCs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 </w:t>
      </w: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can be used to model events, asynchronous requests, and animations.</w:t>
      </w:r>
    </w:p>
    <w:p>
      <w:pPr>
        <w:pStyle w:val="Normal"/>
        <w:jc w:val="left"/>
        <w:rPr/>
      </w:pP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The </w:t>
      </w:r>
      <w:r>
        <w:rPr>
          <w:rStyle w:val="Emphasis"/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Promise</w:t>
      </w: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 object is used for asynchronous computations. ... The executor function is executed immediately by the </w:t>
      </w:r>
      <w:r>
        <w:rPr>
          <w:rStyle w:val="Emphasis"/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Promise</w:t>
      </w: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 implementation, passing resolve and reject functions (the executor is called before the </w:t>
      </w:r>
      <w:r>
        <w:rPr>
          <w:rStyle w:val="Emphasis"/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Promise</w:t>
      </w: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 constructor even returns the created object).</w:t>
      </w:r>
    </w:p>
    <w:p>
      <w:pPr>
        <w:pStyle w:val="Normal"/>
        <w:jc w:val="left"/>
        <w:rPr>
          <w:rFonts w:ascii="Merriweather;serif" w:hAnsi="Merriweather;serif"/>
          <w:b w:val="false"/>
          <w:i w:val="false"/>
          <w:caps w:val="false"/>
          <w:smallCaps w:val="false"/>
          <w:color w:val="3A4145"/>
          <w:spacing w:val="0"/>
          <w:sz w:val="19"/>
        </w:rPr>
      </w:pP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RxJs stands for Reactive Extensions for Javascript</w:t>
      </w:r>
    </w:p>
    <w:p>
      <w:pPr>
        <w:pStyle w:val="Normal"/>
        <w:jc w:val="left"/>
        <w:rPr>
          <w:rFonts w:ascii="Merriweather;serif" w:hAnsi="Merriweather;serif"/>
          <w:b w:val="false"/>
          <w:i w:val="false"/>
          <w:caps w:val="false"/>
          <w:smallCaps w:val="false"/>
          <w:color w:val="3A4145"/>
          <w:spacing w:val="0"/>
          <w:sz w:val="19"/>
        </w:rPr>
      </w:pP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  <w:t>implementation of Observables for Javascript</w:t>
      </w:r>
    </w:p>
    <w:p>
      <w:pPr>
        <w:pStyle w:val="Normal"/>
        <w:jc w:val="left"/>
        <w:rPr>
          <w:rFonts w:ascii="Abyssinica SIL" w:hAnsi="Abyssinica SIL"/>
          <w:b w:val="false"/>
          <w:bCs w:val="false"/>
          <w:i w:val="false"/>
          <w:color w:val="009933"/>
          <w:sz w:val="20"/>
          <w:szCs w:val="20"/>
          <w:lang w:val="en-GB"/>
        </w:rPr>
      </w:pPr>
      <w:r>
        <w:rPr>
          <w:rFonts w:ascii="sans-serif" w:hAnsi="sans-serif"/>
          <w:b/>
          <w:bCs w:val="false"/>
          <w:i w:val="false"/>
          <w:caps w:val="false"/>
          <w:smallCaps w:val="false"/>
          <w:color w:val="252525"/>
          <w:spacing w:val="0"/>
          <w:sz w:val="15"/>
          <w:szCs w:val="20"/>
          <w:lang w:val="en-GB"/>
        </w:rPr>
        <w:t>polyfill</w:t>
      </w: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252525"/>
          <w:spacing w:val="0"/>
          <w:sz w:val="20"/>
          <w:szCs w:val="20"/>
          <w:lang w:val="en-GB"/>
        </w:rPr>
        <w:t> </w:t>
      </w:r>
      <w:r>
        <w:rPr>
          <w:rFonts w:ascii="sans-serif" w:hAnsi="sans-serif"/>
          <w:b w:val="false"/>
          <w:bCs w:val="false"/>
          <w:i w:val="false"/>
          <w:caps w:val="false"/>
          <w:smallCaps w:val="false"/>
          <w:color w:val="252525"/>
          <w:spacing w:val="0"/>
          <w:sz w:val="15"/>
          <w:szCs w:val="20"/>
          <w:lang w:val="en-GB"/>
        </w:rPr>
        <w:t>is code that implements a feature on </w:t>
      </w:r>
      <w:hyperlink r:id="rId5">
        <w:r>
          <w:rPr>
            <w:rStyle w:val="InternetLink"/>
            <w:rFonts w:ascii="sans-serif" w:hAnsi="sans-serif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B0080"/>
            <w:spacing w:val="0"/>
            <w:sz w:val="15"/>
            <w:szCs w:val="20"/>
            <w:highlight w:val="white"/>
            <w:u w:val="none"/>
            <w:effect w:val="none"/>
            <w:lang w:val="en-GB"/>
          </w:rPr>
          <w:t>web browsers</w:t>
        </w:r>
      </w:hyperlink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252525"/>
          <w:spacing w:val="0"/>
          <w:sz w:val="20"/>
          <w:szCs w:val="20"/>
          <w:lang w:val="en-GB"/>
        </w:rPr>
        <w:t> </w:t>
      </w:r>
      <w:r>
        <w:rPr>
          <w:rFonts w:ascii="sans-serif" w:hAnsi="sans-serif"/>
          <w:b w:val="false"/>
          <w:bCs w:val="false"/>
          <w:i w:val="false"/>
          <w:caps w:val="false"/>
          <w:smallCaps w:val="false"/>
          <w:color w:val="252525"/>
          <w:spacing w:val="0"/>
          <w:sz w:val="15"/>
          <w:szCs w:val="20"/>
          <w:lang w:val="en-GB"/>
        </w:rPr>
        <w:t>that do </w:t>
      </w:r>
      <w:r>
        <w:rPr>
          <w:rFonts w:ascii="sans-serif" w:hAnsi="sans-serif"/>
          <w:b w:val="false"/>
          <w:bCs w:val="false"/>
          <w:i/>
          <w:caps w:val="false"/>
          <w:smallCaps w:val="false"/>
          <w:color w:val="252525"/>
          <w:spacing w:val="0"/>
          <w:sz w:val="15"/>
          <w:szCs w:val="20"/>
          <w:lang w:val="en-GB"/>
        </w:rPr>
        <w:t>not</w:t>
      </w: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252525"/>
          <w:spacing w:val="0"/>
          <w:sz w:val="20"/>
          <w:szCs w:val="20"/>
          <w:lang w:val="en-GB"/>
        </w:rPr>
        <w:t> </w:t>
      </w:r>
      <w:r>
        <w:rPr>
          <w:rFonts w:ascii="sans-serif" w:hAnsi="sans-serif"/>
          <w:b w:val="false"/>
          <w:bCs w:val="false"/>
          <w:i w:val="false"/>
          <w:caps w:val="false"/>
          <w:smallCaps w:val="false"/>
          <w:color w:val="252525"/>
          <w:spacing w:val="0"/>
          <w:sz w:val="15"/>
          <w:szCs w:val="20"/>
          <w:lang w:val="en-GB"/>
        </w:rPr>
        <w:t>support the feature. Most often, it refers to a </w:t>
      </w:r>
      <w:hyperlink r:id="rId6">
        <w:r>
          <w:rPr>
            <w:rStyle w:val="InternetLink"/>
            <w:rFonts w:ascii="sans-serif" w:hAnsi="sans-serif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B0080"/>
            <w:spacing w:val="0"/>
            <w:sz w:val="15"/>
            <w:szCs w:val="20"/>
            <w:highlight w:val="white"/>
            <w:u w:val="none"/>
            <w:effect w:val="none"/>
            <w:lang w:val="en-GB"/>
          </w:rPr>
          <w:t>JavaScript</w:t>
        </w:r>
      </w:hyperlink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252525"/>
          <w:spacing w:val="0"/>
          <w:sz w:val="20"/>
          <w:szCs w:val="20"/>
          <w:lang w:val="en-GB"/>
        </w:rPr>
        <w:t> </w:t>
      </w:r>
      <w:hyperlink r:id="rId7">
        <w:r>
          <w:rPr>
            <w:rStyle w:val="InternetLink"/>
            <w:rFonts w:ascii="sans-serif" w:hAnsi="sans-serif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B0080"/>
            <w:spacing w:val="0"/>
            <w:sz w:val="15"/>
            <w:szCs w:val="20"/>
            <w:highlight w:val="white"/>
            <w:u w:val="none"/>
            <w:effect w:val="none"/>
            <w:lang w:val="en-GB"/>
          </w:rPr>
          <w:t>library</w:t>
        </w:r>
      </w:hyperlink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252525"/>
          <w:spacing w:val="0"/>
          <w:sz w:val="20"/>
          <w:szCs w:val="20"/>
          <w:lang w:val="en-GB"/>
        </w:rPr>
        <w:t> </w:t>
      </w:r>
      <w:r>
        <w:rPr>
          <w:rFonts w:ascii="sans-serif" w:hAnsi="sans-serif"/>
          <w:b w:val="false"/>
          <w:bCs w:val="false"/>
          <w:i w:val="false"/>
          <w:caps w:val="false"/>
          <w:smallCaps w:val="false"/>
          <w:color w:val="252525"/>
          <w:spacing w:val="0"/>
          <w:sz w:val="15"/>
          <w:szCs w:val="20"/>
          <w:lang w:val="en-GB"/>
        </w:rPr>
        <w:t>that implements an </w:t>
      </w:r>
      <w:hyperlink r:id="rId8">
        <w:r>
          <w:rPr>
            <w:rStyle w:val="InternetLink"/>
            <w:rFonts w:ascii="sans-serif" w:hAnsi="sans-serif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B0080"/>
            <w:spacing w:val="0"/>
            <w:sz w:val="15"/>
            <w:szCs w:val="20"/>
            <w:highlight w:val="white"/>
            <w:u w:val="none"/>
            <w:effect w:val="none"/>
            <w:lang w:val="en-GB"/>
          </w:rPr>
          <w:t>HTML5</w:t>
        </w:r>
      </w:hyperlink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252525"/>
          <w:spacing w:val="0"/>
          <w:sz w:val="20"/>
          <w:szCs w:val="20"/>
          <w:lang w:val="en-GB"/>
        </w:rPr>
        <w:t> </w:t>
      </w:r>
      <w:hyperlink r:id="rId9">
        <w:r>
          <w:rPr>
            <w:rStyle w:val="InternetLink"/>
            <w:rFonts w:ascii="sans-serif" w:hAnsi="sans-serif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B0080"/>
            <w:spacing w:val="0"/>
            <w:sz w:val="15"/>
            <w:szCs w:val="20"/>
            <w:highlight w:val="white"/>
            <w:u w:val="none"/>
            <w:effect w:val="none"/>
            <w:lang w:val="en-GB"/>
          </w:rPr>
          <w:t>web standard</w:t>
        </w:r>
      </w:hyperlink>
      <w:r>
        <w:rPr>
          <w:rFonts w:ascii="sans-serif" w:hAnsi="sans-serif"/>
          <w:b w:val="false"/>
          <w:bCs w:val="false"/>
          <w:i w:val="false"/>
          <w:caps w:val="false"/>
          <w:smallCaps w:val="false"/>
          <w:color w:val="252525"/>
          <w:spacing w:val="0"/>
          <w:sz w:val="15"/>
          <w:szCs w:val="20"/>
          <w:lang w:val="en-GB"/>
        </w:rPr>
        <w:t>, either an established standard (supported by some browsers) on older browsers, or a proposed standard (not supported by any browsers) on existing browsers. Formally, "a polyfill is a </w:t>
      </w:r>
      <w:hyperlink r:id="rId10">
        <w:r>
          <w:rPr>
            <w:rStyle w:val="InternetLink"/>
            <w:rFonts w:ascii="sans-serif" w:hAnsi="sans-serif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B0080"/>
            <w:spacing w:val="0"/>
            <w:sz w:val="15"/>
            <w:szCs w:val="20"/>
            <w:highlight w:val="white"/>
            <w:u w:val="none"/>
            <w:effect w:val="none"/>
            <w:lang w:val="en-GB"/>
          </w:rPr>
          <w:t>shim</w:t>
        </w:r>
      </w:hyperlink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252525"/>
          <w:spacing w:val="0"/>
          <w:sz w:val="20"/>
          <w:szCs w:val="20"/>
          <w:lang w:val="en-GB"/>
        </w:rPr>
        <w:t> </w:t>
      </w:r>
      <w:r>
        <w:rPr>
          <w:rFonts w:ascii="sans-serif" w:hAnsi="sans-serif"/>
          <w:b w:val="false"/>
          <w:bCs w:val="false"/>
          <w:i w:val="false"/>
          <w:caps w:val="false"/>
          <w:smallCaps w:val="false"/>
          <w:color w:val="252525"/>
          <w:spacing w:val="0"/>
          <w:sz w:val="15"/>
          <w:szCs w:val="20"/>
          <w:lang w:val="en-GB"/>
        </w:rPr>
        <w:t>for a browser </w:t>
      </w:r>
      <w:hyperlink r:id="rId11">
        <w:r>
          <w:rPr>
            <w:rStyle w:val="InternetLink"/>
            <w:rFonts w:ascii="sans-serif" w:hAnsi="sans-serif"/>
            <w:b w:val="false"/>
            <w:bCs w:val="false"/>
            <w:i w:val="false"/>
            <w:caps w:val="false"/>
            <w:smallCaps w:val="false"/>
            <w:strike w:val="false"/>
            <w:dstrike w:val="false"/>
            <w:color w:val="0B0080"/>
            <w:spacing w:val="0"/>
            <w:sz w:val="15"/>
            <w:szCs w:val="20"/>
            <w:highlight w:val="white"/>
            <w:u w:val="none"/>
            <w:effect w:val="none"/>
            <w:lang w:val="en-GB"/>
          </w:rPr>
          <w:t>API</w:t>
        </w:r>
      </w:hyperlink>
      <w:r>
        <w:rPr>
          <w:rFonts w:ascii="sans-serif" w:hAnsi="sans-serif"/>
          <w:b w:val="false"/>
          <w:bCs w:val="false"/>
          <w:i w:val="false"/>
          <w:caps w:val="false"/>
          <w:smallCaps w:val="false"/>
          <w:color w:val="252525"/>
          <w:spacing w:val="0"/>
          <w:sz w:val="15"/>
          <w:szCs w:val="20"/>
          <w:lang w:val="en-GB"/>
        </w:rPr>
        <w:t>".</w:t>
      </w:r>
    </w:p>
    <w:p>
      <w:pPr>
        <w:pStyle w:val="Normal"/>
        <w:jc w:val="left"/>
        <w:rPr>
          <w:rFonts w:ascii="Abyssinica SIL" w:hAnsi="Abyssinica SIL"/>
          <w:b w:val="false"/>
          <w:b w:val="false"/>
          <w:bCs w:val="false"/>
          <w:i w:val="false"/>
          <w:i w:val="false"/>
          <w:caps w:val="false"/>
          <w:smallCaps w:val="false"/>
          <w:color w:val="009933"/>
          <w:spacing w:val="0"/>
          <w:sz w:val="20"/>
          <w:szCs w:val="20"/>
          <w:lang w:val="en-GB"/>
        </w:rPr>
      </w:pP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A71D5D"/>
          <w:spacing w:val="0"/>
          <w:sz w:val="13"/>
          <w:szCs w:val="20"/>
          <w:lang w:val="en-GB"/>
        </w:rPr>
        <w:t>var</w:t>
      </w: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333333"/>
          <w:spacing w:val="0"/>
          <w:sz w:val="20"/>
          <w:szCs w:val="20"/>
          <w:lang w:val="en-GB"/>
        </w:rPr>
        <w:t xml:space="preserve"> 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333333"/>
          <w:spacing w:val="0"/>
          <w:sz w:val="13"/>
          <w:szCs w:val="20"/>
          <w:lang w:val="en-GB"/>
        </w:rPr>
        <w:t xml:space="preserve">obs 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A71D5D"/>
          <w:spacing w:val="0"/>
          <w:sz w:val="13"/>
          <w:szCs w:val="20"/>
          <w:lang w:val="en-GB"/>
        </w:rPr>
        <w:t>=</w:t>
      </w:r>
      <w:r>
        <w:rPr>
          <w:rFonts w:ascii="Abyssinica SIL" w:hAnsi="Abyssinica SIL"/>
          <w:b w:val="false"/>
          <w:bCs w:val="false"/>
          <w:i w:val="false"/>
          <w:caps w:val="false"/>
          <w:smallCaps w:val="false"/>
          <w:color w:val="333333"/>
          <w:spacing w:val="0"/>
          <w:sz w:val="20"/>
          <w:szCs w:val="20"/>
          <w:lang w:val="en-GB"/>
        </w:rPr>
        <w:t xml:space="preserve"> 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333333"/>
          <w:spacing w:val="0"/>
          <w:sz w:val="13"/>
          <w:szCs w:val="20"/>
          <w:lang w:val="en-GB"/>
        </w:rPr>
        <w:t>Rx.Observable.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795DA3"/>
          <w:spacing w:val="0"/>
          <w:sz w:val="13"/>
          <w:szCs w:val="20"/>
          <w:lang w:val="en-GB"/>
        </w:rPr>
        <w:t>interval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333333"/>
          <w:spacing w:val="0"/>
          <w:sz w:val="13"/>
          <w:szCs w:val="20"/>
          <w:lang w:val="en-GB"/>
        </w:rPr>
        <w:t>(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0086B3"/>
          <w:spacing w:val="0"/>
          <w:sz w:val="13"/>
          <w:szCs w:val="20"/>
          <w:lang w:val="en-GB"/>
        </w:rPr>
        <w:t>1000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333333"/>
          <w:spacing w:val="0"/>
          <w:sz w:val="13"/>
          <w:szCs w:val="20"/>
          <w:lang w:val="en-GB"/>
        </w:rPr>
        <w:t>).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795DA3"/>
          <w:spacing w:val="0"/>
          <w:sz w:val="13"/>
          <w:szCs w:val="20"/>
          <w:lang w:val="en-GB"/>
        </w:rPr>
        <w:t>take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333333"/>
          <w:spacing w:val="0"/>
          <w:sz w:val="13"/>
          <w:szCs w:val="20"/>
          <w:lang w:val="en-GB"/>
        </w:rPr>
        <w:t>(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0086B3"/>
          <w:spacing w:val="0"/>
          <w:sz w:val="13"/>
          <w:szCs w:val="20"/>
          <w:lang w:val="en-GB"/>
        </w:rPr>
        <w:t>5</w:t>
      </w:r>
      <w:r>
        <w:rPr>
          <w:rFonts w:ascii="Consolas;Liberation Mono;Menlo;Courier;monospace" w:hAnsi="Consolas;Liberation Mono;Menlo;Courier;monospace"/>
          <w:b w:val="false"/>
          <w:bCs w:val="false"/>
          <w:i w:val="false"/>
          <w:caps w:val="false"/>
          <w:smallCaps w:val="false"/>
          <w:color w:val="333333"/>
          <w:spacing w:val="0"/>
          <w:sz w:val="13"/>
          <w:szCs w:val="20"/>
          <w:lang w:val="en-GB"/>
        </w:rPr>
        <w:t>);</w:t>
      </w:r>
    </w:p>
    <w:p>
      <w:pPr>
        <w:pStyle w:val="Normal"/>
        <w:jc w:val="left"/>
        <w:rPr/>
      </w:pPr>
      <w:hyperlink r:id="rId12">
        <w:r>
          <w:rPr>
            <w:rStyle w:val="InternetLink"/>
            <w:sz w:val="20"/>
            <w:lang w:val="en-GB"/>
          </w:rPr>
          <w:t>https://coryrylan.com/blog/angular-2-observable-data-services</w:t>
        </w:r>
      </w:hyperlink>
    </w:p>
    <w:p>
      <w:pPr>
        <w:pStyle w:val="Normal"/>
        <w:jc w:val="left"/>
        <w:rPr/>
      </w:pPr>
      <w:r>
        <w:rPr>
          <w:color w:val="00000A"/>
          <w:sz w:val="20"/>
          <w:u w:val="none"/>
          <w:lang w:val="en-GB"/>
        </w:rPr>
        <w:t xml:space="preserve">Also </w:t>
      </w:r>
      <w:hyperlink r:id="rId13">
        <w:r>
          <w:rPr>
            <w:rStyle w:val="InternetLink"/>
            <w:sz w:val="20"/>
            <w:lang w:val="en-GB"/>
          </w:rPr>
          <w:t>http://blog.angular-university.io/functional-reactive-programming-for-angular-2-developers-rxjs-and-observables/</w:t>
        </w:r>
      </w:hyperlink>
    </w:p>
    <w:p>
      <w:pPr>
        <w:pStyle w:val="Normal"/>
        <w:rPr/>
      </w:pPr>
      <w:r>
        <w:rPr>
          <w:color w:val="FF3333"/>
          <w:u w:val="none"/>
          <w:lang w:val="en-GB"/>
        </w:rPr>
        <w:t>Observables are used in to manage asynchronous data in the application.</w:t>
      </w:r>
      <w:r>
        <w:rPr>
          <w:color w:val="00000A"/>
          <w:u w:val="none"/>
          <w:lang w:val="en-GB"/>
        </w:rPr>
        <w:t xml:space="preserve"> The application will use a local copy of the Todo list which will be loaded from and saved to an external web service in the background. The </w:t>
      </w:r>
      <w:r>
        <w:rPr>
          <w:color w:val="FF3333"/>
          <w:u w:val="none"/>
          <w:lang w:val="en-GB"/>
        </w:rPr>
        <w:t>user does not need to know that it may take time to save the data remotely and certainly won’t want to wait</w:t>
      </w:r>
      <w:r>
        <w:rPr>
          <w:color w:val="00000A"/>
          <w:u w:val="none"/>
          <w:lang w:val="en-GB"/>
        </w:rPr>
        <w:t>. Observables enable this behaviour.</w:t>
      </w:r>
    </w:p>
    <w:p>
      <w:pPr>
        <w:pStyle w:val="Normal"/>
        <w:rPr>
          <w:color w:val="00000A"/>
          <w:u w:val="none"/>
          <w:lang w:val="en-GB"/>
        </w:rPr>
      </w:pPr>
      <w:r>
        <w:rPr>
          <w:color w:val="00000A"/>
          <w:u w:val="none"/>
          <w:lang w:val="en-GB"/>
        </w:rPr>
        <w:t>While this lab is based on the article above, there are some important changes (e.g. the article demo is incomplete), so please follow this carefully.</w:t>
      </w:r>
    </w:p>
    <w:p>
      <w:pPr>
        <w:pStyle w:val="Heading2"/>
        <w:rPr>
          <w:lang w:val="en-GB"/>
        </w:rPr>
      </w:pPr>
      <w:r>
        <w:rPr>
          <w:lang w:val="en-GB"/>
        </w:rPr>
        <w:t>Getting started</w:t>
      </w:r>
    </w:p>
    <w:p>
      <w:pPr>
        <w:pStyle w:val="Normal"/>
        <w:rPr>
          <w:lang w:val="en-GB"/>
        </w:rPr>
      </w:pPr>
      <w:r>
        <w:rPr>
          <w:lang w:val="en-GB"/>
        </w:rPr>
        <w:t>Start this lab by importing the following repository into your own Bitbucket or GitHub account.</w:t>
      </w:r>
    </w:p>
    <w:p>
      <w:pPr>
        <w:pStyle w:val="Normal"/>
        <w:rPr/>
      </w:pPr>
      <w:r>
        <w:rPr/>
        <w:t>https://elee-ittdublin@bitbucket.org/elee-ittdublin/ng2-todo-ws-start.git</w:t>
      </w:r>
    </w:p>
    <w:p>
      <w:pPr>
        <w:pStyle w:val="Normal"/>
        <w:rPr/>
      </w:pPr>
      <w:r>
        <w:rPr/>
        <w:t>Clone your new repository and open in visual studio code</w:t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Run </w:t>
      </w:r>
      <w:r>
        <w:rPr>
          <w:rStyle w:val="CodeChar"/>
          <w:rFonts w:eastAsia="ＭＳ 明朝" w:eastAsiaTheme="minorEastAsia"/>
        </w:rPr>
        <w:t>npm install</w:t>
      </w:r>
      <w:r>
        <w:rPr>
          <w:lang w:val="en-GB"/>
        </w:rPr>
        <w:t xml:space="preserve"> in the VS Code integrated terminal (enable it from the view menu)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645910" cy="3223260"/>
            <wp:effectExtent l="0" t="0" r="0" b="0"/>
            <wp:docPr id="1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CodeChar"/>
          <w:rFonts w:eastAsia="ＭＳ 明朝" w:eastAsiaTheme="minorEastAsia"/>
        </w:rPr>
      </w:pPr>
      <w:r>
        <w:rPr>
          <w:lang w:val="en-GB"/>
        </w:rPr>
        <w:t xml:space="preserve">When complete start the application by entering </w:t>
      </w:r>
      <w:r>
        <w:rPr>
          <w:rStyle w:val="CodeChar"/>
          <w:rFonts w:eastAsia="ＭＳ 明朝" w:eastAsiaTheme="minorEastAsia"/>
        </w:rPr>
        <w:t>ng serve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  <w:r>
        <w:br w:type="page"/>
      </w:r>
    </w:p>
    <w:p>
      <w:pPr>
        <w:pStyle w:val="Heading2"/>
        <w:rPr>
          <w:lang w:val="en-GB"/>
        </w:rPr>
      </w:pPr>
      <w:r>
        <w:rPr>
          <w:lang w:val="en-GB"/>
        </w:rPr>
        <w:t>1. Create a Web Service for testing</w:t>
      </w:r>
    </w:p>
    <w:p>
      <w:pPr>
        <w:pStyle w:val="Normal"/>
        <w:rPr/>
      </w:pPr>
      <w:r>
        <w:rPr>
          <w:lang w:val="en-GB"/>
        </w:rPr>
        <w:t xml:space="preserve">In a future lab we will make use of a real web service but for now use the free web API testing service at </w:t>
      </w:r>
      <w:hyperlink r:id="rId15">
        <w:r>
          <w:rPr>
            <w:rStyle w:val="InternetLink"/>
            <w:lang w:val="en-GB"/>
          </w:rPr>
          <w:t>http://www.mockapi.io/</w:t>
        </w:r>
      </w:hyperlink>
    </w:p>
    <w:p>
      <w:pPr>
        <w:pStyle w:val="Normal"/>
        <w:rPr>
          <w:lang w:val="en-GB"/>
        </w:rPr>
      </w:pPr>
      <w:r>
        <w:rPr>
          <w:lang w:val="en-GB"/>
        </w:rPr>
        <w:t>After creating an account (or signing in with your GitHub account..</w:t>
      </w:r>
    </w:p>
    <w:p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Click the </w:t>
      </w:r>
      <w:r>
        <w:rPr>
          <w:b/>
          <w:color w:val="1F497D" w:themeColor="text2"/>
          <w:sz w:val="24"/>
          <w:lang w:val="en-GB"/>
        </w:rPr>
        <w:t>+</w:t>
      </w:r>
      <w:r>
        <w:rPr>
          <w:lang w:val="en-GB"/>
        </w:rPr>
        <w:t xml:space="preserve"> to add a new mock</w:t>
      </w:r>
    </w:p>
    <w:p>
      <w:pPr>
        <w:pStyle w:val="ListParagraph"/>
        <w:rPr>
          <w:lang w:val="en-GB"/>
        </w:rPr>
      </w:pPr>
      <w:r>
        <w:rPr/>
        <w:drawing>
          <wp:inline distT="0" distB="0" distL="0" distR="0">
            <wp:extent cx="4076065" cy="263779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Name the project and continue</w:t>
      </w:r>
    </w:p>
    <w:p>
      <w:pPr>
        <w:pStyle w:val="ListParagraph"/>
        <w:rPr>
          <w:lang w:val="en-GB"/>
        </w:rPr>
      </w:pPr>
      <w:r>
        <w:rPr/>
        <w:drawing>
          <wp:inline distT="0" distB="0" distL="0" distR="0">
            <wp:extent cx="3656965" cy="458089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en-GB"/>
        </w:rPr>
      </w:pPr>
      <w:r>
        <w:rPr>
          <w:lang w:val="en-GB"/>
        </w:rPr>
      </w:r>
    </w:p>
    <w:p>
      <w:pPr>
        <w:pStyle w:val="ListParagraph"/>
        <w:rPr>
          <w:lang w:val="en-GB"/>
        </w:rPr>
      </w:pPr>
      <w:r>
        <w:rPr>
          <w:lang w:val="en-GB"/>
        </w:rPr>
      </w:r>
    </w:p>
    <w:p>
      <w:pPr>
        <w:pStyle w:val="ListParagraph"/>
        <w:rPr>
          <w:lang w:val="en-GB"/>
        </w:rPr>
      </w:pPr>
      <w:r>
        <w:rPr>
          <w:lang w:val="en-GB"/>
        </w:rPr>
      </w:r>
    </w:p>
    <w:p>
      <w:pPr>
        <w:pStyle w:val="ListParagraph"/>
        <w:rPr>
          <w:lang w:val="en-GB"/>
        </w:rPr>
      </w:pPr>
      <w:r>
        <w:rPr>
          <w:lang w:val="en-GB"/>
        </w:rPr>
      </w:r>
    </w:p>
    <w:p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a Resource</w:t>
      </w:r>
    </w:p>
    <w:p>
      <w:pPr>
        <w:pStyle w:val="ListParagraph"/>
        <w:rPr>
          <w:lang w:val="en-GB"/>
        </w:rPr>
      </w:pPr>
      <w:r>
        <w:rPr/>
        <w:drawing>
          <wp:inline distT="0" distB="0" distL="0" distR="0">
            <wp:extent cx="3914140" cy="316166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Setup the resource - name and a schema to match our Todo class (later)</w:t>
      </w:r>
    </w:p>
    <w:p>
      <w:pPr>
        <w:pStyle w:val="ListParagraph"/>
        <w:rPr/>
      </w:pPr>
      <w:r>
        <w:rPr/>
      </w:r>
    </w:p>
    <w:p>
      <w:pPr>
        <w:pStyle w:val="Normal"/>
        <w:ind w:left="360" w:hanging="0"/>
        <w:rPr>
          <w:lang w:val="en-GB"/>
        </w:rPr>
      </w:pPr>
      <w:r>
        <w:rPr/>
        <w:drawing>
          <wp:inline distT="0" distB="0" distL="0" distR="0">
            <wp:extent cx="4977765" cy="4363085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  <w:r>
        <w:br w:type="page"/>
      </w:r>
    </w:p>
    <w:p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Note the endpoints and save changes</w:t>
      </w:r>
    </w:p>
    <w:p>
      <w:pPr>
        <w:pStyle w:val="ListParagraph"/>
        <w:rPr>
          <w:lang w:val="en-GB"/>
        </w:rPr>
      </w:pPr>
      <w:r>
        <w:rPr/>
        <w:drawing>
          <wp:inline distT="0" distB="0" distL="0" distR="0">
            <wp:extent cx="4708525" cy="428752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en-GB"/>
        </w:rPr>
      </w:pPr>
      <w:r>
        <w:rPr>
          <w:lang w:val="en-GB"/>
        </w:rPr>
      </w:r>
    </w:p>
    <w:p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Generate some data (hover mouse over grey todos box, then click for number of items)</w:t>
      </w:r>
    </w:p>
    <w:p>
      <w:pPr>
        <w:pStyle w:val="ListParagraph"/>
        <w:rPr>
          <w:lang w:val="en-GB"/>
        </w:rPr>
      </w:pPr>
      <w:r>
        <w:rPr/>
        <w:drawing>
          <wp:inline distT="0" distB="0" distL="0" distR="0">
            <wp:extent cx="6228080" cy="2165985"/>
            <wp:effectExtent l="0" t="0" r="0" b="0"/>
            <wp:docPr id="7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To Edit endpoints or data</w:t>
      </w:r>
    </w:p>
    <w:p>
      <w:pPr>
        <w:pStyle w:val="ListParagraph"/>
        <w:rPr>
          <w:lang w:val="en-GB"/>
        </w:rPr>
      </w:pPr>
      <w:r>
        <w:rPr/>
        <w:drawing>
          <wp:inline distT="0" distB="0" distL="0" distR="0">
            <wp:extent cx="4342765" cy="206692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76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To see the raw data, click the URL</w:t>
      </w:r>
    </w:p>
    <w:p>
      <w:pPr>
        <w:pStyle w:val="ListParagraph"/>
        <w:rPr>
          <w:lang w:val="en-GB"/>
        </w:rPr>
      </w:pPr>
      <w:r>
        <w:rPr/>
        <w:drawing>
          <wp:inline distT="0" distB="0" distL="0" distR="0">
            <wp:extent cx="4438015" cy="1743075"/>
            <wp:effectExtent l="0" t="0" r="0" b="0"/>
            <wp:docPr id="9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en-GB"/>
        </w:rPr>
      </w:pPr>
      <w:r>
        <w:rPr>
          <w:lang w:val="en-GB"/>
        </w:rPr>
        <w:t xml:space="preserve">2. </w:t>
      </w:r>
      <w:r>
        <w:rPr>
          <w:lang w:val="en-GB"/>
        </w:rPr>
        <w:drawing>
          <wp:inline distT="0" distB="0" distL="0" distR="0">
            <wp:extent cx="6485890" cy="1552575"/>
            <wp:effectExtent l="0" t="0" r="0" b="0"/>
            <wp:docPr id="10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n-GB"/>
        </w:rPr>
      </w:pPr>
      <w:r>
        <w:rPr>
          <w:lang w:val="en-GB"/>
        </w:rPr>
        <w:t>2. Testing and Debugging</w:t>
      </w:r>
    </w:p>
    <w:p>
      <w:pPr>
        <w:pStyle w:val="Normal"/>
        <w:rPr>
          <w:lang w:val="en-GB"/>
        </w:rPr>
      </w:pPr>
      <w:r>
        <w:rPr>
          <w:lang w:val="en-GB"/>
        </w:rPr>
        <w:t>Requests sent to a web service need to be well formed (i.e. be syntactically correct in both physically and logically). Browser developer tools can be very useful for diagnosing problems – particularly the network tools which allow the request and response to be inspected.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645910" cy="3506470"/>
            <wp:effectExtent l="0" t="0" r="0" b="0"/>
            <wp:docPr id="1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 </w:t>
      </w:r>
      <w:r>
        <w:rPr>
          <w:lang w:val="en-GB"/>
        </w:rPr>
        <w:drawing>
          <wp:inline distT="0" distB="0" distL="0" distR="0">
            <wp:extent cx="6645910" cy="1645285"/>
            <wp:effectExtent l="0" t="0" r="0" b="0"/>
            <wp:docPr id="1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rFonts w:ascii="Cambria" w:hAnsi="Cambria" w:eastAsia="ＭＳ ゴシック" w:cs="" w:asciiTheme="majorHAnsi" w:cstheme="majorBidi" w:eastAsiaTheme="majorEastAsia" w:hAnsiTheme="majorHAnsi"/>
          <w:b/>
          <w:b/>
          <w:bCs/>
          <w:color w:val="4F81BD" w:themeColor="accent1"/>
          <w:sz w:val="26"/>
          <w:szCs w:val="26"/>
          <w:lang w:val="en-GB"/>
        </w:rPr>
      </w:pPr>
      <w:r>
        <w:rPr>
          <w:rFonts w:eastAsia="ＭＳ ゴシック" w:cs="" w:ascii="Cambria" w:hAnsi="Cambria" w:asciiTheme="majorHAnsi" w:cstheme="majorBidi" w:eastAsiaTheme="majorEastAsia" w:hAnsiTheme="majorHAnsi"/>
          <w:b/>
          <w:bCs/>
          <w:color w:val="4F81BD" w:themeColor="accent1"/>
          <w:sz w:val="26"/>
          <w:szCs w:val="26"/>
          <w:lang w:val="en-GB"/>
        </w:rPr>
        <w:t>2.1 Testing with Browser Plugins</w:t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There are many browser plugins and extensions which can help test and diagnose issues, for example </w:t>
      </w:r>
      <w:r>
        <w:rPr>
          <w:rStyle w:val="CodeChar"/>
          <w:rFonts w:eastAsia="ＭＳ 明朝" w:eastAsiaTheme="minorEastAsia"/>
        </w:rPr>
        <w:t>RESTClient</w:t>
      </w:r>
      <w:r>
        <w:rPr>
          <w:lang w:val="en-GB"/>
        </w:rPr>
        <w:t xml:space="preserve"> for </w:t>
      </w:r>
      <w:r>
        <w:rPr>
          <w:rStyle w:val="CodeChar"/>
          <w:rFonts w:eastAsia="ＭＳ 明朝" w:eastAsiaTheme="minorEastAsia"/>
        </w:rPr>
        <w:t>Firefox</w:t>
      </w:r>
      <w:r>
        <w:rPr>
          <w:lang w:val="en-GB"/>
        </w:rPr>
        <w:t xml:space="preserve">. This tool makes it easy to generate </w:t>
      </w:r>
      <w:r>
        <w:rPr>
          <w:rStyle w:val="CodeChar"/>
          <w:rFonts w:eastAsia="ＭＳ 明朝" w:eastAsiaTheme="minorEastAsia"/>
        </w:rPr>
        <w:t>HTTP requests</w:t>
      </w:r>
      <w:r>
        <w:rPr>
          <w:lang w:val="en-GB"/>
        </w:rPr>
        <w:t xml:space="preserve"> using any method (particularly useful for POST). Headers can easily be modified.</w:t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The following is an example of a </w:t>
      </w:r>
      <w:r>
        <w:rPr>
          <w:rStyle w:val="CodeChar"/>
          <w:rFonts w:eastAsia="ＭＳ 明朝" w:eastAsiaTheme="minorEastAsia"/>
        </w:rPr>
        <w:t>POST</w:t>
      </w:r>
      <w:r>
        <w:rPr>
          <w:lang w:val="en-GB"/>
        </w:rPr>
        <w:t xml:space="preserve"> request (</w:t>
      </w:r>
      <w:r>
        <w:rPr>
          <w:highlight w:val="yellow"/>
          <w:lang w:val="en-GB"/>
        </w:rPr>
        <w:t>1</w:t>
      </w:r>
      <w:r>
        <w:rPr>
          <w:lang w:val="en-GB"/>
        </w:rPr>
        <w:t xml:space="preserve">) for creating a new </w:t>
      </w:r>
      <w:r>
        <w:rPr>
          <w:rStyle w:val="CodeChar"/>
          <w:rFonts w:eastAsia="ＭＳ 明朝" w:eastAsiaTheme="minorEastAsia"/>
        </w:rPr>
        <w:t>Todo</w:t>
      </w:r>
      <w:r>
        <w:rPr>
          <w:lang w:val="en-GB"/>
        </w:rPr>
        <w:t xml:space="preserve"> item using a </w:t>
      </w:r>
      <w:r>
        <w:rPr>
          <w:rStyle w:val="CodeChar"/>
          <w:rFonts w:eastAsia="ＭＳ 明朝" w:eastAsiaTheme="minorEastAsia"/>
        </w:rPr>
        <w:t>mockapi</w:t>
      </w:r>
      <w:r>
        <w:rPr>
          <w:lang w:val="en-GB"/>
        </w:rPr>
        <w:t xml:space="preserve"> endpoint (</w:t>
      </w:r>
      <w:r>
        <w:rPr>
          <w:highlight w:val="yellow"/>
          <w:lang w:val="en-GB"/>
        </w:rPr>
        <w:t>2</w:t>
      </w:r>
      <w:r>
        <w:rPr>
          <w:lang w:val="en-GB"/>
        </w:rPr>
        <w:t>). This was very useful for diagnosing a problem in the application where POSTs were sent successfully but the server returned an error stating that the request body(</w:t>
      </w:r>
      <w:r>
        <w:rPr>
          <w:highlight w:val="yellow"/>
          <w:lang w:val="en-GB"/>
        </w:rPr>
        <w:t>4</w:t>
      </w:r>
      <w:r>
        <w:rPr>
          <w:lang w:val="en-GB"/>
        </w:rPr>
        <w:t xml:space="preserve">) was empty. It turned out that the wrong headers were being sent. The default content type is </w:t>
      </w:r>
      <w:r>
        <w:rPr>
          <w:rStyle w:val="CodeChar"/>
          <w:rFonts w:eastAsia="ＭＳ 明朝" w:eastAsiaTheme="minorEastAsia"/>
        </w:rPr>
        <w:t>text/html</w:t>
      </w:r>
      <w:r>
        <w:rPr>
          <w:lang w:val="en-GB"/>
        </w:rPr>
        <w:t xml:space="preserve"> but </w:t>
      </w:r>
      <w:r>
        <w:rPr>
          <w:rStyle w:val="CodeChar"/>
          <w:rFonts w:eastAsia="ＭＳ 明朝" w:eastAsiaTheme="minorEastAsia"/>
        </w:rPr>
        <w:t>application/json</w:t>
      </w:r>
      <w:r>
        <w:rPr>
          <w:lang w:val="en-GB"/>
        </w:rPr>
        <w:t xml:space="preserve"> was required – this needs to be explicitly set (</w:t>
      </w:r>
      <w:r>
        <w:rPr>
          <w:highlight w:val="yellow"/>
          <w:lang w:val="en-GB"/>
        </w:rPr>
        <w:t>3</w:t>
      </w:r>
      <w:r>
        <w:rPr>
          <w:lang w:val="en-GB"/>
        </w:rPr>
        <w:t>).</w:t>
      </w:r>
    </w:p>
    <w:p>
      <w:pPr>
        <w:pStyle w:val="Normal"/>
        <w:rPr>
          <w:lang w:val="en-GB"/>
        </w:rPr>
      </w:pPr>
      <w:bookmarkStart w:id="0" w:name="_GoBack"/>
      <w:bookmarkEnd w:id="0"/>
      <w:r>
        <w:rPr/>
        <w:drawing>
          <wp:inline distT="0" distB="0" distL="0" distR="0">
            <wp:extent cx="6645910" cy="3127375"/>
            <wp:effectExtent l="0" t="0" r="0" b="0"/>
            <wp:docPr id="13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rFonts w:ascii="Cambria" w:hAnsi="Cambria" w:eastAsia="ＭＳ ゴシック" w:cs="" w:asciiTheme="majorHAnsi" w:cstheme="majorBidi" w:eastAsiaTheme="majorEastAsia" w:hAnsiTheme="majorHAnsi"/>
          <w:b/>
          <w:b/>
          <w:bCs/>
          <w:color w:val="4F81BD" w:themeColor="accent1"/>
          <w:sz w:val="26"/>
          <w:szCs w:val="26"/>
          <w:lang w:val="en-GB"/>
        </w:rPr>
      </w:pPr>
      <w:r>
        <w:rPr>
          <w:rFonts w:eastAsia="ＭＳ ゴシック" w:cs="" w:cstheme="majorBidi" w:eastAsiaTheme="majorEastAsia" w:ascii="Cambria" w:hAnsi="Cambria"/>
          <w:b/>
          <w:bCs/>
          <w:color w:val="4F81BD" w:themeColor="accent1"/>
          <w:sz w:val="26"/>
          <w:szCs w:val="26"/>
          <w:lang w:val="en-GB"/>
        </w:rPr>
      </w:r>
      <w:r>
        <w:br w:type="page"/>
      </w:r>
    </w:p>
    <w:p>
      <w:pPr>
        <w:pStyle w:val="Heading2"/>
        <w:rPr>
          <w:lang w:val="en-GB"/>
        </w:rPr>
      </w:pPr>
      <w:r>
        <w:rPr>
          <w:lang w:val="en-GB"/>
        </w:rPr>
        <w:t>3. The ToDoService</w:t>
      </w:r>
    </w:p>
    <w:p>
      <w:pPr>
        <w:pStyle w:val="Normal"/>
        <w:rPr>
          <w:lang w:val="en-GB"/>
        </w:rPr>
      </w:pPr>
      <w:r>
        <w:rPr>
          <w:lang w:val="en-GB"/>
        </w:rPr>
        <w:t xml:space="preserve">Read the comments. </w:t>
      </w:r>
      <w:r>
        <w:rPr>
          <w:highlight w:val="yellow"/>
          <w:lang w:val="en-GB"/>
        </w:rPr>
        <w:t>(3)</w:t>
      </w:r>
      <w:r>
        <w:rPr>
          <w:lang w:val="en-GB"/>
        </w:rPr>
        <w:t xml:space="preserve"> Change the RESTful URL to your own -created using mock api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419215" cy="4523740"/>
            <wp:effectExtent l="0" t="0" r="0" b="0"/>
            <wp:docPr id="14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21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431915" cy="5212715"/>
            <wp:effectExtent l="0" t="0" r="0" b="0"/>
            <wp:docPr id="15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915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458585" cy="4026535"/>
            <wp:effectExtent l="0" t="0" r="0" b="0"/>
            <wp:docPr id="16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8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645910" cy="5307965"/>
            <wp:effectExtent l="0" t="0" r="0" b="0"/>
            <wp:docPr id="1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475730" cy="3171825"/>
            <wp:effectExtent l="0" t="0" r="0" b="0"/>
            <wp:docPr id="18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  <w:r>
        <w:br w:type="page"/>
      </w:r>
    </w:p>
    <w:p>
      <w:pPr>
        <w:pStyle w:val="Normal"/>
        <w:rPr>
          <w:b/>
          <w:b/>
          <w:lang w:val="en-GB"/>
        </w:rPr>
      </w:pPr>
      <w:r>
        <w:rPr>
          <w:b/>
          <w:lang w:val="en-GB"/>
        </w:rPr>
        <w:t>src/app/todo.service.ts: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// Imports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import { Injectable } from '@angular/core';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import { Headers, Http } from '@angular/http';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import { Observable } from 'rxjs/Observable';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import { BehaviorSubject } from 'rxjs/BehaviorSubject';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import 'rxjs/add/operator/map';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import {Todo} from './todo';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@Injectable()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export class TodoService {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 xml:space="preserve">/* Represents a value that changes over time. 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 xml:space="preserve">Observers can subscribe to the subject to receive 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the last (or initial) value and all subsequent notifications */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private _todos: BehaviorSubject&lt;Todo[]&gt;;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// Base URL of RESTful service - replace with your own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private baseUrl = '';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// Define header content type - very important!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private headers = new Headers({'Content-Type': 'application/json'});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// This is for a local copy of the data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private dataStore: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todos: Todo[]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};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constructor(private http: Http)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this.dataStore = { todos: [] };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// BehaviorSubject can recieve and emit new Todo lists.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this._todos = &lt;BehaviorSubject&lt;Todo[]&gt;&gt;new BehaviorSubject([]);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}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// a public getter for _todos (public readonly)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get todos()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return this._todos.asObservable();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}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// Connect to the WS endpoint which returns all data (get)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loadAll()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this.http.get(`${this.baseUrl}/todos`)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</w:t>
      </w:r>
      <w:r>
        <w:rPr>
          <w:sz w:val="16"/>
          <w:szCs w:val="16"/>
          <w:lang w:val="en-GB"/>
        </w:rPr>
        <w:t>// Get the response and 'subscribe' it to the local data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</w:t>
      </w:r>
      <w:r>
        <w:rPr>
          <w:sz w:val="16"/>
          <w:szCs w:val="16"/>
          <w:lang w:val="en-GB"/>
        </w:rPr>
        <w:t>// This enables ansyc update of local data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</w:t>
      </w:r>
      <w:r>
        <w:rPr>
          <w:sz w:val="16"/>
          <w:szCs w:val="16"/>
          <w:lang w:val="en-GB"/>
        </w:rPr>
        <w:t>.map(response =&gt; response.json()).subscribe(data =&gt;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</w:t>
      </w:r>
      <w:r>
        <w:rPr>
          <w:sz w:val="16"/>
          <w:szCs w:val="16"/>
          <w:lang w:val="en-GB"/>
        </w:rPr>
        <w:t>this.dataStore.todos = data;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</w:t>
      </w:r>
      <w:r>
        <w:rPr>
          <w:sz w:val="16"/>
          <w:szCs w:val="16"/>
          <w:lang w:val="en-GB"/>
        </w:rPr>
        <w:t>this._todos.next(Object.assign({}, this.dataStore).todos);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</w:t>
      </w:r>
      <w:r>
        <w:rPr>
          <w:sz w:val="16"/>
          <w:szCs w:val="16"/>
          <w:lang w:val="en-GB"/>
        </w:rPr>
        <w:t>}, error =&gt; console.log('Could not load todos.'));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}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// Connect to the WS endpoint which returns a single item by id (get)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load(id: number | string)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this.http.get(`${this.baseUrl}/todos/${id}`)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</w:t>
      </w:r>
      <w:r>
        <w:rPr>
          <w:sz w:val="16"/>
          <w:szCs w:val="16"/>
          <w:lang w:val="en-GB"/>
        </w:rPr>
        <w:t>.map(response =&gt; response.json())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</w:t>
      </w:r>
      <w:r>
        <w:rPr>
          <w:sz w:val="16"/>
          <w:szCs w:val="16"/>
          <w:lang w:val="en-GB"/>
        </w:rPr>
        <w:t>.subscribe(data =&gt;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</w:t>
      </w:r>
      <w:r>
        <w:rPr>
          <w:sz w:val="16"/>
          <w:szCs w:val="16"/>
          <w:lang w:val="en-GB"/>
        </w:rPr>
        <w:t>let notFound = true;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</w:t>
      </w:r>
      <w:r>
        <w:rPr>
          <w:sz w:val="16"/>
          <w:szCs w:val="16"/>
          <w:lang w:val="en-GB"/>
        </w:rPr>
        <w:t>this.dataStore.todos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</w:t>
      </w:r>
      <w:r>
        <w:rPr>
          <w:sz w:val="16"/>
          <w:szCs w:val="16"/>
          <w:lang w:val="en-GB"/>
        </w:rPr>
        <w:t>.forEach((item, index) =&gt;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</w:t>
      </w:r>
      <w:r>
        <w:rPr>
          <w:sz w:val="16"/>
          <w:szCs w:val="16"/>
          <w:lang w:val="en-GB"/>
        </w:rPr>
        <w:t>if (item.id === data.id)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</w:t>
      </w:r>
      <w:r>
        <w:rPr>
          <w:sz w:val="16"/>
          <w:szCs w:val="16"/>
          <w:lang w:val="en-GB"/>
        </w:rPr>
        <w:t>this.dataStore.todos[index] = data;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</w:t>
      </w:r>
      <w:r>
        <w:rPr>
          <w:sz w:val="16"/>
          <w:szCs w:val="16"/>
          <w:lang w:val="en-GB"/>
        </w:rPr>
        <w:t>notFound = false;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</w:t>
      </w:r>
      <w:r>
        <w:rPr>
          <w:sz w:val="16"/>
          <w:szCs w:val="16"/>
          <w:lang w:val="en-GB"/>
        </w:rPr>
        <w:t>}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</w:t>
      </w:r>
      <w:r>
        <w:rPr>
          <w:sz w:val="16"/>
          <w:szCs w:val="16"/>
          <w:lang w:val="en-GB"/>
        </w:rPr>
        <w:t>});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</w:t>
      </w:r>
      <w:r>
        <w:rPr>
          <w:sz w:val="16"/>
          <w:szCs w:val="16"/>
          <w:lang w:val="en-GB"/>
        </w:rPr>
        <w:t>if (notFound)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</w:t>
      </w:r>
      <w:r>
        <w:rPr>
          <w:sz w:val="16"/>
          <w:szCs w:val="16"/>
          <w:lang w:val="en-GB"/>
        </w:rPr>
        <w:t>this.dataStore.todos.push(data);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</w:t>
      </w:r>
      <w:r>
        <w:rPr>
          <w:sz w:val="16"/>
          <w:szCs w:val="16"/>
          <w:lang w:val="en-GB"/>
        </w:rPr>
        <w:t>}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</w:t>
      </w:r>
      <w:r>
        <w:rPr>
          <w:sz w:val="16"/>
          <w:szCs w:val="16"/>
          <w:lang w:val="en-GB"/>
        </w:rPr>
        <w:t>this._todos.next(Object.assign({}, this.dataStore).todos);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</w:t>
      </w:r>
      <w:r>
        <w:rPr>
          <w:sz w:val="16"/>
          <w:szCs w:val="16"/>
          <w:lang w:val="en-GB"/>
        </w:rPr>
        <w:t>}, error =&gt; console.log('Could not load todo.'));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}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// Connect to the WS endpoint which posts data to add a new Todo (post)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create(todo: Todo)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console.log(JSON.stringify(todo));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this.http.post(`${this.baseUrl}/todos`,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// Convert object to JSON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JSON.stringify(todo),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// Send headers to define content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{headers: this.headers})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// Update the local data with the new object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.map(response =&gt; response.json())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.subscribe(data =&gt;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  </w:t>
      </w:r>
      <w:r>
        <w:rPr>
          <w:sz w:val="16"/>
          <w:szCs w:val="16"/>
          <w:lang w:val="en-GB"/>
        </w:rPr>
        <w:t>this.dataStore.todos.push(data);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  </w:t>
      </w:r>
      <w:r>
        <w:rPr>
          <w:sz w:val="16"/>
          <w:szCs w:val="16"/>
          <w:lang w:val="en-GB"/>
        </w:rPr>
        <w:t>this._todos.next(Object.assign({}, this.dataStore).todos);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}, error =&gt; console.log('Could not create todo.'));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}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// Connect to the WS endpoint to modify a Todo (put)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toggleTodoComplete(todo: Todo)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this.http.put(`${this.baseUrl}/todos/${todo.id}`,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</w:t>
      </w:r>
      <w:r>
        <w:rPr>
          <w:sz w:val="16"/>
          <w:szCs w:val="16"/>
          <w:lang w:val="en-GB"/>
        </w:rPr>
        <w:t>JSON.stringify(todo))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</w:t>
      </w:r>
      <w:r>
        <w:rPr>
          <w:sz w:val="16"/>
          <w:szCs w:val="16"/>
          <w:lang w:val="en-GB"/>
        </w:rPr>
        <w:t>.map(response =&gt; response.json()).subscribe(data =&gt;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this.dataStore.todos.forEach((t, i) =&gt;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</w:t>
      </w:r>
      <w:r>
        <w:rPr>
          <w:sz w:val="16"/>
          <w:szCs w:val="16"/>
          <w:lang w:val="en-GB"/>
        </w:rPr>
        <w:t>if (t.id === data.id)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  </w:t>
      </w:r>
      <w:r>
        <w:rPr>
          <w:sz w:val="16"/>
          <w:szCs w:val="16"/>
          <w:lang w:val="en-GB"/>
        </w:rPr>
        <w:t>// Set complete to be opposite its current value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  </w:t>
      </w:r>
      <w:r>
        <w:rPr>
          <w:sz w:val="16"/>
          <w:szCs w:val="16"/>
          <w:lang w:val="en-GB"/>
        </w:rPr>
        <w:t>data.complete = !t.complete;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  </w:t>
      </w:r>
      <w:r>
        <w:rPr>
          <w:sz w:val="16"/>
          <w:szCs w:val="16"/>
          <w:lang w:val="en-GB"/>
        </w:rPr>
        <w:t>this.dataStore.todos[i] = data;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</w:t>
      </w:r>
      <w:r>
        <w:rPr>
          <w:sz w:val="16"/>
          <w:szCs w:val="16"/>
          <w:lang w:val="en-GB"/>
        </w:rPr>
        <w:t>}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});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</w:t>
      </w:r>
      <w:r>
        <w:rPr>
          <w:sz w:val="16"/>
          <w:szCs w:val="16"/>
          <w:lang w:val="en-GB"/>
        </w:rPr>
        <w:t>this._todos.next(Object.assign({}, this.dataStore).todos);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</w:t>
      </w:r>
      <w:r>
        <w:rPr>
          <w:sz w:val="16"/>
          <w:szCs w:val="16"/>
          <w:lang w:val="en-GB"/>
        </w:rPr>
        <w:t>}, error =&gt; console.log('Could not update todo.'));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}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// Connect to the WS endpoint to delete a Todo by id (delete)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remove(todoId: number)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</w:t>
      </w:r>
      <w:r>
        <w:rPr>
          <w:sz w:val="16"/>
          <w:szCs w:val="16"/>
          <w:lang w:val="en-GB"/>
        </w:rPr>
        <w:t>this.http.delete(`${this.baseUrl}/todos/${todoId}`)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</w:t>
      </w:r>
      <w:r>
        <w:rPr>
          <w:sz w:val="16"/>
          <w:szCs w:val="16"/>
          <w:lang w:val="en-GB"/>
        </w:rPr>
        <w:t>.subscribe(response =&gt;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</w:t>
      </w:r>
      <w:r>
        <w:rPr>
          <w:sz w:val="16"/>
          <w:szCs w:val="16"/>
          <w:lang w:val="en-GB"/>
        </w:rPr>
        <w:t>this.dataStore.todos.forEach((t, i) =&gt;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  </w:t>
      </w:r>
      <w:r>
        <w:rPr>
          <w:sz w:val="16"/>
          <w:szCs w:val="16"/>
          <w:lang w:val="en-GB"/>
        </w:rPr>
        <w:t>if (t.id === todoId) {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    </w:t>
      </w:r>
      <w:r>
        <w:rPr>
          <w:sz w:val="16"/>
          <w:szCs w:val="16"/>
          <w:lang w:val="en-GB"/>
        </w:rPr>
        <w:t xml:space="preserve">this.dataStore.todos.splice(i, 1); 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  </w:t>
      </w:r>
      <w:r>
        <w:rPr>
          <w:sz w:val="16"/>
          <w:szCs w:val="16"/>
          <w:lang w:val="en-GB"/>
        </w:rPr>
        <w:t>}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</w:t>
      </w:r>
      <w:r>
        <w:rPr>
          <w:sz w:val="16"/>
          <w:szCs w:val="16"/>
          <w:lang w:val="en-GB"/>
        </w:rPr>
        <w:t>});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</w:t>
      </w:r>
      <w:r>
        <w:rPr>
          <w:sz w:val="16"/>
          <w:szCs w:val="16"/>
          <w:lang w:val="en-GB"/>
        </w:rPr>
        <w:t>this._todos.next(Object.assign({},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                </w:t>
      </w:r>
      <w:r>
        <w:rPr>
          <w:sz w:val="16"/>
          <w:szCs w:val="16"/>
          <w:lang w:val="en-GB"/>
        </w:rPr>
        <w:t>this.dataStore).todos);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                  </w:t>
      </w:r>
      <w:r>
        <w:rPr>
          <w:sz w:val="16"/>
          <w:szCs w:val="16"/>
          <w:lang w:val="en-GB"/>
        </w:rPr>
        <w:t>}, error =&gt; console.log('Could not delete todo.'));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 xml:space="preserve">  </w:t>
      </w:r>
      <w:r>
        <w:rPr>
          <w:sz w:val="16"/>
          <w:szCs w:val="16"/>
          <w:lang w:val="en-GB"/>
        </w:rPr>
        <w:t>}</w:t>
      </w:r>
    </w:p>
    <w:p>
      <w:pPr>
        <w:pStyle w:val="Code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  <w:t>}</w:t>
      </w:r>
    </w:p>
    <w:p>
      <w:pPr>
        <w:pStyle w:val="Code"/>
        <w:shd w:val="clear" w:fill="F2F2F2"/>
        <w:rPr>
          <w:sz w:val="16"/>
          <w:szCs w:val="16"/>
          <w:lang w:val="en-GB"/>
        </w:rPr>
      </w:pPr>
      <w:r>
        <w:rPr>
          <w:sz w:val="16"/>
          <w:szCs w:val="16"/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// Imports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import { Injectable } from '@angular/core';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import { Headers, Http } from '@angular/http';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import { Observable } from 'rxjs/Observable';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import { BehaviorSubject } from 'rxjs/BehaviorSubject';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import 'rxjs/add/operator/map';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import { Todo } from './todo';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@Injectable()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export class TodoService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private _todos: BehaviorSubject&lt;Todo[]&gt;;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private baseUrl = 'http://583dd1c195d29812004e4440.mockapi.io';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private headers = new Headers({ 'Content-Type': 'application/json' });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private dataStore: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>todos: Todo[]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};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constructor(private http: Http)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>this._todos = &lt;BehaviorSubject&lt;Todo[]&gt;&gt;new BehaviorSubject([]);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}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get todos()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>return this._todos.asObservable();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}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loadAll()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>this.http.get('${this.baseUrl}/todos')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.map(response =&gt; response.json()).subscribe(data =&gt;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this.dataStore.todos = data;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this._todos.next(Object.assign({}, this.dataStore).todos);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}, error =&gt; console.log('Could not load todos.'));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}//end loadAll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load(id: number | string)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>this.http.get('${this.baseUrl}/todos/${id}')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.map(response =&gt; response.json())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.subscribe(data =&gt;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let notFound = true;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this.dataStore.todos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</w:t>
      </w:r>
      <w:r>
        <w:rPr>
          <w:lang w:val="en-GB"/>
        </w:rPr>
        <w:t>.forEach((item, index) =&gt;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    </w:t>
      </w:r>
      <w:r>
        <w:rPr>
          <w:lang w:val="en-GB"/>
        </w:rPr>
        <w:t>if (item.id === data.id)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        </w:t>
      </w:r>
      <w:r>
        <w:rPr>
          <w:lang w:val="en-GB"/>
        </w:rPr>
        <w:t>this.dataStore.todos[index] = data;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        </w:t>
      </w:r>
      <w:r>
        <w:rPr>
          <w:lang w:val="en-GB"/>
        </w:rPr>
        <w:t>notFound = false;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    </w:t>
      </w:r>
      <w:r>
        <w:rPr>
          <w:lang w:val="en-GB"/>
        </w:rPr>
        <w:t>}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</w:t>
      </w:r>
      <w:r>
        <w:rPr>
          <w:lang w:val="en-GB"/>
        </w:rPr>
        <w:t>});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if (notFound)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</w:t>
      </w:r>
      <w:r>
        <w:rPr>
          <w:lang w:val="en-GB"/>
        </w:rPr>
        <w:t>this.dataStore.todos.push(data);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}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this._todos.next(Object.assign({}, this.dataStore).todos);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}, error =&gt; console.log('Could not load todo.'));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}//end load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create(todo: Todo)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>console.log(JSON.stringify(todo));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>this.http.post('${this.baseUrl}/todos',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JSON.stringify(todo),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{ headers: this.headers })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.map(response =&gt; response.json()).subscribe(data =&gt;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this.dataStore.todos.forEach((t, i) =&gt;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</w:t>
      </w:r>
      <w:r>
        <w:rPr>
          <w:lang w:val="en-GB"/>
        </w:rPr>
        <w:t>if (t.id === data.id)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    </w:t>
      </w:r>
      <w:r>
        <w:rPr>
          <w:lang w:val="en-GB"/>
        </w:rPr>
        <w:t>data.complete = !t.complete;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</w:t>
      </w:r>
      <w:r>
        <w:rPr>
          <w:lang w:val="en-GB"/>
        </w:rPr>
        <w:t>}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});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this._todos.next(Object.assign({}, this.dataStore).todos);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}, error =&gt; console.log('Could not update todo.'));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}//end create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remove(todoId: number)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</w:t>
      </w:r>
      <w:r>
        <w:rPr>
          <w:lang w:val="en-GB"/>
        </w:rPr>
        <w:t>this.http.delete('${this.baseUrl}/todos/${todoId}')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.subscribe(response =&gt;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this.dataStore.todos.forEach((t, i) =&gt;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</w:t>
      </w:r>
      <w:r>
        <w:rPr>
          <w:lang w:val="en-GB"/>
        </w:rPr>
        <w:t>if (t.id === todoId) {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    </w:t>
      </w:r>
      <w:r>
        <w:rPr>
          <w:lang w:val="en-GB"/>
        </w:rPr>
        <w:t>this.dataStore.todos.splice(i, 1);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</w:t>
      </w:r>
      <w:r>
        <w:rPr>
          <w:lang w:val="en-GB"/>
        </w:rPr>
        <w:t>}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});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</w:t>
      </w:r>
      <w:r>
        <w:rPr>
          <w:lang w:val="en-GB"/>
        </w:rPr>
        <w:t>this._todos.next(Object.assign({},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        </w:t>
      </w:r>
      <w:r>
        <w:rPr>
          <w:lang w:val="en-GB"/>
        </w:rPr>
        <w:t>this.dataStore).todos);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        </w:t>
      </w:r>
      <w:r>
        <w:rPr>
          <w:lang w:val="en-GB"/>
        </w:rPr>
        <w:t>}, error =&gt; console.log('Could not delete todo.'));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 xml:space="preserve">    </w:t>
      </w:r>
      <w:r>
        <w:rPr>
          <w:lang w:val="en-GB"/>
        </w:rPr>
        <w:t>}//end remove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  <w:t>}//end TodoService</w:t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  <w:r>
        <w:br w:type="page"/>
      </w:r>
    </w:p>
    <w:p>
      <w:pPr>
        <w:pStyle w:val="Heading2"/>
        <w:rPr>
          <w:lang w:val="en-GB"/>
        </w:rPr>
      </w:pPr>
      <w:r>
        <w:rPr>
          <w:lang w:val="en-GB"/>
        </w:rPr>
        <w:t>4. todo-app component</w:t>
      </w:r>
    </w:p>
    <w:p>
      <w:pPr>
        <w:pStyle w:val="Heading3"/>
        <w:rPr>
          <w:lang w:val="en-GB"/>
        </w:rPr>
      </w:pPr>
      <w:r>
        <w:rPr>
          <w:lang w:val="en-GB"/>
        </w:rPr>
        <w:t>4.1 HTML template</w:t>
      </w:r>
    </w:p>
    <w:p>
      <w:pPr>
        <w:pStyle w:val="Normal"/>
        <w:rPr>
          <w:lang w:val="en-GB"/>
        </w:rPr>
      </w:pPr>
      <w:r>
        <w:rPr>
          <w:lang w:val="en-GB"/>
        </w:rPr>
        <w:t>This is mostly unchanged but note that the for loop is now working asynchronously (</w:t>
      </w:r>
      <w:r>
        <w:rPr>
          <w:rStyle w:val="CodeChar"/>
          <w:rFonts w:eastAsia="ＭＳ 明朝" w:eastAsiaTheme="minorEastAsia"/>
        </w:rPr>
        <w:t xml:space="preserve">| async </w:t>
      </w:r>
      <w:r>
        <w:rPr>
          <w:lang w:val="en-GB"/>
        </w:rPr>
        <w:t>in the highlighted area). Also verify that methods and parameters are correct.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645910" cy="3790315"/>
            <wp:effectExtent l="0" t="0" r="0" b="0"/>
            <wp:docPr id="19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>
          <w:lang w:val="en-GB"/>
        </w:rPr>
      </w:pPr>
      <w:r>
        <w:rPr>
          <w:lang w:val="en-GB"/>
        </w:rPr>
        <w:t>4.2 Component class</w:t>
      </w:r>
    </w:p>
    <w:p>
      <w:pPr>
        <w:pStyle w:val="Normal"/>
        <w:rPr>
          <w:lang w:val="en-GB"/>
        </w:rPr>
      </w:pPr>
      <w:r>
        <w:rPr>
          <w:lang w:val="en-GB"/>
        </w:rPr>
        <w:t>Similar to original but with added awareness of async behaviour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4971415" cy="2980690"/>
            <wp:effectExtent l="0" t="0" r="0" b="0"/>
            <wp:docPr id="20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41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lang w:val="en-GB"/>
        </w:rPr>
      </w:pPr>
      <w:r>
        <w:rPr>
          <w:lang w:val="en-GB"/>
        </w:rPr>
      </w:r>
      <w:r>
        <w:br w:type="page"/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6645910" cy="7292340"/>
            <wp:effectExtent l="0" t="0" r="0" b="0"/>
            <wp:docPr id="21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3810" distL="114300" distR="116840" simplePos="0" locked="0" layoutInCell="1" allowOverlap="1" relativeHeight="2">
            <wp:simplePos x="0" y="0"/>
            <wp:positionH relativeFrom="margin">
              <wp:posOffset>4445</wp:posOffset>
            </wp:positionH>
            <wp:positionV relativeFrom="paragraph">
              <wp:posOffset>7294880</wp:posOffset>
            </wp:positionV>
            <wp:extent cx="6645910" cy="1386840"/>
            <wp:effectExtent l="0" t="0" r="0" b="0"/>
            <wp:wrapNone/>
            <wp:docPr id="22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200"/>
        <w:rPr/>
      </w:pPr>
      <w:r>
        <w:rPr/>
      </w:r>
    </w:p>
    <w:sectPr>
      <w:footerReference w:type="default" r:id="rId37"/>
      <w:type w:val="nextPage"/>
      <w:pgSz w:w="11906" w:h="16838"/>
      <w:pgMar w:left="720" w:right="720" w:header="0" w:top="720" w:footer="708" w:bottom="765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altName w:val="sans-serif"/>
    <w:charset w:val="01"/>
    <w:family w:val="roman"/>
    <w:pitch w:val="variable"/>
  </w:font>
  <w:font w:name="sans-serif">
    <w:altName w:val="Arial"/>
    <w:charset w:val="01"/>
    <w:family w:val="roman"/>
    <w:pitch w:val="variable"/>
  </w:font>
  <w:font w:name="Abyssinica SIL">
    <w:charset w:val="01"/>
    <w:family w:val="auto"/>
    <w:pitch w:val="variable"/>
  </w:font>
  <w:font w:name="Merriweather">
    <w:altName w:val="serif"/>
    <w:charset w:val="01"/>
    <w:family w:val="auto"/>
    <w:pitch w:val="default"/>
  </w:font>
  <w:font w:name="sans-serif">
    <w:altName w:val="Arial"/>
    <w:charset w:val="01"/>
    <w:family w:val="auto"/>
    <w:pitch w:val="default"/>
  </w:font>
  <w:font w:name="Consolas">
    <w:altName w:val="Liberation Mono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03500944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19</w:t>
        </w:r>
        <w:r>
          <w:fldChar w:fldCharType="end"/>
        </w:r>
      </w:p>
    </w:sdtContent>
  </w:sdt>
  <w:p>
    <w:pPr>
      <w:pStyle w:val="Footer"/>
      <w:jc w:val="right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E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ＭＳ 明朝" w:cs="" w:asciiTheme="minorHAnsi" w:cstheme="minorBidi" w:eastAsiaTheme="minorEastAsia" w:hAnsiTheme="minorHAnsi"/>
        <w:szCs w:val="22"/>
        <w:lang w:val="en-IE" w:eastAsia="en-IE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53620b"/>
    <w:pPr>
      <w:widowControl/>
      <w:bidi w:val="0"/>
      <w:spacing w:lineRule="auto" w:line="276" w:before="0" w:after="200"/>
      <w:jc w:val="both"/>
    </w:pPr>
    <w:rPr>
      <w:rFonts w:ascii="Arial" w:hAnsi="Arial" w:eastAsia="ＭＳ 明朝" w:cs="" w:cstheme="minorBidi" w:eastAsiaTheme="minorEastAsia"/>
      <w:color w:val="00000A"/>
      <w:sz w:val="22"/>
      <w:szCs w:val="22"/>
      <w:lang w:val="en-IE" w:eastAsia="en-IE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22a9"/>
    <w:pPr>
      <w:keepNext/>
      <w:keepLines/>
      <w:spacing w:before="480" w:after="0"/>
      <w:outlineLvl w:val="0"/>
    </w:pPr>
    <w:rPr>
      <w:rFonts w:ascii="Cambria" w:hAnsi="Cambria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2a9"/>
    <w:pPr>
      <w:keepNext/>
      <w:keepLines/>
      <w:spacing w:before="200" w:after="0"/>
      <w:outlineLvl w:val="1"/>
    </w:pPr>
    <w:rPr>
      <w:rFonts w:ascii="Cambria" w:hAnsi="Cambria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3650"/>
    <w:pPr>
      <w:keepNext/>
      <w:keepLines/>
      <w:spacing w:before="200" w:after="0"/>
      <w:outlineLvl w:val="2"/>
    </w:pPr>
    <w:rPr>
      <w:rFonts w:ascii="Cambria" w:hAnsi="Cambria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25cb8"/>
    <w:pPr>
      <w:keepNext/>
      <w:keepLines/>
      <w:spacing w:before="200" w:after="0"/>
      <w:outlineLvl w:val="3"/>
    </w:pPr>
    <w:rPr>
      <w:rFonts w:ascii="Cambria" w:hAnsi="Cambria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d6267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542f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542fd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222a9"/>
    <w:rPr>
      <w:rFonts w:ascii="Cambria" w:hAnsi="Cambria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222a9"/>
    <w:rPr>
      <w:rFonts w:ascii="Cambria" w:hAnsi="Cambria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13650"/>
    <w:rPr>
      <w:rFonts w:ascii="Cambria" w:hAnsi="Cambria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fc5d58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fc5d58"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c5d58"/>
    <w:rPr>
      <w:b/>
      <w:bCs/>
    </w:rPr>
  </w:style>
  <w:style w:type="character" w:styleId="Doctype" w:customStyle="1">
    <w:name w:val="doctype"/>
    <w:basedOn w:val="DefaultParagraphFont"/>
    <w:qFormat/>
    <w:rsid w:val="00fc5d58"/>
    <w:rPr/>
  </w:style>
  <w:style w:type="character" w:styleId="Tag" w:customStyle="1">
    <w:name w:val="tag"/>
    <w:basedOn w:val="DefaultParagraphFont"/>
    <w:qFormat/>
    <w:rsid w:val="00fc5d58"/>
    <w:rPr/>
  </w:style>
  <w:style w:type="character" w:styleId="Emphasis">
    <w:name w:val="Emphasis"/>
    <w:basedOn w:val="DefaultParagraphFont"/>
    <w:uiPriority w:val="20"/>
    <w:qFormat/>
    <w:rsid w:val="001300a0"/>
    <w:rPr>
      <w:i/>
      <w:iCs/>
    </w:rPr>
  </w:style>
  <w:style w:type="character" w:styleId="CodeChar" w:customStyle="1">
    <w:name w:val="Code Char"/>
    <w:basedOn w:val="DefaultParagraphFont"/>
    <w:link w:val="Code"/>
    <w:qFormat/>
    <w:rsid w:val="0066577b"/>
    <w:rPr>
      <w:rFonts w:ascii="Consolas" w:hAnsi="Consolas" w:eastAsia="Times New Roman" w:cs="Courier New"/>
      <w:color w:val="237925"/>
      <w:szCs w:val="20"/>
      <w:shd w:fill="F2F2F2" w:val="clear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f25cb8"/>
    <w:rPr>
      <w:rFonts w:ascii="Cambria" w:hAnsi="Cambria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InternetLink">
    <w:name w:val="Internet Link"/>
    <w:basedOn w:val="DefaultParagraphFont"/>
    <w:uiPriority w:val="99"/>
    <w:unhideWhenUsed/>
    <w:rsid w:val="008b547a"/>
    <w:rPr>
      <w:color w:val="0000FF" w:themeColor="hyperlink"/>
      <w:u w:val="single"/>
    </w:rPr>
  </w:style>
  <w:style w:type="character" w:styleId="TitleChar" w:customStyle="1">
    <w:name w:val="Title Char"/>
    <w:basedOn w:val="DefaultParagraphFont"/>
    <w:link w:val="Title"/>
    <w:uiPriority w:val="10"/>
    <w:qFormat/>
    <w:rsid w:val="00281411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6267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0" w:customStyle="1">
    <w:name w:val="Style"/>
    <w:qFormat/>
    <w:rsid w:val="00fd6267"/>
    <w:pPr>
      <w:widowControl w:val="false"/>
      <w:bidi w:val="0"/>
      <w:spacing w:lineRule="auto" w:line="240" w:before="0" w:after="0"/>
      <w:jc w:val="left"/>
    </w:pPr>
    <w:rPr>
      <w:rFonts w:ascii="Times New Roman" w:hAnsi="Times New Roman" w:eastAsia="ＭＳ 明朝" w:cs="Times New Roman" w:eastAsiaTheme="minorEastAsia"/>
      <w:color w:val="00000A"/>
      <w:sz w:val="24"/>
      <w:szCs w:val="24"/>
      <w:lang w:val="en-IE" w:eastAsia="en-IE" w:bidi="ar-SA"/>
    </w:rPr>
  </w:style>
  <w:style w:type="paragraph" w:styleId="Header">
    <w:name w:val="Header"/>
    <w:basedOn w:val="Normal"/>
    <w:link w:val="HeaderChar"/>
    <w:uiPriority w:val="99"/>
    <w:unhideWhenUsed/>
    <w:rsid w:val="00e542fd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542fd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145f0b"/>
    <w:pPr>
      <w:spacing w:lineRule="auto" w:line="240" w:beforeAutospacing="1" w:afterAutospacing="1"/>
    </w:pPr>
    <w:rPr>
      <w:rFonts w:ascii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714775"/>
    <w:pPr>
      <w:spacing w:before="0" w:after="20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fc5d58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Code" w:customStyle="1">
    <w:name w:val="Code"/>
    <w:basedOn w:val="Normal"/>
    <w:link w:val="CodeChar"/>
    <w:qFormat/>
    <w:rsid w:val="0066577b"/>
    <w:pPr>
      <w:pBdr>
        <w:top w:val="dotted" w:sz="4" w:space="1" w:color="00000A"/>
        <w:left w:val="dotted" w:sz="4" w:space="4" w:color="00000A"/>
        <w:bottom w:val="dotted" w:sz="4" w:space="1" w:color="00000A"/>
        <w:right w:val="dotted" w:sz="4" w:space="4" w:color="00000A"/>
      </w:pBdr>
      <w:shd w:val="clear" w:color="auto" w:fill="F2F2F2" w:themeFill="background1" w:themeFillShade="f2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nsolas" w:hAnsi="Consolas" w:eastAsia="Times New Roman" w:cs="Courier New"/>
      <w:b/>
      <w:bCs/>
      <w:color w:val="237925"/>
      <w:szCs w:val="20"/>
    </w:rPr>
  </w:style>
  <w:style w:type="paragraph" w:styleId="NoSpacing">
    <w:name w:val="No Spacing"/>
    <w:uiPriority w:val="1"/>
    <w:qFormat/>
    <w:rsid w:val="00130a08"/>
    <w:pPr>
      <w:widowControl/>
      <w:bidi w:val="0"/>
      <w:spacing w:lineRule="auto" w:line="240" w:before="0" w:after="0"/>
      <w:jc w:val="left"/>
    </w:pPr>
    <w:rPr>
      <w:rFonts w:ascii="Calibri" w:hAnsi="Calibri" w:eastAsia="ＭＳ 明朝" w:cs="" w:asciiTheme="minorHAnsi" w:cstheme="minorBidi" w:eastAsiaTheme="minorEastAsia" w:hAnsiTheme="minorHAnsi"/>
      <w:color w:val="00000A"/>
      <w:sz w:val="22"/>
      <w:szCs w:val="22"/>
      <w:lang w:val="en-IE" w:eastAsia="en-I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281411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d13e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en.wikipedia.org/wiki/Web_resource" TargetMode="External"/><Relationship Id="rId3" Type="http://schemas.openxmlformats.org/officeDocument/2006/relationships/hyperlink" Target="https://en.wikipedia.org/wiki/Stateless_protocol" TargetMode="External"/><Relationship Id="rId4" Type="http://schemas.openxmlformats.org/officeDocument/2006/relationships/hyperlink" Target="https://en.wikipedia.org/wiki/State_(computer_science)" TargetMode="External"/><Relationship Id="rId5" Type="http://schemas.openxmlformats.org/officeDocument/2006/relationships/hyperlink" Target="https://en.wikipedia.org/wiki/Web_browser" TargetMode="External"/><Relationship Id="rId6" Type="http://schemas.openxmlformats.org/officeDocument/2006/relationships/hyperlink" Target="https://en.wikipedia.org/wiki/JavaScript" TargetMode="External"/><Relationship Id="rId7" Type="http://schemas.openxmlformats.org/officeDocument/2006/relationships/hyperlink" Target="https://en.wikipedia.org/wiki/Library_(computing)" TargetMode="External"/><Relationship Id="rId8" Type="http://schemas.openxmlformats.org/officeDocument/2006/relationships/hyperlink" Target="https://en.wikipedia.org/wiki/HTML5" TargetMode="External"/><Relationship Id="rId9" Type="http://schemas.openxmlformats.org/officeDocument/2006/relationships/hyperlink" Target="https://en.wikipedia.org/wiki/Web_standard" TargetMode="External"/><Relationship Id="rId10" Type="http://schemas.openxmlformats.org/officeDocument/2006/relationships/hyperlink" Target="https://en.wikipedia.org/wiki/Shim_(computing)" TargetMode="External"/><Relationship Id="rId11" Type="http://schemas.openxmlformats.org/officeDocument/2006/relationships/hyperlink" Target="https://en.wikipedia.org/wiki/Application_programming_interface" TargetMode="External"/><Relationship Id="rId12" Type="http://schemas.openxmlformats.org/officeDocument/2006/relationships/hyperlink" Target="https://coryrylan.com/blog/angular-2-observable-data-services" TargetMode="External"/><Relationship Id="rId13" Type="http://schemas.openxmlformats.org/officeDocument/2006/relationships/hyperlink" Target="http://blog.angular-university.io/functional-reactive-programming-for-angular-2-developers-rxjs-and-observables/" TargetMode="External"/><Relationship Id="rId14" Type="http://schemas.openxmlformats.org/officeDocument/2006/relationships/image" Target="media/image1.png"/><Relationship Id="rId15" Type="http://schemas.openxmlformats.org/officeDocument/2006/relationships/hyperlink" Target="http://www.mockapi.io/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8EA66-988C-4DA5-A0A5-DD649EABB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Application>LibreOffice/5.1.4.2$Linux_X86_64 LibreOffice_project/10m0$Build-2</Application>
  <Pages>19</Pages>
  <Words>1403</Words>
  <Characters>9049</Characters>
  <CharactersWithSpaces>12170</CharactersWithSpaces>
  <Paragraphs>245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2016-11-20T22:15:00Z</dcterms:created>
  <dc:creator>Enda Lee</dc:creator>
  <dc:description/>
  <dc:language>en-IE</dc:language>
  <cp:lastModifiedBy/>
  <cp:lastPrinted>2011-02-14T21:53:00Z</cp:lastPrinted>
  <dcterms:modified xsi:type="dcterms:W3CDTF">2016-11-29T21:46:14Z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Base Target">
    <vt:lpwstr>_blank</vt:lpwstr>
  </property>
  <property fmtid="{D5CDD505-2E9C-101B-9397-08002B2CF9AE}" pid="4" name="Company">
    <vt:lpwstr>TOSHIBA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