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  <w:sz w:val="32"/>
        </w:rPr>
        <w:t>第三章 需求分析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3.1 系统总体需求概述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随着互联网技术的飞速发展和大数据时代的到来，农产品市场信息的获取与分析变得越来越重要。农产品价格的波动直接影响着农民的种植决策、消费者的购买行为以及政府的宏观调控政策。然而，传统的农产品价格信息获取方式存在信息分散、更新滞后、缺乏深度分析等问题，难以满足各参与方对价格信息及时性和准确性的需求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基于以上背景，本系统——农产品价格分析平台，旨在通过自动化数据采集、智能数据分析和可视化展示等技术手段，为用户提供一个全面、实时、智能的农产品价格信息服务。系统以北京新发地农产品批发市场为主要数据来源，采集各类农产品的价格数据，并提供数据分析、价格预测、AI智能问答等高级功能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本系统的总体需求可以概括为以下几个方面：</w:t>
      </w:r>
    </w:p>
    <w:p>
      <w:pPr>
        <w:spacing w:line="440" w:lineRule="exact"/>
        <w:ind w:firstLine="420"/>
      </w:pPr>
      <w:r>
        <w:rPr>
          <w:rFonts w:ascii="Times New Roman" w:hAnsi="Times New Roman" w:eastAsia="宋体"/>
          <w:b/>
          <w:sz w:val="24"/>
        </w:rPr>
        <w:t>数据采集需求：</w:t>
      </w:r>
      <w:r>
        <w:rPr>
          <w:rFonts w:ascii="Times New Roman" w:hAnsi="Times New Roman" w:eastAsia="宋体"/>
          <w:b w:val="0"/>
          <w:sz w:val="24"/>
        </w:rPr>
        <w:t>系统需要能够自动化地从目标网站采集农产品价格数据，支持分页爬取、进度跟踪、暂停恢复和取消操作，同时支持CSV格式的数据批量导入。</w:t>
      </w:r>
    </w:p>
    <w:p>
      <w:pPr>
        <w:spacing w:line="440" w:lineRule="exact"/>
        <w:ind w:firstLine="420"/>
      </w:pPr>
      <w:r>
        <w:rPr>
          <w:rFonts w:ascii="Times New Roman" w:hAnsi="Times New Roman" w:eastAsia="宋体"/>
          <w:b/>
          <w:sz w:val="24"/>
        </w:rPr>
        <w:t>数据管理需求：</w:t>
      </w:r>
      <w:r>
        <w:rPr>
          <w:rFonts w:ascii="Times New Roman" w:hAnsi="Times New Roman" w:eastAsia="宋体"/>
          <w:b w:val="0"/>
          <w:sz w:val="24"/>
        </w:rPr>
        <w:t>系统需要对采集的农产品价格数据进行有效的存储和管理，包括产品分类管理、市场价格记录管理、数据去重等，确保数据的完整性和一致性。</w:t>
      </w:r>
    </w:p>
    <w:p>
      <w:pPr>
        <w:spacing w:line="440" w:lineRule="exact"/>
        <w:ind w:firstLine="420"/>
      </w:pPr>
      <w:r>
        <w:rPr>
          <w:rFonts w:ascii="Times New Roman" w:hAnsi="Times New Roman" w:eastAsia="宋体"/>
          <w:b/>
          <w:sz w:val="24"/>
        </w:rPr>
        <w:t>数据可视化需求：</w:t>
      </w:r>
      <w:r>
        <w:rPr>
          <w:rFonts w:ascii="Times New Roman" w:hAnsi="Times New Roman" w:eastAsia="宋体"/>
          <w:b w:val="0"/>
          <w:sz w:val="24"/>
        </w:rPr>
        <w:t>系统需要提供丰富的数据可视化功能，包括数据统计卡片、产品词云、价格热力地图、涨跌排行、价格趋势图等，帮助用户直观地了解市场行情。</w:t>
      </w:r>
    </w:p>
    <w:p>
      <w:pPr>
        <w:spacing w:line="440" w:lineRule="exact"/>
        <w:ind w:firstLine="420"/>
      </w:pPr>
      <w:r>
        <w:rPr>
          <w:rFonts w:ascii="Times New Roman" w:hAnsi="Times New Roman" w:eastAsia="宋体"/>
          <w:b/>
          <w:sz w:val="24"/>
        </w:rPr>
        <w:t>智能分析需求：</w:t>
      </w:r>
      <w:r>
        <w:rPr>
          <w:rFonts w:ascii="Times New Roman" w:hAnsi="Times New Roman" w:eastAsia="宋体"/>
          <w:b w:val="0"/>
          <w:sz w:val="24"/>
        </w:rPr>
        <w:t>系统需要集成AI技术，提供价格预测（基于Prophet模型）、AI市场分析报告（基于大语言模型）和智能问答等功能，帮助用户做出更明智的决策。</w:t>
      </w:r>
    </w:p>
    <w:p>
      <w:pPr>
        <w:spacing w:line="440" w:lineRule="exact"/>
        <w:ind w:firstLine="420"/>
      </w:pPr>
      <w:r>
        <w:rPr>
          <w:rFonts w:ascii="Times New Roman" w:hAnsi="Times New Roman" w:eastAsia="宋体"/>
          <w:b/>
          <w:sz w:val="24"/>
        </w:rPr>
        <w:t>预警通知需求：</w:t>
      </w:r>
      <w:r>
        <w:rPr>
          <w:rFonts w:ascii="Times New Roman" w:hAnsi="Times New Roman" w:eastAsia="宋体"/>
          <w:b w:val="0"/>
          <w:sz w:val="24"/>
        </w:rPr>
        <w:t>系统需要提供价格预警功能，允许用户设置价格阈值，当市场价格达到或超过阈值时自动通知用户。</w:t>
      </w:r>
    </w:p>
    <w:p>
      <w:pPr>
        <w:spacing w:line="440" w:lineRule="exact"/>
        <w:ind w:firstLine="420"/>
      </w:pPr>
      <w:r>
        <w:rPr>
          <w:rFonts w:ascii="Times New Roman" w:hAnsi="Times New Roman" w:eastAsia="宋体"/>
          <w:b/>
          <w:sz w:val="24"/>
        </w:rPr>
        <w:t>用户管理需求：</w:t>
      </w:r>
      <w:r>
        <w:rPr>
          <w:rFonts w:ascii="Times New Roman" w:hAnsi="Times New Roman" w:eastAsia="宋体"/>
          <w:b w:val="0"/>
          <w:sz w:val="24"/>
        </w:rPr>
        <w:t>系统需要提供完善的用户认证和权限管理机制，区分普通用户和管理员角色，保障系统安全和数据安全。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3.2 系统功能结构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根据上述需求分析，本系统在功能上划分为用户端和管理员端两大部分。用户端面向普通用户，提供数据浏览、查询、分析、预测和预警等功能；管理员端面向系统管理员，提供用户管理、数据管理、爬虫管理和系统监控等功能。系统总体功能结构如图3-1所示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图3-1 农产品价格分析平台功能结构图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4"/>
              </w:rPr>
              <w:t>农产品价格分析平台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5B9BD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用户端</w:t>
            </w:r>
          </w:p>
        </w:tc>
        <w:tc>
          <w:tcPr>
            <w:tcW w:type="dxa" w:w="4323"/>
            <w:shd w:fill="5B9BD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管理员端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数据总览</w:t>
            </w:r>
          </w:p>
        </w:tc>
        <w:tc>
          <w:tcPr>
            <w:tcW w:type="dxa" w:w="144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价格查询</w:t>
            </w:r>
          </w:p>
        </w:tc>
        <w:tc>
          <w:tcPr>
            <w:tcW w:type="dxa" w:w="144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数据分析</w:t>
              <w:br/>
              <w:t>与预测</w:t>
            </w:r>
          </w:p>
        </w:tc>
        <w:tc>
          <w:tcPr>
            <w:tcW w:type="dxa" w:w="144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AI智能</w:t>
              <w:br/>
              <w:t>助手</w:t>
            </w:r>
          </w:p>
        </w:tc>
        <w:tc>
          <w:tcPr>
            <w:tcW w:type="dxa" w:w="144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价格预警</w:t>
            </w:r>
          </w:p>
        </w:tc>
        <w:tc>
          <w:tcPr>
            <w:tcW w:type="dxa" w:w="144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个人中心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用户管理</w:t>
            </w:r>
          </w:p>
        </w:tc>
        <w:tc>
          <w:tcPr>
            <w:tcW w:type="dxa" w:w="1729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数据管理</w:t>
            </w:r>
          </w:p>
        </w:tc>
        <w:tc>
          <w:tcPr>
            <w:tcW w:type="dxa" w:w="1729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爬虫管理</w:t>
            </w:r>
          </w:p>
        </w:tc>
        <w:tc>
          <w:tcPr>
            <w:tcW w:type="dxa" w:w="1729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数据导入</w:t>
            </w:r>
          </w:p>
        </w:tc>
        <w:tc>
          <w:tcPr>
            <w:tcW w:type="dxa" w:w="1729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系统日志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数据量统计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产品词云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价格热力图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涨跌排行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分类筛选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价格列表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产品搜索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分页浏览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价格趋势图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价格预测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AI分析报告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智能问答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数据查询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产品对比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快捷提问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创建预警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预警管理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预警日志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消息通知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个人信息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修改密码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用户列表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状态管理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角色分配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数据浏览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数据编辑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数据删除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启动爬虫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暂停/恢复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实时日志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文件上传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批量导入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日志查询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来源统计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8"/>
        </w:rPr>
        <w:t>3.3 用户端功能需求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3.3.1 数据总览模块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数据总览模块是用户进入系统后首先看到的页面，旨在为用户提供农产品市场价格的宏观概览。该模块需要展示以下内容：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数据量统计：显示系统中的总数据记录数、产品种类数、分类数量和最新数据更新时间四个核心指标卡片。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产品词云：根据产品出现频率生成词云图，直观展示各产品的数据丰富程度。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中国地图热力图：以省份为维度，通过颜色深浅展示各地区的价格数据采集量分布情况。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涨跌排行榜：分别展示价格最高和最低的Top 10农产品，以横向柱状图形式呈现。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价格波动趋势：选取波动最大的8种农产品，展示近30天的价格波动趋势折线图。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3.3.2 价格查询模块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价格查询模块为用户提供农产品价格数据的列表化浏览和检索功能。用户可以按产品名称进行模糊搜索，通过两级分类（如「蔬菜」→「白菜」）进行筛选，并以分页表格的形式查看详细的农产品价格记录。每条记录应包含日期、产品名称、所属分类、规格、计量单位、所属市场和价格信息（均价、最低价、最高价）等字段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3.3.3 数据分析与预测模块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数据分析与预测模块是系统的核心功能之一，为用户提供深度的农产品价格分析能力。该模块包含以下子功能：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价格趋势分析：用户选择特定农产品后，系统展示该产品在指定时间段（7天/30天/90天/365天）内的历史价格走势图，包括均价、最低价和最高价三条趋势线。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价格预测：基于Facebook Prophet时间序列预测模型，对选定农产品进行未来3至30天的价格预测，生成包含置信区间的预测图表。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AI市场分析报告：调用大语言模型（DeepSeek），结合实时市场数据，生成包含当前趋势分析、未来走势预测、核心影响因素、风险评估和采购销售建议五个维度的综合分析报告，以流式方式实时展示。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3.3.4 AI智能助手模块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AI智能助手模块提供了一个对话式的交互界面，用户可以通过自然语言提问的方式获取农产品价格信息。系统集成了五个数据查询工具函数，AI可以根据用户意图自动调用相应的工具：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最新价格查询：获取指定产品的当日最新价格信息。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历史价格查询：查询指定产品在特定时间段内的历史价格数据。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价格排名查询：按价格高低对产品进行排序，获取最贵或最便宜的农产品排行。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价格波动分析：分析特定产品的价格波动情况和变化趋势。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产品价格对比：对多个产品的价格进行横向比较分析。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此外，系统提供常用问题的快捷入口，方便用户快速提问。当用户的问题不涉及价格数据时，AI可以基于通用知识进行回答，提供更广泛的辅助服务。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3.3.5 价格预警模块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价格预警模块允许用户设置个性化的价格监控规则，系统自动检测价格变动并及时通知用户。用户可以创建「高于阈值」或「低于阈值」两种类型的预警规则。系统后台每隔10分钟自动检查所有活跃的预警规则，当检测到价格满足触发条件时，记录预警日志。为避免重复通知，每个预警规则每天最多触发一次。用户可以查看预警日志的已读/未读状态，并可以随时启用、禁用或删除已创建的预警规则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3.3.6 个人中心模块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个人中心模块为用户提供账户管理功能，包括查看个人信息和修改登录密码。密码修改需要验证旧密码，确保账户安全。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3.4 管理员端功能需求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3.4.1 用户管理模块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户管理模块供管理员对系统中的用户账户进行管理。管理员可以查看所有用户列表，对用户进行启用/禁用操作，分配或取消管理员角色，以及删除用户账户。用户的删除采用软删除机制，保留数据的历史记录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3.4.2 数据管理模块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数据管理模块供管理员对系统中的农产品价格数据进行管理。以产品为维度进行数据聚合展示，支持展开查看每个产品下的详细价格记录。管理员可以对单条记录进行编辑或删除操作。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3.4.3 爬虫管理模块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爬虫管理模块供管理员控制和管理数据爬虫的运行。管理员可以设置起始页码并启动爬虫任务，支持在运行过程中暂停、恢复和取消操作。系统实时显示爬虫的运行状态和进度信息，并提供实时日志控制台，方便管理员监控数据采集过程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3.4.4 数据导入模块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数据导入模块支持管理员通过上传CSV文件的方式批量导入农产品价格数据。系统自动解析CSV文件内容，根据数据自动创建不存在的分类、产品和市场信息，并写入价格记录。导入过程中自动跳过重复数据，确保数据的唯一性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3.4.5 系统日志模块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系统日志模块记录和展示系统运行过程中的重要操作日志，特别是数据采集相关的日志。管理员可以按数据来源查看采集统计信息，了解各数据源的数据采集情况。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3.5 非功能需求分析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除了功能需求之外，系统还需要满足以下非功能性需求：</w:t>
      </w:r>
    </w:p>
    <w:p>
      <w:pPr>
        <w:spacing w:line="440" w:lineRule="exact"/>
        <w:ind w:firstLine="420"/>
      </w:pPr>
      <w:r>
        <w:rPr>
          <w:rFonts w:ascii="Times New Roman" w:hAnsi="Times New Roman" w:eastAsia="宋体"/>
          <w:b/>
          <w:sz w:val="24"/>
        </w:rPr>
        <w:t>性能需求：</w:t>
      </w:r>
      <w:r>
        <w:rPr>
          <w:rFonts w:ascii="Times New Roman" w:hAnsi="Times New Roman" w:eastAsia="宋体"/>
          <w:b w:val="0"/>
          <w:sz w:val="24"/>
        </w:rPr>
        <w:t>系统应能在合理的响应时间内处理用户的请求。数据可视化图表的加载时间不超过3秒；AI流式响应的首字延迟不超过5秒；支持多用户并发访问，全局请求频率限制为每秒10次。</w:t>
      </w:r>
    </w:p>
    <w:p>
      <w:pPr>
        <w:spacing w:line="440" w:lineRule="exact"/>
        <w:ind w:firstLine="420"/>
      </w:pPr>
      <w:r>
        <w:rPr>
          <w:rFonts w:ascii="Times New Roman" w:hAnsi="Times New Roman" w:eastAsia="宋体"/>
          <w:b/>
          <w:sz w:val="24"/>
        </w:rPr>
        <w:t>安全需求：</w:t>
      </w:r>
      <w:r>
        <w:rPr>
          <w:rFonts w:ascii="Times New Roman" w:hAnsi="Times New Roman" w:eastAsia="宋体"/>
          <w:b w:val="0"/>
          <w:sz w:val="24"/>
        </w:rPr>
        <w:t>系统应采用JWT令牌认证机制，密码使用bcrypt加密存储；实现基于角色的访问控制，区分普通用户和管理员权限；提供全局请求频率限制和IP封禁功能，防止恶意攻击。</w:t>
      </w:r>
    </w:p>
    <w:p>
      <w:pPr>
        <w:spacing w:line="440" w:lineRule="exact"/>
        <w:ind w:firstLine="420"/>
      </w:pPr>
      <w:r>
        <w:rPr>
          <w:rFonts w:ascii="Times New Roman" w:hAnsi="Times New Roman" w:eastAsia="宋体"/>
          <w:b/>
          <w:sz w:val="24"/>
        </w:rPr>
        <w:t>可用性需求：</w:t>
      </w:r>
      <w:r>
        <w:rPr>
          <w:rFonts w:ascii="Times New Roman" w:hAnsi="Times New Roman" w:eastAsia="宋体"/>
          <w:b w:val="0"/>
          <w:sz w:val="24"/>
        </w:rPr>
        <w:t>系统界面应简洁直观，操作流程清晰，符合用户使用习惯。使用Element Plus组件库保证界面风格的一致性和专业性。</w:t>
      </w:r>
    </w:p>
    <w:p>
      <w:pPr>
        <w:spacing w:line="440" w:lineRule="exact"/>
        <w:ind w:firstLine="420"/>
      </w:pPr>
      <w:r>
        <w:rPr>
          <w:rFonts w:ascii="Times New Roman" w:hAnsi="Times New Roman" w:eastAsia="宋体"/>
          <w:b/>
          <w:sz w:val="24"/>
        </w:rPr>
        <w:t>可靠性需求：</w:t>
      </w:r>
      <w:r>
        <w:rPr>
          <w:rFonts w:ascii="Times New Roman" w:hAnsi="Times New Roman" w:eastAsia="宋体"/>
          <w:b w:val="0"/>
          <w:sz w:val="24"/>
        </w:rPr>
        <w:t>系统应采用异步架构，保证在高并发场景下的稳定运行。数据库采用PostgreSQL，支持事务和数据一致性保障。使用Redis进行缓存和会话管理，提高系统响应速度。</w:t>
      </w:r>
    </w:p>
    <w:p>
      <w:pPr>
        <w:spacing w:line="440" w:lineRule="exact"/>
        <w:ind w:firstLine="420"/>
      </w:pPr>
      <w:r>
        <w:rPr>
          <w:rFonts w:ascii="Times New Roman" w:hAnsi="Times New Roman" w:eastAsia="宋体"/>
          <w:b/>
          <w:sz w:val="24"/>
        </w:rPr>
        <w:t>可扩展性需求：</w:t>
      </w:r>
      <w:r>
        <w:rPr>
          <w:rFonts w:ascii="Times New Roman" w:hAnsi="Times New Roman" w:eastAsia="宋体"/>
          <w:b w:val="0"/>
          <w:sz w:val="24"/>
        </w:rPr>
        <w:t>系统后端采用Provider/Boot模式进行模块化设计，便于后续功能扩展。爬虫采用抽象基类设计，方便接入新的数据源。数据库使用Alembic进行版本化迁移管理。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3.6 用例分析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根据上述功能需求分析，本节对系统的核心用例进行梳理和描述。表3-1和表3-2分别列出了用户端和管理员端的主要用例。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表3-1 用户端主要用例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type="dxa" w:w="216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用例名称</w:t>
            </w:r>
          </w:p>
        </w:tc>
        <w:tc>
          <w:tcPr>
            <w:tcW w:type="dxa" w:w="216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参与角色</w:t>
            </w:r>
          </w:p>
        </w:tc>
        <w:tc>
          <w:tcPr>
            <w:tcW w:type="dxa" w:w="216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用例描述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UC-001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数据总览浏览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用户登录后查看系统首页的数据总览面板，包括统计卡片、词云、热力图、排行榜和波动趋势图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价格数据查询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用户通过产品名称搜索或分类筛选，浏览农产品价格数据的分页列表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UC-003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价格趋势分析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用户选择特定农产品和时间段，查看该产品的历史价格走势图表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UC-004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价格预测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用户选择农产品并设定预测天数，系统基于Prophet模型生成未来价格预测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UC-005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AI市场分析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用户触发AI分析功能，系统生成并流式展示包含五个维度的综合市场分析报告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UC-006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AI智能问答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用户通过对话方式向AI助手提问，AI自动调用工具查询数据并以自然语言回答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UC-007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创建价格预警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用户选择产品、设定预警类型和价格阈值，创建价格预警规则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UC-008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查看预警日志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用户查看已触发的预警日志列表，标记已读状态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UC-009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管理预警规则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用户对已创建的预警规则进行启用、禁用、修改或删除操作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UC-010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修改密码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用户在个人中心输入旧密码和新密码，完成密码修改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1"/>
        </w:rPr>
        <w:t>表3-2 管理员端主要用例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type="dxa" w:w="216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用例名称</w:t>
            </w:r>
          </w:p>
        </w:tc>
        <w:tc>
          <w:tcPr>
            <w:tcW w:type="dxa" w:w="216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参与角色</w:t>
            </w:r>
          </w:p>
        </w:tc>
        <w:tc>
          <w:tcPr>
            <w:tcW w:type="dxa" w:w="2161"/>
            <w:shd w:fill="D6E4F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用例描述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UC-001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用户账户管理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管理员查看用户列表，对用户进行启用/禁用、角色分配和删除操作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价格数据管理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管理员浏览产品聚合数据，展开查看详细记录，可编辑或删除单条记录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UC-003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启动数据爬虫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管理员设置起始页码，启动新发地数据爬虫任务，采集价格数据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UC-004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控制爬虫运行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管理员在爬虫运行过程中进行暂停、恢复或取消操作，查看实时日志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UC-005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CSV数据导入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管理员上传CSV文件，系统解析并批量导入农产品价格数据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UC-006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查看系统日志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管理员按数据来源查看系统采集日志和统计信息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8"/>
        </w:rPr>
        <w:t>3.7 本章小结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章对农产品价格分析平台的需求进行了全面分析。首先概述了系统的总体需求背景和建设目标，然后从功能结构角度将系统划分为用户端和管理员端两大部分，详细描述了数据总览、价格查询、数据分析与预测、AI智能助手、价格预警、个人中心等用户端功能模块，以及用户管理、数据管理、爬虫管理、数据导入和系统日志等管理员端功能模块。最后，从性能、安全、可用性、可靠性和可扩展性五个维度分析了系统的非功能需求，并通过用例表对核心用例进行了梳理。以上需求分析为后续的系统设计和实现奠定了基础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