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90"/>
        <w:gridCol w:w="1914"/>
        <w:gridCol w:w="659"/>
        <w:gridCol w:w="1127"/>
        <w:gridCol w:w="1604"/>
        <w:gridCol w:w="664"/>
        <w:gridCol w:w="1638"/>
      </w:tblGrid>
      <w:tr w:rsidR="00B03634" w14:paraId="7E4F1E32" w14:textId="77777777" w:rsidTr="006402EC">
        <w:tc>
          <w:tcPr>
            <w:tcW w:w="690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914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2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604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664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38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6402EC">
        <w:tc>
          <w:tcPr>
            <w:tcW w:w="690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604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6402EC">
        <w:tc>
          <w:tcPr>
            <w:tcW w:w="690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2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6402EC">
        <w:tc>
          <w:tcPr>
            <w:tcW w:w="690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664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6402EC">
        <w:tc>
          <w:tcPr>
            <w:tcW w:w="690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6402EC">
        <w:tc>
          <w:tcPr>
            <w:tcW w:w="690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76A69C32" w14:textId="33A9E67B" w:rsidR="00B73BB8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056360" w:history="1">
            <w:r w:rsidR="00B73BB8" w:rsidRPr="00E2316D">
              <w:rPr>
                <w:rStyle w:val="af3"/>
                <w:rFonts w:hint="eastAsia"/>
                <w:noProof/>
              </w:rPr>
              <w:t>12.09课时一——简历修改</w:t>
            </w:r>
            <w:r w:rsidR="00B73BB8">
              <w:rPr>
                <w:rFonts w:hint="eastAsia"/>
                <w:noProof/>
                <w:webHidden/>
              </w:rPr>
              <w:tab/>
            </w:r>
            <w:r w:rsidR="00B73BB8">
              <w:rPr>
                <w:rFonts w:hint="eastAsia"/>
                <w:noProof/>
                <w:webHidden/>
              </w:rPr>
              <w:fldChar w:fldCharType="begin"/>
            </w:r>
            <w:r w:rsidR="00B73BB8">
              <w:rPr>
                <w:rFonts w:hint="eastAsia"/>
                <w:noProof/>
                <w:webHidden/>
              </w:rPr>
              <w:instrText xml:space="preserve"> </w:instrText>
            </w:r>
            <w:r w:rsidR="00B73BB8">
              <w:rPr>
                <w:noProof/>
                <w:webHidden/>
              </w:rPr>
              <w:instrText>PAGEREF _Toc219056360 \h</w:instrText>
            </w:r>
            <w:r w:rsidR="00B73BB8">
              <w:rPr>
                <w:rFonts w:hint="eastAsia"/>
                <w:noProof/>
                <w:webHidden/>
              </w:rPr>
              <w:instrText xml:space="preserve"> </w:instrText>
            </w:r>
            <w:r w:rsidR="00B73BB8">
              <w:rPr>
                <w:rFonts w:hint="eastAsia"/>
                <w:noProof/>
                <w:webHidden/>
              </w:rPr>
            </w:r>
            <w:r w:rsidR="00B73BB8">
              <w:rPr>
                <w:rFonts w:hint="eastAsia"/>
                <w:noProof/>
                <w:webHidden/>
              </w:rPr>
              <w:fldChar w:fldCharType="separate"/>
            </w:r>
            <w:r w:rsidR="00B73BB8">
              <w:rPr>
                <w:rFonts w:hint="eastAsia"/>
                <w:noProof/>
                <w:webHidden/>
              </w:rPr>
              <w:t>1</w:t>
            </w:r>
            <w:r w:rsidR="00B73BB8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C3111D" w14:textId="313F7CED" w:rsidR="00B73BB8" w:rsidRDefault="00B73BB8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056361" w:history="1">
            <w:r w:rsidRPr="00E2316D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_Toc219056361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74758F" w14:textId="337F95B1" w:rsidR="00B73BB8" w:rsidRDefault="00B73BB8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056362" w:history="1">
            <w:r w:rsidRPr="00E2316D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_Toc219056362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CE9158" w14:textId="1C400E94" w:rsidR="00B73BB8" w:rsidRDefault="00B73BB8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056363" w:history="1">
            <w:r w:rsidRPr="00E2316D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_Toc219056363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A9EC1" w14:textId="12C2696B" w:rsidR="00B73BB8" w:rsidRDefault="00B73BB8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056364" w:history="1">
            <w:r w:rsidRPr="00E2316D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_Toc219056364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993E63" w14:textId="51626797" w:rsidR="00B73BB8" w:rsidRDefault="00B73BB8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056365" w:history="1">
            <w:r w:rsidRPr="00E2316D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_Toc219056365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FB2181" w14:textId="213DE649" w:rsidR="00B73BB8" w:rsidRDefault="00B73BB8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056366" w:history="1">
            <w:r w:rsidRPr="00E2316D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_Toc219056366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40F48E" w14:textId="5E14B645" w:rsidR="00B73BB8" w:rsidRDefault="00B73BB8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056367" w:history="1">
            <w:r w:rsidRPr="00E2316D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_Toc219056367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F2C93E" w14:textId="578D9E3E" w:rsidR="00B73BB8" w:rsidRDefault="00B73BB8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056368" w:history="1">
            <w:r w:rsidRPr="00E2316D">
              <w:rPr>
                <w:rStyle w:val="af3"/>
                <w:rFonts w:hint="eastAsia"/>
                <w:noProof/>
              </w:rPr>
              <w:t>01.11课时9——作用域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_Toc219056368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201F5D24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19056360"/>
      <w:r>
        <w:rPr>
          <w:rFonts w:hint="eastAsia"/>
        </w:rPr>
        <w:t>12.09课时一——简历修改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使用drivelist库实现跨平台驱动器枚举和管理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安全下载，进度可视化：开发固件下载模板，结合ipc进程通信进行完整新校验，降低与实际不一致的风险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Ipc通信保证进度可信不阻塞UI：利用electron+vue3，进行解耦，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Ipc消息包含：downloading，validate,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折叠的数据加载模式，tiptap库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19056361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（Github首页：readme介绍、commit绿点、头像、stars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有利于在toB的平台类岗位快速落地技术方案，企业级内部工具从0到1落地能力，独立完成飞书内嵌周报系统，从需求的梳理到技术选型到上线，真正把系统作为团队的协作工具。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跨平台桌面的系统能力，独立设计硬件钱包固件烧录工具，覆盖Windows、Linux、macos三端，对底层 和</w:t>
      </w:r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自动化与AI工具链的实践，有基于Langchain的企业知识库的，编写自动化脚本，降低人工错误率，对接多家交易所API，实现监控预警和自动交易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AntD</w:t>
      </w:r>
      <w:r>
        <w:rPr>
          <w:rFonts w:hint="eastAsia"/>
        </w:rPr>
        <w:t>、</w:t>
      </w:r>
      <w:r w:rsidRPr="00346B0A">
        <w:rPr>
          <w:rFonts w:hint="eastAsia"/>
        </w:rPr>
        <w:t>ECharts</w:t>
      </w:r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r w:rsidRPr="00346B0A">
        <w:rPr>
          <w:rFonts w:hint="eastAsia"/>
        </w:rPr>
        <w:t>vite</w:t>
      </w:r>
      <w:r>
        <w:rPr>
          <w:rFonts w:hint="eastAsia"/>
        </w:rPr>
        <w:t xml:space="preserve">, </w:t>
      </w:r>
      <w:r w:rsidRPr="00346B0A">
        <w:rPr>
          <w:rFonts w:hint="eastAsia"/>
        </w:rPr>
        <w:t>ESLint</w:t>
      </w:r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19056362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 xml:space="preserve">我从零开始负责整个系统的设计、开发和上线。针对海量历史周报数据的展示需求，我封装了高性能的虚拟滚动列表，支持数据筛选和视角切换；为提升编辑体验，基于TipTap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 xml:space="preserve">此外，我的数据科学背景和AI工程实践经历，使我在技术方案设计时能更好地结合业务需求。曾基于LangChain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19056363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2. vif vshow</w:t>
      </w:r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服务端返回尺寸，api返回尺寸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Tiptap</w:t>
      </w:r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），写一半会丢稿等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一、tiptap二次开发：对tiptap暴露的API接口进行配置，做了#、@等功能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iOS的100vh不等于视口高度，用dvh解决移动端浏览器ui动态变化推出的新标准（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19056364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r w:rsidR="00BF49DA">
        <w:rPr>
          <w:rFonts w:hint="eastAsia"/>
        </w:rPr>
        <w:t>ipc双向通信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19056365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烧录语句，ipc通信，crc32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19056366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——var\let\const、js执行机制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，node:global</w:t>
      </w:r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r w:rsidR="00870898" w:rsidRPr="00870898">
        <w:rPr>
          <w:rFonts w:hint="eastAsia"/>
        </w:rPr>
        <w:t>ReferenceError: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r>
        <w:rPr>
          <w:rFonts w:hint="eastAsia"/>
        </w:rPr>
        <w:t>Js</w:t>
      </w:r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19056367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——js执行机制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在微任务执行完成宏任务执行前，v8引擎尝试渲染页面（渲染机会），</w:t>
      </w:r>
      <w:r w:rsidRPr="004D548D">
        <w:rPr>
          <w:rFonts w:hint="eastAsia"/>
        </w:rPr>
        <w:t>requestAnimationFrame</w:t>
      </w:r>
      <w:r>
        <w:rPr>
          <w:rFonts w:hint="eastAsia"/>
        </w:rPr>
        <w:t>（浏览器帧与帧之间穿插的回调）浏览器制作高性能动画API</w:t>
      </w:r>
      <w:r w:rsidR="00F66D50">
        <w:rPr>
          <w:rFonts w:hint="eastAsia"/>
        </w:rPr>
        <w:t>，在重绘前调用，接受回调函数作为参数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：同步代码是宏任务的</w:t>
      </w:r>
      <w:r>
        <w:rPr>
          <w:rFonts w:hint="eastAsia"/>
        </w:rPr>
        <w:t>T</w:t>
      </w:r>
      <w:r w:rsidRPr="004E4AE3">
        <w:t xml:space="preserve"> 0 级任务，执行时先宏任务后微任务，任务按队列顺序执行。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：浏览器清空微任务后，执行宏任务前，会尝试渲染页面，可利用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19056368"/>
      <w:r>
        <w:rPr>
          <w:rFonts w:hint="eastAsia"/>
        </w:rPr>
        <w:t>01.11课时9——作用域</w:t>
      </w:r>
      <w:bookmarkEnd w:id="11"/>
      <w:r w:rsidR="00B73BB8">
        <w:rPr>
          <w:rFonts w:hint="eastAsia"/>
        </w:rPr>
        <w:t>与闭包</w:t>
      </w:r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r w:rsidRPr="00221C95">
        <w:rPr>
          <w:rFonts w:hint="eastAsia"/>
        </w:rPr>
        <w:t>requestIdleCallback</w:t>
      </w:r>
    </w:p>
    <w:p w14:paraId="4A7C2D81" w14:textId="3681A21A" w:rsidR="00221C95" w:rsidRDefault="003B3F5C">
      <w:r w:rsidRPr="003B3F5C">
        <w:t>requestIdleCallback 是一个Web API，允许网页作者请求浏览器在主线程空闲时执行低优先级后台任务，从而避免干扰高优先级操作（如input处理、动画和帧合成），提升页面响应性和整体性能。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既不是微任务也不是宏任务</w:t>
      </w:r>
    </w:p>
    <w:p w14:paraId="30D61644" w14:textId="77777777" w:rsidR="003B3F5C" w:rsidRDefault="003B3F5C"/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r>
        <w:rPr>
          <w:rFonts w:hint="eastAsia"/>
        </w:rPr>
        <w:t>mo</w:t>
      </w:r>
      <w:r w:rsidRPr="00221C95">
        <w:t xml:space="preserve">= new </w:t>
      </w:r>
      <w:r w:rsidRPr="00221C95">
        <w:rPr>
          <w:b/>
          <w:bCs/>
        </w:rPr>
        <w:t>MutationObserver</w:t>
      </w:r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r w:rsidRPr="00221C95">
        <w:rPr>
          <w:rFonts w:hint="eastAsia"/>
        </w:rPr>
        <w:t>mo.observe(document.body, { childList: true });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r>
        <w:rPr>
          <w:rFonts w:hint="eastAsia"/>
        </w:rPr>
        <w:t>可用于埋点</w:t>
      </w:r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r w:rsidR="001877DF">
        <w:rPr>
          <w:rFonts w:hint="eastAsia"/>
        </w:rPr>
        <w:t>块级作用域</w:t>
      </w:r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Var定义的变量能在块级作用域外访问，let定义的变量不能在块级作用域外访问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r w:rsidRPr="00E36B17">
        <w:rPr>
          <w:rFonts w:hint="eastAsia"/>
        </w:rPr>
        <w:t>ReferenceError: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：先宏任务后微任务，宏任务执行完生成微任务再执行，涉及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r w:rsidRPr="00080EF6">
        <w:rPr>
          <w:rFonts w:hint="eastAsia"/>
        </w:rPr>
        <w:t>queueMicrotask</w:t>
      </w:r>
      <w:r w:rsidRPr="00080EF6">
        <w:t xml:space="preserve"> 放微任务，</w:t>
      </w:r>
      <w:r w:rsidRPr="00080EF6">
        <w:rPr>
          <w:rFonts w:hint="eastAsia"/>
        </w:rPr>
        <w:t>MutationObserver</w:t>
      </w:r>
      <w:r w:rsidRPr="00080EF6">
        <w:t xml:space="preserve"> 用于监控元素或全局 body 变化，request request either or back 是动画优化方案，既非宏任务也非微任务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：全局作用域、模块作用域、函数作用域、块级作用域。全局变量在浏览器环境和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块级作用域</w:t>
      </w:r>
      <w:r w:rsidRPr="00080EF6">
        <w:t>：由大括号形成，let 声明的变量在块级作用域内有效，var 声明的变量可突破块级作用域。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6EAB7062" w14:textId="77777777" w:rsidR="00080EF6" w:rsidRPr="00080EF6" w:rsidRDefault="00080EF6">
      <w:pPr>
        <w:rPr>
          <w:rFonts w:hint="eastAsia"/>
        </w:rPr>
      </w:pPr>
    </w:p>
    <w:sectPr w:rsidR="00080EF6" w:rsidRPr="00080EF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A11D2" w14:textId="77777777" w:rsidR="00367B59" w:rsidRDefault="00367B59" w:rsidP="00E13A81">
      <w:pPr>
        <w:rPr>
          <w:rFonts w:hint="eastAsia"/>
        </w:rPr>
      </w:pPr>
      <w:r>
        <w:separator/>
      </w:r>
    </w:p>
  </w:endnote>
  <w:endnote w:type="continuationSeparator" w:id="0">
    <w:p w14:paraId="5E898951" w14:textId="77777777" w:rsidR="00367B59" w:rsidRDefault="00367B59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A1E45" w14:textId="77777777" w:rsidR="00367B59" w:rsidRDefault="00367B59" w:rsidP="00E13A81">
      <w:pPr>
        <w:rPr>
          <w:rFonts w:hint="eastAsia"/>
        </w:rPr>
      </w:pPr>
      <w:r>
        <w:separator/>
      </w:r>
    </w:p>
  </w:footnote>
  <w:footnote w:type="continuationSeparator" w:id="0">
    <w:p w14:paraId="263D7D32" w14:textId="77777777" w:rsidR="00367B59" w:rsidRDefault="00367B59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9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3"/>
  </w:num>
  <w:num w:numId="2" w16cid:durableId="911235867">
    <w:abstractNumId w:val="6"/>
  </w:num>
  <w:num w:numId="3" w16cid:durableId="1011028068">
    <w:abstractNumId w:val="8"/>
  </w:num>
  <w:num w:numId="4" w16cid:durableId="461576885">
    <w:abstractNumId w:val="11"/>
  </w:num>
  <w:num w:numId="5" w16cid:durableId="290791763">
    <w:abstractNumId w:val="1"/>
  </w:num>
  <w:num w:numId="6" w16cid:durableId="1477797014">
    <w:abstractNumId w:val="7"/>
  </w:num>
  <w:num w:numId="7" w16cid:durableId="1656254804">
    <w:abstractNumId w:val="0"/>
  </w:num>
  <w:num w:numId="8" w16cid:durableId="1614440395">
    <w:abstractNumId w:val="5"/>
  </w:num>
  <w:num w:numId="9" w16cid:durableId="1737127590">
    <w:abstractNumId w:val="2"/>
  </w:num>
  <w:num w:numId="10" w16cid:durableId="1863399971">
    <w:abstractNumId w:val="12"/>
  </w:num>
  <w:num w:numId="11" w16cid:durableId="1309555736">
    <w:abstractNumId w:val="9"/>
  </w:num>
  <w:num w:numId="12" w16cid:durableId="716508437">
    <w:abstractNumId w:val="10"/>
  </w:num>
  <w:num w:numId="13" w16cid:durableId="1499611504">
    <w:abstractNumId w:val="13"/>
  </w:num>
  <w:num w:numId="14" w16cid:durableId="9823202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32B6D"/>
    <w:rsid w:val="000341EE"/>
    <w:rsid w:val="00035181"/>
    <w:rsid w:val="00080EF6"/>
    <w:rsid w:val="00084D71"/>
    <w:rsid w:val="000E17C4"/>
    <w:rsid w:val="000F5723"/>
    <w:rsid w:val="00121B0B"/>
    <w:rsid w:val="00156445"/>
    <w:rsid w:val="001877DF"/>
    <w:rsid w:val="001B3EE6"/>
    <w:rsid w:val="00201793"/>
    <w:rsid w:val="00221C95"/>
    <w:rsid w:val="00223721"/>
    <w:rsid w:val="002A062C"/>
    <w:rsid w:val="002A14C5"/>
    <w:rsid w:val="00343665"/>
    <w:rsid w:val="00354E51"/>
    <w:rsid w:val="00366A15"/>
    <w:rsid w:val="00367B59"/>
    <w:rsid w:val="0038686E"/>
    <w:rsid w:val="003B3F5C"/>
    <w:rsid w:val="00462819"/>
    <w:rsid w:val="00471BE1"/>
    <w:rsid w:val="004D548D"/>
    <w:rsid w:val="004E4AE3"/>
    <w:rsid w:val="004E7FD0"/>
    <w:rsid w:val="00507A8C"/>
    <w:rsid w:val="00525B6A"/>
    <w:rsid w:val="005517E2"/>
    <w:rsid w:val="005A2ED4"/>
    <w:rsid w:val="006402EC"/>
    <w:rsid w:val="0065680E"/>
    <w:rsid w:val="006F63C0"/>
    <w:rsid w:val="00701D39"/>
    <w:rsid w:val="00706593"/>
    <w:rsid w:val="007322AC"/>
    <w:rsid w:val="0079195E"/>
    <w:rsid w:val="00813853"/>
    <w:rsid w:val="00870898"/>
    <w:rsid w:val="008A46A5"/>
    <w:rsid w:val="008E72A3"/>
    <w:rsid w:val="00936B9C"/>
    <w:rsid w:val="0096233C"/>
    <w:rsid w:val="0097738D"/>
    <w:rsid w:val="009A017F"/>
    <w:rsid w:val="009E47E6"/>
    <w:rsid w:val="00A949A8"/>
    <w:rsid w:val="00AF02BB"/>
    <w:rsid w:val="00AF7CD7"/>
    <w:rsid w:val="00B03634"/>
    <w:rsid w:val="00B17714"/>
    <w:rsid w:val="00B209A7"/>
    <w:rsid w:val="00B73BB8"/>
    <w:rsid w:val="00BB625D"/>
    <w:rsid w:val="00BB6BFA"/>
    <w:rsid w:val="00BE6685"/>
    <w:rsid w:val="00BF058E"/>
    <w:rsid w:val="00BF408D"/>
    <w:rsid w:val="00BF49DA"/>
    <w:rsid w:val="00C02EF0"/>
    <w:rsid w:val="00C11376"/>
    <w:rsid w:val="00C214A3"/>
    <w:rsid w:val="00C66B83"/>
    <w:rsid w:val="00C77051"/>
    <w:rsid w:val="00C7731A"/>
    <w:rsid w:val="00D52153"/>
    <w:rsid w:val="00DA3EFC"/>
    <w:rsid w:val="00DB5BE7"/>
    <w:rsid w:val="00DC47F2"/>
    <w:rsid w:val="00DE4CBD"/>
    <w:rsid w:val="00E12258"/>
    <w:rsid w:val="00E13A81"/>
    <w:rsid w:val="00E33DFF"/>
    <w:rsid w:val="00E36B17"/>
    <w:rsid w:val="00E606BD"/>
    <w:rsid w:val="00E843F2"/>
    <w:rsid w:val="00E924AF"/>
    <w:rsid w:val="00E953F9"/>
    <w:rsid w:val="00EB5F1F"/>
    <w:rsid w:val="00F66D50"/>
    <w:rsid w:val="00F77C23"/>
    <w:rsid w:val="00F9245D"/>
    <w:rsid w:val="00F96644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849</TotalTime>
  <Pages>12</Pages>
  <Words>1148</Words>
  <Characters>6547</Characters>
  <Application>Microsoft Office Word</Application>
  <DocSecurity>0</DocSecurity>
  <Lines>54</Lines>
  <Paragraphs>15</Paragraphs>
  <ScaleCrop>false</ScaleCrop>
  <Company/>
  <LinksUpToDate>false</LinksUpToDate>
  <CharactersWithSpaces>7680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21</cp:revision>
  <dcterms:created xsi:type="dcterms:W3CDTF">2025-12-09T12:04:00Z</dcterms:created>
  <dcterms:modified xsi:type="dcterms:W3CDTF">2026-01-11T12:43:00Z</dcterms:modified>
</cp:coreProperties>
</file>