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FFE7" w14:textId="77777777" w:rsidR="008B4460" w:rsidRDefault="00E35C17" w:rsidP="00C61BCF">
      <w:pPr>
        <w:pStyle w:val="Standard"/>
        <w:ind w:left="-284" w:firstLine="426"/>
        <w:jc w:val="both"/>
        <w:rPr>
          <w:sz w:val="16"/>
        </w:rPr>
      </w:pPr>
      <w:bookmarkStart w:id="0" w:name="_Hlk141466830"/>
      <w:r w:rsidRPr="003A108A">
        <w:rPr>
          <w:sz w:val="16"/>
        </w:rPr>
        <w:t>Исполнитель информирует Потребител</w:t>
      </w:r>
      <w:r w:rsidR="00CB54AC" w:rsidRPr="003A108A">
        <w:rPr>
          <w:sz w:val="16"/>
        </w:rPr>
        <w:t>я</w:t>
      </w:r>
      <w:r w:rsidRPr="003A108A">
        <w:rPr>
          <w:sz w:val="16"/>
        </w:rPr>
        <w:t xml:space="preserve"> (Заказчика)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</w:t>
      </w:r>
      <w:r w:rsidR="00CB54AC" w:rsidRPr="003A108A">
        <w:rPr>
          <w:sz w:val="16"/>
        </w:rPr>
        <w:t>я</w:t>
      </w:r>
      <w:r w:rsidRPr="003A108A">
        <w:rPr>
          <w:sz w:val="16"/>
        </w:rPr>
        <w:t>. Также Потребитель проинформирован и соглашается с тем, что результат лечения, в том числе эстетический, может отличаться от ожидаемого Потребител</w:t>
      </w:r>
      <w:r w:rsidR="00CB54AC" w:rsidRPr="003A108A">
        <w:rPr>
          <w:sz w:val="16"/>
        </w:rPr>
        <w:t>ем</w:t>
      </w:r>
      <w:r w:rsidRPr="003A108A">
        <w:rPr>
          <w:sz w:val="16"/>
        </w:rPr>
        <w:t>. Кроме того, для медицины характерен отсроченный результат. Оценка достигнутого результата должна проводится по истечении восстановительного периода, который варьируется в зависимости от конкретной процедуры</w:t>
      </w:r>
      <w:r w:rsidR="003A108A">
        <w:rPr>
          <w:sz w:val="16"/>
        </w:rPr>
        <w:t xml:space="preserve"> </w:t>
      </w:r>
    </w:p>
    <w:p w14:paraId="674F864C" w14:textId="77078CEE" w:rsidR="00CB54AC" w:rsidRPr="00967111" w:rsidRDefault="008B4460" w:rsidP="00C61BCF">
      <w:pPr>
        <w:pStyle w:val="Standard"/>
        <w:ind w:left="-284"/>
        <w:jc w:val="both"/>
        <w:rPr>
          <w:sz w:val="16"/>
        </w:rPr>
      </w:pPr>
      <w:r>
        <w:rPr>
          <w:sz w:val="16"/>
        </w:rPr>
        <w:t>___________</w:t>
      </w:r>
      <w:r w:rsidR="005E4CFB" w:rsidRPr="003A108A">
        <w:rPr>
          <w:sz w:val="16"/>
        </w:rPr>
        <w:t>_______</w:t>
      </w:r>
      <w:r w:rsidR="00225424" w:rsidRPr="00566920">
        <w:rPr>
          <w:rFonts w:ascii="Wingdings 2" w:hAnsi="Wingdings 2"/>
          <w:color w:val="A6A6A6" w:themeColor="background1" w:themeShade="A6"/>
          <w:sz w:val="28"/>
          <w:szCs w:val="28"/>
          <w:u w:val="single"/>
          <w:lang w:val="en-US"/>
        </w:rPr>
        <w:t></w:t>
      </w:r>
      <w:r w:rsidR="005E4CFB" w:rsidRPr="003A108A">
        <w:rPr>
          <w:sz w:val="16"/>
        </w:rPr>
        <w:t>________</w:t>
      </w:r>
      <w:r w:rsidR="00225424" w:rsidRPr="00967111">
        <w:rPr>
          <w:sz w:val="16"/>
        </w:rPr>
        <w:t>______________</w:t>
      </w:r>
      <w:r w:rsidR="005E4CFB" w:rsidRPr="003A108A">
        <w:rPr>
          <w:sz w:val="16"/>
        </w:rPr>
        <w:t>(____________________________________________________________)</w:t>
      </w:r>
      <w:r w:rsidR="00225424" w:rsidRPr="00967111">
        <w:rPr>
          <w:sz w:val="16"/>
        </w:rPr>
        <w:t xml:space="preserve">. </w:t>
      </w:r>
    </w:p>
    <w:p w14:paraId="6CF0E3E2" w14:textId="17A5C495" w:rsidR="005E4CFB" w:rsidRPr="003A108A" w:rsidRDefault="005E4CFB" w:rsidP="00C61BCF">
      <w:pPr>
        <w:pStyle w:val="Standard"/>
        <w:ind w:left="-284" w:firstLine="426"/>
        <w:rPr>
          <w:sz w:val="16"/>
        </w:rPr>
      </w:pPr>
      <w:r w:rsidRPr="003A108A">
        <w:rPr>
          <w:sz w:val="16"/>
        </w:rPr>
        <w:tab/>
      </w:r>
      <w:r w:rsidRPr="003A108A">
        <w:rPr>
          <w:sz w:val="16"/>
        </w:rPr>
        <w:tab/>
      </w:r>
      <w:r w:rsidRPr="003A108A">
        <w:rPr>
          <w:sz w:val="16"/>
        </w:rPr>
        <w:tab/>
      </w:r>
      <w:r w:rsidRPr="003A108A">
        <w:rPr>
          <w:sz w:val="16"/>
        </w:rPr>
        <w:tab/>
      </w:r>
      <w:r w:rsidRPr="00DC7CC4">
        <w:rPr>
          <w:sz w:val="13"/>
        </w:rPr>
        <w:t>(подпись, расшифровка)</w:t>
      </w:r>
    </w:p>
    <w:p w14:paraId="158F8E5E" w14:textId="07284714" w:rsidR="005E4CFB" w:rsidRPr="003A108A" w:rsidRDefault="00CB54AC" w:rsidP="00242DBF">
      <w:pPr>
        <w:pStyle w:val="af9"/>
        <w:suppressAutoHyphens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Настоящим </w:t>
      </w:r>
      <w:r w:rsidR="005E4CFB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, </w:t>
      </w:r>
      <w:r w:rsidR="00C226BD" w:rsidRPr="00C226B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u w:val="single"/>
          <w:lang w:eastAsia="zh-CN"/>
        </w:rPr>
        <w:t>{</w:t>
      </w:r>
      <w:proofErr w:type="spellStart"/>
      <w:r w:rsidR="00C226BD" w:rsidRPr="00C226B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u w:val="single"/>
          <w:lang w:eastAsia="zh-CN"/>
        </w:rPr>
        <w:t>ФИОПациента</w:t>
      </w:r>
      <w:proofErr w:type="spellEnd"/>
      <w:r w:rsidR="00C226BD" w:rsidRPr="00C226B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u w:val="single"/>
          <w:lang w:eastAsia="zh-CN"/>
        </w:rPr>
        <w:t>}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, </w:t>
      </w:r>
      <w:r w:rsidR="00645B48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подтверждаю, 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что до заключения договора возмездного оказания медицинских услуг информирован Исполнителем о возможности получения без взимания платы соответствующих видов и объемов медицинской помощи в рамках Территориальной программы государственных гарантий бесплатного оказания медицинской</w:t>
      </w:r>
      <w:r w:rsidR="00856AAE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помощи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.</w:t>
      </w:r>
      <w:r w:rsidR="00C61BCF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br/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bookmarkEnd w:id="0"/>
      <w:r w:rsidR="005E4CFB" w:rsidRPr="003A108A">
        <w:rPr>
          <w:sz w:val="16"/>
          <w:szCs w:val="24"/>
        </w:rPr>
        <w:t>________________</w:t>
      </w:r>
      <w:r w:rsidR="00225424" w:rsidRPr="00566920">
        <w:rPr>
          <w:rFonts w:ascii="Wingdings 2" w:hAnsi="Wingdings 2"/>
          <w:color w:val="A6A6A6" w:themeColor="background1" w:themeShade="A6"/>
          <w:sz w:val="28"/>
          <w:szCs w:val="28"/>
          <w:u w:val="single"/>
          <w:lang w:val="en-US"/>
        </w:rPr>
        <w:t></w:t>
      </w:r>
      <w:r w:rsidR="00225424" w:rsidRPr="003A108A">
        <w:rPr>
          <w:sz w:val="16"/>
          <w:szCs w:val="24"/>
        </w:rPr>
        <w:t xml:space="preserve"> </w:t>
      </w:r>
      <w:r w:rsidR="005E4CFB" w:rsidRPr="003A108A">
        <w:rPr>
          <w:sz w:val="16"/>
          <w:szCs w:val="24"/>
        </w:rPr>
        <w:t>____</w:t>
      </w:r>
      <w:r w:rsidR="008B4460">
        <w:rPr>
          <w:sz w:val="16"/>
          <w:szCs w:val="24"/>
        </w:rPr>
        <w:t>________________</w:t>
      </w:r>
      <w:r w:rsidR="005E4CFB" w:rsidRPr="003A108A">
        <w:rPr>
          <w:sz w:val="16"/>
          <w:szCs w:val="24"/>
        </w:rPr>
        <w:t>(_______________________________________________</w:t>
      </w:r>
      <w:r w:rsidR="008B4460">
        <w:rPr>
          <w:sz w:val="16"/>
          <w:szCs w:val="24"/>
        </w:rPr>
        <w:t>_____</w:t>
      </w:r>
      <w:r w:rsidR="005E4CFB" w:rsidRPr="003A108A">
        <w:rPr>
          <w:sz w:val="16"/>
          <w:szCs w:val="24"/>
        </w:rPr>
        <w:t>__)</w:t>
      </w:r>
      <w:r w:rsidR="001F514D">
        <w:rPr>
          <w:sz w:val="16"/>
          <w:szCs w:val="24"/>
        </w:rPr>
        <w:t>.</w:t>
      </w:r>
    </w:p>
    <w:p w14:paraId="3F556937" w14:textId="77777777" w:rsidR="005E4CFB" w:rsidRPr="003A108A" w:rsidRDefault="005E4CFB" w:rsidP="00C61BCF">
      <w:pPr>
        <w:pStyle w:val="Standard"/>
        <w:ind w:left="-284" w:firstLine="426"/>
        <w:rPr>
          <w:sz w:val="16"/>
        </w:rPr>
      </w:pPr>
      <w:r w:rsidRPr="003A108A">
        <w:rPr>
          <w:sz w:val="16"/>
        </w:rPr>
        <w:tab/>
      </w:r>
      <w:r w:rsidRPr="003A108A">
        <w:rPr>
          <w:sz w:val="16"/>
        </w:rPr>
        <w:tab/>
      </w:r>
      <w:r w:rsidRPr="003A108A">
        <w:rPr>
          <w:sz w:val="16"/>
        </w:rPr>
        <w:tab/>
      </w:r>
      <w:r w:rsidRPr="003A108A">
        <w:rPr>
          <w:sz w:val="16"/>
        </w:rPr>
        <w:tab/>
      </w:r>
      <w:r w:rsidRPr="003A108A">
        <w:rPr>
          <w:sz w:val="13"/>
        </w:rPr>
        <w:t>(подпись, расшифровка)</w:t>
      </w:r>
    </w:p>
    <w:p w14:paraId="766692DA" w14:textId="77777777" w:rsidR="00CB54AC" w:rsidRPr="003A108A" w:rsidRDefault="00CB54AC" w:rsidP="00A223C9">
      <w:pPr>
        <w:pStyle w:val="Standard"/>
        <w:spacing w:line="192" w:lineRule="auto"/>
        <w:jc w:val="center"/>
        <w:rPr>
          <w:sz w:val="6"/>
        </w:rPr>
      </w:pPr>
    </w:p>
    <w:p w14:paraId="63894A95" w14:textId="77777777" w:rsidR="00C61BCF" w:rsidRDefault="00C61BCF" w:rsidP="00A223C9">
      <w:pPr>
        <w:pStyle w:val="Standard"/>
        <w:spacing w:line="192" w:lineRule="auto"/>
        <w:jc w:val="center"/>
        <w:rPr>
          <w:b/>
          <w:sz w:val="20"/>
        </w:rPr>
      </w:pPr>
    </w:p>
    <w:p w14:paraId="5B39C028" w14:textId="399D5316" w:rsidR="00F47E7B" w:rsidRPr="003A108A" w:rsidRDefault="00EC0181" w:rsidP="00A223C9">
      <w:pPr>
        <w:pStyle w:val="Standard"/>
        <w:spacing w:line="192" w:lineRule="auto"/>
        <w:jc w:val="center"/>
        <w:rPr>
          <w:b/>
          <w:sz w:val="20"/>
        </w:rPr>
      </w:pPr>
      <w:r w:rsidRPr="003A108A">
        <w:rPr>
          <w:b/>
          <w:sz w:val="20"/>
        </w:rPr>
        <w:t>ДОГОВОР ОКАЗАНИЯ ПЛАТНЫХ МЕДИЦИНСКИХ УСЛУГ</w:t>
      </w:r>
    </w:p>
    <w:p w14:paraId="518DB5AB" w14:textId="45AC1432" w:rsidR="00F47E7B" w:rsidRPr="003A108A" w:rsidRDefault="000C3AE9" w:rsidP="00A223C9">
      <w:pPr>
        <w:pStyle w:val="Standard"/>
        <w:spacing w:line="192" w:lineRule="auto"/>
        <w:jc w:val="both"/>
        <w:rPr>
          <w:sz w:val="16"/>
        </w:rPr>
      </w:pPr>
      <w:r w:rsidRPr="003A108A">
        <w:rPr>
          <w:sz w:val="16"/>
        </w:rPr>
        <w:t xml:space="preserve">г. </w:t>
      </w:r>
      <w:r w:rsidR="00E37A58" w:rsidRPr="003A108A">
        <w:rPr>
          <w:sz w:val="16"/>
        </w:rPr>
        <w:t>Балашиха</w:t>
      </w:r>
      <w:r w:rsidR="00E37A58" w:rsidRPr="003A108A">
        <w:rPr>
          <w:sz w:val="16"/>
        </w:rPr>
        <w:tab/>
      </w:r>
      <w:r w:rsidR="00B2016F" w:rsidRPr="003A108A">
        <w:rPr>
          <w:sz w:val="16"/>
        </w:rPr>
        <w:t xml:space="preserve"> </w:t>
      </w:r>
      <w:r w:rsidR="00365F2C" w:rsidRPr="003A108A">
        <w:rPr>
          <w:sz w:val="16"/>
        </w:rPr>
        <w:t xml:space="preserve">  </w:t>
      </w:r>
      <w:r w:rsidRPr="003A108A">
        <w:rPr>
          <w:sz w:val="16"/>
        </w:rPr>
        <w:t xml:space="preserve">                             </w:t>
      </w:r>
      <w:r w:rsidR="00995771">
        <w:rPr>
          <w:sz w:val="16"/>
        </w:rPr>
        <w:t xml:space="preserve">             </w:t>
      </w:r>
      <w:r w:rsidRPr="003A108A">
        <w:rPr>
          <w:sz w:val="16"/>
        </w:rPr>
        <w:t xml:space="preserve">                                                                           </w:t>
      </w:r>
      <w:r w:rsidR="003A108A">
        <w:rPr>
          <w:sz w:val="16"/>
        </w:rPr>
        <w:t xml:space="preserve">                                       </w:t>
      </w:r>
      <w:r w:rsidR="00A223C9">
        <w:rPr>
          <w:sz w:val="16"/>
        </w:rPr>
        <w:t xml:space="preserve">           </w:t>
      </w:r>
      <w:r w:rsidR="00C61BCF">
        <w:rPr>
          <w:sz w:val="16"/>
        </w:rPr>
        <w:t xml:space="preserve">       </w:t>
      </w:r>
      <w:r w:rsidR="00A223C9">
        <w:rPr>
          <w:sz w:val="16"/>
        </w:rPr>
        <w:t xml:space="preserve">      </w:t>
      </w:r>
      <w:r w:rsidR="003A108A">
        <w:rPr>
          <w:sz w:val="16"/>
        </w:rPr>
        <w:t xml:space="preserve"> </w:t>
      </w:r>
      <w:r w:rsidR="008B4460">
        <w:rPr>
          <w:sz w:val="16"/>
        </w:rPr>
        <w:t>__________</w:t>
      </w:r>
      <w:r w:rsidRPr="003A108A">
        <w:rPr>
          <w:sz w:val="16"/>
        </w:rPr>
        <w:t xml:space="preserve"> </w:t>
      </w:r>
      <w:r w:rsidR="00C226BD" w:rsidRPr="00C226BD">
        <w:rPr>
          <w:sz w:val="16"/>
          <w:u w:val="single"/>
        </w:rPr>
        <w:t>{</w:t>
      </w:r>
      <w:proofErr w:type="spellStart"/>
      <w:r w:rsidR="00C226BD" w:rsidRPr="00C226BD">
        <w:rPr>
          <w:sz w:val="16"/>
          <w:u w:val="single"/>
        </w:rPr>
        <w:t>ДатаДоговора</w:t>
      </w:r>
      <w:proofErr w:type="spellEnd"/>
      <w:r w:rsidR="00C226BD" w:rsidRPr="00C226BD">
        <w:rPr>
          <w:sz w:val="16"/>
          <w:u w:val="single"/>
        </w:rPr>
        <w:t>}</w:t>
      </w:r>
    </w:p>
    <w:p w14:paraId="447F339E" w14:textId="6B857301" w:rsidR="00F47E7B" w:rsidRPr="003A108A" w:rsidRDefault="00A223C9" w:rsidP="00A223C9">
      <w:pPr>
        <w:pStyle w:val="Standard"/>
        <w:spacing w:line="192" w:lineRule="auto"/>
        <w:jc w:val="both"/>
        <w:rPr>
          <w:sz w:val="4"/>
        </w:rPr>
      </w:pPr>
      <w:r>
        <w:rPr>
          <w:sz w:val="4"/>
        </w:rPr>
        <w:t xml:space="preserve">   </w:t>
      </w:r>
    </w:p>
    <w:p w14:paraId="7A8D31C8" w14:textId="77777777" w:rsidR="00C61BCF" w:rsidRDefault="00C61BCF" w:rsidP="00A223C9">
      <w:pPr>
        <w:pStyle w:val="Standard"/>
        <w:spacing w:line="192" w:lineRule="auto"/>
        <w:jc w:val="both"/>
        <w:rPr>
          <w:sz w:val="16"/>
        </w:rPr>
      </w:pPr>
    </w:p>
    <w:p w14:paraId="5EEC0DB6" w14:textId="09AE30A7" w:rsidR="00F47E7B" w:rsidRPr="003A108A" w:rsidRDefault="000C3AE9" w:rsidP="00C61BCF">
      <w:pPr>
        <w:pStyle w:val="Standard"/>
        <w:spacing w:line="192" w:lineRule="auto"/>
        <w:ind w:left="-284" w:firstLine="426"/>
        <w:jc w:val="both"/>
        <w:rPr>
          <w:sz w:val="16"/>
        </w:rPr>
      </w:pPr>
      <w:r w:rsidRPr="003A108A">
        <w:rPr>
          <w:sz w:val="16"/>
        </w:rPr>
        <w:t>Общество с ограниченной ответственностью «</w:t>
      </w:r>
      <w:r w:rsidR="00E37A58" w:rsidRPr="003A108A">
        <w:rPr>
          <w:sz w:val="16"/>
        </w:rPr>
        <w:t>Улыбка</w:t>
      </w:r>
      <w:r w:rsidRPr="003A108A">
        <w:rPr>
          <w:sz w:val="16"/>
        </w:rPr>
        <w:t>»</w:t>
      </w:r>
      <w:r w:rsidR="00E37A58" w:rsidRPr="003A108A">
        <w:rPr>
          <w:sz w:val="16"/>
        </w:rPr>
        <w:t xml:space="preserve"> (ООО «Улыбка») </w:t>
      </w:r>
      <w:r w:rsidR="00B94C98">
        <w:rPr>
          <w:sz w:val="16"/>
        </w:rPr>
        <w:t xml:space="preserve">(ОГРН 1035000701614, ИНН </w:t>
      </w:r>
      <w:r w:rsidR="00B94C98" w:rsidRPr="003A108A">
        <w:rPr>
          <w:sz w:val="16"/>
        </w:rPr>
        <w:t xml:space="preserve">5001011269, </w:t>
      </w:r>
      <w:r w:rsidR="00B94C98">
        <w:rPr>
          <w:sz w:val="16"/>
        </w:rPr>
        <w:t>Лицензия № Л041-01162-50/00328531 от 10.01.2019</w:t>
      </w:r>
      <w:r w:rsidR="00B94C98" w:rsidRPr="003A108A">
        <w:rPr>
          <w:sz w:val="16"/>
        </w:rPr>
        <w:t xml:space="preserve"> </w:t>
      </w:r>
      <w:r w:rsidR="00B94C98">
        <w:rPr>
          <w:sz w:val="16"/>
        </w:rPr>
        <w:t>г., выданная Министерством здравоохранения Московской области (</w:t>
      </w:r>
      <w:r w:rsidR="00B94C98" w:rsidRPr="003A108A">
        <w:rPr>
          <w:sz w:val="16"/>
        </w:rPr>
        <w:t>Московская область, г. Красногорск, бульвар Строителей, д. 1</w:t>
      </w:r>
      <w:r w:rsidR="00B94C98">
        <w:rPr>
          <w:sz w:val="16"/>
        </w:rPr>
        <w:t xml:space="preserve">), </w:t>
      </w:r>
      <w:r w:rsidR="00133BC0" w:rsidRPr="003A108A">
        <w:rPr>
          <w:sz w:val="16"/>
        </w:rPr>
        <w:t xml:space="preserve">срок действия </w:t>
      </w:r>
      <w:r w:rsidR="00030711" w:rsidRPr="003A108A">
        <w:rPr>
          <w:sz w:val="16"/>
        </w:rPr>
        <w:t>- бессрочно</w:t>
      </w:r>
      <w:r w:rsidRPr="003A108A">
        <w:rPr>
          <w:sz w:val="16"/>
        </w:rPr>
        <w:t xml:space="preserve">, в лице </w:t>
      </w:r>
      <w:r w:rsidR="00B94C98" w:rsidRPr="003A108A">
        <w:rPr>
          <w:sz w:val="16"/>
        </w:rPr>
        <w:t xml:space="preserve">директора Смысловой Елены Юрьевны, </w:t>
      </w:r>
      <w:r w:rsidRPr="003A108A">
        <w:rPr>
          <w:sz w:val="16"/>
        </w:rPr>
        <w:t>действующе</w:t>
      </w:r>
      <w:r w:rsidR="00B94C98" w:rsidRPr="003A108A">
        <w:rPr>
          <w:sz w:val="16"/>
        </w:rPr>
        <w:t>й</w:t>
      </w:r>
      <w:r w:rsidRPr="003A108A">
        <w:rPr>
          <w:sz w:val="16"/>
        </w:rPr>
        <w:t xml:space="preserve"> на основании Устава, в дальнейшем именуемое «Исполнитель»</w:t>
      </w:r>
      <w:r w:rsidR="00B03A21" w:rsidRPr="003A108A">
        <w:rPr>
          <w:sz w:val="16"/>
        </w:rPr>
        <w:footnoteReference w:id="1"/>
      </w:r>
      <w:r w:rsidRPr="003A108A">
        <w:rPr>
          <w:sz w:val="16"/>
        </w:rPr>
        <w:t>, с одной стороны,</w:t>
      </w:r>
    </w:p>
    <w:p w14:paraId="4806FB01" w14:textId="2B730142" w:rsidR="00F47E7B" w:rsidRPr="00DC7CC4" w:rsidRDefault="00C226BD" w:rsidP="00C61BCF">
      <w:pPr>
        <w:pStyle w:val="Standard"/>
        <w:ind w:left="-284" w:firstLine="426"/>
        <w:jc w:val="both"/>
        <w:rPr>
          <w:sz w:val="16"/>
        </w:rPr>
      </w:pPr>
      <w:r>
        <w:rPr>
          <w:sz w:val="16"/>
        </w:rPr>
        <w:t xml:space="preserve">И </w:t>
      </w:r>
      <w:r w:rsidRPr="00C226BD">
        <w:rPr>
          <w:b/>
          <w:bCs/>
          <w:sz w:val="16"/>
          <w:u w:val="single"/>
        </w:rPr>
        <w:t>{</w:t>
      </w:r>
      <w:proofErr w:type="spellStart"/>
      <w:r w:rsidRPr="00C226BD">
        <w:rPr>
          <w:b/>
          <w:bCs/>
          <w:sz w:val="16"/>
          <w:u w:val="single"/>
        </w:rPr>
        <w:t>ФИОПациента</w:t>
      </w:r>
      <w:proofErr w:type="spellEnd"/>
      <w:r w:rsidRPr="00C226BD">
        <w:rPr>
          <w:b/>
          <w:bCs/>
          <w:sz w:val="16"/>
          <w:u w:val="single"/>
        </w:rPr>
        <w:t>}</w:t>
      </w:r>
      <w:r>
        <w:rPr>
          <w:sz w:val="16"/>
        </w:rPr>
        <w:t xml:space="preserve"> </w:t>
      </w:r>
      <w:r w:rsidR="00DC7CC4">
        <w:rPr>
          <w:sz w:val="16"/>
        </w:rPr>
        <w:t>(ФИО)</w:t>
      </w:r>
      <w:r w:rsidR="000C3AE9" w:rsidRPr="003A108A">
        <w:rPr>
          <w:sz w:val="16"/>
        </w:rPr>
        <w:t>, дата рождения</w:t>
      </w:r>
      <w:r>
        <w:rPr>
          <w:sz w:val="16"/>
        </w:rPr>
        <w:t xml:space="preserve"> </w:t>
      </w:r>
      <w:r w:rsidRPr="00C226BD">
        <w:rPr>
          <w:sz w:val="16"/>
          <w:u w:val="single"/>
        </w:rPr>
        <w:t>{</w:t>
      </w:r>
      <w:proofErr w:type="spellStart"/>
      <w:r w:rsidRPr="00C226BD">
        <w:rPr>
          <w:sz w:val="16"/>
          <w:u w:val="single"/>
        </w:rPr>
        <w:t>ДатаРожденияПациента</w:t>
      </w:r>
      <w:proofErr w:type="spellEnd"/>
      <w:r w:rsidR="00A477B2" w:rsidRPr="00C226BD">
        <w:rPr>
          <w:sz w:val="16"/>
          <w:u w:val="single"/>
        </w:rPr>
        <w:t>}</w:t>
      </w:r>
      <w:r w:rsidR="000C3AE9" w:rsidRPr="003A108A">
        <w:rPr>
          <w:sz w:val="16"/>
        </w:rPr>
        <w:t>,</w:t>
      </w:r>
      <w:r w:rsidR="00A223C9">
        <w:rPr>
          <w:sz w:val="16"/>
        </w:rPr>
        <w:t xml:space="preserve"> з</w:t>
      </w:r>
      <w:r w:rsidR="000C3AE9" w:rsidRPr="003A108A">
        <w:rPr>
          <w:sz w:val="16"/>
        </w:rPr>
        <w:t>арегистрированный(</w:t>
      </w:r>
      <w:proofErr w:type="spellStart"/>
      <w:r w:rsidR="000C3AE9" w:rsidRPr="003A108A">
        <w:rPr>
          <w:sz w:val="16"/>
        </w:rPr>
        <w:t>ая</w:t>
      </w:r>
      <w:proofErr w:type="spellEnd"/>
      <w:r w:rsidR="000C3AE9" w:rsidRPr="003A108A">
        <w:rPr>
          <w:sz w:val="16"/>
        </w:rPr>
        <w:t>) по адресу</w:t>
      </w:r>
      <w:r>
        <w:rPr>
          <w:sz w:val="16"/>
        </w:rPr>
        <w:t xml:space="preserve">: </w:t>
      </w:r>
      <w:r w:rsidRPr="00C226BD">
        <w:rPr>
          <w:sz w:val="16"/>
          <w:u w:val="single"/>
        </w:rPr>
        <w:t>{</w:t>
      </w:r>
      <w:proofErr w:type="spellStart"/>
      <w:r w:rsidRPr="00C226BD">
        <w:rPr>
          <w:sz w:val="16"/>
          <w:u w:val="single"/>
        </w:rPr>
        <w:t>АдресПациента</w:t>
      </w:r>
      <w:proofErr w:type="spellEnd"/>
      <w:r w:rsidRPr="00C226BD">
        <w:rPr>
          <w:sz w:val="16"/>
          <w:u w:val="single"/>
        </w:rPr>
        <w:t>}</w:t>
      </w:r>
      <w:r w:rsidR="000C3AE9" w:rsidRPr="003A108A">
        <w:rPr>
          <w:sz w:val="16"/>
        </w:rPr>
        <w:t>,</w:t>
      </w:r>
      <w:r w:rsidR="00242DBF">
        <w:rPr>
          <w:sz w:val="16"/>
        </w:rPr>
        <w:t xml:space="preserve"> </w:t>
      </w:r>
      <w:r w:rsidR="000C3AE9" w:rsidRPr="003A108A">
        <w:rPr>
          <w:sz w:val="16"/>
        </w:rPr>
        <w:t>в дальнейшем именуемый(</w:t>
      </w:r>
      <w:proofErr w:type="spellStart"/>
      <w:r w:rsidR="000C3AE9" w:rsidRPr="003A108A">
        <w:rPr>
          <w:sz w:val="16"/>
        </w:rPr>
        <w:t>ая</w:t>
      </w:r>
      <w:proofErr w:type="spellEnd"/>
      <w:r w:rsidR="000C3AE9" w:rsidRPr="003A108A">
        <w:rPr>
          <w:sz w:val="16"/>
        </w:rPr>
        <w:t>) «</w:t>
      </w:r>
      <w:r w:rsidR="00030711" w:rsidRPr="003A108A">
        <w:rPr>
          <w:sz w:val="16"/>
        </w:rPr>
        <w:t>Потребитель</w:t>
      </w:r>
      <w:r w:rsidR="000C3AE9" w:rsidRPr="003A108A">
        <w:rPr>
          <w:sz w:val="16"/>
        </w:rPr>
        <w:t xml:space="preserve">», в случае непосредственного получения медицинских услуг по настоящему договору либо являющийся (являющаяся) представителем </w:t>
      </w:r>
      <w:r w:rsidR="00030711" w:rsidRPr="003A108A">
        <w:rPr>
          <w:sz w:val="16"/>
        </w:rPr>
        <w:t>Потребител</w:t>
      </w:r>
      <w:r w:rsidR="00E35C17" w:rsidRPr="003A108A">
        <w:rPr>
          <w:sz w:val="16"/>
        </w:rPr>
        <w:t>я</w:t>
      </w:r>
      <w:r w:rsidR="003A108A">
        <w:rPr>
          <w:sz w:val="16"/>
        </w:rPr>
        <w:t xml:space="preserve"> </w:t>
      </w:r>
      <w:r w:rsidR="000C3AE9" w:rsidRPr="003A108A">
        <w:rPr>
          <w:sz w:val="16"/>
        </w:rPr>
        <w:t>______________________________________________________________</w:t>
      </w:r>
      <w:r w:rsidR="003A108A">
        <w:rPr>
          <w:sz w:val="16"/>
        </w:rPr>
        <w:t>_</w:t>
      </w:r>
      <w:r w:rsidR="00A223C9">
        <w:rPr>
          <w:sz w:val="16"/>
        </w:rPr>
        <w:t>____</w:t>
      </w:r>
      <w:r w:rsidR="003A108A">
        <w:rPr>
          <w:sz w:val="16"/>
        </w:rPr>
        <w:t xml:space="preserve"> </w:t>
      </w:r>
      <w:r w:rsidR="000C3AE9" w:rsidRPr="003A108A">
        <w:rPr>
          <w:sz w:val="16"/>
        </w:rPr>
        <w:t xml:space="preserve">(Ф.И.О. </w:t>
      </w:r>
      <w:r w:rsidR="00030711" w:rsidRPr="003A108A">
        <w:rPr>
          <w:sz w:val="16"/>
        </w:rPr>
        <w:t>Потребителя</w:t>
      </w:r>
      <w:r w:rsidR="000C3AE9" w:rsidRPr="003A108A">
        <w:rPr>
          <w:sz w:val="16"/>
        </w:rPr>
        <w:t xml:space="preserve"> в родительном падеже) в силу закона, или «Заказчик», в случае заключения договора в интересах третьего лица (</w:t>
      </w:r>
      <w:r w:rsidR="00030711" w:rsidRPr="003A108A">
        <w:rPr>
          <w:sz w:val="16"/>
        </w:rPr>
        <w:t>Потребителя</w:t>
      </w:r>
      <w:r w:rsidR="000C3AE9" w:rsidRPr="003A108A">
        <w:rPr>
          <w:sz w:val="16"/>
        </w:rPr>
        <w:t>), с другой стороны, далее совместно именуемые «</w:t>
      </w:r>
      <w:r w:rsidR="000C3AE9" w:rsidRPr="00DC7CC4">
        <w:rPr>
          <w:sz w:val="16"/>
        </w:rPr>
        <w:t>Стороны», заключили настоящий договор о нижеследующем:</w:t>
      </w:r>
    </w:p>
    <w:p w14:paraId="4820411B" w14:textId="77777777" w:rsidR="00C61BCF" w:rsidRDefault="00C61BCF" w:rsidP="00EC0181">
      <w:pPr>
        <w:pStyle w:val="Standard"/>
        <w:widowControl w:val="0"/>
        <w:tabs>
          <w:tab w:val="left" w:pos="0"/>
        </w:tabs>
        <w:suppressAutoHyphens w:val="0"/>
        <w:adjustRightInd w:val="0"/>
        <w:spacing w:line="192" w:lineRule="auto"/>
        <w:jc w:val="center"/>
        <w:rPr>
          <w:b/>
          <w:bCs/>
          <w:sz w:val="16"/>
          <w:szCs w:val="16"/>
        </w:rPr>
      </w:pPr>
    </w:p>
    <w:p w14:paraId="4ED82503" w14:textId="446F1768" w:rsidR="00F47E7B" w:rsidRDefault="00EC0181" w:rsidP="00C61BCF">
      <w:pPr>
        <w:pStyle w:val="Standard"/>
        <w:widowControl w:val="0"/>
        <w:numPr>
          <w:ilvl w:val="0"/>
          <w:numId w:val="4"/>
        </w:numPr>
        <w:tabs>
          <w:tab w:val="left" w:pos="0"/>
        </w:tabs>
        <w:suppressAutoHyphens w:val="0"/>
        <w:adjustRightInd w:val="0"/>
        <w:spacing w:line="192" w:lineRule="auto"/>
        <w:jc w:val="center"/>
        <w:rPr>
          <w:b/>
          <w:bCs/>
          <w:sz w:val="16"/>
          <w:szCs w:val="16"/>
        </w:rPr>
      </w:pPr>
      <w:r w:rsidRPr="00EC0181">
        <w:rPr>
          <w:b/>
          <w:bCs/>
          <w:sz w:val="16"/>
          <w:szCs w:val="16"/>
        </w:rPr>
        <w:t>ПРЕДМЕТ</w:t>
      </w:r>
    </w:p>
    <w:p w14:paraId="7CDCF9FB" w14:textId="77777777" w:rsidR="00C61BCF" w:rsidRPr="00EC0181" w:rsidRDefault="00C61BCF" w:rsidP="00F20166">
      <w:pPr>
        <w:pStyle w:val="Standard"/>
        <w:widowControl w:val="0"/>
        <w:tabs>
          <w:tab w:val="left" w:pos="0"/>
        </w:tabs>
        <w:suppressAutoHyphens w:val="0"/>
        <w:adjustRightInd w:val="0"/>
        <w:spacing w:line="192" w:lineRule="auto"/>
        <w:ind w:left="360" w:hanging="360"/>
        <w:rPr>
          <w:b/>
          <w:bCs/>
          <w:sz w:val="16"/>
          <w:szCs w:val="16"/>
        </w:rPr>
      </w:pPr>
    </w:p>
    <w:p w14:paraId="5510C126" w14:textId="27A6A012" w:rsidR="00F47E7B" w:rsidRPr="003A108A" w:rsidRDefault="00EC0181" w:rsidP="00242DBF">
      <w:pPr>
        <w:pStyle w:val="Standard"/>
        <w:widowControl w:val="0"/>
        <w:numPr>
          <w:ilvl w:val="1"/>
          <w:numId w:val="4"/>
        </w:numPr>
        <w:tabs>
          <w:tab w:val="left" w:pos="-284"/>
        </w:tabs>
        <w:adjustRightInd w:val="0"/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30711" w:rsidRPr="00DC7CC4">
        <w:rPr>
          <w:sz w:val="16"/>
        </w:rPr>
        <w:t>Потребитель</w:t>
      </w:r>
      <w:r w:rsidR="000C3AE9" w:rsidRPr="00DC7CC4">
        <w:rPr>
          <w:sz w:val="16"/>
        </w:rPr>
        <w:t xml:space="preserve"> (Заказчик) поручает, а Исполнитель принимает </w:t>
      </w:r>
      <w:r w:rsidR="000C3AE9" w:rsidRPr="003A108A">
        <w:rPr>
          <w:sz w:val="16"/>
        </w:rPr>
        <w:t xml:space="preserve">на себя за счёт и за вознаграждение, уплачиваемое </w:t>
      </w:r>
      <w:r w:rsidR="00030711" w:rsidRPr="003A108A">
        <w:rPr>
          <w:sz w:val="16"/>
        </w:rPr>
        <w:t>Потребителе</w:t>
      </w:r>
      <w:r w:rsidR="000C3AE9" w:rsidRPr="003A108A">
        <w:rPr>
          <w:sz w:val="16"/>
        </w:rPr>
        <w:t xml:space="preserve">м (Заказчиком), оказание медицинских услуг </w:t>
      </w:r>
      <w:r w:rsidR="00030711" w:rsidRPr="003A108A">
        <w:rPr>
          <w:sz w:val="16"/>
        </w:rPr>
        <w:t>Потребителю</w:t>
      </w:r>
      <w:r w:rsidR="000C3AE9" w:rsidRPr="003A108A">
        <w:rPr>
          <w:sz w:val="16"/>
        </w:rPr>
        <w:t>, отвечающих требованиям, предъявляемым к методам профилактики, диагностики и лечения, и разрешенным на территории РФ, в соответствии с лицензией и прейскурантом Исполнителя.</w:t>
      </w:r>
      <w:r w:rsidR="00843860" w:rsidRPr="003A108A">
        <w:rPr>
          <w:sz w:val="16"/>
        </w:rPr>
        <w:t xml:space="preserve"> Перечень платных медицинских услуг, предоставляемых в соответствии с настоящим договором, </w:t>
      </w:r>
      <w:r w:rsidR="00152A28" w:rsidRPr="003A108A">
        <w:rPr>
          <w:sz w:val="16"/>
        </w:rPr>
        <w:t xml:space="preserve">а также их стоимость </w:t>
      </w:r>
      <w:r w:rsidR="00843860" w:rsidRPr="003A108A">
        <w:rPr>
          <w:sz w:val="16"/>
        </w:rPr>
        <w:t xml:space="preserve">содержится в </w:t>
      </w:r>
      <w:r w:rsidR="0080199D" w:rsidRPr="003A108A">
        <w:rPr>
          <w:sz w:val="16"/>
        </w:rPr>
        <w:t>Спецификациях</w:t>
      </w:r>
      <w:r w:rsidR="00843860" w:rsidRPr="003A108A">
        <w:rPr>
          <w:sz w:val="16"/>
        </w:rPr>
        <w:t>, являющи</w:t>
      </w:r>
      <w:r w:rsidR="00152A28" w:rsidRPr="003A108A">
        <w:rPr>
          <w:sz w:val="16"/>
        </w:rPr>
        <w:t>х</w:t>
      </w:r>
      <w:r w:rsidR="00843860" w:rsidRPr="003A108A">
        <w:rPr>
          <w:sz w:val="16"/>
        </w:rPr>
        <w:t>ся его неотъемлемой частью</w:t>
      </w:r>
      <w:r w:rsidR="005B3ED0" w:rsidRPr="003A108A">
        <w:rPr>
          <w:sz w:val="16"/>
        </w:rPr>
        <w:t xml:space="preserve">. </w:t>
      </w:r>
    </w:p>
    <w:p w14:paraId="7ECEBF91" w14:textId="24F74850" w:rsidR="00F47E7B" w:rsidRPr="003A108A" w:rsidRDefault="00EC0181" w:rsidP="00242DBF">
      <w:pPr>
        <w:pStyle w:val="Standard"/>
        <w:widowControl w:val="0"/>
        <w:numPr>
          <w:ilvl w:val="1"/>
          <w:numId w:val="4"/>
        </w:numPr>
        <w:tabs>
          <w:tab w:val="left" w:pos="-284"/>
          <w:tab w:val="left" w:pos="0"/>
        </w:tabs>
        <w:adjustRightInd w:val="0"/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>Предоставление платных медицинских услуг производится по предварительной записи, осуществляемой по телефону</w:t>
      </w:r>
      <w:r w:rsidR="0080199D" w:rsidRPr="003A108A">
        <w:rPr>
          <w:sz w:val="16"/>
        </w:rPr>
        <w:t xml:space="preserve">, онлайн на сайте </w:t>
      </w:r>
      <w:hyperlink r:id="rId8" w:history="1">
        <w:r w:rsidR="0080199D" w:rsidRPr="003A108A">
          <w:rPr>
            <w:sz w:val="16"/>
          </w:rPr>
          <w:t>www.ulybkadent.ru</w:t>
        </w:r>
      </w:hyperlink>
      <w:r w:rsidR="0080199D" w:rsidRPr="003A108A">
        <w:rPr>
          <w:sz w:val="16"/>
        </w:rPr>
        <w:t xml:space="preserve"> </w:t>
      </w:r>
      <w:r w:rsidR="000C3AE9" w:rsidRPr="003A108A">
        <w:rPr>
          <w:sz w:val="16"/>
        </w:rPr>
        <w:t>или непосредственно у администраторов Исполнителя.</w:t>
      </w:r>
    </w:p>
    <w:p w14:paraId="5C982C0A" w14:textId="3D9DFC34" w:rsidR="00F47E7B" w:rsidRPr="003A108A" w:rsidRDefault="00EC0181" w:rsidP="00242DBF">
      <w:pPr>
        <w:pStyle w:val="Standard"/>
        <w:widowControl w:val="0"/>
        <w:numPr>
          <w:ilvl w:val="1"/>
          <w:numId w:val="4"/>
        </w:numPr>
        <w:tabs>
          <w:tab w:val="left" w:pos="-284"/>
        </w:tabs>
        <w:adjustRightInd w:val="0"/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Медицинские услуги, оказываемые по настоящему договору, включают возможность допустимого вмешательства в состояние здоровья </w:t>
      </w:r>
      <w:r w:rsidR="00030711" w:rsidRPr="003A108A">
        <w:rPr>
          <w:sz w:val="16"/>
        </w:rPr>
        <w:t>Потребителя</w:t>
      </w:r>
      <w:r w:rsidR="000C3AE9" w:rsidRPr="003A108A">
        <w:rPr>
          <w:sz w:val="16"/>
        </w:rPr>
        <w:t xml:space="preserve"> ради санации имеющегося заболевания, предотвращения прогрессирования заболевания, снижение вреда от заболевания, и имеют вероятность проявления осложнений.</w:t>
      </w:r>
    </w:p>
    <w:p w14:paraId="54DE59F7" w14:textId="70E13A3E" w:rsidR="00F47E7B" w:rsidRPr="003A108A" w:rsidRDefault="00EC0181" w:rsidP="00242DBF">
      <w:pPr>
        <w:pStyle w:val="Standard"/>
        <w:widowControl w:val="0"/>
        <w:numPr>
          <w:ilvl w:val="1"/>
          <w:numId w:val="4"/>
        </w:numPr>
        <w:tabs>
          <w:tab w:val="left" w:pos="-284"/>
        </w:tabs>
        <w:adjustRightInd w:val="0"/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>Услуги оказываются в разовом (единовременном) порядке, либо в рамках продолжительного лечения с определёнными профилактическими, диагностическими и лечебными мероприятиями, осуществляемыми последовательно и необходимыми для достижения целей оказываемых услуг.</w:t>
      </w:r>
    </w:p>
    <w:p w14:paraId="46AA70DE" w14:textId="0B84572F" w:rsidR="00F227AF" w:rsidRPr="003A108A" w:rsidRDefault="00EC0181" w:rsidP="00242DBF">
      <w:pPr>
        <w:pStyle w:val="af9"/>
        <w:widowControl w:val="0"/>
        <w:numPr>
          <w:ilvl w:val="1"/>
          <w:numId w:val="4"/>
        </w:numPr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F227AF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Медицинские услуги предоставляются в соответствии со стандартами медицинской помощи и порядками оказания медицинской помощи, утвержденными в установленном порядке законодательством Российской Федерации.</w:t>
      </w:r>
    </w:p>
    <w:p w14:paraId="13B8CA5F" w14:textId="6F1166E2" w:rsidR="00F227AF" w:rsidRPr="003A108A" w:rsidRDefault="00EC0181" w:rsidP="00242DBF">
      <w:pPr>
        <w:pStyle w:val="af9"/>
        <w:widowControl w:val="0"/>
        <w:numPr>
          <w:ilvl w:val="2"/>
          <w:numId w:val="4"/>
        </w:numPr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F227AF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Медицинские услуги предоставляются в следующих объемах:</w:t>
      </w:r>
    </w:p>
    <w:p w14:paraId="33384A32" w14:textId="09A4F0E1" w:rsidR="00F227AF" w:rsidRPr="003A108A" w:rsidRDefault="00EC0181" w:rsidP="00242DBF">
      <w:pPr>
        <w:pStyle w:val="af9"/>
        <w:widowControl w:val="0"/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F227AF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- в полном объеме стандарта медицинской помощи;</w:t>
      </w:r>
    </w:p>
    <w:p w14:paraId="11833609" w14:textId="51858220" w:rsidR="00F227AF" w:rsidRPr="003A108A" w:rsidRDefault="00F227AF" w:rsidP="00242DBF">
      <w:pPr>
        <w:pStyle w:val="af9"/>
        <w:widowControl w:val="0"/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442FB2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- 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по просьбе </w:t>
      </w:r>
      <w:r w:rsidR="00C41C8C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Потребителя (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Заказчика</w:t>
      </w:r>
      <w:r w:rsidR="00C41C8C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)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в виде осуществления отдельных консультаций или медицинских вмешательств, в том числе в объеме, превышающем объем выполняемого стандарта медицинской помощи с согласия </w:t>
      </w:r>
      <w:r w:rsidR="00C41C8C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Потребителя (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Заказчика</w:t>
      </w:r>
      <w:r w:rsidR="00C41C8C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)</w:t>
      </w: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.</w:t>
      </w:r>
    </w:p>
    <w:p w14:paraId="3632671C" w14:textId="459364EA" w:rsidR="00F227AF" w:rsidRPr="003A108A" w:rsidRDefault="00EC0181" w:rsidP="00242DBF">
      <w:pPr>
        <w:pStyle w:val="af9"/>
        <w:widowControl w:val="0"/>
        <w:numPr>
          <w:ilvl w:val="2"/>
          <w:numId w:val="4"/>
        </w:numPr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F227AF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Предоставление медицинских услуг по настоящему Договору осуществляется при наличии информированного добровольного согласия </w:t>
      </w:r>
      <w:r w:rsidR="00C41C8C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Потребителя (</w:t>
      </w:r>
      <w:r w:rsidR="00F227AF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Заказчика</w:t>
      </w:r>
      <w:r w:rsidR="00C41C8C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)</w:t>
      </w:r>
      <w:r w:rsidR="00F227AF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(законного представителя </w:t>
      </w:r>
      <w:r w:rsidR="00C41C8C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</w:t>
      </w:r>
      <w:r w:rsidR="00D200D1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еби</w:t>
      </w:r>
      <w:r w:rsidR="00C41C8C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теля</w:t>
      </w:r>
      <w:r w:rsidR="00F227AF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), данного в порядке, установленном законодательством Российской Федерации об охране здоровья гра</w:t>
      </w:r>
      <w:r w:rsidR="0036215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ж</w:t>
      </w:r>
      <w:r w:rsidR="00F227AF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дан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.</w:t>
      </w:r>
    </w:p>
    <w:p w14:paraId="1847CF52" w14:textId="45C0E772" w:rsidR="00F47E7B" w:rsidRDefault="00EC0181" w:rsidP="00242DBF">
      <w:pPr>
        <w:pStyle w:val="Standard"/>
        <w:widowControl w:val="0"/>
        <w:numPr>
          <w:ilvl w:val="1"/>
          <w:numId w:val="4"/>
        </w:numPr>
        <w:tabs>
          <w:tab w:val="left" w:pos="-284"/>
        </w:tabs>
        <w:adjustRightInd w:val="0"/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>При исполнении настоящего договора стороны руководствуются действующим законодательством РФ, регулирующим оказание медицинскими организациями платных медицинских услуг населению.</w:t>
      </w:r>
    </w:p>
    <w:p w14:paraId="686CA86A" w14:textId="77777777" w:rsidR="00C61BCF" w:rsidRPr="00DC7CC4" w:rsidRDefault="00C61BCF" w:rsidP="00C61BCF">
      <w:pPr>
        <w:pStyle w:val="Standard"/>
        <w:widowControl w:val="0"/>
        <w:tabs>
          <w:tab w:val="left" w:pos="-284"/>
        </w:tabs>
        <w:suppressAutoHyphens w:val="0"/>
        <w:adjustRightInd w:val="0"/>
        <w:spacing w:line="192" w:lineRule="auto"/>
        <w:ind w:left="142"/>
        <w:jc w:val="both"/>
        <w:rPr>
          <w:sz w:val="16"/>
        </w:rPr>
      </w:pPr>
    </w:p>
    <w:p w14:paraId="15E93B35" w14:textId="22C3D6AC" w:rsidR="00F47E7B" w:rsidRDefault="00EC0181" w:rsidP="00F20166">
      <w:pPr>
        <w:pStyle w:val="Standard"/>
        <w:numPr>
          <w:ilvl w:val="0"/>
          <w:numId w:val="4"/>
        </w:numPr>
        <w:suppressAutoHyphens w:val="0"/>
        <w:spacing w:line="192" w:lineRule="auto"/>
        <w:ind w:left="0" w:firstLine="142"/>
        <w:jc w:val="center"/>
        <w:rPr>
          <w:b/>
          <w:bCs/>
          <w:sz w:val="16"/>
          <w:szCs w:val="16"/>
        </w:rPr>
      </w:pPr>
      <w:r w:rsidRPr="00EC0181">
        <w:rPr>
          <w:b/>
          <w:bCs/>
          <w:sz w:val="16"/>
          <w:szCs w:val="16"/>
        </w:rPr>
        <w:t>СТОИМОСТЬ</w:t>
      </w:r>
    </w:p>
    <w:p w14:paraId="36BE0EC4" w14:textId="77777777" w:rsidR="00C61BCF" w:rsidRPr="00EC0181" w:rsidRDefault="00C61BCF" w:rsidP="00C61BCF">
      <w:pPr>
        <w:pStyle w:val="Standard"/>
        <w:tabs>
          <w:tab w:val="left" w:pos="1854"/>
        </w:tabs>
        <w:suppressAutoHyphens w:val="0"/>
        <w:spacing w:line="192" w:lineRule="auto"/>
        <w:rPr>
          <w:b/>
          <w:bCs/>
          <w:sz w:val="16"/>
          <w:szCs w:val="16"/>
        </w:rPr>
      </w:pPr>
    </w:p>
    <w:p w14:paraId="2F911F7F" w14:textId="6C5F7448" w:rsidR="00F47E7B" w:rsidRPr="003A108A" w:rsidRDefault="00EC0181" w:rsidP="00242DBF">
      <w:pPr>
        <w:pStyle w:val="Standard"/>
        <w:numPr>
          <w:ilvl w:val="1"/>
          <w:numId w:val="4"/>
        </w:numPr>
        <w:tabs>
          <w:tab w:val="left" w:pos="-284"/>
        </w:tabs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30711" w:rsidRPr="003A108A">
        <w:rPr>
          <w:sz w:val="16"/>
        </w:rPr>
        <w:t>Потребитель</w:t>
      </w:r>
      <w:r w:rsidR="000C3AE9" w:rsidRPr="003A108A">
        <w:rPr>
          <w:sz w:val="16"/>
        </w:rPr>
        <w:t xml:space="preserve"> (Заказчик) проинформирован, что медицинская организация Исполнителя является частной коммерческой медицинской организацией. Стоимость услуг, предоставляемых </w:t>
      </w:r>
      <w:r w:rsidR="00030711" w:rsidRPr="003A108A">
        <w:rPr>
          <w:sz w:val="16"/>
        </w:rPr>
        <w:t>Потребителю</w:t>
      </w:r>
      <w:r w:rsidR="000C3AE9" w:rsidRPr="003A108A">
        <w:rPr>
          <w:sz w:val="16"/>
        </w:rPr>
        <w:t xml:space="preserve"> по настоящему договору, тарифицируется соответствующими разделами прейскуранта, действующего на момент их оказания. </w:t>
      </w:r>
      <w:r w:rsidR="00030711" w:rsidRPr="003A108A">
        <w:rPr>
          <w:sz w:val="16"/>
        </w:rPr>
        <w:t>Потребитель</w:t>
      </w:r>
      <w:r w:rsidR="000C3AE9" w:rsidRPr="003A108A">
        <w:rPr>
          <w:sz w:val="16"/>
        </w:rPr>
        <w:t xml:space="preserve"> (Заказчик) уведомлен о возможности получения медицинских услуг в рамках программы государственных гарантий оказания бесплатной медицинской помощи и порядке её получения, в объеме, позволяющим принять осознанное решение о получении платных услуг по настоящему договору.</w:t>
      </w:r>
    </w:p>
    <w:p w14:paraId="6929DFE8" w14:textId="24FCDF00" w:rsidR="00D04135" w:rsidRPr="003A108A" w:rsidRDefault="00EC0181" w:rsidP="00242DBF">
      <w:pPr>
        <w:pStyle w:val="afa"/>
        <w:numPr>
          <w:ilvl w:val="1"/>
          <w:numId w:val="4"/>
        </w:numPr>
        <w:tabs>
          <w:tab w:val="left" w:pos="-284"/>
        </w:tabs>
        <w:suppressAutoHyphens/>
        <w:autoSpaceDE w:val="0"/>
        <w:autoSpaceDN w:val="0"/>
        <w:adjustRightInd w:val="0"/>
        <w:spacing w:after="0"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Стоимость договора складывается из стоимости всех оказанных по настоящему Договору медицинских услуг. </w:t>
      </w:r>
    </w:p>
    <w:p w14:paraId="33582C7B" w14:textId="1403CBC2" w:rsidR="00D04135" w:rsidRPr="003A108A" w:rsidRDefault="00EC0181" w:rsidP="00242DBF">
      <w:pPr>
        <w:pStyle w:val="afa"/>
        <w:numPr>
          <w:ilvl w:val="1"/>
          <w:numId w:val="4"/>
        </w:numPr>
        <w:tabs>
          <w:tab w:val="left" w:pos="-284"/>
        </w:tabs>
        <w:suppressAutoHyphens/>
        <w:autoSpaceDE w:val="0"/>
        <w:autoSpaceDN w:val="0"/>
        <w:adjustRightInd w:val="0"/>
        <w:spacing w:after="0"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Порядок оплаты по настоящему Договору:</w:t>
      </w:r>
    </w:p>
    <w:p w14:paraId="58AF2A5F" w14:textId="77777777" w:rsidR="00D04135" w:rsidRPr="003A108A" w:rsidRDefault="00D04135" w:rsidP="00242DBF">
      <w:pPr>
        <w:pStyle w:val="af9"/>
        <w:widowControl w:val="0"/>
        <w:numPr>
          <w:ilvl w:val="2"/>
          <w:numId w:val="4"/>
        </w:numPr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Оплата отдельных консультаций или медицинских вмешательств, а также иных медицинских услуг, осуществляется Пациентом не позднее дня оказания услуги, если иное дополнительно не согласовано Сторонами.</w:t>
      </w:r>
    </w:p>
    <w:p w14:paraId="52F9677C" w14:textId="70AC9343" w:rsidR="00D04135" w:rsidRPr="003A108A" w:rsidRDefault="00EC0181" w:rsidP="00242DBF">
      <w:pPr>
        <w:pStyle w:val="af9"/>
        <w:widowControl w:val="0"/>
        <w:numPr>
          <w:ilvl w:val="2"/>
          <w:numId w:val="4"/>
        </w:numPr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Оплата ортопедического лечения осуществляется следующим образом: 50% авансом в день выставления счета, 50% в день фактического оказания услуги.</w:t>
      </w:r>
    </w:p>
    <w:p w14:paraId="4503EC3E" w14:textId="00AE9B95" w:rsidR="00D04135" w:rsidRPr="003A108A" w:rsidRDefault="00EC0181" w:rsidP="00242DBF">
      <w:pPr>
        <w:pStyle w:val="af9"/>
        <w:widowControl w:val="0"/>
        <w:numPr>
          <w:ilvl w:val="2"/>
          <w:numId w:val="4"/>
        </w:numPr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Оплата за ортодонтические услуги по первичной установке ортодонтических аппаратов осуществляется на условии 100-процентной предоплаты в размере </w:t>
      </w:r>
      <w:r w:rsidR="00967111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стоимости аппар</w:t>
      </w:r>
      <w:r w:rsidR="0036215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а</w:t>
      </w:r>
      <w:r w:rsidR="00967111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туры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.</w:t>
      </w:r>
    </w:p>
    <w:p w14:paraId="428AEB74" w14:textId="680615A4" w:rsidR="00D04135" w:rsidRPr="003A108A" w:rsidRDefault="00EC0181" w:rsidP="00242DBF">
      <w:pPr>
        <w:pStyle w:val="af9"/>
        <w:widowControl w:val="0"/>
        <w:numPr>
          <w:ilvl w:val="2"/>
          <w:numId w:val="4"/>
        </w:numPr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Оплата осмотров Пациента с целью наблюдения и коррекции установленных ортодонтических аппаратов оплачивается отдельно в день приема.</w:t>
      </w:r>
    </w:p>
    <w:p w14:paraId="66778E51" w14:textId="4C792AF7" w:rsidR="00D04135" w:rsidRPr="003A108A" w:rsidRDefault="00EC0181" w:rsidP="00242DBF">
      <w:pPr>
        <w:pStyle w:val="af9"/>
        <w:widowControl w:val="0"/>
        <w:numPr>
          <w:ilvl w:val="2"/>
          <w:numId w:val="4"/>
        </w:numPr>
        <w:tabs>
          <w:tab w:val="left" w:pos="-284"/>
        </w:tabs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Оплата ретенционных аппаратов, устанавливаемых после снятия ортодонтического аппарата, осуществляется отдельно по цене на день снятия ортодонтического аппарата.</w:t>
      </w:r>
    </w:p>
    <w:p w14:paraId="7DDCD547" w14:textId="5F721F45" w:rsidR="00D04135" w:rsidRPr="003A108A" w:rsidRDefault="00EC0181" w:rsidP="00242DBF">
      <w:pPr>
        <w:pStyle w:val="Standard"/>
        <w:numPr>
          <w:ilvl w:val="1"/>
          <w:numId w:val="4"/>
        </w:numPr>
        <w:tabs>
          <w:tab w:val="left" w:pos="-284"/>
        </w:tabs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D04135" w:rsidRPr="003A108A">
        <w:rPr>
          <w:sz w:val="16"/>
        </w:rPr>
        <w:t>На предоставление платных медицинских услуг может быть составлена смета (План лечения). Ее составление по требованию Потребителя и (или) Заказчика или Исполнителя является обязательным, при этом она является неотъемлемой частью договора.</w:t>
      </w:r>
    </w:p>
    <w:p w14:paraId="139B96B7" w14:textId="3826763B" w:rsidR="00D04135" w:rsidRPr="003A108A" w:rsidRDefault="00EC0181" w:rsidP="00242DBF">
      <w:pPr>
        <w:pStyle w:val="afa"/>
        <w:numPr>
          <w:ilvl w:val="1"/>
          <w:numId w:val="4"/>
        </w:numPr>
        <w:tabs>
          <w:tab w:val="left" w:pos="-284"/>
        </w:tabs>
        <w:suppressAutoHyphens/>
        <w:autoSpaceDE w:val="0"/>
        <w:autoSpaceDN w:val="0"/>
        <w:adjustRightInd w:val="0"/>
        <w:spacing w:after="0"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Оплата по подписанному Сторонами Плану лечения может производиться согласно индивидуальному графику, согласованному Сторонами путем включения в План лечения либо подписанием Дополнительного соглашения к настоящему Договору. </w:t>
      </w:r>
    </w:p>
    <w:p w14:paraId="4FDDC4ED" w14:textId="4F8AFD9D" w:rsidR="00D04135" w:rsidRPr="003A108A" w:rsidRDefault="00D04135" w:rsidP="00242DBF">
      <w:pPr>
        <w:pStyle w:val="Standard"/>
        <w:numPr>
          <w:ilvl w:val="1"/>
          <w:numId w:val="4"/>
        </w:numPr>
        <w:tabs>
          <w:tab w:val="left" w:pos="-284"/>
        </w:tabs>
        <w:spacing w:line="192" w:lineRule="auto"/>
        <w:ind w:left="-284" w:firstLine="425"/>
        <w:jc w:val="both"/>
        <w:rPr>
          <w:sz w:val="16"/>
        </w:rPr>
      </w:pPr>
      <w:r w:rsidRPr="003A108A">
        <w:rPr>
          <w:sz w:val="16"/>
        </w:rPr>
        <w:t xml:space="preserve">Если в ходе оказания медицинских услуг выявляется необходимость изменения согласованного сторонами объема лечения, то стоимость может быть скорректирована. </w:t>
      </w:r>
    </w:p>
    <w:p w14:paraId="22304AA0" w14:textId="03EFBAE1" w:rsidR="00D04135" w:rsidRPr="003A108A" w:rsidRDefault="00B67797" w:rsidP="00242DBF">
      <w:pPr>
        <w:pStyle w:val="Standard"/>
        <w:numPr>
          <w:ilvl w:val="1"/>
          <w:numId w:val="4"/>
        </w:numPr>
        <w:tabs>
          <w:tab w:val="left" w:pos="-284"/>
        </w:tabs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D04135" w:rsidRPr="003A108A">
        <w:rPr>
          <w:sz w:val="16"/>
        </w:rPr>
        <w:t>Окончательная стоимость лечения определяется в соответствии с клинической картиной и тарифицируются согласно действующему прейскуранту.</w:t>
      </w:r>
    </w:p>
    <w:p w14:paraId="18866939" w14:textId="277414E2" w:rsidR="00F47E7B" w:rsidRDefault="0036215A" w:rsidP="00242DBF">
      <w:pPr>
        <w:pStyle w:val="afa"/>
        <w:numPr>
          <w:ilvl w:val="1"/>
          <w:numId w:val="4"/>
        </w:numPr>
        <w:tabs>
          <w:tab w:val="left" w:pos="-284"/>
        </w:tabs>
        <w:suppressAutoHyphens/>
        <w:autoSpaceDE w:val="0"/>
        <w:autoSpaceDN w:val="0"/>
        <w:adjustRightInd w:val="0"/>
        <w:spacing w:after="0"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В случае невозможности исполнения Исполнителем обязательств по настоящему договору, возникшей по вине Пациента</w:t>
      </w:r>
      <w:r w:rsidR="00CA18B6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D04135" w:rsidRPr="003A108A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(Заказчика), в том числе при нарушении им режима лечения, правил поведения пациента, оплата медицинских услуг осуществляется в полном объеме.</w:t>
      </w:r>
    </w:p>
    <w:p w14:paraId="2A75D2E2" w14:textId="77777777" w:rsidR="00C61BCF" w:rsidRPr="003A108A" w:rsidRDefault="00C61BCF" w:rsidP="00C61BCF">
      <w:pPr>
        <w:pStyle w:val="afa"/>
        <w:tabs>
          <w:tab w:val="left" w:pos="-284"/>
        </w:tabs>
        <w:autoSpaceDE w:val="0"/>
        <w:autoSpaceDN w:val="0"/>
        <w:adjustRightInd w:val="0"/>
        <w:spacing w:after="0" w:line="192" w:lineRule="auto"/>
        <w:ind w:left="142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</w:p>
    <w:p w14:paraId="777F5E29" w14:textId="09386C04" w:rsidR="00F47E7B" w:rsidRDefault="00EC0181" w:rsidP="00F20166">
      <w:pPr>
        <w:pStyle w:val="Standard"/>
        <w:numPr>
          <w:ilvl w:val="0"/>
          <w:numId w:val="4"/>
        </w:numPr>
        <w:tabs>
          <w:tab w:val="left" w:pos="426"/>
        </w:tabs>
        <w:suppressAutoHyphens w:val="0"/>
        <w:spacing w:line="192" w:lineRule="auto"/>
        <w:ind w:left="0" w:firstLine="0"/>
        <w:jc w:val="center"/>
        <w:rPr>
          <w:b/>
          <w:bCs/>
          <w:sz w:val="16"/>
          <w:szCs w:val="16"/>
        </w:rPr>
      </w:pPr>
      <w:r w:rsidRPr="00EC0181">
        <w:rPr>
          <w:b/>
          <w:bCs/>
          <w:sz w:val="16"/>
          <w:szCs w:val="16"/>
        </w:rPr>
        <w:t>ПРАВА И ОБЯЗАННОСТИ</w:t>
      </w:r>
    </w:p>
    <w:p w14:paraId="0DB583F0" w14:textId="77777777" w:rsidR="00C61BCF" w:rsidRPr="00EC0181" w:rsidRDefault="00C61BCF" w:rsidP="00C61BCF">
      <w:pPr>
        <w:pStyle w:val="Standard"/>
        <w:tabs>
          <w:tab w:val="left" w:pos="1854"/>
        </w:tabs>
        <w:suppressAutoHyphens w:val="0"/>
        <w:spacing w:line="192" w:lineRule="auto"/>
        <w:rPr>
          <w:b/>
          <w:bCs/>
          <w:sz w:val="16"/>
          <w:szCs w:val="16"/>
        </w:rPr>
      </w:pPr>
    </w:p>
    <w:p w14:paraId="6C4C3C69" w14:textId="298CF542" w:rsidR="00F47E7B" w:rsidRPr="003A108A" w:rsidRDefault="00B67797" w:rsidP="00C61BCF">
      <w:pPr>
        <w:pStyle w:val="Standard"/>
        <w:numPr>
          <w:ilvl w:val="1"/>
          <w:numId w:val="4"/>
        </w:numPr>
        <w:suppressAutoHyphens w:val="0"/>
        <w:spacing w:line="192" w:lineRule="auto"/>
        <w:ind w:left="-284" w:firstLine="426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>Исполнитель обязуется:</w:t>
      </w:r>
    </w:p>
    <w:p w14:paraId="43B6692D" w14:textId="1DA6370C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предоставлять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Потребителю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медицинские услуги надлежащего качества в соответствии с порядками оказания медицинской помощи, клиническими рекомендациям и стандартами медицинской помощи;</w:t>
      </w:r>
    </w:p>
    <w:p w14:paraId="47EDC5E1" w14:textId="0C9A76F1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проводить профилактику, диагностику, лечение, медицинскую реабилитацию в условиях, соответствующих санитарно-гигиеническим требованиям;</w:t>
      </w:r>
    </w:p>
    <w:p w14:paraId="07CD1D1C" w14:textId="1CD1BC24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облегчать болезненные ощущения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, связанные с заболеванием, состоянием и (или) медицинским вмешательством, соответствующими методами и лекарственными препаратами;</w:t>
      </w:r>
    </w:p>
    <w:p w14:paraId="62E282E0" w14:textId="352B7A95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обеспечивать защиту сведений, составляющих врачебную тайну;</w:t>
      </w:r>
    </w:p>
    <w:p w14:paraId="26C3C50F" w14:textId="600A873C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обеспечивать надлежащий уровень квалификации медицинских работников;</w:t>
      </w:r>
    </w:p>
    <w:p w14:paraId="3F6BA9B0" w14:textId="0EF2F239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обеспечивать уход при оказании медицинской помощи;</w:t>
      </w:r>
    </w:p>
    <w:p w14:paraId="2059AB97" w14:textId="19433DFD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информировать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о порядке предоставления платных медицинских услуг и режиме работы Исполнителя;</w:t>
      </w:r>
    </w:p>
    <w:p w14:paraId="2B1893DA" w14:textId="43ADDF1D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информировать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о предлагаемых методах профилактики, диагностики и лечения, возможности развития осложнений при оказании медицинских услуг;</w:t>
      </w:r>
    </w:p>
    <w:p w14:paraId="68ECDD6C" w14:textId="00552AF7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использовать медицинские изделия и лекарственные средства, разрешенные к применению в РФ;</w:t>
      </w:r>
    </w:p>
    <w:p w14:paraId="61F76028" w14:textId="5E5DE786" w:rsidR="00F47E7B" w:rsidRPr="00B67797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5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B6779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хранить медицинскую документацию </w:t>
      </w:r>
      <w:r w:rsidR="00030711" w:rsidRPr="00B6779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B6779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B6779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в соответствии с требованиями Федерального закона от 21 ноября</w:t>
      </w:r>
      <w:r w:rsidR="000C3AE9" w:rsidRPr="00B67797">
        <w:rPr>
          <w:rFonts w:ascii="Times New Roman" w:hAnsi="Times New Roman" w:cs="Times New Roman"/>
          <w:sz w:val="16"/>
          <w:szCs w:val="24"/>
        </w:rPr>
        <w:t xml:space="preserve"> 2011 г. № 323-ФЗ «Об основах </w:t>
      </w:r>
      <w:r w:rsidR="000C3AE9" w:rsidRPr="00B67797">
        <w:rPr>
          <w:rFonts w:ascii="Times New Roman" w:hAnsi="Times New Roman" w:cs="Times New Roman"/>
          <w:sz w:val="16"/>
          <w:szCs w:val="24"/>
        </w:rPr>
        <w:lastRenderedPageBreak/>
        <w:t>охраны здоровья граждан в Российской Федерации» и сроками хранения, установленными законодательством РФ.</w:t>
      </w:r>
    </w:p>
    <w:p w14:paraId="6A30DC42" w14:textId="5439D73A" w:rsidR="00F47E7B" w:rsidRPr="003A108A" w:rsidRDefault="00B67797" w:rsidP="00242DBF">
      <w:pPr>
        <w:pStyle w:val="Standard"/>
        <w:numPr>
          <w:ilvl w:val="1"/>
          <w:numId w:val="4"/>
        </w:numPr>
        <w:spacing w:line="192" w:lineRule="auto"/>
        <w:ind w:left="-284" w:firstLine="426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>Исполнитель имеет право:</w:t>
      </w:r>
    </w:p>
    <w:p w14:paraId="6F7EC83C" w14:textId="5387D672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Самостоятельно определять график консультаций и лечебно-диагностических мероприятий. Отсрочить или отменить лечебное мероприятие, в том числе в день оказания услуг, в случае обнаружения у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противопоказаний; по причине задержки лечащего врача при оказании услуг другим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м; болезни лечащего врача, а также, в случае аварий или несогласованного отключения систем электричества, отопления и водоснабжения; сбоя в работе оборудования и программного обеспечения Исполнителя, иных существенных причин.</w:t>
      </w:r>
    </w:p>
    <w:p w14:paraId="6DD49417" w14:textId="1D3AC8AE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в случае непредвиденного отсутствия врача в день приема, назначить другого специалиста соответствующего профиля;</w:t>
      </w:r>
    </w:p>
    <w:p w14:paraId="0F421E96" w14:textId="733178F3" w:rsidR="00F47E7B" w:rsidRPr="00156F39" w:rsidRDefault="00B67797" w:rsidP="00242DBF">
      <w:pPr>
        <w:pStyle w:val="af9"/>
        <w:widowControl w:val="0"/>
        <w:numPr>
          <w:ilvl w:val="2"/>
          <w:numId w:val="4"/>
        </w:numPr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отказать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ю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в предоставлении услуг в случае:</w:t>
      </w:r>
    </w:p>
    <w:p w14:paraId="769C0714" w14:textId="54064025" w:rsidR="00F47E7B" w:rsidRPr="00156F39" w:rsidRDefault="00B67797" w:rsidP="00456F77">
      <w:pPr>
        <w:pStyle w:val="af9"/>
        <w:widowControl w:val="0"/>
        <w:numPr>
          <w:ilvl w:val="3"/>
          <w:numId w:val="4"/>
        </w:numPr>
        <w:suppressAutoHyphens/>
        <w:adjustRightInd w:val="0"/>
        <w:spacing w:line="192" w:lineRule="auto"/>
        <w:ind w:left="-284" w:firstLine="399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отсутствия у Исполнителя врачебных и/или временных ресурсов для оказания медицинской помощи в соответствии с определением КСРФ от 06.06.2002 № 115-О;</w:t>
      </w:r>
    </w:p>
    <w:p w14:paraId="5AC87902" w14:textId="1CADFF1B" w:rsidR="00F47E7B" w:rsidRPr="00156F39" w:rsidRDefault="00456F77" w:rsidP="00260731">
      <w:pPr>
        <w:pStyle w:val="af9"/>
        <w:widowControl w:val="0"/>
        <w:numPr>
          <w:ilvl w:val="3"/>
          <w:numId w:val="11"/>
        </w:numPr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.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если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Потребитель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, несмотря на своевременное и обоснование информирование Исполнителем, в разумный срок не устранит обстоятельства, которые могут снизить качество предоставляемых медицинских услуг (несоблюдение врачебных рекомендаций, ненадлежащее использование медицинских изделий и т.д.);</w:t>
      </w:r>
    </w:p>
    <w:p w14:paraId="57D72D8C" w14:textId="1247360E" w:rsidR="00F47E7B" w:rsidRPr="00156F39" w:rsidRDefault="00D14B50" w:rsidP="00D14B50">
      <w:pPr>
        <w:pStyle w:val="af9"/>
        <w:widowControl w:val="0"/>
        <w:suppressAutoHyphens/>
        <w:adjustRightInd w:val="0"/>
        <w:spacing w:line="192" w:lineRule="auto"/>
        <w:ind w:firstLine="142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D14B50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3.2.3.3.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отказа лечащего врача от наблюдения и лечения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на время, необходимое для поиска другого врача Исполнителем;</w:t>
      </w:r>
    </w:p>
    <w:p w14:paraId="74FB3C4E" w14:textId="50F15F79" w:rsidR="00F47E7B" w:rsidRPr="00156F39" w:rsidRDefault="00D14B50" w:rsidP="00D14B50">
      <w:pPr>
        <w:pStyle w:val="af9"/>
        <w:widowControl w:val="0"/>
        <w:suppressAutoHyphens/>
        <w:adjustRightInd w:val="0"/>
        <w:spacing w:line="192" w:lineRule="auto"/>
        <w:ind w:firstLine="142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D14B50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3.2.3.4.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отсутствия медицинских показаний (или наличии противопоказаний) к определенному медицинскому вмешательству;</w:t>
      </w:r>
    </w:p>
    <w:p w14:paraId="6545847B" w14:textId="3C1DF0D4" w:rsidR="00F47E7B" w:rsidRPr="00156F39" w:rsidRDefault="00D14B50" w:rsidP="00D14B50">
      <w:pPr>
        <w:pStyle w:val="af9"/>
        <w:widowControl w:val="0"/>
        <w:suppressAutoHyphens/>
        <w:adjustRightInd w:val="0"/>
        <w:spacing w:line="192" w:lineRule="auto"/>
        <w:ind w:firstLine="142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D14B50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3.2.3.5.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алкогольного, наркотического опьянения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;</w:t>
      </w:r>
    </w:p>
    <w:p w14:paraId="36F83E2C" w14:textId="170770F2" w:rsidR="00F47E7B" w:rsidRPr="00156F39" w:rsidRDefault="00D14B50" w:rsidP="00D14B50">
      <w:pPr>
        <w:pStyle w:val="af9"/>
        <w:widowControl w:val="0"/>
        <w:suppressAutoHyphens/>
        <w:adjustRightInd w:val="0"/>
        <w:spacing w:line="192" w:lineRule="auto"/>
        <w:ind w:firstLine="142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D14B50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3.2.3.6.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при некорректном поведении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в отношении работников Исполнителя и/или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ей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;</w:t>
      </w:r>
    </w:p>
    <w:p w14:paraId="6C75EF81" w14:textId="2E872946" w:rsidR="00F47E7B" w:rsidRPr="00156F39" w:rsidRDefault="00D14B50" w:rsidP="00D14B50">
      <w:pPr>
        <w:pStyle w:val="af9"/>
        <w:widowControl w:val="0"/>
        <w:suppressAutoHyphens/>
        <w:adjustRightInd w:val="0"/>
        <w:spacing w:line="192" w:lineRule="auto"/>
        <w:ind w:firstLine="142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D14B50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3.2.3.7.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несвоевременной оплаты медицинских услуг.</w:t>
      </w:r>
    </w:p>
    <w:p w14:paraId="037219AF" w14:textId="56B84E57" w:rsidR="00F47E7B" w:rsidRPr="00156F39" w:rsidRDefault="00D27833" w:rsidP="00F72AE6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2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4.</w:t>
      </w:r>
      <w:r w:rsidR="00B6779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B6779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О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тступать от требований соблюдения врачебной тайны в части стоимости лечения при несовпадении Заказчика и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в одном лице и отсутствии у Заказчика правового статуса законного представителя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C261E8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, а именно: передавать информацию об объеме и стоимости запланированного и проведенного лечения Заказчику по его требованию.</w:t>
      </w:r>
    </w:p>
    <w:p w14:paraId="4B4FFEC1" w14:textId="258B3BB3" w:rsidR="00F47E7B" w:rsidRPr="003A108A" w:rsidRDefault="00D27833" w:rsidP="00F72AE6">
      <w:pPr>
        <w:pStyle w:val="Standard"/>
        <w:spacing w:line="192" w:lineRule="auto"/>
        <w:ind w:left="-284" w:firstLine="426"/>
        <w:jc w:val="both"/>
        <w:rPr>
          <w:sz w:val="16"/>
        </w:rPr>
      </w:pPr>
      <w:r w:rsidRPr="00B333CD">
        <w:rPr>
          <w:b/>
          <w:bCs/>
          <w:sz w:val="16"/>
        </w:rPr>
        <w:t>3.</w:t>
      </w:r>
      <w:r w:rsidR="009E70DD">
        <w:rPr>
          <w:b/>
          <w:bCs/>
          <w:sz w:val="16"/>
        </w:rPr>
        <w:t>3</w:t>
      </w:r>
      <w:r w:rsidRPr="00B333CD">
        <w:rPr>
          <w:b/>
          <w:bCs/>
          <w:sz w:val="16"/>
        </w:rPr>
        <w:t>.</w:t>
      </w:r>
      <w:r w:rsidR="00B67797">
        <w:rPr>
          <w:sz w:val="16"/>
        </w:rPr>
        <w:t xml:space="preserve"> </w:t>
      </w:r>
      <w:r w:rsidR="00030711" w:rsidRPr="003A108A">
        <w:rPr>
          <w:sz w:val="16"/>
        </w:rPr>
        <w:t>Потребитель</w:t>
      </w:r>
      <w:r w:rsidR="000C3AE9" w:rsidRPr="003A108A">
        <w:rPr>
          <w:sz w:val="16"/>
        </w:rPr>
        <w:t xml:space="preserve"> (Заказчик) обязуется:</w:t>
      </w:r>
    </w:p>
    <w:p w14:paraId="56ED0415" w14:textId="24173B4F" w:rsidR="00F47E7B" w:rsidRPr="00156F39" w:rsidRDefault="00D27833" w:rsidP="00F72AE6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.1.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при заключении договора и оформлении медицинской документации предъявлять документ, удостоверяющий личность, а в последующем своевременно информировать Исполнителя об изменении своих данных;</w:t>
      </w:r>
    </w:p>
    <w:p w14:paraId="5DC28EE4" w14:textId="1AB5F478" w:rsidR="00F47E7B" w:rsidRPr="00156F39" w:rsidRDefault="00D27833" w:rsidP="00F72AE6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.2.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своевременно оплачивать оказываемые медицинские услуги;</w:t>
      </w:r>
    </w:p>
    <w:p w14:paraId="0BF0A4F0" w14:textId="4851F741" w:rsidR="00F47E7B" w:rsidRPr="00156F39" w:rsidRDefault="00D27833" w:rsidP="00F72AE6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.3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.3.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сообщать врачам всю необходимую информацию, связанную с состоянием своего здоровьем;</w:t>
      </w:r>
    </w:p>
    <w:p w14:paraId="29F43214" w14:textId="6241F480" w:rsidR="00F47E7B" w:rsidRPr="00156F39" w:rsidRDefault="00D27833" w:rsidP="00F72AE6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.4.</w:t>
      </w:r>
      <w:r w:rsidR="00B6779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выполнять требования медицинских работников, обеспечивающих безопасность и качественное предоставление медицинской помощи;</w:t>
      </w:r>
    </w:p>
    <w:p w14:paraId="1831E729" w14:textId="1B4F0678" w:rsidR="00F47E7B" w:rsidRPr="00156F39" w:rsidRDefault="00D27833" w:rsidP="00F72AE6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.5.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являться на прием в назначенное время, при невозможности явки заблаговременно (за 24 часа) сообщить об этом Исполнителю по телефону</w:t>
      </w:r>
      <w:r w:rsidR="00456F7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br/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456F7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8 </w:t>
      </w:r>
      <w:r w:rsidR="00456F7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(</w:t>
      </w:r>
      <w:r w:rsidR="00456F7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800</w:t>
      </w:r>
      <w:r w:rsidR="00456F7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)</w:t>
      </w:r>
      <w:r w:rsidR="00456F7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101</w:t>
      </w:r>
      <w:r w:rsidR="00456F7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-31-74;</w:t>
      </w:r>
    </w:p>
    <w:p w14:paraId="4D7DC4B8" w14:textId="45CB4BA9" w:rsidR="00F47E7B" w:rsidRPr="00156F39" w:rsidRDefault="00D27833" w:rsidP="00F72AE6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.6.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удостоверять личной подписью формы информированного добровольного согласия на проведение лечения (отказа от медицинского вмешательства), показанного ему по состоянию здоровья, а также другие документы, связанные с оформлением услуг, оказываемых Исполнителем в рамках настоящего договора.</w:t>
      </w:r>
    </w:p>
    <w:p w14:paraId="6CF0A2DA" w14:textId="78E45F62" w:rsidR="00F47E7B" w:rsidRPr="00156F39" w:rsidRDefault="00D27833" w:rsidP="00F72AE6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4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Потребитель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предоставляет Исполнителю право передавать документацию, содержащую информацию о состоянии здоровья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E35C1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на рецензию, врачебную комиссию, консилиум врачей, экспертному учреждению для оценки качества оказания медицинской помощи, использовать информацию о состоянии здоровья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E35C1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в научных целях, например, для научных публикаций и в рамках обучения студентов, интернов и врачей при соблюдении анонимности (т.е. без указания Ф.И.О.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E35C1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);</w:t>
      </w:r>
    </w:p>
    <w:p w14:paraId="66A4877E" w14:textId="73F3F99E" w:rsidR="00F47E7B" w:rsidRPr="00156F39" w:rsidRDefault="00D27833" w:rsidP="00B333CD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5</w:t>
      </w:r>
      <w:r w:rsidR="00B333CD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B6779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У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достоверять личной подписью в медицинской документации факты ознакомления с диагностикой и лечением, назначениями, рекомендациями, сроками и стоимостью оказания услуг, а также отсутствие претензий к результату лечения, в том числе к промежуточному;</w:t>
      </w:r>
    </w:p>
    <w:p w14:paraId="50EEE82E" w14:textId="594342CB" w:rsidR="00F47E7B" w:rsidRPr="00156F39" w:rsidRDefault="00B333CD" w:rsidP="00B333CD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6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</w:t>
      </w:r>
      <w:r w:rsidR="00B67797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Потребитель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предоставляет Исполнителю право вести фото и видео протокол манипуляций по выбору врача(ей) Исполнителя, использовать анонимные изображения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E35C1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, включая фотографии, видеоролики и рентгенологические снимки, а также фото и видео изображения, изображения, полученные в результате проведения компьютерной томографии, на сайтах в сети Интернет, в </w:t>
      </w:r>
      <w:r w:rsidR="005463E0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рекламных и 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научных целях, при соблюдении анонимности (т.е. без указания Ф.И.О.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E35C1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я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);</w:t>
      </w:r>
    </w:p>
    <w:p w14:paraId="784E0CC4" w14:textId="65F1FD80" w:rsidR="00F47E7B" w:rsidRDefault="00B333CD" w:rsidP="00B333CD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 w:rsidR="009E70D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7</w:t>
      </w:r>
      <w:r w:rsidRPr="00B333C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</w:t>
      </w:r>
      <w:r w:rsidR="00C41C8C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П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одписанием настоящего договора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Потребитель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(Заказчик), в соответствии с требованиями статьи 9 федерального закона № 152-ФЗ “О персональных данных”, дает свое согласие на обработку персоналом Исполнителя своих персональных данных, включающих: фамилию, имя, отчество, пол, дату рождения, адрес места жительства, контактные телефоны и адреса электронной почты, реквизиты полиса ОМС (ДМС), данные о состоянии своего здоровья и иные персональные данные в медико-профилактических целях, для установления медицинского диагноза и оказания медицинских услуг, в целях уведомления об услугах и акциях по почте, электронной почте и сотовой связи посредством телефонных звонков и СМС. В процессе оказания медицинской помощи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Потребитель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(Заказчик) дает право Исполнителю передавать свои персональные данные, фотографии, рентгеновские снимки и сведения, составляющие врачебную тайну, третьим лицам в интересах своего обследования, лечения и оценки качества диагностики, лечения и профилактики. Срок хранения персональных данных соответствует сроку хранения первичных медицинских документов. Настоящее согласие действует бессрочно и может быть отозвано </w:t>
      </w:r>
      <w:r w:rsidR="00030711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</w:t>
      </w:r>
      <w:r w:rsidR="00E35C17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е</w:t>
      </w:r>
      <w:r w:rsidR="000C3AE9"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м (Заказчиком) в письменном виде.</w:t>
      </w:r>
    </w:p>
    <w:p w14:paraId="305ADBC4" w14:textId="77777777" w:rsidR="00D26B5A" w:rsidRPr="00906E35" w:rsidRDefault="00D26B5A" w:rsidP="00D26B5A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DF70BD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3.8.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Подписанием настоящего Договора Потребитель (Заказчик) дает свое согласие на получение рекламных и информационных материалов посредством: СМС; </w:t>
      </w:r>
      <w:proofErr w:type="spellStart"/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What’s</w:t>
      </w:r>
      <w:proofErr w:type="spellEnd"/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proofErr w:type="spellStart"/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up</w:t>
      </w:r>
      <w:proofErr w:type="spellEnd"/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, мессенджеров, </w:t>
      </w:r>
      <w:proofErr w:type="spellStart"/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push</w:t>
      </w:r>
      <w:proofErr w:type="spellEnd"/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-уведомлений, телефонных звонков,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электронной почты.</w:t>
      </w:r>
    </w:p>
    <w:p w14:paraId="28ADAE0B" w14:textId="77777777" w:rsidR="00D26B5A" w:rsidRDefault="00D26B5A" w:rsidP="00D26B5A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B77AC3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9</w:t>
      </w:r>
      <w:r w:rsidRPr="00B77AC3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Pr="00906E35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Потребитель (Заказчик) проинформирован, что может отказаться от смс-информирования и прочих уведомлений, написав заявление об отказе от рассылок и передав его Исполнителю в письменном виде.</w:t>
      </w:r>
    </w:p>
    <w:p w14:paraId="29FAAC8C" w14:textId="77777777" w:rsidR="00D26B5A" w:rsidRPr="003A108A" w:rsidRDefault="00D26B5A" w:rsidP="00D26B5A">
      <w:pPr>
        <w:pStyle w:val="Standard"/>
        <w:spacing w:line="192" w:lineRule="auto"/>
        <w:ind w:left="142"/>
        <w:jc w:val="both"/>
        <w:rPr>
          <w:sz w:val="16"/>
        </w:rPr>
      </w:pPr>
      <w:r w:rsidRPr="00F72FDF">
        <w:rPr>
          <w:b/>
          <w:bCs/>
          <w:sz w:val="16"/>
        </w:rPr>
        <w:t>3.</w:t>
      </w:r>
      <w:r>
        <w:rPr>
          <w:b/>
          <w:bCs/>
          <w:sz w:val="16"/>
        </w:rPr>
        <w:t>10</w:t>
      </w:r>
      <w:r w:rsidRPr="00F72FDF">
        <w:rPr>
          <w:b/>
          <w:bCs/>
          <w:sz w:val="16"/>
        </w:rPr>
        <w:t>.</w:t>
      </w:r>
      <w:r>
        <w:rPr>
          <w:sz w:val="16"/>
        </w:rPr>
        <w:t xml:space="preserve"> </w:t>
      </w:r>
      <w:r w:rsidRPr="003A108A">
        <w:rPr>
          <w:sz w:val="16"/>
        </w:rPr>
        <w:t>Потреб</w:t>
      </w:r>
      <w:r>
        <w:rPr>
          <w:sz w:val="16"/>
        </w:rPr>
        <w:t>и</w:t>
      </w:r>
      <w:r w:rsidRPr="003A108A">
        <w:rPr>
          <w:sz w:val="16"/>
        </w:rPr>
        <w:t>тель имеет право:</w:t>
      </w:r>
    </w:p>
    <w:p w14:paraId="10BA3474" w14:textId="77777777" w:rsidR="00D26B5A" w:rsidRPr="00156F39" w:rsidRDefault="00D26B5A" w:rsidP="00D26B5A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</w:pPr>
      <w:r w:rsidRPr="002124C6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10</w:t>
      </w:r>
      <w:r w:rsidRPr="002124C6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.1.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получать информацию о состоянии своего здоровья, ходе обследования или лечения, возможных и предполагаемых методах лечения, а также о связанных с ними риске и ожидаемых результатах; стоимости медицинских услуг, получать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дополнительной платы. Порядок и условия выдачи указанных в настоящем пункте медицинских документов определяются в соответствии с положениями Приказа Министерства здравоохранения РФ от 31 июля 2020 г. N 789н «Об утверждении порядка и сроков предоставления медицинских документов (их копий) и выписок из них»;</w:t>
      </w:r>
    </w:p>
    <w:p w14:paraId="527B0574" w14:textId="77777777" w:rsidR="00D26B5A" w:rsidRPr="003A108A" w:rsidRDefault="00D26B5A" w:rsidP="00D26B5A">
      <w:pPr>
        <w:pStyle w:val="af9"/>
        <w:widowControl w:val="0"/>
        <w:suppressAutoHyphens/>
        <w:adjustRightInd w:val="0"/>
        <w:spacing w:line="192" w:lineRule="auto"/>
        <w:ind w:left="-284" w:firstLine="426"/>
        <w:jc w:val="both"/>
        <w:rPr>
          <w:sz w:val="16"/>
        </w:rPr>
      </w:pPr>
      <w:r w:rsidRPr="00F72FDF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3.</w:t>
      </w:r>
      <w:r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10</w:t>
      </w:r>
      <w:r w:rsidRPr="00F72FDF">
        <w:rPr>
          <w:rFonts w:ascii="Times New Roman" w:eastAsia="Times New Roman" w:hAnsi="Times New Roman" w:cs="Times New Roman"/>
          <w:b/>
          <w:bCs/>
          <w:kern w:val="3"/>
          <w:sz w:val="16"/>
          <w:szCs w:val="24"/>
          <w:lang w:eastAsia="zh-CN"/>
        </w:rPr>
        <w:t>.2.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разрешить работникам Исполнителя предоставлять информацию о состоянии здоровья Потребителя и/или стоимости лечения следующим лицам (Ф.И.О.,</w:t>
      </w:r>
      <w:r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 xml:space="preserve"> </w:t>
      </w:r>
      <w:r w:rsidRPr="00156F39">
        <w:rPr>
          <w:rFonts w:ascii="Times New Roman" w:eastAsia="Times New Roman" w:hAnsi="Times New Roman" w:cs="Times New Roman"/>
          <w:kern w:val="3"/>
          <w:sz w:val="16"/>
          <w:szCs w:val="24"/>
          <w:lang w:eastAsia="zh-CN"/>
        </w:rPr>
        <w:t>контактный</w:t>
      </w:r>
      <w:r>
        <w:rPr>
          <w:rFonts w:ascii="Times New Roman" w:hAnsi="Times New Roman" w:cs="Times New Roman"/>
          <w:sz w:val="16"/>
          <w:szCs w:val="24"/>
        </w:rPr>
        <w:t xml:space="preserve"> </w:t>
      </w:r>
      <w:r w:rsidRPr="00156F39">
        <w:rPr>
          <w:rFonts w:ascii="Times New Roman" w:hAnsi="Times New Roman" w:cs="Times New Roman"/>
          <w:sz w:val="16"/>
          <w:szCs w:val="24"/>
        </w:rPr>
        <w:t>телефон):</w:t>
      </w:r>
      <w:r w:rsidRPr="003A108A">
        <w:rPr>
          <w:sz w:val="16"/>
          <w:szCs w:val="24"/>
        </w:rPr>
        <w:t xml:space="preserve"> _________________________________</w:t>
      </w:r>
      <w:r>
        <w:rPr>
          <w:sz w:val="16"/>
          <w:szCs w:val="24"/>
        </w:rPr>
        <w:t>__________________________________________________________________</w:t>
      </w:r>
    </w:p>
    <w:p w14:paraId="548D1FA3" w14:textId="77777777" w:rsidR="00D26B5A" w:rsidRPr="003A108A" w:rsidRDefault="00D26B5A" w:rsidP="00D26B5A">
      <w:pPr>
        <w:pStyle w:val="Standard"/>
        <w:spacing w:line="192" w:lineRule="auto"/>
        <w:ind w:left="-284" w:firstLine="426"/>
        <w:jc w:val="both"/>
        <w:rPr>
          <w:sz w:val="16"/>
        </w:rPr>
      </w:pPr>
      <w:r w:rsidRPr="00F72FDF">
        <w:rPr>
          <w:b/>
          <w:bCs/>
          <w:sz w:val="16"/>
        </w:rPr>
        <w:t>3.1</w:t>
      </w:r>
      <w:r>
        <w:rPr>
          <w:b/>
          <w:bCs/>
          <w:sz w:val="16"/>
        </w:rPr>
        <w:t>1</w:t>
      </w:r>
      <w:r w:rsidRPr="00F72FDF">
        <w:rPr>
          <w:b/>
          <w:bCs/>
          <w:sz w:val="16"/>
        </w:rPr>
        <w:t>.</w:t>
      </w:r>
      <w:r w:rsidRPr="003A108A">
        <w:rPr>
          <w:sz w:val="16"/>
        </w:rPr>
        <w:t xml:space="preserve"> </w:t>
      </w:r>
      <w:bookmarkStart w:id="1" w:name="_Hlk141470358"/>
      <w:r w:rsidRPr="003A108A">
        <w:rPr>
          <w:sz w:val="16"/>
        </w:rPr>
        <w:t>Платные медицинские услуги предоставляются при наличии информированного 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14:paraId="45038AA7" w14:textId="77777777" w:rsidR="00D26B5A" w:rsidRPr="006943F6" w:rsidRDefault="00D26B5A" w:rsidP="00D26B5A">
      <w:pPr>
        <w:pStyle w:val="af9"/>
        <w:suppressAutoHyphens/>
        <w:adjustRightInd w:val="0"/>
        <w:spacing w:line="192" w:lineRule="auto"/>
        <w:ind w:left="-284" w:firstLine="425"/>
        <w:jc w:val="both"/>
        <w:rPr>
          <w:rFonts w:ascii="Times New Roman" w:hAnsi="Times New Roman" w:cs="Times New Roman"/>
          <w:b/>
          <w:bCs/>
          <w:sz w:val="16"/>
        </w:rPr>
      </w:pPr>
      <w:r w:rsidRPr="00D15048">
        <w:rPr>
          <w:rFonts w:ascii="Times New Roman" w:hAnsi="Times New Roman" w:cs="Times New Roman"/>
          <w:b/>
          <w:bCs/>
          <w:sz w:val="16"/>
        </w:rPr>
        <w:t>3.1</w:t>
      </w:r>
      <w:r>
        <w:rPr>
          <w:rFonts w:ascii="Times New Roman" w:hAnsi="Times New Roman" w:cs="Times New Roman"/>
          <w:b/>
          <w:bCs/>
          <w:sz w:val="16"/>
        </w:rPr>
        <w:t>2</w:t>
      </w:r>
      <w:r w:rsidRPr="00D15048">
        <w:rPr>
          <w:rFonts w:ascii="Times New Roman" w:hAnsi="Times New Roman" w:cs="Times New Roman"/>
          <w:b/>
          <w:bCs/>
          <w:sz w:val="16"/>
        </w:rPr>
        <w:t xml:space="preserve">. </w:t>
      </w:r>
      <w:r w:rsidRPr="00D15048">
        <w:rPr>
          <w:rFonts w:ascii="Times New Roman" w:hAnsi="Times New Roman" w:cs="Times New Roman"/>
          <w:sz w:val="16"/>
        </w:rPr>
        <w:t>В соответствии с Постановлением Правительства Российской Федерации от 09.02.2022 № 140</w:t>
      </w:r>
      <w:r>
        <w:rPr>
          <w:rFonts w:ascii="Times New Roman" w:hAnsi="Times New Roman" w:cs="Times New Roman"/>
          <w:sz w:val="16"/>
        </w:rPr>
        <w:t xml:space="preserve"> </w:t>
      </w:r>
      <w:r w:rsidRPr="00D15048">
        <w:rPr>
          <w:rFonts w:ascii="Times New Roman" w:hAnsi="Times New Roman" w:cs="Times New Roman"/>
          <w:sz w:val="16"/>
        </w:rPr>
        <w:t>«О единой государственной информационной системе в сфере здравоохранения», Положение о ЕГИСЗ, Исполнитель передает медицинскую документацию в ЕГИСЗ. В случае отказа от передачи сведений, Потреб</w:t>
      </w:r>
      <w:r>
        <w:rPr>
          <w:rFonts w:ascii="Times New Roman" w:hAnsi="Times New Roman" w:cs="Times New Roman"/>
          <w:sz w:val="16"/>
        </w:rPr>
        <w:t>и</w:t>
      </w:r>
      <w:r w:rsidRPr="00D15048">
        <w:rPr>
          <w:rFonts w:ascii="Times New Roman" w:hAnsi="Times New Roman" w:cs="Times New Roman"/>
          <w:sz w:val="16"/>
        </w:rPr>
        <w:t>тель (Заказчик) обязан написать письменное заявление.</w:t>
      </w:r>
    </w:p>
    <w:p w14:paraId="33EB0BB9" w14:textId="77777777" w:rsidR="00D26B5A" w:rsidRPr="003A108A" w:rsidRDefault="00D26B5A" w:rsidP="00D26B5A">
      <w:pPr>
        <w:pStyle w:val="Standard"/>
        <w:spacing w:line="192" w:lineRule="auto"/>
        <w:ind w:left="-284" w:firstLine="426"/>
        <w:jc w:val="both"/>
        <w:rPr>
          <w:sz w:val="16"/>
        </w:rPr>
      </w:pPr>
      <w:r w:rsidRPr="00F72FDF">
        <w:rPr>
          <w:b/>
          <w:bCs/>
          <w:sz w:val="16"/>
        </w:rPr>
        <w:t>3.1</w:t>
      </w:r>
      <w:r>
        <w:rPr>
          <w:b/>
          <w:bCs/>
          <w:sz w:val="16"/>
        </w:rPr>
        <w:t>3</w:t>
      </w:r>
      <w:r w:rsidRPr="00F72FDF">
        <w:rPr>
          <w:b/>
          <w:bCs/>
          <w:sz w:val="16"/>
        </w:rPr>
        <w:t>.</w:t>
      </w:r>
      <w:r>
        <w:rPr>
          <w:sz w:val="16"/>
        </w:rPr>
        <w:t xml:space="preserve"> </w:t>
      </w:r>
      <w:r w:rsidRPr="003A108A">
        <w:rPr>
          <w:sz w:val="16"/>
        </w:rPr>
        <w:t>Исполнитель предоставляет Потребителю (законному представителю Потребителя) по его требованию и в доступной для него форме информацию:</w:t>
      </w:r>
    </w:p>
    <w:p w14:paraId="5B2D96FD" w14:textId="77777777" w:rsidR="00D26B5A" w:rsidRPr="003A108A" w:rsidRDefault="00D26B5A" w:rsidP="00D26B5A">
      <w:pPr>
        <w:pStyle w:val="Standard"/>
        <w:tabs>
          <w:tab w:val="left" w:pos="852"/>
        </w:tabs>
        <w:spacing w:line="192" w:lineRule="auto"/>
        <w:ind w:left="-284" w:firstLine="426"/>
        <w:jc w:val="both"/>
        <w:rPr>
          <w:sz w:val="16"/>
        </w:rPr>
      </w:pPr>
      <w:r w:rsidRPr="003A108A">
        <w:rPr>
          <w:sz w:val="16"/>
        </w:rPr>
        <w:t>а) 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14:paraId="2F78A304" w14:textId="7F065F7E" w:rsidR="00D83B8E" w:rsidRPr="003A108A" w:rsidRDefault="00D26B5A" w:rsidP="00D26B5A">
      <w:pPr>
        <w:pStyle w:val="Standard"/>
        <w:tabs>
          <w:tab w:val="left" w:pos="852"/>
        </w:tabs>
        <w:spacing w:line="192" w:lineRule="auto"/>
        <w:ind w:left="-284" w:firstLine="426"/>
        <w:jc w:val="both"/>
        <w:rPr>
          <w:sz w:val="16"/>
        </w:rPr>
      </w:pPr>
      <w:r w:rsidRPr="003A108A">
        <w:rPr>
          <w:sz w:val="16"/>
        </w:rPr>
        <w:t>б)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</w:t>
      </w:r>
      <w:bookmarkEnd w:id="1"/>
      <w:r w:rsidR="00C41C8C" w:rsidRPr="003A108A">
        <w:rPr>
          <w:sz w:val="16"/>
        </w:rPr>
        <w:t>.</w:t>
      </w:r>
    </w:p>
    <w:p w14:paraId="1555707A" w14:textId="77777777" w:rsidR="005D00BB" w:rsidRPr="003A108A" w:rsidRDefault="005D00BB" w:rsidP="00A223C9">
      <w:pPr>
        <w:pStyle w:val="Standard"/>
        <w:spacing w:line="192" w:lineRule="auto"/>
        <w:jc w:val="both"/>
        <w:rPr>
          <w:sz w:val="16"/>
        </w:rPr>
      </w:pPr>
    </w:p>
    <w:p w14:paraId="47B192FA" w14:textId="45D78C8E" w:rsidR="00F47E7B" w:rsidRDefault="0054122E" w:rsidP="0054122E">
      <w:pPr>
        <w:pStyle w:val="Standard"/>
        <w:numPr>
          <w:ilvl w:val="0"/>
          <w:numId w:val="4"/>
        </w:numPr>
        <w:tabs>
          <w:tab w:val="left" w:pos="0"/>
        </w:tabs>
        <w:suppressAutoHyphens w:val="0"/>
        <w:spacing w:line="192" w:lineRule="auto"/>
        <w:ind w:left="0" w:firstLine="0"/>
        <w:jc w:val="center"/>
        <w:rPr>
          <w:b/>
          <w:bCs/>
          <w:sz w:val="16"/>
        </w:rPr>
      </w:pPr>
      <w:r>
        <w:rPr>
          <w:b/>
          <w:bCs/>
          <w:sz w:val="16"/>
        </w:rPr>
        <w:t xml:space="preserve"> </w:t>
      </w:r>
      <w:r w:rsidR="00F20166">
        <w:rPr>
          <w:b/>
          <w:bCs/>
          <w:sz w:val="16"/>
        </w:rPr>
        <w:t xml:space="preserve">  </w:t>
      </w:r>
      <w:r w:rsidR="00EC0181" w:rsidRPr="00EC0181">
        <w:rPr>
          <w:b/>
          <w:bCs/>
          <w:sz w:val="16"/>
        </w:rPr>
        <w:t>СРОКИ</w:t>
      </w:r>
    </w:p>
    <w:p w14:paraId="26D52D0C" w14:textId="77777777" w:rsidR="00C61BCF" w:rsidRPr="00EC0181" w:rsidRDefault="00C61BCF" w:rsidP="00C61BCF">
      <w:pPr>
        <w:pStyle w:val="Standard"/>
        <w:tabs>
          <w:tab w:val="left" w:pos="1854"/>
        </w:tabs>
        <w:suppressAutoHyphens w:val="0"/>
        <w:spacing w:line="192" w:lineRule="auto"/>
        <w:rPr>
          <w:b/>
          <w:bCs/>
          <w:sz w:val="16"/>
        </w:rPr>
      </w:pPr>
    </w:p>
    <w:p w14:paraId="4546A261" w14:textId="0E0B7AA6" w:rsidR="00533787" w:rsidRPr="0054122E" w:rsidRDefault="0054122E" w:rsidP="0054122E">
      <w:pPr>
        <w:autoSpaceDE w:val="0"/>
        <w:adjustRightInd w:val="0"/>
        <w:spacing w:line="192" w:lineRule="auto"/>
        <w:ind w:left="-284" w:firstLine="426"/>
        <w:jc w:val="both"/>
        <w:rPr>
          <w:rFonts w:eastAsia="Times New Roman" w:cs="Times New Roman"/>
          <w:sz w:val="16"/>
        </w:rPr>
      </w:pPr>
      <w:r w:rsidRPr="0054122E">
        <w:rPr>
          <w:rFonts w:eastAsia="Times New Roman" w:cs="Times New Roman"/>
          <w:b/>
          <w:bCs/>
          <w:sz w:val="16"/>
        </w:rPr>
        <w:t>4.1.</w:t>
      </w:r>
      <w:r w:rsidR="00813D1C" w:rsidRPr="0054122E">
        <w:rPr>
          <w:rFonts w:eastAsia="Times New Roman" w:cs="Times New Roman"/>
          <w:sz w:val="16"/>
        </w:rPr>
        <w:t xml:space="preserve"> </w:t>
      </w:r>
      <w:r w:rsidR="00533787" w:rsidRPr="0054122E">
        <w:rPr>
          <w:rFonts w:eastAsia="Times New Roman" w:cs="Times New Roman"/>
          <w:sz w:val="16"/>
        </w:rPr>
        <w:t xml:space="preserve">Настоящий Договор вступает с силу с момента его подписания и действует </w:t>
      </w:r>
      <w:r w:rsidR="00521D09" w:rsidRPr="0054122E">
        <w:rPr>
          <w:rFonts w:eastAsia="Times New Roman" w:cs="Times New Roman"/>
          <w:sz w:val="16"/>
        </w:rPr>
        <w:t>2</w:t>
      </w:r>
      <w:r w:rsidR="00533787" w:rsidRPr="0054122E">
        <w:rPr>
          <w:rFonts w:eastAsia="Times New Roman" w:cs="Times New Roman"/>
          <w:sz w:val="16"/>
        </w:rPr>
        <w:t xml:space="preserve"> (</w:t>
      </w:r>
      <w:r w:rsidR="00F3400D" w:rsidRPr="0054122E">
        <w:rPr>
          <w:rFonts w:eastAsia="Times New Roman" w:cs="Times New Roman"/>
          <w:sz w:val="16"/>
        </w:rPr>
        <w:t>два</w:t>
      </w:r>
      <w:r w:rsidR="00533787" w:rsidRPr="0054122E">
        <w:rPr>
          <w:rFonts w:eastAsia="Times New Roman" w:cs="Times New Roman"/>
          <w:sz w:val="16"/>
        </w:rPr>
        <w:t xml:space="preserve">) </w:t>
      </w:r>
      <w:r w:rsidR="00F3400D" w:rsidRPr="0054122E">
        <w:rPr>
          <w:rFonts w:eastAsia="Times New Roman" w:cs="Times New Roman"/>
          <w:sz w:val="16"/>
        </w:rPr>
        <w:t>года</w:t>
      </w:r>
      <w:r w:rsidR="00533787" w:rsidRPr="0054122E">
        <w:rPr>
          <w:rFonts w:eastAsia="Times New Roman" w:cs="Times New Roman"/>
          <w:sz w:val="16"/>
        </w:rPr>
        <w:t xml:space="preserve">, либо заканчивается выполнением Сторонами всех своих обязательств по настоящему Договору или после его расторжения в соответствии с действующим законодательством или условиями Договора. </w:t>
      </w:r>
    </w:p>
    <w:p w14:paraId="41D0458B" w14:textId="2DD8A59B" w:rsidR="00533787" w:rsidRPr="0054122E" w:rsidRDefault="0054122E" w:rsidP="0054122E">
      <w:pPr>
        <w:autoSpaceDE w:val="0"/>
        <w:adjustRightInd w:val="0"/>
        <w:spacing w:line="192" w:lineRule="auto"/>
        <w:ind w:left="-284" w:firstLine="426"/>
        <w:jc w:val="both"/>
        <w:rPr>
          <w:rFonts w:eastAsia="Times New Roman" w:cs="Times New Roman"/>
          <w:sz w:val="16"/>
        </w:rPr>
      </w:pPr>
      <w:r w:rsidRPr="0054122E">
        <w:rPr>
          <w:rFonts w:eastAsia="Times New Roman" w:cs="Times New Roman"/>
          <w:b/>
          <w:bCs/>
          <w:sz w:val="16"/>
        </w:rPr>
        <w:t>4.2.</w:t>
      </w:r>
      <w:r w:rsidR="00813D1C" w:rsidRPr="0054122E">
        <w:rPr>
          <w:rFonts w:eastAsia="Times New Roman" w:cs="Times New Roman"/>
          <w:sz w:val="16"/>
        </w:rPr>
        <w:t xml:space="preserve"> </w:t>
      </w:r>
      <w:r w:rsidR="00533787" w:rsidRPr="0054122E">
        <w:rPr>
          <w:rFonts w:eastAsia="Times New Roman" w:cs="Times New Roman"/>
          <w:sz w:val="16"/>
        </w:rPr>
        <w:t xml:space="preserve">Изменения условий настоящего Договора возможны только путем составления письменного дополнительного соглашения и его подписания всеми сторонами Договора. </w:t>
      </w:r>
    </w:p>
    <w:p w14:paraId="6E08CB52" w14:textId="54420A50" w:rsidR="00533787" w:rsidRPr="0054122E" w:rsidRDefault="0054122E" w:rsidP="0054122E">
      <w:pPr>
        <w:autoSpaceDE w:val="0"/>
        <w:adjustRightInd w:val="0"/>
        <w:spacing w:line="192" w:lineRule="auto"/>
        <w:ind w:left="-284" w:firstLine="426"/>
        <w:jc w:val="both"/>
        <w:rPr>
          <w:rFonts w:eastAsia="Times New Roman" w:cs="Times New Roman"/>
          <w:sz w:val="16"/>
        </w:rPr>
      </w:pPr>
      <w:r w:rsidRPr="0054122E">
        <w:rPr>
          <w:rFonts w:eastAsia="Times New Roman" w:cs="Times New Roman"/>
          <w:b/>
          <w:bCs/>
          <w:sz w:val="16"/>
        </w:rPr>
        <w:t>4.3.</w:t>
      </w:r>
      <w:r w:rsidR="00813D1C" w:rsidRPr="0054122E">
        <w:rPr>
          <w:rFonts w:eastAsia="Times New Roman" w:cs="Times New Roman"/>
          <w:sz w:val="16"/>
        </w:rPr>
        <w:t xml:space="preserve"> </w:t>
      </w:r>
      <w:r w:rsidR="00533787" w:rsidRPr="0054122E">
        <w:rPr>
          <w:rFonts w:eastAsia="Times New Roman" w:cs="Times New Roman"/>
          <w:sz w:val="16"/>
        </w:rPr>
        <w:t>Досрочное расторжение договора возможно по обоюдному согласию Сторон, путем подписания Дополнительного соглашения, а также путем одностороннего отказа от исполнения Договора в случаях, предусмотренных условиями настоящего Договора либо нормами действующего законодательства РФ, либо в спорных случаях – через суд согласно действующему законодательству РФ.</w:t>
      </w:r>
    </w:p>
    <w:p w14:paraId="3C12C307" w14:textId="11E689D2" w:rsidR="003A7CFC" w:rsidRPr="003A108A" w:rsidRDefault="0054122E" w:rsidP="0054122E">
      <w:pPr>
        <w:pStyle w:val="Standard"/>
        <w:suppressAutoHyphens w:val="0"/>
        <w:spacing w:line="192" w:lineRule="auto"/>
        <w:ind w:left="-284" w:firstLine="426"/>
        <w:jc w:val="both"/>
        <w:rPr>
          <w:sz w:val="16"/>
        </w:rPr>
      </w:pPr>
      <w:r w:rsidRPr="0054122E">
        <w:rPr>
          <w:b/>
          <w:bCs/>
          <w:sz w:val="16"/>
        </w:rPr>
        <w:t>4.4.</w:t>
      </w:r>
      <w:r w:rsidR="00813D1C">
        <w:rPr>
          <w:sz w:val="16"/>
        </w:rPr>
        <w:t xml:space="preserve"> </w:t>
      </w:r>
      <w:r w:rsidR="003A7CFC" w:rsidRPr="003A108A">
        <w:rPr>
          <w:sz w:val="16"/>
        </w:rPr>
        <w:t>Потребитель (Заказчик) вправе отказаться от договора в любой момент при условии оплаты Исполнителю фактически понесенных расходов.</w:t>
      </w:r>
    </w:p>
    <w:p w14:paraId="15D9F2F1" w14:textId="20C79B8B" w:rsidR="00533787" w:rsidRPr="003A108A" w:rsidRDefault="0054122E" w:rsidP="0054122E">
      <w:pPr>
        <w:pStyle w:val="Standard"/>
        <w:spacing w:line="192" w:lineRule="auto"/>
        <w:ind w:left="-284" w:firstLine="426"/>
        <w:jc w:val="both"/>
        <w:rPr>
          <w:sz w:val="16"/>
        </w:rPr>
      </w:pPr>
      <w:r w:rsidRPr="0054122E">
        <w:rPr>
          <w:b/>
          <w:bCs/>
          <w:sz w:val="16"/>
        </w:rPr>
        <w:t>4.5.</w:t>
      </w:r>
      <w:r w:rsidR="00813D1C">
        <w:rPr>
          <w:sz w:val="16"/>
        </w:rPr>
        <w:t xml:space="preserve"> </w:t>
      </w:r>
      <w:r w:rsidR="00533787" w:rsidRPr="003A108A">
        <w:rPr>
          <w:sz w:val="16"/>
        </w:rPr>
        <w:t>Исполнитель вправе отказаться от договора в установленном законом порядке в случае нарушения Потребителем (Заказчиком) его существенных условий, под которыми стороны признают:</w:t>
      </w:r>
    </w:p>
    <w:p w14:paraId="6549D566" w14:textId="24AF83FD" w:rsidR="00533787" w:rsidRPr="003A108A" w:rsidRDefault="00813D1C" w:rsidP="00400C9C">
      <w:pPr>
        <w:pStyle w:val="Standard"/>
        <w:numPr>
          <w:ilvl w:val="0"/>
          <w:numId w:val="3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533787" w:rsidRPr="003A108A">
        <w:rPr>
          <w:sz w:val="16"/>
        </w:rPr>
        <w:t>невыполнение Потребителем (Заказчиком) обязательств по оплате услуг;</w:t>
      </w:r>
    </w:p>
    <w:p w14:paraId="5C8C9FB1" w14:textId="2A9E86C8" w:rsidR="00533787" w:rsidRPr="003A108A" w:rsidRDefault="00813D1C" w:rsidP="00400C9C">
      <w:pPr>
        <w:pStyle w:val="Standard"/>
        <w:numPr>
          <w:ilvl w:val="0"/>
          <w:numId w:val="3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533787" w:rsidRPr="003A108A">
        <w:rPr>
          <w:sz w:val="16"/>
        </w:rPr>
        <w:t>несоблюдение Потребителем врачебных рекомендаций, ненадлежащие использование медицинских изделий или наличие иных обстоятельств по вине Потребителя, которые могут снизить качество предоставляемых медицинских услуг, несмотря на своевременное и обоснование информирование Исполнителем Потребителя (Заказчика);</w:t>
      </w:r>
    </w:p>
    <w:p w14:paraId="19D729E3" w14:textId="15E92395" w:rsidR="00533787" w:rsidRPr="003A108A" w:rsidRDefault="00813D1C" w:rsidP="00400C9C">
      <w:pPr>
        <w:pStyle w:val="Standard"/>
        <w:numPr>
          <w:ilvl w:val="0"/>
          <w:numId w:val="3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533787" w:rsidRPr="003A108A">
        <w:rPr>
          <w:sz w:val="16"/>
        </w:rPr>
        <w:t>при многократном (два и более раза) и (или) однократном грубом нарушении Потребителем локальных нормативных актов Исполнителя, регламентирующих порядок предоставления услуг;</w:t>
      </w:r>
    </w:p>
    <w:p w14:paraId="1480079B" w14:textId="68C52E98" w:rsidR="00F47E7B" w:rsidRDefault="00813D1C" w:rsidP="00400C9C">
      <w:pPr>
        <w:pStyle w:val="Standard"/>
        <w:numPr>
          <w:ilvl w:val="0"/>
          <w:numId w:val="3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533787" w:rsidRPr="003A108A">
        <w:rPr>
          <w:sz w:val="16"/>
        </w:rPr>
        <w:t>при систематическом некорректном отношении к работникам Исполнителя, Потребителям.</w:t>
      </w:r>
    </w:p>
    <w:p w14:paraId="079DED6C" w14:textId="77777777" w:rsidR="0036215A" w:rsidRPr="003A108A" w:rsidRDefault="0036215A" w:rsidP="0036215A">
      <w:pPr>
        <w:pStyle w:val="Standard"/>
        <w:spacing w:line="192" w:lineRule="auto"/>
        <w:ind w:left="142"/>
        <w:jc w:val="both"/>
        <w:rPr>
          <w:sz w:val="16"/>
        </w:rPr>
      </w:pPr>
    </w:p>
    <w:p w14:paraId="0EB08CCB" w14:textId="44E68293" w:rsidR="00F47E7B" w:rsidRDefault="00EC0181" w:rsidP="0054122E">
      <w:pPr>
        <w:pStyle w:val="Standard"/>
        <w:numPr>
          <w:ilvl w:val="0"/>
          <w:numId w:val="13"/>
        </w:numPr>
        <w:tabs>
          <w:tab w:val="left" w:pos="1854"/>
        </w:tabs>
        <w:suppressAutoHyphens w:val="0"/>
        <w:spacing w:line="192" w:lineRule="auto"/>
        <w:jc w:val="center"/>
        <w:rPr>
          <w:b/>
          <w:bCs/>
          <w:sz w:val="16"/>
        </w:rPr>
      </w:pPr>
      <w:r w:rsidRPr="00EC0181">
        <w:rPr>
          <w:b/>
          <w:bCs/>
          <w:sz w:val="16"/>
        </w:rPr>
        <w:t>ОТВЕТСТВЕННОСТЬ</w:t>
      </w:r>
    </w:p>
    <w:p w14:paraId="34436136" w14:textId="77777777" w:rsidR="00C61BCF" w:rsidRPr="00EC0181" w:rsidRDefault="00C61BCF" w:rsidP="00C61BCF">
      <w:pPr>
        <w:pStyle w:val="Standard"/>
        <w:tabs>
          <w:tab w:val="left" w:pos="1854"/>
        </w:tabs>
        <w:suppressAutoHyphens w:val="0"/>
        <w:spacing w:line="192" w:lineRule="auto"/>
        <w:rPr>
          <w:b/>
          <w:bCs/>
          <w:sz w:val="16"/>
        </w:rPr>
      </w:pPr>
    </w:p>
    <w:p w14:paraId="2616062A" w14:textId="6310B112" w:rsidR="00F47E7B" w:rsidRPr="003A108A" w:rsidRDefault="00813D1C" w:rsidP="0054122E">
      <w:pPr>
        <w:pStyle w:val="Standard"/>
        <w:numPr>
          <w:ilvl w:val="1"/>
          <w:numId w:val="14"/>
        </w:numPr>
        <w:spacing w:line="192" w:lineRule="auto"/>
        <w:ind w:left="-284" w:firstLine="426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>Исполнитель гарантирует проведение медицинских манипуляций квалифицированными специалистами, применение оборудования, лекарственных средств и изделий медицинского назначения, разрешенных к использованию на территории РФ.</w:t>
      </w:r>
    </w:p>
    <w:p w14:paraId="1CBE8C5B" w14:textId="281884F6" w:rsidR="00872102" w:rsidRPr="00CB200A" w:rsidRDefault="00813D1C" w:rsidP="00CB200A">
      <w:pPr>
        <w:pStyle w:val="Standard"/>
        <w:numPr>
          <w:ilvl w:val="1"/>
          <w:numId w:val="14"/>
        </w:numPr>
        <w:spacing w:line="192" w:lineRule="auto"/>
        <w:ind w:left="-284" w:firstLine="426"/>
        <w:jc w:val="both"/>
        <w:rPr>
          <w:sz w:val="16"/>
        </w:rPr>
      </w:pPr>
      <w:r>
        <w:rPr>
          <w:sz w:val="16"/>
        </w:rPr>
        <w:t xml:space="preserve"> </w:t>
      </w:r>
      <w:r w:rsidR="00CB200A" w:rsidRPr="00CB200A">
        <w:rPr>
          <w:sz w:val="16"/>
        </w:rPr>
        <w:t xml:space="preserve">Гарантийный срок на оказанные медицинские услуги установлен в соответствии с Положением о гарантиях и сроках службы при оказании платных медицинских услуг, утверждённым Приказом № 42 от 01.02.2025 г. Действующая редакция Положения размещена на стойках администратора и сайте Исполнителя по адресу: </w:t>
      </w:r>
      <w:hyperlink r:id="rId9" w:history="1">
        <w:r w:rsidR="00CB200A" w:rsidRPr="007B2419">
          <w:rPr>
            <w:rStyle w:val="af4"/>
            <w:sz w:val="16"/>
          </w:rPr>
          <w:t>https://ulybkadent.ru/docs/garant.pdf</w:t>
        </w:r>
      </w:hyperlink>
      <w:r w:rsidR="00CB200A" w:rsidRPr="00CB200A">
        <w:rPr>
          <w:sz w:val="16"/>
        </w:rPr>
        <w:t>.</w:t>
      </w:r>
      <w:r w:rsidR="00CB200A">
        <w:rPr>
          <w:sz w:val="16"/>
        </w:rPr>
        <w:t xml:space="preserve"> </w:t>
      </w:r>
      <w:r w:rsidR="00CB200A" w:rsidRPr="00CB200A">
        <w:rPr>
          <w:sz w:val="16"/>
        </w:rPr>
        <w:t xml:space="preserve">Подписывая настоящий договор, Потребитель подтверждает своё согласие с условиями Положения о гарантиях и </w:t>
      </w:r>
      <w:r w:rsidR="00CB200A" w:rsidRPr="00CB200A">
        <w:rPr>
          <w:sz w:val="16"/>
        </w:rPr>
        <w:lastRenderedPageBreak/>
        <w:t>сроках службы при оказании платных медицинских услуг, Потребитель уведомлён о возможности ознакомиться с содержанием Положения до подписания договора.</w:t>
      </w:r>
    </w:p>
    <w:p w14:paraId="35F73880" w14:textId="6DA6927A" w:rsidR="00F47E7B" w:rsidRPr="003A108A" w:rsidRDefault="00813D1C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Условиями соблюдения Исполнителем гарантийных обязательств являются: выполнение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е</w:t>
      </w:r>
      <w:r w:rsidR="000C3AE9" w:rsidRPr="003A108A">
        <w:rPr>
          <w:sz w:val="16"/>
        </w:rPr>
        <w:t xml:space="preserve">м врачебных рекомендаций, профилактических мероприятий, назначенных Исполнителем; отсутствие коррекции качественных результатов работ Исполнителя специалистами других медицинских организаций или самим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е</w:t>
      </w:r>
      <w:r w:rsidR="000C3AE9" w:rsidRPr="003A108A">
        <w:rPr>
          <w:sz w:val="16"/>
        </w:rPr>
        <w:t xml:space="preserve">м; обращение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 xml:space="preserve"> к Исполнителю при наличии жалоб на дискомфорт, или каких-либо нежелательных реакций, связанных с лечением; предоставлении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е</w:t>
      </w:r>
      <w:r w:rsidR="000C3AE9" w:rsidRPr="003A108A">
        <w:rPr>
          <w:sz w:val="16"/>
        </w:rPr>
        <w:t xml:space="preserve">м всей медицинской документации и результатов обследования из других медицинских организаций при обращении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 xml:space="preserve"> за неотложной помощью.</w:t>
      </w:r>
    </w:p>
    <w:p w14:paraId="683F45AA" w14:textId="2A4E511A" w:rsidR="00F47E7B" w:rsidRPr="003A108A" w:rsidRDefault="00813D1C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bookmarkStart w:id="2" w:name="_Hlk48312210"/>
      <w:r>
        <w:rPr>
          <w:sz w:val="16"/>
        </w:rPr>
        <w:t xml:space="preserve"> </w:t>
      </w:r>
      <w:r w:rsidR="000C3AE9" w:rsidRPr="003A108A">
        <w:rPr>
          <w:sz w:val="16"/>
        </w:rPr>
        <w:t>Гарантийные обязательства не сохраняются в случае выявления или возникновения в период гарантийного срока заболеваний внутренних органов и/или изменений физиологического состояния организма (беременность, длительный приём лекарственных средств, вредные внешние воздействия и проч.), которые не охватывались настоящим договором и не являлись предметом оказания услуг по нему</w:t>
      </w:r>
      <w:bookmarkEnd w:id="2"/>
      <w:r w:rsidR="000C3AE9" w:rsidRPr="003A108A">
        <w:rPr>
          <w:sz w:val="16"/>
        </w:rPr>
        <w:t xml:space="preserve">. Гарантийные обязательства Исполнителя определяются в каждом случае индивидуально и зависят от клинической картины на момент обращения, в процессе лечения, приживления имплантата или трансплантата (если применимо), наличия или отсутствия сопутствующей патологии и осложнений, а также соблюдения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е</w:t>
      </w:r>
      <w:r w:rsidR="000C3AE9" w:rsidRPr="003A108A">
        <w:rPr>
          <w:sz w:val="16"/>
        </w:rPr>
        <w:t>м рекомендаций.</w:t>
      </w:r>
    </w:p>
    <w:p w14:paraId="5E606951" w14:textId="198A12D0" w:rsidR="00F47E7B" w:rsidRPr="003A108A" w:rsidRDefault="00813D1C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Исполнитель освобождается от ответственности, если докажет, что медицинские услуги были оказаны качественно, в случае наличия обстоятельств непреодолимой силы, а также в случае нарушения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е</w:t>
      </w:r>
      <w:r w:rsidR="000C3AE9" w:rsidRPr="003A108A">
        <w:rPr>
          <w:sz w:val="16"/>
        </w:rPr>
        <w:t xml:space="preserve">м установленных правил использования работы (услуги), под которыми в медицинской практике могут пониматься: невыполнение или нерегулярное выполнения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е</w:t>
      </w:r>
      <w:r w:rsidR="000C3AE9" w:rsidRPr="003A108A">
        <w:rPr>
          <w:sz w:val="16"/>
        </w:rPr>
        <w:t>м врачебных рекомендаций; самовольное прерывание проводимого лечения, самолечение.</w:t>
      </w:r>
    </w:p>
    <w:p w14:paraId="33B52B1B" w14:textId="61006A29" w:rsidR="00F47E7B" w:rsidRPr="003A108A" w:rsidRDefault="00813D1C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Исполнителя может быть освобожден от ответственности в случаях прерывание лечения по причинам, связанным с нарушением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е</w:t>
      </w:r>
      <w:r w:rsidR="000C3AE9" w:rsidRPr="003A108A">
        <w:rPr>
          <w:sz w:val="16"/>
        </w:rPr>
        <w:t>м (Заказчиком) условий по настоящему договору.</w:t>
      </w:r>
    </w:p>
    <w:p w14:paraId="48438D1D" w14:textId="67F5945D" w:rsidR="00F47E7B" w:rsidRPr="003A108A" w:rsidRDefault="00813D1C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При несовпадении в одном лице Заказчика, как плательщика по настоящему договору, и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>, имущественную ответственность за неисполнение обязательств по оплате стороны несут солидарно.</w:t>
      </w:r>
    </w:p>
    <w:p w14:paraId="6289775C" w14:textId="53499C16" w:rsidR="00F47E7B" w:rsidRPr="003A108A" w:rsidRDefault="00813D1C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При обращении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 xml:space="preserve"> (Заказчика) к Исполнителю с претензией в связи с исполнением или ненадлежащим исполнением Исполнителем обязательств по настоящему договору Исполнитель вправе осуществлять оценку качества оказания медицинских услуг, при этом Исполнитель вправе привлекать к проведению оценки качества услуг специалистов, не являющихся работниками Исполнителя, в том числе работников экспертных и юридических организаций соответствующего профиля. </w:t>
      </w:r>
      <w:r w:rsidR="00030711" w:rsidRPr="003A108A">
        <w:rPr>
          <w:sz w:val="16"/>
        </w:rPr>
        <w:t>Потребитель</w:t>
      </w:r>
      <w:r w:rsidR="000C3AE9" w:rsidRPr="003A108A">
        <w:rPr>
          <w:sz w:val="16"/>
        </w:rPr>
        <w:t xml:space="preserve"> (Заказчик) даёт согласие на предоставление медицинской документации, содержащей сведения о состоянии здоровья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>, лицам, не являющимся работниками Исполнителя для оценки качества медицинской помощи либо оказания юридических услуг; при этом стороны соглашаются, что предоставление медицинской документации в случае, предусмотренном настоящим пунктом договора, не является нарушением врачебной тайны со стороны Исполнителя.</w:t>
      </w:r>
    </w:p>
    <w:p w14:paraId="4EB4FEDB" w14:textId="07F51670" w:rsidR="00F47E7B" w:rsidRPr="003A108A" w:rsidRDefault="0036215A" w:rsidP="0054122E">
      <w:pPr>
        <w:pStyle w:val="Standard"/>
        <w:numPr>
          <w:ilvl w:val="1"/>
          <w:numId w:val="14"/>
        </w:numPr>
        <w:tabs>
          <w:tab w:val="left" w:pos="-284"/>
        </w:tabs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В целях обеспечения качества оказания медицинской помощи очень важным является достоверное и полное информирование Исполнителя о наличии у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 xml:space="preserve"> заболеваний и/или физиологических состояний, которые могут влиять на проводимое лечение.</w:t>
      </w:r>
      <w:bookmarkStart w:id="3" w:name="_Hlk48311896"/>
    </w:p>
    <w:p w14:paraId="10A1E9C2" w14:textId="79406439" w:rsidR="00F47E7B" w:rsidRPr="003A108A" w:rsidRDefault="0036215A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bookmarkStart w:id="4" w:name="_Hlk141450496"/>
      <w:bookmarkEnd w:id="3"/>
      <w:r>
        <w:rPr>
          <w:sz w:val="16"/>
        </w:rPr>
        <w:t xml:space="preserve"> </w:t>
      </w:r>
      <w:r w:rsidR="000C3AE9" w:rsidRPr="003A108A">
        <w:rPr>
          <w:sz w:val="16"/>
        </w:rPr>
        <w:t>Под обстоятельствами непреодолимой силы и обстоятельствами, находящимся вне разумного контроля сторон, последние понимают: стихийн</w:t>
      </w:r>
      <w:r w:rsidR="002276A2" w:rsidRPr="003A108A">
        <w:rPr>
          <w:sz w:val="16"/>
        </w:rPr>
        <w:t>ые</w:t>
      </w:r>
      <w:r w:rsidR="000C3AE9" w:rsidRPr="003A108A">
        <w:rPr>
          <w:sz w:val="16"/>
        </w:rPr>
        <w:t xml:space="preserve"> бедстви</w:t>
      </w:r>
      <w:r w:rsidR="002276A2" w:rsidRPr="003A108A">
        <w:rPr>
          <w:sz w:val="16"/>
        </w:rPr>
        <w:t>я</w:t>
      </w:r>
      <w:r w:rsidR="000C3AE9" w:rsidRPr="003A108A">
        <w:rPr>
          <w:sz w:val="16"/>
        </w:rPr>
        <w:t>, пандеми</w:t>
      </w:r>
      <w:r w:rsidR="002276A2" w:rsidRPr="003A108A">
        <w:rPr>
          <w:sz w:val="16"/>
        </w:rPr>
        <w:t>ю</w:t>
      </w:r>
      <w:r w:rsidR="00394C23" w:rsidRPr="003A108A">
        <w:rPr>
          <w:sz w:val="16"/>
        </w:rPr>
        <w:t>, эпидеми</w:t>
      </w:r>
      <w:r w:rsidR="002276A2" w:rsidRPr="003A108A">
        <w:rPr>
          <w:sz w:val="16"/>
        </w:rPr>
        <w:t>и</w:t>
      </w:r>
      <w:r w:rsidR="000C3AE9" w:rsidRPr="003A108A">
        <w:rPr>
          <w:sz w:val="16"/>
        </w:rPr>
        <w:t>, военны</w:t>
      </w:r>
      <w:r w:rsidR="002276A2" w:rsidRPr="003A108A">
        <w:rPr>
          <w:sz w:val="16"/>
        </w:rPr>
        <w:t>е</w:t>
      </w:r>
      <w:r w:rsidR="000C3AE9" w:rsidRPr="003A108A">
        <w:rPr>
          <w:sz w:val="16"/>
        </w:rPr>
        <w:t xml:space="preserve"> действи</w:t>
      </w:r>
      <w:r w:rsidR="002276A2" w:rsidRPr="003A108A">
        <w:rPr>
          <w:sz w:val="16"/>
        </w:rPr>
        <w:t>я</w:t>
      </w:r>
      <w:r w:rsidR="000C3AE9" w:rsidRPr="003A108A">
        <w:rPr>
          <w:sz w:val="16"/>
        </w:rPr>
        <w:t>, террористически</w:t>
      </w:r>
      <w:r w:rsidR="002276A2" w:rsidRPr="003A108A">
        <w:rPr>
          <w:sz w:val="16"/>
        </w:rPr>
        <w:t>е</w:t>
      </w:r>
      <w:r w:rsidR="000C3AE9" w:rsidRPr="003A108A">
        <w:rPr>
          <w:sz w:val="16"/>
        </w:rPr>
        <w:t xml:space="preserve"> акт</w:t>
      </w:r>
      <w:r w:rsidR="002276A2" w:rsidRPr="003A108A">
        <w:rPr>
          <w:sz w:val="16"/>
        </w:rPr>
        <w:t>ы</w:t>
      </w:r>
      <w:r w:rsidR="000C3AE9" w:rsidRPr="003A108A">
        <w:rPr>
          <w:sz w:val="16"/>
        </w:rPr>
        <w:t>, беспорядк</w:t>
      </w:r>
      <w:r w:rsidR="002276A2" w:rsidRPr="003A108A">
        <w:rPr>
          <w:sz w:val="16"/>
        </w:rPr>
        <w:t>и</w:t>
      </w:r>
      <w:r w:rsidR="000C3AE9" w:rsidRPr="003A108A">
        <w:rPr>
          <w:sz w:val="16"/>
        </w:rPr>
        <w:t>, пожар</w:t>
      </w:r>
      <w:r w:rsidR="002276A2" w:rsidRPr="003A108A">
        <w:rPr>
          <w:sz w:val="16"/>
        </w:rPr>
        <w:t>ы</w:t>
      </w:r>
      <w:r w:rsidR="000C3AE9" w:rsidRPr="003A108A">
        <w:rPr>
          <w:sz w:val="16"/>
        </w:rPr>
        <w:t>, авари</w:t>
      </w:r>
      <w:r w:rsidR="002276A2" w:rsidRPr="003A108A">
        <w:rPr>
          <w:sz w:val="16"/>
        </w:rPr>
        <w:t>и</w:t>
      </w:r>
      <w:r w:rsidR="000C3AE9" w:rsidRPr="003A108A">
        <w:rPr>
          <w:sz w:val="16"/>
        </w:rPr>
        <w:t>, непредвиденны</w:t>
      </w:r>
      <w:r w:rsidR="002276A2" w:rsidRPr="003A108A">
        <w:rPr>
          <w:sz w:val="16"/>
        </w:rPr>
        <w:t>е</w:t>
      </w:r>
      <w:r w:rsidR="000C3AE9" w:rsidRPr="003A108A">
        <w:rPr>
          <w:sz w:val="16"/>
        </w:rPr>
        <w:t xml:space="preserve"> отключени</w:t>
      </w:r>
      <w:r w:rsidR="002276A2" w:rsidRPr="003A108A">
        <w:rPr>
          <w:sz w:val="16"/>
        </w:rPr>
        <w:t>я</w:t>
      </w:r>
      <w:r w:rsidR="000C3AE9" w:rsidRPr="003A108A">
        <w:rPr>
          <w:sz w:val="16"/>
        </w:rPr>
        <w:t xml:space="preserve"> воды или электричества, забастовк</w:t>
      </w:r>
      <w:r w:rsidR="002276A2" w:rsidRPr="003A108A">
        <w:rPr>
          <w:sz w:val="16"/>
        </w:rPr>
        <w:t>и</w:t>
      </w:r>
      <w:r w:rsidR="000C3AE9" w:rsidRPr="003A108A">
        <w:rPr>
          <w:sz w:val="16"/>
        </w:rPr>
        <w:t xml:space="preserve"> и локаут</w:t>
      </w:r>
      <w:r w:rsidR="002276A2" w:rsidRPr="003A108A">
        <w:rPr>
          <w:sz w:val="16"/>
        </w:rPr>
        <w:t>ы</w:t>
      </w:r>
      <w:r w:rsidR="000C3AE9" w:rsidRPr="003A108A">
        <w:rPr>
          <w:sz w:val="16"/>
        </w:rPr>
        <w:t xml:space="preserve">, </w:t>
      </w:r>
      <w:r w:rsidR="00394C23" w:rsidRPr="003A108A">
        <w:rPr>
          <w:sz w:val="16"/>
        </w:rPr>
        <w:t>затруднени</w:t>
      </w:r>
      <w:r w:rsidR="002276A2" w:rsidRPr="003A108A">
        <w:rPr>
          <w:sz w:val="16"/>
        </w:rPr>
        <w:t>я</w:t>
      </w:r>
      <w:r w:rsidR="00394C23" w:rsidRPr="003A108A">
        <w:rPr>
          <w:sz w:val="16"/>
        </w:rPr>
        <w:t xml:space="preserve"> в работе транспорта и транспортной инфраструктуры, повреждени</w:t>
      </w:r>
      <w:r w:rsidR="002276A2" w:rsidRPr="003A108A">
        <w:rPr>
          <w:sz w:val="16"/>
        </w:rPr>
        <w:t>я</w:t>
      </w:r>
      <w:r w:rsidR="00394C23" w:rsidRPr="003A108A">
        <w:rPr>
          <w:sz w:val="16"/>
        </w:rPr>
        <w:t xml:space="preserve"> объектов критической инфраструктуры, </w:t>
      </w:r>
      <w:r w:rsidR="000C3AE9" w:rsidRPr="003A108A">
        <w:rPr>
          <w:sz w:val="16"/>
        </w:rPr>
        <w:t>замедлени</w:t>
      </w:r>
      <w:r w:rsidR="002276A2" w:rsidRPr="003A108A">
        <w:rPr>
          <w:sz w:val="16"/>
        </w:rPr>
        <w:t>я</w:t>
      </w:r>
      <w:r w:rsidR="000C3AE9" w:rsidRPr="003A108A">
        <w:rPr>
          <w:sz w:val="16"/>
        </w:rPr>
        <w:t xml:space="preserve"> работы, занятий предприятий или их помещений, останов</w:t>
      </w:r>
      <w:r w:rsidR="002276A2" w:rsidRPr="003A108A">
        <w:rPr>
          <w:sz w:val="16"/>
        </w:rPr>
        <w:t>ки</w:t>
      </w:r>
      <w:r w:rsidR="000C3AE9" w:rsidRPr="003A108A">
        <w:rPr>
          <w:sz w:val="16"/>
        </w:rPr>
        <w:t xml:space="preserve"> в работе, происходящи</w:t>
      </w:r>
      <w:r w:rsidR="002276A2" w:rsidRPr="003A108A">
        <w:rPr>
          <w:sz w:val="16"/>
        </w:rPr>
        <w:t>е</w:t>
      </w:r>
      <w:r w:rsidR="000C3AE9" w:rsidRPr="003A108A">
        <w:rPr>
          <w:sz w:val="16"/>
        </w:rPr>
        <w:t xml:space="preserve"> на предприятии стороны, которая просит об освобождении от ответственности, акт</w:t>
      </w:r>
      <w:r w:rsidR="002276A2" w:rsidRPr="003A108A">
        <w:rPr>
          <w:sz w:val="16"/>
        </w:rPr>
        <w:t>ы</w:t>
      </w:r>
      <w:r w:rsidR="000C3AE9" w:rsidRPr="003A108A">
        <w:rPr>
          <w:sz w:val="16"/>
        </w:rPr>
        <w:t xml:space="preserve"> государственной власти</w:t>
      </w:r>
      <w:r w:rsidR="00394C23" w:rsidRPr="003A108A">
        <w:rPr>
          <w:sz w:val="16"/>
        </w:rPr>
        <w:t>, введения особых режимов</w:t>
      </w:r>
      <w:r w:rsidR="002276A2" w:rsidRPr="003A108A">
        <w:rPr>
          <w:sz w:val="16"/>
        </w:rPr>
        <w:t xml:space="preserve"> и положений</w:t>
      </w:r>
      <w:r w:rsidR="000C3AE9" w:rsidRPr="003A108A">
        <w:rPr>
          <w:sz w:val="16"/>
        </w:rPr>
        <w:t xml:space="preserve">, делающих невозможной или существенно затрудняющих деятельность сторон и других чрезвычайных и непредотвратимых обстоятельств. Сторона, ссылающаяся на обстоятельства непреодолимой силы, обязана в течение </w:t>
      </w:r>
      <w:r w:rsidR="00D97524" w:rsidRPr="003A108A">
        <w:rPr>
          <w:sz w:val="16"/>
        </w:rPr>
        <w:t>30</w:t>
      </w:r>
      <w:r w:rsidR="000C3AE9" w:rsidRPr="003A108A">
        <w:rPr>
          <w:sz w:val="16"/>
        </w:rPr>
        <w:t xml:space="preserve"> дней с момента их наступления информировать другую сторону о наступлении вышеуказанных обстоятельств в письменной форме с приложением соответствующих подтверждающих докуме</w:t>
      </w:r>
      <w:r w:rsidR="00C61BCF">
        <w:rPr>
          <w:sz w:val="16"/>
        </w:rPr>
        <w:t>н</w:t>
      </w:r>
      <w:r w:rsidR="000C3AE9" w:rsidRPr="003A108A">
        <w:rPr>
          <w:sz w:val="16"/>
        </w:rPr>
        <w:t>тов</w:t>
      </w:r>
      <w:bookmarkEnd w:id="4"/>
      <w:r w:rsidR="000C3AE9" w:rsidRPr="003A108A">
        <w:rPr>
          <w:sz w:val="16"/>
        </w:rPr>
        <w:t>.</w:t>
      </w:r>
    </w:p>
    <w:p w14:paraId="2E9174EB" w14:textId="77777777" w:rsidR="00F47E7B" w:rsidRPr="003A108A" w:rsidRDefault="00F47E7B" w:rsidP="00A223C9">
      <w:pPr>
        <w:pStyle w:val="Standard"/>
        <w:spacing w:line="192" w:lineRule="auto"/>
        <w:jc w:val="both"/>
        <w:rPr>
          <w:sz w:val="16"/>
        </w:rPr>
      </w:pPr>
    </w:p>
    <w:p w14:paraId="1D3F331D" w14:textId="2F2C6F8C" w:rsidR="00F47E7B" w:rsidRDefault="00EC0181" w:rsidP="00F20166">
      <w:pPr>
        <w:pStyle w:val="Standard"/>
        <w:numPr>
          <w:ilvl w:val="0"/>
          <w:numId w:val="14"/>
        </w:numPr>
        <w:tabs>
          <w:tab w:val="left" w:pos="426"/>
        </w:tabs>
        <w:suppressAutoHyphens w:val="0"/>
        <w:spacing w:line="192" w:lineRule="auto"/>
        <w:ind w:left="0" w:firstLine="0"/>
        <w:jc w:val="center"/>
        <w:rPr>
          <w:b/>
          <w:bCs/>
          <w:sz w:val="16"/>
        </w:rPr>
      </w:pPr>
      <w:r w:rsidRPr="00EC0181">
        <w:rPr>
          <w:b/>
          <w:bCs/>
          <w:sz w:val="16"/>
        </w:rPr>
        <w:t>ЗАКЛЮЧИТЕЛЬНЫЕ ПОЛОЖЕНИЯ</w:t>
      </w:r>
    </w:p>
    <w:p w14:paraId="5003B6F5" w14:textId="77777777" w:rsidR="00C61BCF" w:rsidRPr="00EC0181" w:rsidRDefault="00C61BCF" w:rsidP="00C61BCF">
      <w:pPr>
        <w:pStyle w:val="Standard"/>
        <w:tabs>
          <w:tab w:val="left" w:pos="1854"/>
        </w:tabs>
        <w:suppressAutoHyphens w:val="0"/>
        <w:spacing w:line="192" w:lineRule="auto"/>
        <w:rPr>
          <w:b/>
          <w:bCs/>
          <w:sz w:val="16"/>
        </w:rPr>
      </w:pPr>
    </w:p>
    <w:p w14:paraId="1C98ADEA" w14:textId="070EEC0C" w:rsidR="00F47E7B" w:rsidRPr="003A108A" w:rsidRDefault="0036215A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bookmarkStart w:id="5" w:name="_Hlk48312870"/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В случае опубликования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е</w:t>
      </w:r>
      <w:r w:rsidR="000C3AE9" w:rsidRPr="003A108A">
        <w:rPr>
          <w:sz w:val="16"/>
        </w:rPr>
        <w:t xml:space="preserve">м (Заказчиком), в том числе анонимно, в СМИ или в сети Интернет недостоверных сведений, касающихся оказания медицинских услуг Исполнителем, </w:t>
      </w:r>
      <w:r w:rsidR="00030711" w:rsidRPr="003A108A">
        <w:rPr>
          <w:sz w:val="16"/>
        </w:rPr>
        <w:t>Потребитель</w:t>
      </w:r>
      <w:r w:rsidR="000C3AE9" w:rsidRPr="003A108A">
        <w:rPr>
          <w:sz w:val="16"/>
        </w:rPr>
        <w:t xml:space="preserve"> (Заказчик) предоставляет Исполнителю право опубликовать в том же или ином источнике опровержение.</w:t>
      </w:r>
    </w:p>
    <w:bookmarkEnd w:id="5"/>
    <w:p w14:paraId="28549D56" w14:textId="39C81058" w:rsidR="00F47E7B" w:rsidRPr="003A108A" w:rsidRDefault="00C61BCF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30711" w:rsidRPr="003A108A">
        <w:rPr>
          <w:sz w:val="16"/>
        </w:rPr>
        <w:t>Потребитель</w:t>
      </w:r>
      <w:r w:rsidR="000C3AE9" w:rsidRPr="003A108A">
        <w:rPr>
          <w:sz w:val="16"/>
        </w:rPr>
        <w:t xml:space="preserve"> проинформирован, что Исполнитель проводит видеонаблюдение с фиксацией видео и аудио данных, а также запись телефонных разговоров в целях обеспечения безопасности присутствующих в клинике и проведения контроля качества оказания медицинских услуг.</w:t>
      </w:r>
    </w:p>
    <w:p w14:paraId="5124AFFA" w14:textId="77777777" w:rsidR="00F47E7B" w:rsidRPr="003A108A" w:rsidRDefault="000C3AE9" w:rsidP="0054122E">
      <w:pPr>
        <w:pStyle w:val="Standard"/>
        <w:numPr>
          <w:ilvl w:val="1"/>
          <w:numId w:val="14"/>
        </w:numPr>
        <w:tabs>
          <w:tab w:val="left" w:pos="426"/>
        </w:tabs>
        <w:spacing w:line="192" w:lineRule="auto"/>
        <w:ind w:left="-284" w:firstLine="425"/>
        <w:jc w:val="both"/>
        <w:rPr>
          <w:sz w:val="16"/>
        </w:rPr>
      </w:pPr>
      <w:bookmarkStart w:id="6" w:name="_Hlk48312927"/>
      <w:r w:rsidRPr="003A108A">
        <w:rPr>
          <w:sz w:val="16"/>
        </w:rPr>
        <w:t>Стороны допускают при заключении и подписании настоящего договора использование Исполнителем факсимильного воспроизведения подписи - постановки штампа-факсимиле и признают равную юридическую силу за Исполнителем собственноручной и факсимильной подписи.</w:t>
      </w:r>
    </w:p>
    <w:p w14:paraId="077FEB75" w14:textId="73420D12" w:rsidR="00F47E7B" w:rsidRPr="003A108A" w:rsidRDefault="00C61BCF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bookmarkStart w:id="7" w:name="_Hlk48313098"/>
      <w:bookmarkEnd w:id="6"/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Настоящий договор составлен на русском языке в двух экземплярах, имеющих равную юридическую силу, один из которых находится у Исполнителя, второй – у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 xml:space="preserve">. При несовпадении в одном лице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 xml:space="preserve"> и Заказчика и отсутствия у Заказчика статуса законного представителя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 xml:space="preserve">, договор составляется в трёх экземплярах, один из которых находится у Исполнителя, второй – у </w:t>
      </w:r>
      <w:r w:rsidR="00030711" w:rsidRPr="003A108A">
        <w:rPr>
          <w:sz w:val="16"/>
        </w:rPr>
        <w:t>Потребител</w:t>
      </w:r>
      <w:r w:rsidR="00307985" w:rsidRPr="003A108A">
        <w:rPr>
          <w:sz w:val="16"/>
        </w:rPr>
        <w:t>я</w:t>
      </w:r>
      <w:r w:rsidR="000C3AE9" w:rsidRPr="003A108A">
        <w:rPr>
          <w:sz w:val="16"/>
        </w:rPr>
        <w:t>, третий – у Заказчика.</w:t>
      </w:r>
    </w:p>
    <w:bookmarkEnd w:id="7"/>
    <w:p w14:paraId="51788E9E" w14:textId="50354A64" w:rsidR="00F47E7B" w:rsidRPr="003A108A" w:rsidRDefault="00C61BCF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>Все изменения и дополнения к настоящему договору вносятся в той же форме, что и сам договор, и вступают в силу с момента подписания сторонами.</w:t>
      </w:r>
    </w:p>
    <w:p w14:paraId="19041632" w14:textId="2773C535" w:rsidR="00F47E7B" w:rsidRPr="003A108A" w:rsidRDefault="00C61BCF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Документы, подтверждающие постановку диагноза, выбор тактики лечения, объем и сроки проведенного лечения, хронологию лечения, а также анкеты </w:t>
      </w:r>
      <w:r w:rsidR="00030711" w:rsidRPr="003A108A">
        <w:rPr>
          <w:sz w:val="16"/>
        </w:rPr>
        <w:t>Потребител</w:t>
      </w:r>
      <w:r w:rsidR="00920664" w:rsidRPr="003A108A">
        <w:rPr>
          <w:sz w:val="16"/>
        </w:rPr>
        <w:t>я</w:t>
      </w:r>
      <w:r w:rsidR="000C3AE9" w:rsidRPr="003A108A">
        <w:rPr>
          <w:sz w:val="16"/>
        </w:rPr>
        <w:t xml:space="preserve">, информированные добровольные согласия </w:t>
      </w:r>
      <w:r w:rsidR="00030711" w:rsidRPr="003A108A">
        <w:rPr>
          <w:sz w:val="16"/>
        </w:rPr>
        <w:t>Потребител</w:t>
      </w:r>
      <w:r w:rsidR="00920664" w:rsidRPr="003A108A">
        <w:rPr>
          <w:sz w:val="16"/>
        </w:rPr>
        <w:t>я</w:t>
      </w:r>
      <w:r w:rsidR="000C3AE9" w:rsidRPr="003A108A">
        <w:rPr>
          <w:sz w:val="16"/>
        </w:rPr>
        <w:t xml:space="preserve"> (законного представителя) на медицинское вмешательство, отказ от медицинского вмешательства и иные медицинские документы, относящиеся к оформлению услуг по настоящему договору, хранятся у Исполнителя.</w:t>
      </w:r>
    </w:p>
    <w:p w14:paraId="4CD44AFD" w14:textId="79BBE584" w:rsidR="00F47E7B" w:rsidRPr="003A108A" w:rsidRDefault="000C3AE9" w:rsidP="0054122E">
      <w:pPr>
        <w:pStyle w:val="Standard"/>
        <w:numPr>
          <w:ilvl w:val="1"/>
          <w:numId w:val="14"/>
        </w:numPr>
        <w:tabs>
          <w:tab w:val="left" w:pos="426"/>
        </w:tabs>
        <w:spacing w:line="192" w:lineRule="auto"/>
        <w:ind w:left="-284" w:firstLine="425"/>
        <w:jc w:val="both"/>
        <w:rPr>
          <w:sz w:val="16"/>
        </w:rPr>
      </w:pPr>
      <w:r w:rsidRPr="003A108A">
        <w:rPr>
          <w:sz w:val="16"/>
        </w:rPr>
        <w:t xml:space="preserve">В случае получения </w:t>
      </w:r>
      <w:r w:rsidR="00030711" w:rsidRPr="003A108A">
        <w:rPr>
          <w:sz w:val="16"/>
        </w:rPr>
        <w:t>Потребител</w:t>
      </w:r>
      <w:r w:rsidR="00920664" w:rsidRPr="003A108A">
        <w:rPr>
          <w:sz w:val="16"/>
        </w:rPr>
        <w:t>е</w:t>
      </w:r>
      <w:r w:rsidRPr="003A108A">
        <w:rPr>
          <w:sz w:val="16"/>
        </w:rPr>
        <w:t xml:space="preserve">м медицинских услуг в других медицинских организациях, направленных на достижение результатов по настоящему договору либо связанных с услугами по настоящему договору, </w:t>
      </w:r>
      <w:r w:rsidR="00030711" w:rsidRPr="003A108A">
        <w:rPr>
          <w:sz w:val="16"/>
        </w:rPr>
        <w:t>Потребитель</w:t>
      </w:r>
      <w:r w:rsidRPr="003A108A">
        <w:rPr>
          <w:sz w:val="16"/>
        </w:rPr>
        <w:t xml:space="preserve"> дает свое согласие на взаимный обмен между Исполнителем и данными медицинскими организациями сведениями, составляющими врачебную тайну и персональные данные, включая ссылки на настоящий договор с цитированием необходимых пунктов в подтверждение наличия такого права.</w:t>
      </w:r>
    </w:p>
    <w:p w14:paraId="074DA90D" w14:textId="79605B00" w:rsidR="00F47E7B" w:rsidRPr="003A108A" w:rsidRDefault="000C3AE9" w:rsidP="0054122E">
      <w:pPr>
        <w:pStyle w:val="Standard"/>
        <w:numPr>
          <w:ilvl w:val="1"/>
          <w:numId w:val="14"/>
        </w:numPr>
        <w:tabs>
          <w:tab w:val="left" w:pos="426"/>
        </w:tabs>
        <w:spacing w:line="192" w:lineRule="auto"/>
        <w:ind w:left="-284" w:firstLine="425"/>
        <w:jc w:val="both"/>
        <w:rPr>
          <w:sz w:val="16"/>
        </w:rPr>
      </w:pPr>
      <w:r w:rsidRPr="003A108A">
        <w:rPr>
          <w:sz w:val="16"/>
        </w:rPr>
        <w:t xml:space="preserve">Поскольку медицинские услуги носят нематериальный характер, то в случае наличие спора об объемах оказанных услуг стороны договорились считать надлежащим доказательством отраженные в медицинской карте </w:t>
      </w:r>
      <w:r w:rsidR="00030711" w:rsidRPr="003A108A">
        <w:rPr>
          <w:sz w:val="16"/>
        </w:rPr>
        <w:t>Потребител</w:t>
      </w:r>
      <w:r w:rsidR="00920664" w:rsidRPr="003A108A">
        <w:rPr>
          <w:sz w:val="16"/>
        </w:rPr>
        <w:t>я</w:t>
      </w:r>
      <w:r w:rsidRPr="003A108A">
        <w:rPr>
          <w:sz w:val="16"/>
        </w:rPr>
        <w:t xml:space="preserve"> сведения, в частности, дневниковые записи.</w:t>
      </w:r>
    </w:p>
    <w:p w14:paraId="495B02BB" w14:textId="1F6144CB" w:rsidR="00F47E7B" w:rsidRPr="003A108A" w:rsidRDefault="00C61BCF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30711" w:rsidRPr="003A108A">
        <w:rPr>
          <w:sz w:val="16"/>
        </w:rPr>
        <w:t>Потребитель</w:t>
      </w:r>
      <w:r w:rsidR="000C3AE9" w:rsidRPr="003A108A">
        <w:rPr>
          <w:sz w:val="16"/>
        </w:rPr>
        <w:t xml:space="preserve"> (Заказчик) проинформирован о режиме работы Исполнителя и порядке оказания платных медицинских услуг.</w:t>
      </w:r>
    </w:p>
    <w:p w14:paraId="4384A3D0" w14:textId="003C18A6" w:rsidR="00F47E7B" w:rsidRPr="003A108A" w:rsidRDefault="00C61BCF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 xml:space="preserve">Подписание настоящего договора со стороны </w:t>
      </w:r>
      <w:r w:rsidR="00030711" w:rsidRPr="003A108A">
        <w:rPr>
          <w:sz w:val="16"/>
        </w:rPr>
        <w:t>Потребител</w:t>
      </w:r>
      <w:r w:rsidR="00920664" w:rsidRPr="003A108A">
        <w:rPr>
          <w:sz w:val="16"/>
        </w:rPr>
        <w:t>я</w:t>
      </w:r>
      <w:r w:rsidR="000C3AE9" w:rsidRPr="003A108A">
        <w:rPr>
          <w:sz w:val="16"/>
        </w:rPr>
        <w:t xml:space="preserve"> (Заказчика) свидетельствует о получении им со стороны Исполнителя доступной, достоверной и полной информации.</w:t>
      </w:r>
    </w:p>
    <w:p w14:paraId="73BB6C32" w14:textId="6FC027E9" w:rsidR="004B1002" w:rsidRPr="003A108A" w:rsidRDefault="00C61BCF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bookmarkStart w:id="8" w:name="_Hlk141544373"/>
      <w:bookmarkStart w:id="9" w:name="_Hlk141449520"/>
      <w:r>
        <w:rPr>
          <w:sz w:val="16"/>
        </w:rPr>
        <w:t xml:space="preserve"> </w:t>
      </w:r>
      <w:r w:rsidR="004B1002" w:rsidRPr="003A108A">
        <w:rPr>
          <w:sz w:val="16"/>
        </w:rPr>
        <w:t>Заказчик подтверждает, что на момент подписания настоящего Договора Исполнитель ознакомил его с Правилами предоставления медицинскими организациями платных медицинских услуг (утв. Постановлением Правительства РФ от «</w:t>
      </w:r>
      <w:r w:rsidR="001E34D1" w:rsidRPr="003A108A">
        <w:rPr>
          <w:sz w:val="16"/>
        </w:rPr>
        <w:t>11</w:t>
      </w:r>
      <w:r w:rsidR="004B1002" w:rsidRPr="003A108A">
        <w:rPr>
          <w:sz w:val="16"/>
        </w:rPr>
        <w:t xml:space="preserve">» </w:t>
      </w:r>
      <w:r w:rsidR="001E34D1" w:rsidRPr="003A108A">
        <w:rPr>
          <w:sz w:val="16"/>
        </w:rPr>
        <w:t>мая</w:t>
      </w:r>
      <w:r w:rsidR="004B1002" w:rsidRPr="003A108A">
        <w:rPr>
          <w:sz w:val="16"/>
        </w:rPr>
        <w:t xml:space="preserve"> 20</w:t>
      </w:r>
      <w:r w:rsidR="001E34D1" w:rsidRPr="003A108A">
        <w:rPr>
          <w:sz w:val="16"/>
        </w:rPr>
        <w:t>23</w:t>
      </w:r>
      <w:r w:rsidR="004B1002" w:rsidRPr="003A108A">
        <w:rPr>
          <w:sz w:val="16"/>
        </w:rPr>
        <w:t xml:space="preserve"> г. №</w:t>
      </w:r>
      <w:r w:rsidR="001E34D1" w:rsidRPr="003A108A">
        <w:rPr>
          <w:sz w:val="16"/>
        </w:rPr>
        <w:t>736</w:t>
      </w:r>
      <w:r w:rsidR="004B1002" w:rsidRPr="003A108A">
        <w:rPr>
          <w:sz w:val="16"/>
        </w:rPr>
        <w:t xml:space="preserve"> «Об утверждении Правил предоставления медицинскими организациями платных медицинских услуг</w:t>
      </w:r>
      <w:r w:rsidR="001E34D1" w:rsidRPr="003A108A">
        <w:rPr>
          <w:sz w:val="16"/>
        </w:rPr>
        <w:t>, внесении изменений в некоторые акты Правительства Российской Федерации и признании утратившими силу постановления Правительства Российской Федерации от «4</w:t>
      </w:r>
      <w:r w:rsidR="004B1002" w:rsidRPr="003A108A">
        <w:rPr>
          <w:sz w:val="16"/>
        </w:rPr>
        <w:t>»</w:t>
      </w:r>
      <w:r w:rsidR="001E34D1" w:rsidRPr="003A108A">
        <w:rPr>
          <w:sz w:val="16"/>
        </w:rPr>
        <w:t xml:space="preserve"> октября 2012 г. №1006</w:t>
      </w:r>
      <w:r w:rsidR="004B1002" w:rsidRPr="003A108A">
        <w:rPr>
          <w:sz w:val="16"/>
        </w:rPr>
        <w:t>),</w:t>
      </w:r>
      <w:r w:rsidR="00920664" w:rsidRPr="003A108A">
        <w:rPr>
          <w:sz w:val="16"/>
        </w:rPr>
        <w:t xml:space="preserve"> </w:t>
      </w:r>
      <w:r w:rsidR="004B1002" w:rsidRPr="003A108A">
        <w:rPr>
          <w:sz w:val="16"/>
        </w:rPr>
        <w:t>а также с действующими в ООО «</w:t>
      </w:r>
      <w:r w:rsidR="00872102" w:rsidRPr="003A108A">
        <w:rPr>
          <w:sz w:val="16"/>
        </w:rPr>
        <w:t>Улыбка</w:t>
      </w:r>
      <w:r w:rsidR="004B1002" w:rsidRPr="003A108A">
        <w:rPr>
          <w:sz w:val="16"/>
        </w:rPr>
        <w:t>»:</w:t>
      </w:r>
    </w:p>
    <w:p w14:paraId="100DE4B0" w14:textId="58CB4CC0" w:rsidR="00F47E7B" w:rsidRPr="003A108A" w:rsidRDefault="004B1002" w:rsidP="00400C9C">
      <w:pPr>
        <w:pStyle w:val="Standard"/>
        <w:tabs>
          <w:tab w:val="left" w:pos="852"/>
        </w:tabs>
        <w:spacing w:line="192" w:lineRule="auto"/>
        <w:ind w:left="-284" w:firstLine="425"/>
        <w:jc w:val="both"/>
        <w:rPr>
          <w:sz w:val="16"/>
        </w:rPr>
      </w:pPr>
      <w:r w:rsidRPr="003A108A">
        <w:rPr>
          <w:sz w:val="16"/>
        </w:rPr>
        <w:t>- Прейскурантом на платные медицинские услуги, утвержденным в установленном порядке;</w:t>
      </w:r>
      <w:bookmarkEnd w:id="8"/>
      <w:bookmarkEnd w:id="9"/>
    </w:p>
    <w:p w14:paraId="0A4C35F9" w14:textId="77777777" w:rsidR="00533787" w:rsidRPr="003A108A" w:rsidRDefault="00533787" w:rsidP="00A223C9">
      <w:pPr>
        <w:pStyle w:val="Standard"/>
        <w:tabs>
          <w:tab w:val="left" w:pos="852"/>
        </w:tabs>
        <w:suppressAutoHyphens w:val="0"/>
        <w:spacing w:line="192" w:lineRule="auto"/>
        <w:jc w:val="both"/>
        <w:rPr>
          <w:sz w:val="16"/>
        </w:rPr>
      </w:pPr>
    </w:p>
    <w:p w14:paraId="000AE7A4" w14:textId="6ABBD892" w:rsidR="00F47E7B" w:rsidRDefault="00EC0181" w:rsidP="00F20166">
      <w:pPr>
        <w:pStyle w:val="Standard"/>
        <w:numPr>
          <w:ilvl w:val="0"/>
          <w:numId w:val="14"/>
        </w:numPr>
        <w:tabs>
          <w:tab w:val="left" w:pos="426"/>
        </w:tabs>
        <w:suppressAutoHyphens w:val="0"/>
        <w:spacing w:line="192" w:lineRule="auto"/>
        <w:ind w:left="0" w:firstLine="0"/>
        <w:jc w:val="center"/>
        <w:rPr>
          <w:b/>
          <w:bCs/>
          <w:sz w:val="16"/>
        </w:rPr>
      </w:pPr>
      <w:r w:rsidRPr="00EC0181">
        <w:rPr>
          <w:b/>
          <w:bCs/>
          <w:sz w:val="16"/>
        </w:rPr>
        <w:t>ПОДПИСИ И РЕКВИЗИТЫ СТОРОН</w:t>
      </w:r>
    </w:p>
    <w:p w14:paraId="10A0EFB9" w14:textId="77777777" w:rsidR="00C61BCF" w:rsidRPr="00EC0181" w:rsidRDefault="00C61BCF" w:rsidP="00400C9C">
      <w:pPr>
        <w:pStyle w:val="Standard"/>
        <w:tabs>
          <w:tab w:val="left" w:pos="1854"/>
        </w:tabs>
        <w:suppressAutoHyphens w:val="0"/>
        <w:spacing w:line="192" w:lineRule="auto"/>
        <w:ind w:firstLine="142"/>
        <w:rPr>
          <w:b/>
          <w:bCs/>
          <w:sz w:val="16"/>
        </w:rPr>
      </w:pPr>
    </w:p>
    <w:p w14:paraId="3D653ECB" w14:textId="7D90FB60" w:rsidR="00F47E7B" w:rsidRPr="003A108A" w:rsidRDefault="000C3AE9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 w:rsidRPr="003A108A">
        <w:rPr>
          <w:sz w:val="16"/>
        </w:rPr>
        <w:t>Адреса и реквизиты сторон, указанные в настоящем разделе, являются надлежащими и достаточными для осуществления сторонами извещений, уведомлений, направления претензий, заявлений, рекламаций.</w:t>
      </w:r>
    </w:p>
    <w:p w14:paraId="7026BEC5" w14:textId="2B8374E7" w:rsidR="00F47E7B" w:rsidRDefault="00C61BCF" w:rsidP="0054122E">
      <w:pPr>
        <w:pStyle w:val="Standard"/>
        <w:numPr>
          <w:ilvl w:val="1"/>
          <w:numId w:val="14"/>
        </w:numPr>
        <w:spacing w:line="192" w:lineRule="auto"/>
        <w:ind w:left="-284" w:firstLine="425"/>
        <w:jc w:val="both"/>
        <w:rPr>
          <w:sz w:val="16"/>
        </w:rPr>
      </w:pPr>
      <w:r>
        <w:rPr>
          <w:sz w:val="16"/>
        </w:rPr>
        <w:t xml:space="preserve"> </w:t>
      </w:r>
      <w:r w:rsidR="000C3AE9" w:rsidRPr="003A108A">
        <w:rPr>
          <w:sz w:val="16"/>
        </w:rPr>
        <w:t>Стороны обязуются незамедлительно уведомлять друг друга о любых изменениях в указанных ниже реквизитах.</w:t>
      </w:r>
    </w:p>
    <w:p w14:paraId="39589F80" w14:textId="77777777" w:rsidR="00C61BCF" w:rsidRPr="003A108A" w:rsidRDefault="00C61BCF" w:rsidP="00C61BCF">
      <w:pPr>
        <w:pStyle w:val="Standard"/>
        <w:suppressAutoHyphens w:val="0"/>
        <w:spacing w:line="192" w:lineRule="auto"/>
        <w:ind w:left="142"/>
        <w:jc w:val="both"/>
        <w:rPr>
          <w:sz w:val="16"/>
        </w:rPr>
      </w:pPr>
    </w:p>
    <w:tbl>
      <w:tblPr>
        <w:tblW w:w="98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4"/>
        <w:gridCol w:w="4914"/>
      </w:tblGrid>
      <w:tr w:rsidR="00F47E7B" w:rsidRPr="003A108A" w14:paraId="5CB6FAD4" w14:textId="77777777" w:rsidTr="007141DB">
        <w:trPr>
          <w:trHeight w:val="114"/>
        </w:trPr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8E300" w14:textId="77777777" w:rsidR="00F47E7B" w:rsidRDefault="000C3AE9" w:rsidP="00A223C9">
            <w:pPr>
              <w:pStyle w:val="Standard"/>
              <w:tabs>
                <w:tab w:val="left" w:pos="227"/>
              </w:tabs>
              <w:spacing w:line="192" w:lineRule="auto"/>
              <w:jc w:val="center"/>
              <w:rPr>
                <w:b/>
                <w:bCs/>
                <w:sz w:val="16"/>
              </w:rPr>
            </w:pPr>
            <w:r w:rsidRPr="00C61BCF">
              <w:rPr>
                <w:b/>
                <w:bCs/>
                <w:sz w:val="16"/>
              </w:rPr>
              <w:t>Исполнитель:</w:t>
            </w:r>
          </w:p>
          <w:p w14:paraId="19718EEB" w14:textId="77777777" w:rsidR="001F514D" w:rsidRPr="00C61BCF" w:rsidRDefault="001F514D" w:rsidP="00A223C9">
            <w:pPr>
              <w:pStyle w:val="Standard"/>
              <w:tabs>
                <w:tab w:val="left" w:pos="227"/>
              </w:tabs>
              <w:spacing w:line="192" w:lineRule="auto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90E2" w14:textId="5F95B98D" w:rsidR="007141DB" w:rsidRPr="00C61BCF" w:rsidRDefault="00056E51" w:rsidP="007141DB">
            <w:pPr>
              <w:pStyle w:val="Standard"/>
              <w:tabs>
                <w:tab w:val="left" w:pos="227"/>
              </w:tabs>
              <w:spacing w:line="192" w:lineRule="auto"/>
              <w:jc w:val="center"/>
              <w:rPr>
                <w:b/>
                <w:bCs/>
                <w:sz w:val="16"/>
              </w:rPr>
            </w:pPr>
            <w:r w:rsidRPr="00C61BCF">
              <w:rPr>
                <w:b/>
                <w:bCs/>
                <w:sz w:val="16"/>
              </w:rPr>
              <w:t xml:space="preserve">Заказчик, </w:t>
            </w:r>
            <w:r w:rsidR="007141DB" w:rsidRPr="00C61BCF">
              <w:rPr>
                <w:b/>
                <w:bCs/>
                <w:sz w:val="16"/>
              </w:rPr>
              <w:t>Потребитель (законный представитель):</w:t>
            </w:r>
          </w:p>
        </w:tc>
      </w:tr>
      <w:tr w:rsidR="00F47E7B" w:rsidRPr="003A108A" w14:paraId="5C689ED9" w14:textId="77777777" w:rsidTr="007141DB">
        <w:trPr>
          <w:trHeight w:val="1140"/>
        </w:trPr>
        <w:tc>
          <w:tcPr>
            <w:tcW w:w="491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70DA" w14:textId="1EB088C6" w:rsidR="00F47E7B" w:rsidRDefault="000C3AE9" w:rsidP="00D15048">
            <w:pPr>
              <w:pStyle w:val="Standard"/>
              <w:spacing w:line="192" w:lineRule="auto"/>
              <w:jc w:val="center"/>
              <w:rPr>
                <w:sz w:val="16"/>
              </w:rPr>
            </w:pPr>
            <w:r w:rsidRPr="003A108A">
              <w:rPr>
                <w:sz w:val="16"/>
              </w:rPr>
              <w:t>ООО «</w:t>
            </w:r>
            <w:r w:rsidR="003A7CFC" w:rsidRPr="003A108A">
              <w:rPr>
                <w:sz w:val="16"/>
              </w:rPr>
              <w:t>Улыбка</w:t>
            </w:r>
            <w:r w:rsidRPr="003A108A">
              <w:rPr>
                <w:sz w:val="16"/>
              </w:rPr>
              <w:t>»</w:t>
            </w:r>
          </w:p>
          <w:p w14:paraId="18BB55F5" w14:textId="77777777" w:rsidR="001F514D" w:rsidRPr="003A108A" w:rsidRDefault="001F514D" w:rsidP="00D15048">
            <w:pPr>
              <w:pStyle w:val="Standard"/>
              <w:spacing w:line="192" w:lineRule="auto"/>
              <w:jc w:val="center"/>
              <w:rPr>
                <w:sz w:val="16"/>
              </w:rPr>
            </w:pPr>
          </w:p>
          <w:p w14:paraId="6F27D310" w14:textId="54C938BE" w:rsidR="003A7CFC" w:rsidRPr="005625A0" w:rsidRDefault="000C3AE9" w:rsidP="00D15048">
            <w:pPr>
              <w:pStyle w:val="22"/>
              <w:spacing w:line="192" w:lineRule="auto"/>
              <w:ind w:firstLine="0"/>
              <w:jc w:val="center"/>
              <w:rPr>
                <w:kern w:val="3"/>
                <w:sz w:val="16"/>
                <w:szCs w:val="16"/>
                <w:lang w:eastAsia="zh-CN"/>
              </w:rPr>
            </w:pPr>
            <w:r w:rsidRPr="005625A0">
              <w:rPr>
                <w:kern w:val="3"/>
                <w:sz w:val="16"/>
                <w:szCs w:val="16"/>
                <w:lang w:eastAsia="zh-CN"/>
              </w:rPr>
              <w:t>Юридический адрес</w:t>
            </w:r>
            <w:r w:rsidR="003A7CFC" w:rsidRPr="005625A0">
              <w:rPr>
                <w:kern w:val="3"/>
                <w:sz w:val="16"/>
                <w:szCs w:val="16"/>
                <w:lang w:eastAsia="zh-CN"/>
              </w:rPr>
              <w:t>:143909, Московская область, г. Балашиха,</w:t>
            </w:r>
          </w:p>
          <w:p w14:paraId="0213533C" w14:textId="65D8FC14" w:rsidR="00F47E7B" w:rsidRDefault="003A7CFC" w:rsidP="00D15048">
            <w:pPr>
              <w:pStyle w:val="Textbody"/>
              <w:spacing w:after="0" w:line="192" w:lineRule="auto"/>
              <w:ind w:right="113"/>
              <w:jc w:val="center"/>
              <w:rPr>
                <w:sz w:val="16"/>
                <w:szCs w:val="16"/>
              </w:rPr>
            </w:pPr>
            <w:r w:rsidRPr="005625A0">
              <w:rPr>
                <w:sz w:val="16"/>
                <w:szCs w:val="16"/>
              </w:rPr>
              <w:t>ул. Звездная, дом 10, помещение 129</w:t>
            </w:r>
          </w:p>
          <w:p w14:paraId="593A1859" w14:textId="77777777" w:rsidR="00D15048" w:rsidRDefault="00D15048" w:rsidP="00D15048">
            <w:pPr>
              <w:pStyle w:val="Textbody"/>
              <w:spacing w:after="0" w:line="192" w:lineRule="auto"/>
              <w:ind w:right="113"/>
              <w:jc w:val="center"/>
              <w:rPr>
                <w:sz w:val="16"/>
                <w:szCs w:val="16"/>
              </w:rPr>
            </w:pPr>
          </w:p>
          <w:p w14:paraId="32EE9BEE" w14:textId="77777777" w:rsidR="00D15048" w:rsidRPr="005625A0" w:rsidRDefault="00D15048" w:rsidP="00D15048">
            <w:pPr>
              <w:pStyle w:val="Textbody"/>
              <w:spacing w:after="0" w:line="192" w:lineRule="auto"/>
              <w:ind w:right="113"/>
              <w:jc w:val="center"/>
              <w:rPr>
                <w:sz w:val="16"/>
                <w:szCs w:val="16"/>
              </w:rPr>
            </w:pPr>
          </w:p>
          <w:p w14:paraId="5DA6A505" w14:textId="1E177A05" w:rsidR="003A7CFC" w:rsidRPr="005625A0" w:rsidRDefault="000C3AE9" w:rsidP="00D15048">
            <w:pPr>
              <w:pStyle w:val="22"/>
              <w:spacing w:line="192" w:lineRule="auto"/>
              <w:ind w:firstLine="0"/>
              <w:jc w:val="center"/>
              <w:rPr>
                <w:kern w:val="3"/>
                <w:sz w:val="16"/>
                <w:szCs w:val="16"/>
                <w:lang w:eastAsia="zh-CN"/>
              </w:rPr>
            </w:pPr>
            <w:r w:rsidRPr="005625A0">
              <w:rPr>
                <w:kern w:val="3"/>
                <w:sz w:val="16"/>
                <w:szCs w:val="16"/>
                <w:lang w:eastAsia="zh-CN"/>
              </w:rPr>
              <w:t>Фактический адрес:</w:t>
            </w:r>
          </w:p>
          <w:p w14:paraId="246D472C" w14:textId="6F543849" w:rsidR="003A7CFC" w:rsidRPr="005625A0" w:rsidRDefault="003A7CFC" w:rsidP="00D15048">
            <w:pPr>
              <w:pStyle w:val="22"/>
              <w:spacing w:line="192" w:lineRule="auto"/>
              <w:ind w:firstLine="0"/>
              <w:jc w:val="center"/>
              <w:rPr>
                <w:kern w:val="3"/>
                <w:sz w:val="16"/>
                <w:szCs w:val="16"/>
                <w:lang w:eastAsia="zh-CN"/>
              </w:rPr>
            </w:pPr>
            <w:proofErr w:type="gramStart"/>
            <w:r w:rsidRPr="005625A0">
              <w:rPr>
                <w:kern w:val="3"/>
                <w:sz w:val="16"/>
                <w:szCs w:val="16"/>
                <w:lang w:eastAsia="zh-CN"/>
              </w:rPr>
              <w:t>143909,Московская</w:t>
            </w:r>
            <w:proofErr w:type="gramEnd"/>
            <w:r w:rsidRPr="005625A0">
              <w:rPr>
                <w:kern w:val="3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5625A0">
              <w:rPr>
                <w:kern w:val="3"/>
                <w:sz w:val="16"/>
                <w:szCs w:val="16"/>
                <w:lang w:eastAsia="zh-CN"/>
              </w:rPr>
              <w:t>обл</w:t>
            </w:r>
            <w:proofErr w:type="spellEnd"/>
            <w:r w:rsidRPr="005625A0">
              <w:rPr>
                <w:kern w:val="3"/>
                <w:sz w:val="16"/>
                <w:szCs w:val="16"/>
                <w:lang w:eastAsia="zh-CN"/>
              </w:rPr>
              <w:t>.,г. Балашиха, ул. Звездная, дом 10, пом.129;</w:t>
            </w:r>
          </w:p>
          <w:p w14:paraId="7112E9CB" w14:textId="77777777" w:rsidR="00BA3C1D" w:rsidRPr="005625A0" w:rsidRDefault="003A7CFC" w:rsidP="00D15048">
            <w:pPr>
              <w:pStyle w:val="22"/>
              <w:spacing w:line="192" w:lineRule="auto"/>
              <w:ind w:firstLine="0"/>
              <w:jc w:val="center"/>
              <w:rPr>
                <w:kern w:val="3"/>
                <w:sz w:val="16"/>
                <w:szCs w:val="16"/>
                <w:lang w:eastAsia="zh-CN"/>
              </w:rPr>
            </w:pPr>
            <w:proofErr w:type="gramStart"/>
            <w:r w:rsidRPr="005625A0">
              <w:rPr>
                <w:kern w:val="3"/>
                <w:sz w:val="16"/>
                <w:szCs w:val="16"/>
                <w:lang w:eastAsia="zh-CN"/>
              </w:rPr>
              <w:t>143910,Московская</w:t>
            </w:r>
            <w:proofErr w:type="gramEnd"/>
            <w:r w:rsidRPr="005625A0">
              <w:rPr>
                <w:kern w:val="3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5625A0">
              <w:rPr>
                <w:kern w:val="3"/>
                <w:sz w:val="16"/>
                <w:szCs w:val="16"/>
                <w:lang w:eastAsia="zh-CN"/>
              </w:rPr>
              <w:t>обл</w:t>
            </w:r>
            <w:proofErr w:type="spellEnd"/>
            <w:r w:rsidRPr="005625A0">
              <w:rPr>
                <w:kern w:val="3"/>
                <w:sz w:val="16"/>
                <w:szCs w:val="16"/>
                <w:lang w:eastAsia="zh-CN"/>
              </w:rPr>
              <w:t>.,г. Балашиха, ул. Заречная, дом 9, пом.110</w:t>
            </w:r>
            <w:r w:rsidRPr="005625A0">
              <w:rPr>
                <w:kern w:val="3"/>
                <w:sz w:val="16"/>
                <w:szCs w:val="16"/>
                <w:lang w:eastAsia="zh-CN"/>
              </w:rPr>
              <w:br/>
            </w:r>
            <w:r w:rsidR="00BA3C1D" w:rsidRPr="005625A0">
              <w:rPr>
                <w:kern w:val="3"/>
                <w:sz w:val="16"/>
                <w:szCs w:val="16"/>
                <w:lang w:eastAsia="zh-CN"/>
              </w:rPr>
              <w:t>ОГРН 1035000701614</w:t>
            </w:r>
          </w:p>
          <w:p w14:paraId="7D9FF43F" w14:textId="77777777" w:rsidR="00BA3C1D" w:rsidRPr="005625A0" w:rsidRDefault="00BA3C1D" w:rsidP="00D15048">
            <w:pPr>
              <w:pStyle w:val="22"/>
              <w:spacing w:line="192" w:lineRule="auto"/>
              <w:ind w:firstLine="0"/>
              <w:jc w:val="center"/>
              <w:rPr>
                <w:kern w:val="3"/>
                <w:sz w:val="16"/>
                <w:szCs w:val="16"/>
                <w:lang w:eastAsia="zh-CN"/>
              </w:rPr>
            </w:pPr>
            <w:r w:rsidRPr="005625A0">
              <w:rPr>
                <w:kern w:val="3"/>
                <w:sz w:val="16"/>
                <w:szCs w:val="16"/>
                <w:lang w:eastAsia="zh-CN"/>
              </w:rPr>
              <w:t>ИНН/КПП 5001011269/500101001</w:t>
            </w:r>
          </w:p>
          <w:p w14:paraId="7C6A1D7A" w14:textId="77777777" w:rsidR="00BA3C1D" w:rsidRPr="005625A0" w:rsidRDefault="00BA3C1D" w:rsidP="00D15048">
            <w:pPr>
              <w:spacing w:line="192" w:lineRule="auto"/>
              <w:jc w:val="center"/>
              <w:rPr>
                <w:rFonts w:eastAsia="Times New Roman" w:cs="Times New Roman"/>
                <w:sz w:val="16"/>
                <w:szCs w:val="16"/>
                <w:lang w:bidi="ar-SA"/>
              </w:rPr>
            </w:pPr>
            <w:r w:rsidRPr="005625A0">
              <w:rPr>
                <w:rFonts w:eastAsia="Times New Roman" w:cs="Times New Roman"/>
                <w:sz w:val="16"/>
                <w:szCs w:val="16"/>
                <w:lang w:bidi="ar-SA"/>
              </w:rPr>
              <w:t>Р/с: 40702810940040101123</w:t>
            </w:r>
          </w:p>
          <w:p w14:paraId="0DF9D69F" w14:textId="77777777" w:rsidR="00BA3C1D" w:rsidRPr="005625A0" w:rsidRDefault="00BA3C1D" w:rsidP="00D15048">
            <w:pPr>
              <w:spacing w:line="192" w:lineRule="auto"/>
              <w:jc w:val="center"/>
              <w:rPr>
                <w:rFonts w:eastAsia="Times New Roman" w:cs="Times New Roman"/>
                <w:sz w:val="16"/>
                <w:szCs w:val="16"/>
                <w:lang w:bidi="ar-SA"/>
              </w:rPr>
            </w:pPr>
            <w:r w:rsidRPr="005625A0">
              <w:rPr>
                <w:rFonts w:eastAsia="Times New Roman" w:cs="Times New Roman"/>
                <w:sz w:val="16"/>
                <w:szCs w:val="16"/>
                <w:lang w:bidi="ar-SA"/>
              </w:rPr>
              <w:t>в ПАО Сбербанк г. Москва</w:t>
            </w:r>
          </w:p>
          <w:p w14:paraId="44AB4AA2" w14:textId="77777777" w:rsidR="00BA3C1D" w:rsidRPr="005625A0" w:rsidRDefault="00BA3C1D" w:rsidP="00D15048">
            <w:pPr>
              <w:spacing w:line="192" w:lineRule="auto"/>
              <w:jc w:val="center"/>
              <w:rPr>
                <w:rFonts w:eastAsia="Times New Roman" w:cs="Times New Roman"/>
                <w:sz w:val="16"/>
                <w:szCs w:val="16"/>
                <w:lang w:bidi="ar-SA"/>
              </w:rPr>
            </w:pPr>
            <w:r w:rsidRPr="005625A0">
              <w:rPr>
                <w:rFonts w:eastAsia="Times New Roman" w:cs="Times New Roman"/>
                <w:sz w:val="16"/>
                <w:szCs w:val="16"/>
                <w:lang w:bidi="ar-SA"/>
              </w:rPr>
              <w:t>БИК 044525225, К/с: 30101810400000000225</w:t>
            </w:r>
          </w:p>
          <w:p w14:paraId="3EA1B69A" w14:textId="77777777" w:rsidR="00F47E7B" w:rsidRPr="005625A0" w:rsidRDefault="00BA3C1D" w:rsidP="00D15048">
            <w:pPr>
              <w:pStyle w:val="Standard"/>
              <w:spacing w:line="192" w:lineRule="auto"/>
              <w:ind w:right="-10"/>
              <w:jc w:val="center"/>
              <w:rPr>
                <w:sz w:val="16"/>
                <w:szCs w:val="16"/>
              </w:rPr>
            </w:pPr>
            <w:r w:rsidRPr="005625A0">
              <w:rPr>
                <w:sz w:val="16"/>
                <w:szCs w:val="16"/>
              </w:rPr>
              <w:t>тел. +7 (498) 720-72-57, +7 (495) 523-31-74</w:t>
            </w:r>
          </w:p>
          <w:p w14:paraId="0C8C0A82" w14:textId="145D161F" w:rsidR="00BA3C1D" w:rsidRPr="005625A0" w:rsidRDefault="005625A0" w:rsidP="00D15048">
            <w:pPr>
              <w:pStyle w:val="Standard"/>
              <w:spacing w:line="192" w:lineRule="auto"/>
              <w:ind w:right="-10"/>
              <w:jc w:val="center"/>
              <w:rPr>
                <w:sz w:val="16"/>
              </w:rPr>
            </w:pPr>
            <w:hyperlink r:id="rId10" w:history="1">
              <w:r w:rsidRPr="001E6677">
                <w:rPr>
                  <w:rStyle w:val="af4"/>
                  <w:sz w:val="16"/>
                  <w:lang w:val="en-US"/>
                </w:rPr>
                <w:t>www</w:t>
              </w:r>
              <w:r w:rsidRPr="005625A0">
                <w:rPr>
                  <w:rStyle w:val="af4"/>
                  <w:sz w:val="16"/>
                </w:rPr>
                <w:t>.</w:t>
              </w:r>
              <w:proofErr w:type="spellStart"/>
              <w:r w:rsidRPr="001E6677">
                <w:rPr>
                  <w:rStyle w:val="af4"/>
                  <w:sz w:val="16"/>
                  <w:lang w:val="en-US"/>
                </w:rPr>
                <w:t>ulybkadent</w:t>
              </w:r>
              <w:proofErr w:type="spellEnd"/>
              <w:r w:rsidRPr="005625A0">
                <w:rPr>
                  <w:rStyle w:val="af4"/>
                  <w:sz w:val="16"/>
                </w:rPr>
                <w:t>.</w:t>
              </w:r>
              <w:proofErr w:type="spellStart"/>
              <w:r w:rsidRPr="001E6677">
                <w:rPr>
                  <w:rStyle w:val="af4"/>
                  <w:sz w:val="16"/>
                  <w:lang w:val="en-US"/>
                </w:rPr>
                <w:t>ru</w:t>
              </w:r>
              <w:proofErr w:type="spellEnd"/>
            </w:hyperlink>
          </w:p>
          <w:p w14:paraId="24328D0E" w14:textId="05B0D974" w:rsidR="005625A0" w:rsidRPr="005625A0" w:rsidRDefault="005625A0" w:rsidP="00D15048">
            <w:pPr>
              <w:pStyle w:val="Standard"/>
              <w:spacing w:line="192" w:lineRule="auto"/>
              <w:ind w:right="-10"/>
              <w:jc w:val="center"/>
              <w:rPr>
                <w:sz w:val="16"/>
              </w:rPr>
            </w:pPr>
            <w:hyperlink r:id="rId11" w:history="1">
              <w:r w:rsidRPr="001E6677">
                <w:rPr>
                  <w:rStyle w:val="af4"/>
                  <w:sz w:val="16"/>
                  <w:lang w:val="en-US"/>
                </w:rPr>
                <w:t>ulybkadent</w:t>
              </w:r>
              <w:r w:rsidRPr="001E6677">
                <w:rPr>
                  <w:rStyle w:val="af4"/>
                  <w:sz w:val="16"/>
                </w:rPr>
                <w:t>@</w:t>
              </w:r>
              <w:r w:rsidRPr="001E6677">
                <w:rPr>
                  <w:rStyle w:val="af4"/>
                  <w:sz w:val="16"/>
                  <w:lang w:val="en-US"/>
                </w:rPr>
                <w:t>mail.ru</w:t>
              </w:r>
            </w:hyperlink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F4FE2" w14:textId="63CAA4A1" w:rsidR="007141DB" w:rsidRDefault="007141DB" w:rsidP="00995771">
            <w:pPr>
              <w:pStyle w:val="Standard"/>
              <w:tabs>
                <w:tab w:val="left" w:pos="227"/>
              </w:tabs>
              <w:jc w:val="center"/>
              <w:rPr>
                <w:sz w:val="16"/>
              </w:rPr>
            </w:pPr>
            <w:r w:rsidRPr="007141DB">
              <w:rPr>
                <w:sz w:val="16"/>
              </w:rPr>
              <w:t xml:space="preserve">ФИО </w:t>
            </w:r>
            <w:r w:rsidR="00C226BD">
              <w:rPr>
                <w:sz w:val="16"/>
              </w:rPr>
              <w:br/>
            </w:r>
            <w:r w:rsidR="00C226BD" w:rsidRPr="00C226BD">
              <w:rPr>
                <w:sz w:val="16"/>
                <w:u w:val="single"/>
              </w:rPr>
              <w:t>{</w:t>
            </w:r>
            <w:proofErr w:type="spellStart"/>
            <w:r w:rsidR="00C226BD" w:rsidRPr="00C226BD">
              <w:rPr>
                <w:sz w:val="16"/>
                <w:u w:val="single"/>
              </w:rPr>
              <w:t>ФИОПациента</w:t>
            </w:r>
            <w:proofErr w:type="spellEnd"/>
            <w:r w:rsidR="00C226BD" w:rsidRPr="00C226BD">
              <w:rPr>
                <w:sz w:val="16"/>
                <w:u w:val="single"/>
              </w:rPr>
              <w:t>}</w:t>
            </w:r>
          </w:p>
          <w:p w14:paraId="58BF1A17" w14:textId="77777777" w:rsidR="007141DB" w:rsidRPr="007141DB" w:rsidRDefault="007141DB" w:rsidP="00995771">
            <w:pPr>
              <w:pStyle w:val="Standard"/>
              <w:tabs>
                <w:tab w:val="left" w:pos="227"/>
              </w:tabs>
              <w:jc w:val="center"/>
              <w:rPr>
                <w:sz w:val="16"/>
              </w:rPr>
            </w:pPr>
          </w:p>
          <w:p w14:paraId="198EB2E6" w14:textId="3CA1A01A" w:rsidR="00F47E7B" w:rsidRDefault="00C226BD" w:rsidP="00995771">
            <w:pPr>
              <w:pStyle w:val="Standard"/>
              <w:tabs>
                <w:tab w:val="left" w:pos="227"/>
              </w:tabs>
              <w:jc w:val="center"/>
              <w:rPr>
                <w:sz w:val="16"/>
                <w:u w:val="single"/>
              </w:rPr>
            </w:pPr>
            <w:r w:rsidRPr="00C226BD">
              <w:rPr>
                <w:sz w:val="16"/>
                <w:u w:val="single"/>
              </w:rPr>
              <w:t>{</w:t>
            </w:r>
            <w:proofErr w:type="spellStart"/>
            <w:r w:rsidRPr="00C226BD">
              <w:rPr>
                <w:sz w:val="16"/>
                <w:u w:val="single"/>
              </w:rPr>
              <w:t>ПаспортныеДанныеПациента</w:t>
            </w:r>
            <w:proofErr w:type="spellEnd"/>
            <w:r w:rsidRPr="00C226BD">
              <w:rPr>
                <w:sz w:val="16"/>
                <w:u w:val="single"/>
              </w:rPr>
              <w:t>}</w:t>
            </w:r>
          </w:p>
          <w:p w14:paraId="719C4EF8" w14:textId="77777777" w:rsidR="00400C9C" w:rsidRPr="00C226BD" w:rsidRDefault="00400C9C" w:rsidP="00995771">
            <w:pPr>
              <w:pStyle w:val="Standard"/>
              <w:tabs>
                <w:tab w:val="left" w:pos="227"/>
              </w:tabs>
              <w:jc w:val="center"/>
              <w:rPr>
                <w:sz w:val="16"/>
                <w:u w:val="single"/>
              </w:rPr>
            </w:pPr>
          </w:p>
          <w:p w14:paraId="01FE9EC6" w14:textId="4553B37F" w:rsidR="007141DB" w:rsidRPr="007141DB" w:rsidRDefault="000C3AE9" w:rsidP="00995771">
            <w:pPr>
              <w:pStyle w:val="Standard"/>
              <w:tabs>
                <w:tab w:val="left" w:pos="227"/>
              </w:tabs>
              <w:jc w:val="center"/>
              <w:rPr>
                <w:sz w:val="16"/>
              </w:rPr>
            </w:pPr>
            <w:proofErr w:type="gramStart"/>
            <w:r w:rsidRPr="007141DB">
              <w:rPr>
                <w:sz w:val="16"/>
              </w:rPr>
              <w:t>Телефон</w:t>
            </w:r>
            <w:r w:rsidRPr="00C226BD">
              <w:rPr>
                <w:sz w:val="16"/>
                <w:u w:val="single"/>
              </w:rPr>
              <w:t>:</w:t>
            </w:r>
            <w:r w:rsidR="00C226BD" w:rsidRPr="00C226BD">
              <w:rPr>
                <w:sz w:val="16"/>
                <w:u w:val="single"/>
              </w:rPr>
              <w:t>{</w:t>
            </w:r>
            <w:proofErr w:type="spellStart"/>
            <w:proofErr w:type="gramEnd"/>
            <w:r w:rsidR="00C226BD" w:rsidRPr="00C226BD">
              <w:rPr>
                <w:sz w:val="16"/>
                <w:u w:val="single"/>
              </w:rPr>
              <w:t>ТелефонПациента</w:t>
            </w:r>
            <w:proofErr w:type="spellEnd"/>
            <w:r w:rsidR="00C226BD" w:rsidRPr="00C226BD">
              <w:rPr>
                <w:sz w:val="16"/>
                <w:u w:val="single"/>
              </w:rPr>
              <w:t>}</w:t>
            </w:r>
          </w:p>
          <w:p w14:paraId="547660B3" w14:textId="77777777" w:rsidR="00F47E7B" w:rsidRPr="003A108A" w:rsidRDefault="00F47E7B" w:rsidP="007141DB">
            <w:pPr>
              <w:pStyle w:val="Standard"/>
              <w:rPr>
                <w:sz w:val="16"/>
              </w:rPr>
            </w:pPr>
          </w:p>
        </w:tc>
      </w:tr>
      <w:tr w:rsidR="001F514D" w:rsidRPr="003A108A" w14:paraId="1F4A2EDE" w14:textId="77777777" w:rsidTr="007141DB">
        <w:trPr>
          <w:gridAfter w:val="1"/>
          <w:wAfter w:w="4914" w:type="dxa"/>
          <w:trHeight w:val="440"/>
        </w:trPr>
        <w:tc>
          <w:tcPr>
            <w:tcW w:w="491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D348" w14:textId="77777777" w:rsidR="001F514D" w:rsidRPr="003A108A" w:rsidRDefault="001F514D" w:rsidP="00A223C9">
            <w:pPr>
              <w:spacing w:line="192" w:lineRule="auto"/>
              <w:rPr>
                <w:rFonts w:eastAsia="Times New Roman" w:cs="Times New Roman"/>
                <w:sz w:val="16"/>
                <w:lang w:bidi="ar-SA"/>
              </w:rPr>
            </w:pPr>
          </w:p>
        </w:tc>
      </w:tr>
      <w:tr w:rsidR="007141DB" w:rsidRPr="003A108A" w14:paraId="5F6989DD" w14:textId="77777777" w:rsidTr="007141DB">
        <w:trPr>
          <w:trHeight w:val="146"/>
        </w:trPr>
        <w:tc>
          <w:tcPr>
            <w:tcW w:w="491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4C50D" w14:textId="77777777" w:rsidR="007141DB" w:rsidRPr="003A108A" w:rsidRDefault="007141DB" w:rsidP="00A223C9">
            <w:pPr>
              <w:pStyle w:val="Standard"/>
              <w:snapToGrid w:val="0"/>
              <w:spacing w:line="192" w:lineRule="auto"/>
              <w:rPr>
                <w:sz w:val="16"/>
              </w:rPr>
            </w:pPr>
          </w:p>
          <w:p w14:paraId="78386BB8" w14:textId="0FBDD25E" w:rsidR="007141DB" w:rsidRPr="007141DB" w:rsidRDefault="007141DB" w:rsidP="007141DB">
            <w:pPr>
              <w:rPr>
                <w:sz w:val="16"/>
                <w:szCs w:val="16"/>
              </w:rPr>
            </w:pPr>
            <w:r w:rsidRPr="007141DB">
              <w:rPr>
                <w:sz w:val="16"/>
                <w:szCs w:val="16"/>
              </w:rPr>
              <w:t>Директор__</w:t>
            </w:r>
            <w:r>
              <w:rPr>
                <w:sz w:val="16"/>
                <w:szCs w:val="16"/>
              </w:rPr>
              <w:t>_______________________________</w:t>
            </w:r>
            <w:proofErr w:type="spellStart"/>
            <w:r>
              <w:rPr>
                <w:sz w:val="16"/>
                <w:szCs w:val="16"/>
              </w:rPr>
              <w:t>Е.Ю.Смыслова</w:t>
            </w:r>
            <w:proofErr w:type="spellEnd"/>
          </w:p>
          <w:p w14:paraId="55E7882D" w14:textId="415858B5" w:rsidR="007141DB" w:rsidRPr="007141DB" w:rsidRDefault="007141DB" w:rsidP="007141DB">
            <w:pPr>
              <w:tabs>
                <w:tab w:val="left" w:pos="1879"/>
              </w:tabs>
              <w:rPr>
                <w:sz w:val="13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141DB">
              <w:rPr>
                <w:sz w:val="13"/>
                <w:szCs w:val="16"/>
              </w:rPr>
              <w:t xml:space="preserve"> подпись</w:t>
            </w:r>
          </w:p>
          <w:p w14:paraId="41030BE4" w14:textId="77777777" w:rsidR="007141DB" w:rsidRPr="007141DB" w:rsidRDefault="007141DB" w:rsidP="007141DB">
            <w:pPr>
              <w:rPr>
                <w:sz w:val="16"/>
                <w:szCs w:val="16"/>
              </w:rPr>
            </w:pPr>
          </w:p>
          <w:p w14:paraId="2CEC08D7" w14:textId="77777777" w:rsidR="007141DB" w:rsidRPr="007141DB" w:rsidRDefault="007141DB" w:rsidP="007141DB">
            <w:pPr>
              <w:rPr>
                <w:sz w:val="16"/>
                <w:szCs w:val="16"/>
              </w:rPr>
            </w:pPr>
            <w:r w:rsidRPr="007141DB">
              <w:rPr>
                <w:sz w:val="16"/>
                <w:szCs w:val="16"/>
              </w:rPr>
              <w:t>М.П.</w:t>
            </w:r>
          </w:p>
          <w:p w14:paraId="761BDFDE" w14:textId="77777777" w:rsidR="007141DB" w:rsidRPr="007141DB" w:rsidRDefault="007141DB" w:rsidP="007141DB">
            <w:pPr>
              <w:rPr>
                <w:sz w:val="16"/>
                <w:szCs w:val="16"/>
              </w:rPr>
            </w:pPr>
          </w:p>
          <w:p w14:paraId="0FE3CAA4" w14:textId="77777777" w:rsidR="007141DB" w:rsidRPr="003A108A" w:rsidRDefault="007141DB" w:rsidP="007141DB">
            <w:pPr>
              <w:rPr>
                <w:sz w:val="16"/>
              </w:rPr>
            </w:pPr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C354B" w14:textId="2BA9CA84" w:rsidR="007141DB" w:rsidRPr="007141DB" w:rsidRDefault="007141DB" w:rsidP="007141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</w:t>
            </w:r>
            <w:r w:rsidRPr="007141DB">
              <w:rPr>
                <w:sz w:val="16"/>
                <w:szCs w:val="16"/>
              </w:rPr>
              <w:t>__</w:t>
            </w:r>
            <w:r>
              <w:rPr>
                <w:sz w:val="16"/>
                <w:szCs w:val="16"/>
              </w:rPr>
              <w:t>_</w:t>
            </w:r>
            <w:r w:rsidR="00566920">
              <w:rPr>
                <w:sz w:val="16"/>
                <w:szCs w:val="16"/>
                <w:lang w:val="en-US"/>
              </w:rPr>
              <w:t>__________</w:t>
            </w:r>
            <w:r>
              <w:rPr>
                <w:sz w:val="16"/>
                <w:szCs w:val="16"/>
              </w:rPr>
              <w:t>____</w:t>
            </w:r>
            <w:r w:rsidR="00566920" w:rsidRPr="00566920">
              <w:rPr>
                <w:rFonts w:ascii="Wingdings 2" w:hAnsi="Wingdings 2"/>
                <w:color w:val="A6A6A6" w:themeColor="background1" w:themeShade="A6"/>
                <w:sz w:val="28"/>
                <w:u w:val="single"/>
                <w:lang w:val="en-US"/>
              </w:rPr>
              <w:t></w:t>
            </w:r>
            <w:r>
              <w:rPr>
                <w:sz w:val="16"/>
                <w:szCs w:val="16"/>
              </w:rPr>
              <w:t>_____________________________</w:t>
            </w:r>
          </w:p>
          <w:p w14:paraId="18354F2C" w14:textId="77777777" w:rsidR="007141DB" w:rsidRPr="007141DB" w:rsidRDefault="007141DB" w:rsidP="007141DB">
            <w:pPr>
              <w:tabs>
                <w:tab w:val="left" w:pos="1879"/>
              </w:tabs>
              <w:rPr>
                <w:sz w:val="13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141DB">
              <w:rPr>
                <w:sz w:val="13"/>
                <w:szCs w:val="16"/>
              </w:rPr>
              <w:t xml:space="preserve"> подпись</w:t>
            </w:r>
          </w:p>
          <w:p w14:paraId="1CD2689D" w14:textId="67FF2333" w:rsidR="007141DB" w:rsidRDefault="007141DB" w:rsidP="00A223C9">
            <w:pPr>
              <w:pStyle w:val="Standard"/>
              <w:spacing w:line="192" w:lineRule="auto"/>
              <w:rPr>
                <w:sz w:val="16"/>
              </w:rPr>
            </w:pPr>
          </w:p>
          <w:p w14:paraId="30E1BF02" w14:textId="5460ECA6" w:rsidR="007141DB" w:rsidRPr="003A108A" w:rsidRDefault="007141DB" w:rsidP="001F514D">
            <w:pPr>
              <w:pStyle w:val="Standard"/>
              <w:spacing w:line="192" w:lineRule="auto"/>
              <w:rPr>
                <w:sz w:val="16"/>
              </w:rPr>
            </w:pPr>
            <w:r>
              <w:rPr>
                <w:sz w:val="16"/>
              </w:rPr>
              <w:t>______</w:t>
            </w:r>
          </w:p>
        </w:tc>
      </w:tr>
      <w:tr w:rsidR="007141DB" w:rsidRPr="003A108A" w14:paraId="2EEF6BD6" w14:textId="77777777" w:rsidTr="007141DB">
        <w:trPr>
          <w:trHeight w:val="735"/>
        </w:trPr>
        <w:tc>
          <w:tcPr>
            <w:tcW w:w="491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D0D4" w14:textId="77777777" w:rsidR="007141DB" w:rsidRPr="003A108A" w:rsidRDefault="007141DB" w:rsidP="00A223C9">
            <w:pPr>
              <w:spacing w:line="192" w:lineRule="auto"/>
              <w:rPr>
                <w:rFonts w:eastAsia="Times New Roman" w:cs="Times New Roman"/>
                <w:sz w:val="16"/>
                <w:lang w:bidi="ar-SA"/>
              </w:rPr>
            </w:pPr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B68F" w14:textId="568F65D8" w:rsidR="007141DB" w:rsidRDefault="007141DB" w:rsidP="007141DB">
            <w:pPr>
              <w:rPr>
                <w:sz w:val="16"/>
                <w:szCs w:val="16"/>
              </w:rPr>
            </w:pPr>
            <w:r w:rsidRPr="007141DB">
              <w:rPr>
                <w:sz w:val="16"/>
                <w:szCs w:val="16"/>
              </w:rPr>
              <w:t>Экземпляр договора на руки получил(а)</w:t>
            </w:r>
          </w:p>
          <w:p w14:paraId="5642F0BA" w14:textId="77777777" w:rsidR="007141DB" w:rsidRPr="007141DB" w:rsidRDefault="007141DB" w:rsidP="007141DB">
            <w:pPr>
              <w:rPr>
                <w:sz w:val="16"/>
                <w:szCs w:val="16"/>
              </w:rPr>
            </w:pPr>
          </w:p>
          <w:p w14:paraId="6E2972E6" w14:textId="01A7F56F" w:rsidR="007141DB" w:rsidRPr="007141DB" w:rsidRDefault="007141DB" w:rsidP="007141DB">
            <w:pPr>
              <w:rPr>
                <w:sz w:val="16"/>
                <w:szCs w:val="16"/>
              </w:rPr>
            </w:pPr>
            <w:r w:rsidRPr="007141DB">
              <w:rPr>
                <w:sz w:val="16"/>
                <w:szCs w:val="16"/>
              </w:rPr>
              <w:t>_______</w:t>
            </w:r>
            <w:r w:rsidR="009E1C21">
              <w:rPr>
                <w:sz w:val="16"/>
                <w:szCs w:val="16"/>
              </w:rPr>
              <w:t xml:space="preserve">      </w:t>
            </w:r>
            <w:r w:rsidR="00566920" w:rsidRPr="00566920">
              <w:rPr>
                <w:rFonts w:ascii="Wingdings 2" w:hAnsi="Wingdings 2"/>
                <w:color w:val="A6A6A6" w:themeColor="background1" w:themeShade="A6"/>
                <w:sz w:val="28"/>
                <w:u w:val="single"/>
                <w:lang w:val="en-US"/>
              </w:rPr>
              <w:t></w:t>
            </w:r>
            <w:r w:rsidR="00566920">
              <w:rPr>
                <w:sz w:val="16"/>
                <w:szCs w:val="16"/>
              </w:rPr>
              <w:t>_</w:t>
            </w:r>
            <w:r w:rsidRPr="007141DB">
              <w:rPr>
                <w:sz w:val="16"/>
                <w:szCs w:val="16"/>
              </w:rPr>
              <w:t>____</w:t>
            </w:r>
            <w:r>
              <w:rPr>
                <w:sz w:val="16"/>
                <w:szCs w:val="16"/>
              </w:rPr>
              <w:t>_</w:t>
            </w:r>
            <w:r w:rsidR="001F514D">
              <w:rPr>
                <w:sz w:val="16"/>
                <w:szCs w:val="16"/>
              </w:rPr>
              <w:t>_______</w:t>
            </w:r>
            <w:r>
              <w:rPr>
                <w:sz w:val="16"/>
                <w:szCs w:val="16"/>
              </w:rPr>
              <w:t>___________</w:t>
            </w:r>
            <w:r w:rsidR="009E1C21">
              <w:rPr>
                <w:sz w:val="16"/>
                <w:szCs w:val="16"/>
              </w:rPr>
              <w:t xml:space="preserve">     </w:t>
            </w:r>
            <w:proofErr w:type="gramStart"/>
            <w:r w:rsidR="009E1C21">
              <w:rPr>
                <w:sz w:val="16"/>
                <w:szCs w:val="16"/>
              </w:rPr>
              <w:t xml:space="preserve">   </w:t>
            </w:r>
            <w:r w:rsidR="009E1C21" w:rsidRPr="009E1C21">
              <w:rPr>
                <w:sz w:val="16"/>
                <w:szCs w:val="16"/>
              </w:rPr>
              <w:t>{</w:t>
            </w:r>
            <w:proofErr w:type="spellStart"/>
            <w:proofErr w:type="gramEnd"/>
            <w:r w:rsidR="009E1C21" w:rsidRPr="009E1C21">
              <w:rPr>
                <w:sz w:val="16"/>
                <w:szCs w:val="16"/>
              </w:rPr>
              <w:t>ДатаДоговора</w:t>
            </w:r>
            <w:proofErr w:type="spellEnd"/>
            <w:r w:rsidR="009E1C21" w:rsidRPr="009E1C21">
              <w:rPr>
                <w:sz w:val="16"/>
                <w:szCs w:val="16"/>
              </w:rPr>
              <w:t>}</w:t>
            </w:r>
          </w:p>
          <w:p w14:paraId="4729D193" w14:textId="77777777" w:rsidR="007141DB" w:rsidRPr="007141DB" w:rsidRDefault="007141DB" w:rsidP="007141DB">
            <w:pPr>
              <w:rPr>
                <w:sz w:val="16"/>
                <w:szCs w:val="16"/>
              </w:rPr>
            </w:pPr>
            <w:r w:rsidRPr="007141DB">
              <w:rPr>
                <w:sz w:val="16"/>
                <w:szCs w:val="16"/>
              </w:rPr>
              <w:t>Подпись Заказчика (Потребителя)</w:t>
            </w:r>
          </w:p>
          <w:p w14:paraId="60581A22" w14:textId="77777777" w:rsidR="007141DB" w:rsidRPr="003A108A" w:rsidRDefault="007141DB" w:rsidP="007141DB">
            <w:pPr>
              <w:pStyle w:val="Standard"/>
              <w:autoSpaceDE w:val="0"/>
              <w:spacing w:line="192" w:lineRule="auto"/>
              <w:rPr>
                <w:sz w:val="16"/>
              </w:rPr>
            </w:pPr>
          </w:p>
        </w:tc>
      </w:tr>
    </w:tbl>
    <w:p w14:paraId="41051B2F" w14:textId="738B43C6" w:rsidR="00F65BE2" w:rsidRDefault="00F65BE2" w:rsidP="00A223C9">
      <w:pPr>
        <w:spacing w:line="192" w:lineRule="auto"/>
        <w:rPr>
          <w:rFonts w:eastAsia="Times New Roman" w:cs="Times New Roman"/>
          <w:sz w:val="16"/>
          <w:lang w:bidi="ar-SA"/>
        </w:rPr>
      </w:pPr>
    </w:p>
    <w:sectPr w:rsidR="00F65BE2" w:rsidSect="00567587">
      <w:footerReference w:type="default" r:id="rId12"/>
      <w:pgSz w:w="11906" w:h="16838"/>
      <w:pgMar w:top="720" w:right="424" w:bottom="720" w:left="720" w:header="720" w:footer="40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DA539" w14:textId="77777777" w:rsidR="00B55BE2" w:rsidRDefault="00B55BE2">
      <w:r>
        <w:separator/>
      </w:r>
    </w:p>
  </w:endnote>
  <w:endnote w:type="continuationSeparator" w:id="0">
    <w:p w14:paraId="74584819" w14:textId="77777777" w:rsidR="00B55BE2" w:rsidRDefault="00B55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FCFAC" w14:textId="2BE00BD9" w:rsidR="00334459" w:rsidRPr="005625A0" w:rsidRDefault="000C3AE9">
    <w:pPr>
      <w:pStyle w:val="a8"/>
      <w:jc w:val="center"/>
      <w:rPr>
        <w:sz w:val="21"/>
      </w:rPr>
    </w:pPr>
    <w:r w:rsidRPr="005625A0">
      <w:rPr>
        <w:b/>
        <w:bCs/>
        <w:sz w:val="16"/>
      </w:rPr>
      <w:fldChar w:fldCharType="begin"/>
    </w:r>
    <w:r w:rsidRPr="005625A0">
      <w:rPr>
        <w:b/>
        <w:bCs/>
        <w:sz w:val="16"/>
      </w:rPr>
      <w:instrText xml:space="preserve"> PAGE </w:instrText>
    </w:r>
    <w:r w:rsidRPr="005625A0">
      <w:rPr>
        <w:b/>
        <w:bCs/>
        <w:sz w:val="16"/>
      </w:rPr>
      <w:fldChar w:fldCharType="separate"/>
    </w:r>
    <w:r w:rsidRPr="005625A0">
      <w:rPr>
        <w:b/>
        <w:bCs/>
        <w:sz w:val="16"/>
      </w:rPr>
      <w:t>6</w:t>
    </w:r>
    <w:r w:rsidRPr="005625A0">
      <w:rPr>
        <w:b/>
        <w:bCs/>
        <w:sz w:val="16"/>
      </w:rPr>
      <w:fldChar w:fldCharType="end"/>
    </w:r>
    <w:r w:rsidRPr="005625A0"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C8979" w14:textId="77777777" w:rsidR="00B55BE2" w:rsidRDefault="00B55BE2">
      <w:r>
        <w:rPr>
          <w:color w:val="000000"/>
        </w:rPr>
        <w:separator/>
      </w:r>
    </w:p>
  </w:footnote>
  <w:footnote w:type="continuationSeparator" w:id="0">
    <w:p w14:paraId="65557497" w14:textId="77777777" w:rsidR="00B55BE2" w:rsidRDefault="00B55BE2">
      <w:r>
        <w:continuationSeparator/>
      </w:r>
    </w:p>
  </w:footnote>
  <w:footnote w:id="1">
    <w:p w14:paraId="3A7FB909" w14:textId="5AA9B198" w:rsidR="00B03A21" w:rsidRDefault="00B03A21">
      <w:pPr>
        <w:pStyle w:val="af1"/>
      </w:pPr>
      <w:r w:rsidRPr="00442FB2">
        <w:rPr>
          <w:rStyle w:val="af3"/>
        </w:rPr>
        <w:footnoteRef/>
      </w:r>
      <w:r w:rsidRPr="00442FB2">
        <w:t xml:space="preserve"> </w:t>
      </w:r>
      <w:r w:rsidRPr="00442FB2">
        <w:rPr>
          <w:sz w:val="16"/>
          <w:szCs w:val="16"/>
        </w:rPr>
        <w:t xml:space="preserve">Полномочия Исполнителя можно проверить на сайте ФНС России: </w:t>
      </w:r>
      <w:hyperlink r:id="rId1" w:history="1">
        <w:r w:rsidRPr="00442FB2">
          <w:rPr>
            <w:rStyle w:val="af4"/>
            <w:sz w:val="16"/>
            <w:szCs w:val="16"/>
          </w:rPr>
          <w:t>https://pb.nalog.ru/index.html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6E56"/>
    <w:multiLevelType w:val="multilevel"/>
    <w:tmpl w:val="3DFC681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1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538" w:hanging="4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88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9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6" w:hanging="1080"/>
      </w:pPr>
      <w:rPr>
        <w:rFonts w:hint="default"/>
      </w:rPr>
    </w:lvl>
  </w:abstractNum>
  <w:abstractNum w:abstractNumId="1" w15:restartNumberingAfterBreak="0">
    <w:nsid w:val="094E375B"/>
    <w:multiLevelType w:val="multilevel"/>
    <w:tmpl w:val="C73E11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16" w:hanging="1080"/>
      </w:pPr>
      <w:rPr>
        <w:rFonts w:hint="default"/>
      </w:rPr>
    </w:lvl>
  </w:abstractNum>
  <w:abstractNum w:abstractNumId="2" w15:restartNumberingAfterBreak="0">
    <w:nsid w:val="0CDD3B4A"/>
    <w:multiLevelType w:val="multilevel"/>
    <w:tmpl w:val="0CDD3B4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A223C7"/>
    <w:multiLevelType w:val="multilevel"/>
    <w:tmpl w:val="94A02A60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Symbol" w:hAnsi="Symbol" w:cs="Symbol"/>
        <w:sz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Courier New" w:hAnsi="Courier New" w:cs="Courier New"/>
        <w:sz w:val="2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11725A"/>
    <w:multiLevelType w:val="multilevel"/>
    <w:tmpl w:val="A16C209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eastAsia="Times New Roman" w:hAnsi="Times New Roman" w:cs="Times New Roman"/>
        <w:b/>
        <w:color w:val="000000"/>
        <w:sz w:val="20"/>
        <w:szCs w:val="20"/>
        <w:shd w:val="clear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Symbol" w:hAnsi="Symbol" w:cs="Symbo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AA741D"/>
    <w:multiLevelType w:val="multilevel"/>
    <w:tmpl w:val="D68E8340"/>
    <w:styleLink w:val="WW8Num3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eastAsia="Times New Roman" w:hAnsi="Times New Roman" w:cs="Times New Roman"/>
        <w:b/>
        <w:color w:val="000000"/>
        <w:sz w:val="20"/>
        <w:szCs w:val="20"/>
        <w:shd w:val="clear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Symbol" w:hAnsi="Symbol" w:cs="Symbo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05497A"/>
    <w:multiLevelType w:val="multilevel"/>
    <w:tmpl w:val="4888EDE2"/>
    <w:styleLink w:val="WW8Num2"/>
    <w:lvl w:ilvl="0">
      <w:numFmt w:val="bullet"/>
      <w:lvlText w:val=""/>
      <w:lvlJc w:val="left"/>
      <w:pPr>
        <w:ind w:left="1428" w:hanging="360"/>
      </w:pPr>
      <w:rPr>
        <w:rFonts w:ascii="Symbol" w:hAnsi="Symbol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15446D9"/>
    <w:multiLevelType w:val="multilevel"/>
    <w:tmpl w:val="801E946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3"/>
      <w:numFmt w:val="decimal"/>
      <w:lvlText w:val="%1.%2.%3."/>
      <w:lvlJc w:val="left"/>
      <w:pPr>
        <w:ind w:left="480" w:hanging="480"/>
      </w:pPr>
      <w:rPr>
        <w:rFonts w:ascii="Times New Roman" w:hAnsi="Times New Roman" w:cs="Times New Roman" w:hint="default"/>
        <w:b/>
        <w:bCs/>
      </w:rPr>
    </w:lvl>
    <w:lvl w:ilvl="3">
      <w:start w:val="3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8" w15:restartNumberingAfterBreak="0">
    <w:nsid w:val="6798031C"/>
    <w:multiLevelType w:val="multilevel"/>
    <w:tmpl w:val="2714A7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16" w:hanging="1080"/>
      </w:pPr>
      <w:rPr>
        <w:rFonts w:hint="default"/>
      </w:rPr>
    </w:lvl>
  </w:abstractNum>
  <w:abstractNum w:abstractNumId="9" w15:restartNumberingAfterBreak="0">
    <w:nsid w:val="6A5D4F2A"/>
    <w:multiLevelType w:val="multilevel"/>
    <w:tmpl w:val="5F129CC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440"/>
      </w:pPr>
      <w:rPr>
        <w:rFonts w:hint="default"/>
      </w:rPr>
    </w:lvl>
  </w:abstractNum>
  <w:abstractNum w:abstractNumId="10" w15:restartNumberingAfterBreak="0">
    <w:nsid w:val="75EF25CF"/>
    <w:multiLevelType w:val="multilevel"/>
    <w:tmpl w:val="5828719A"/>
    <w:styleLink w:val="WW8Num1"/>
    <w:lvl w:ilvl="0">
      <w:start w:val="1"/>
      <w:numFmt w:val="decimal"/>
      <w:lvlText w:val="%1"/>
      <w:lvlJc w:val="left"/>
      <w:pPr>
        <w:ind w:left="432" w:hanging="432"/>
      </w:pPr>
      <w:rPr>
        <w:rFonts w:ascii="Symbol" w:hAnsi="Symbol" w:cs="Symbol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urier New" w:hAnsi="Courier New" w:cs="Courier New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2730647">
    <w:abstractNumId w:val="3"/>
  </w:num>
  <w:num w:numId="2" w16cid:durableId="847596146">
    <w:abstractNumId w:val="10"/>
  </w:num>
  <w:num w:numId="3" w16cid:durableId="1889144715">
    <w:abstractNumId w:val="6"/>
  </w:num>
  <w:num w:numId="4" w16cid:durableId="50968011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/>
          <w:bCs/>
          <w:color w:val="000000"/>
          <w:sz w:val="16"/>
          <w:szCs w:val="1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rFonts w:ascii="Times New Roman" w:eastAsia="Times New Roman" w:hAnsi="Times New Roman" w:cs="Times New Roman"/>
          <w:b/>
          <w:color w:val="000000"/>
          <w:sz w:val="16"/>
          <w:szCs w:val="20"/>
          <w:shd w:val="clear" w:color="auto" w:fill="FFFFFF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04" w:hanging="504"/>
        </w:pPr>
        <w:rPr>
          <w:rFonts w:ascii="Times New Roman" w:hAnsi="Times New Roman" w:cs="Times New Roman" w:hint="default"/>
          <w:b/>
          <w:sz w:val="16"/>
          <w:szCs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ascii="Times New Roman" w:hAnsi="Times New Roman" w:cs="Times New Roman" w:hint="default"/>
          <w:b/>
          <w:bCs/>
        </w:rPr>
      </w:lvl>
    </w:lvlOverride>
  </w:num>
  <w:num w:numId="5" w16cid:durableId="1943802050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b/>
          <w:bCs/>
          <w:color w:val="000000"/>
          <w:sz w:val="16"/>
          <w:szCs w:val="16"/>
        </w:rPr>
      </w:lvl>
    </w:lvlOverride>
  </w:num>
  <w:num w:numId="6" w16cid:durableId="57243328">
    <w:abstractNumId w:val="6"/>
  </w:num>
  <w:num w:numId="7" w16cid:durableId="566066886">
    <w:abstractNumId w:val="4"/>
  </w:num>
  <w:num w:numId="8" w16cid:durableId="1034770643">
    <w:abstractNumId w:val="2"/>
  </w:num>
  <w:num w:numId="9" w16cid:durableId="214902190">
    <w:abstractNumId w:val="5"/>
  </w:num>
  <w:num w:numId="10" w16cid:durableId="1582058693">
    <w:abstractNumId w:val="9"/>
  </w:num>
  <w:num w:numId="11" w16cid:durableId="1539855120">
    <w:abstractNumId w:val="0"/>
  </w:num>
  <w:num w:numId="12" w16cid:durableId="1712265120">
    <w:abstractNumId w:val="7"/>
  </w:num>
  <w:num w:numId="13" w16cid:durableId="1720589908">
    <w:abstractNumId w:val="8"/>
  </w:num>
  <w:num w:numId="14" w16cid:durableId="1452018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7B"/>
    <w:rsid w:val="00004A97"/>
    <w:rsid w:val="00030711"/>
    <w:rsid w:val="000424D6"/>
    <w:rsid w:val="00056E51"/>
    <w:rsid w:val="000961EA"/>
    <w:rsid w:val="00097C53"/>
    <w:rsid w:val="000B4B35"/>
    <w:rsid w:val="000C3AE9"/>
    <w:rsid w:val="00105253"/>
    <w:rsid w:val="00133BC0"/>
    <w:rsid w:val="001422F7"/>
    <w:rsid w:val="00152A28"/>
    <w:rsid w:val="00156F39"/>
    <w:rsid w:val="001833AB"/>
    <w:rsid w:val="001D2622"/>
    <w:rsid w:val="001E34D1"/>
    <w:rsid w:val="001F514D"/>
    <w:rsid w:val="00225224"/>
    <w:rsid w:val="00225424"/>
    <w:rsid w:val="002276A2"/>
    <w:rsid w:val="00242DBF"/>
    <w:rsid w:val="00243E42"/>
    <w:rsid w:val="00260731"/>
    <w:rsid w:val="00264171"/>
    <w:rsid w:val="00266D2F"/>
    <w:rsid w:val="002765FB"/>
    <w:rsid w:val="00291405"/>
    <w:rsid w:val="002B5CE3"/>
    <w:rsid w:val="002D360E"/>
    <w:rsid w:val="002F1289"/>
    <w:rsid w:val="00307985"/>
    <w:rsid w:val="00324CB6"/>
    <w:rsid w:val="00334459"/>
    <w:rsid w:val="00352CF5"/>
    <w:rsid w:val="0036215A"/>
    <w:rsid w:val="00365F2C"/>
    <w:rsid w:val="00394C23"/>
    <w:rsid w:val="003A108A"/>
    <w:rsid w:val="003A7CFC"/>
    <w:rsid w:val="003D06DE"/>
    <w:rsid w:val="003D4F25"/>
    <w:rsid w:val="00400C9C"/>
    <w:rsid w:val="00413F80"/>
    <w:rsid w:val="004214D0"/>
    <w:rsid w:val="00442FB2"/>
    <w:rsid w:val="00456F77"/>
    <w:rsid w:val="004803D5"/>
    <w:rsid w:val="004B03AB"/>
    <w:rsid w:val="004B1002"/>
    <w:rsid w:val="004B649F"/>
    <w:rsid w:val="004F31B3"/>
    <w:rsid w:val="00504C9D"/>
    <w:rsid w:val="005058FA"/>
    <w:rsid w:val="00521D09"/>
    <w:rsid w:val="0052235D"/>
    <w:rsid w:val="00533787"/>
    <w:rsid w:val="00537092"/>
    <w:rsid w:val="0054122E"/>
    <w:rsid w:val="005463E0"/>
    <w:rsid w:val="005610DA"/>
    <w:rsid w:val="005625A0"/>
    <w:rsid w:val="00563A6B"/>
    <w:rsid w:val="00566920"/>
    <w:rsid w:val="00567587"/>
    <w:rsid w:val="00591623"/>
    <w:rsid w:val="005B30C2"/>
    <w:rsid w:val="005B3ED0"/>
    <w:rsid w:val="005D00BB"/>
    <w:rsid w:val="005E4CFB"/>
    <w:rsid w:val="00632301"/>
    <w:rsid w:val="00645B48"/>
    <w:rsid w:val="0065762C"/>
    <w:rsid w:val="00665E2C"/>
    <w:rsid w:val="006D6572"/>
    <w:rsid w:val="007141DB"/>
    <w:rsid w:val="00736597"/>
    <w:rsid w:val="0074202A"/>
    <w:rsid w:val="0078506E"/>
    <w:rsid w:val="007B7D96"/>
    <w:rsid w:val="007D0828"/>
    <w:rsid w:val="0080199D"/>
    <w:rsid w:val="00813D1C"/>
    <w:rsid w:val="008370C2"/>
    <w:rsid w:val="00843860"/>
    <w:rsid w:val="00844201"/>
    <w:rsid w:val="0085101C"/>
    <w:rsid w:val="00856AAE"/>
    <w:rsid w:val="00872102"/>
    <w:rsid w:val="00890192"/>
    <w:rsid w:val="008B4460"/>
    <w:rsid w:val="008C211E"/>
    <w:rsid w:val="00910DE1"/>
    <w:rsid w:val="00920664"/>
    <w:rsid w:val="00950F1A"/>
    <w:rsid w:val="00951214"/>
    <w:rsid w:val="00951B9D"/>
    <w:rsid w:val="00967111"/>
    <w:rsid w:val="00995771"/>
    <w:rsid w:val="009A148D"/>
    <w:rsid w:val="009E1C21"/>
    <w:rsid w:val="009E70DD"/>
    <w:rsid w:val="00A17553"/>
    <w:rsid w:val="00A223C9"/>
    <w:rsid w:val="00A41F09"/>
    <w:rsid w:val="00A477B2"/>
    <w:rsid w:val="00A55323"/>
    <w:rsid w:val="00AB599E"/>
    <w:rsid w:val="00AC6FF4"/>
    <w:rsid w:val="00B03A21"/>
    <w:rsid w:val="00B2016F"/>
    <w:rsid w:val="00B333CD"/>
    <w:rsid w:val="00B40883"/>
    <w:rsid w:val="00B409E8"/>
    <w:rsid w:val="00B43894"/>
    <w:rsid w:val="00B51FB5"/>
    <w:rsid w:val="00B55BE2"/>
    <w:rsid w:val="00B6507E"/>
    <w:rsid w:val="00B67797"/>
    <w:rsid w:val="00B83D69"/>
    <w:rsid w:val="00B94C98"/>
    <w:rsid w:val="00BA3C1D"/>
    <w:rsid w:val="00BD7E41"/>
    <w:rsid w:val="00C05112"/>
    <w:rsid w:val="00C226BD"/>
    <w:rsid w:val="00C261E8"/>
    <w:rsid w:val="00C41C8C"/>
    <w:rsid w:val="00C61BCF"/>
    <w:rsid w:val="00C6677B"/>
    <w:rsid w:val="00C70CA4"/>
    <w:rsid w:val="00C92474"/>
    <w:rsid w:val="00CA18B6"/>
    <w:rsid w:val="00CB200A"/>
    <w:rsid w:val="00CB46A4"/>
    <w:rsid w:val="00CB54AC"/>
    <w:rsid w:val="00CC2EF2"/>
    <w:rsid w:val="00CE543B"/>
    <w:rsid w:val="00CF4E5E"/>
    <w:rsid w:val="00D04135"/>
    <w:rsid w:val="00D14B50"/>
    <w:rsid w:val="00D15048"/>
    <w:rsid w:val="00D200D1"/>
    <w:rsid w:val="00D26B5A"/>
    <w:rsid w:val="00D26E5B"/>
    <w:rsid w:val="00D27833"/>
    <w:rsid w:val="00D434F7"/>
    <w:rsid w:val="00D66808"/>
    <w:rsid w:val="00D7617B"/>
    <w:rsid w:val="00D83B8E"/>
    <w:rsid w:val="00D91793"/>
    <w:rsid w:val="00D92416"/>
    <w:rsid w:val="00D97165"/>
    <w:rsid w:val="00D97524"/>
    <w:rsid w:val="00DC7CC4"/>
    <w:rsid w:val="00DE2BD0"/>
    <w:rsid w:val="00E11D34"/>
    <w:rsid w:val="00E1394C"/>
    <w:rsid w:val="00E35C17"/>
    <w:rsid w:val="00E37A58"/>
    <w:rsid w:val="00E51A9F"/>
    <w:rsid w:val="00E52796"/>
    <w:rsid w:val="00E70219"/>
    <w:rsid w:val="00E931D5"/>
    <w:rsid w:val="00EA2C09"/>
    <w:rsid w:val="00EC0181"/>
    <w:rsid w:val="00ED710B"/>
    <w:rsid w:val="00F20166"/>
    <w:rsid w:val="00F227AF"/>
    <w:rsid w:val="00F3400D"/>
    <w:rsid w:val="00F46485"/>
    <w:rsid w:val="00F47E7B"/>
    <w:rsid w:val="00F63F34"/>
    <w:rsid w:val="00F65BE2"/>
    <w:rsid w:val="00F67F22"/>
    <w:rsid w:val="00F72AE6"/>
    <w:rsid w:val="00FD5828"/>
    <w:rsid w:val="00FE043E"/>
    <w:rsid w:val="00F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55F28"/>
  <w15:docId w15:val="{AA75A9B3-0C0B-4EDE-B6D1-396DE1F3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10">
    <w:name w:val="Заголовок1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20">
    <w:name w:val="Указатель2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6">
    <w:name w:val="Subtitle"/>
    <w:basedOn w:val="10"/>
    <w:next w:val="Textbody"/>
    <w:uiPriority w:val="11"/>
    <w:qFormat/>
    <w:pPr>
      <w:jc w:val="center"/>
    </w:pPr>
    <w:rPr>
      <w:i/>
      <w:iCs/>
    </w:rPr>
  </w:style>
  <w:style w:type="paragraph" w:customStyle="1" w:styleId="11">
    <w:name w:val="Название1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Standard"/>
    <w:pPr>
      <w:suppressLineNumbers/>
    </w:pPr>
    <w:rPr>
      <w:rFonts w:cs="Arial"/>
    </w:r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a9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Текст примечания1"/>
    <w:basedOn w:val="Standard"/>
    <w:rPr>
      <w:sz w:val="20"/>
      <w:szCs w:val="20"/>
    </w:rPr>
  </w:style>
  <w:style w:type="paragraph" w:styleId="aa">
    <w:name w:val="annotation subject"/>
    <w:basedOn w:val="13"/>
    <w:next w:val="13"/>
    <w:rPr>
      <w:b/>
      <w:bCs/>
    </w:rPr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0"/>
      <w:szCs w:val="20"/>
    </w:rPr>
  </w:style>
  <w:style w:type="character" w:customStyle="1" w:styleId="WW8Num3z0">
    <w:name w:val="WW8Num3z0"/>
    <w:rPr>
      <w:b/>
      <w:bCs/>
      <w:color w:val="000000"/>
      <w:sz w:val="20"/>
      <w:szCs w:val="20"/>
    </w:rPr>
  </w:style>
  <w:style w:type="character" w:customStyle="1" w:styleId="WW8Num3z1">
    <w:name w:val="WW8Num3z1"/>
    <w:rPr>
      <w:rFonts w:ascii="Times New Roman" w:eastAsia="Times New Roman" w:hAnsi="Times New Roman" w:cs="Times New Roman"/>
      <w:b/>
      <w:color w:val="000000"/>
      <w:sz w:val="20"/>
      <w:szCs w:val="20"/>
      <w:shd w:val="clear" w:color="auto" w:fill="FFFFFF"/>
    </w:rPr>
  </w:style>
  <w:style w:type="character" w:customStyle="1" w:styleId="WW8Num3z2">
    <w:name w:val="WW8Num3z2"/>
    <w:rPr>
      <w:b/>
      <w:sz w:val="20"/>
      <w:szCs w:val="20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hAnsi="Arial" w:cs="Arial"/>
      <w:bCs/>
      <w:color w:val="000000"/>
      <w:sz w:val="20"/>
      <w:szCs w:val="20"/>
      <w:shd w:val="clear" w:color="auto" w:fill="00FF0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6z0">
    <w:name w:val="WW8Num6z0"/>
    <w:rPr>
      <w:sz w:val="20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  <w:b/>
      <w:sz w:val="20"/>
      <w:szCs w:val="20"/>
    </w:rPr>
  </w:style>
  <w:style w:type="character" w:customStyle="1" w:styleId="WW8Num9z0">
    <w:name w:val="WW8Num9z0"/>
    <w:rPr>
      <w:sz w:val="20"/>
      <w:szCs w:val="20"/>
    </w:rPr>
  </w:style>
  <w:style w:type="character" w:customStyle="1" w:styleId="WW8Num9z1">
    <w:name w:val="WW8Num9z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WW8Num10z0">
    <w:name w:val="WW8Num10z0"/>
  </w:style>
  <w:style w:type="character" w:customStyle="1" w:styleId="WW8Num10z1">
    <w:name w:val="WW8Num10z1"/>
    <w:rPr>
      <w:rFonts w:ascii="Calibri" w:eastAsia="Times New Roman" w:hAnsi="Calibri" w:cs="Arial"/>
      <w:sz w:val="20"/>
      <w:szCs w:val="20"/>
    </w:rPr>
  </w:style>
  <w:style w:type="character" w:customStyle="1" w:styleId="WW8Num10z3">
    <w:name w:val="WW8Num10z3"/>
    <w:rPr>
      <w:b w:val="0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  <w:szCs w:val="20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5z0">
    <w:name w:val="WW8Num15z0"/>
    <w:rPr>
      <w:b/>
      <w:bCs/>
      <w:iCs/>
      <w:sz w:val="20"/>
      <w:szCs w:val="20"/>
    </w:rPr>
  </w:style>
  <w:style w:type="character" w:customStyle="1" w:styleId="WW8Num15z1">
    <w:name w:val="WW8Num15z1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</w:rPr>
  </w:style>
  <w:style w:type="character" w:customStyle="1" w:styleId="WW8Num15z2">
    <w:name w:val="WW8Num15z2"/>
    <w:rPr>
      <w:sz w:val="20"/>
      <w:szCs w:val="20"/>
    </w:rPr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alibri" w:eastAsia="Times New Roman" w:hAnsi="Calibri" w:cs="Arial"/>
      <w:sz w:val="20"/>
      <w:szCs w:val="20"/>
    </w:rPr>
  </w:style>
  <w:style w:type="character" w:customStyle="1" w:styleId="WW8Num17z0">
    <w:name w:val="WW8Num17z0"/>
    <w:rPr>
      <w:sz w:val="20"/>
      <w:szCs w:val="20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b w:val="0"/>
      <w:sz w:val="19"/>
      <w:szCs w:val="19"/>
    </w:rPr>
  </w:style>
  <w:style w:type="character" w:customStyle="1" w:styleId="WW8Num18z1">
    <w:name w:val="WW8Num18z1"/>
  </w:style>
  <w:style w:type="character" w:customStyle="1" w:styleId="WW8Num19z0">
    <w:name w:val="WW8Num19z0"/>
    <w:rPr>
      <w:rFonts w:ascii="Symbol" w:hAnsi="Symbol" w:cs="Symbol"/>
      <w:sz w:val="20"/>
      <w:szCs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1">
    <w:name w:val="Основной шрифт абзаца2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  <w:rPr>
      <w:rFonts w:ascii="Georgia" w:eastAsia="Times New Roman" w:hAnsi="Georgia" w:cs="Arial"/>
      <w:sz w:val="16"/>
      <w:szCs w:val="16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6z3">
    <w:name w:val="WW8Num16z3"/>
    <w:rPr>
      <w:b w:val="0"/>
    </w:rPr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14">
    <w:name w:val="Основной шрифт абзаца1"/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e">
    <w:name w:val="Основной текст Знак"/>
    <w:rPr>
      <w:sz w:val="24"/>
      <w:szCs w:val="24"/>
      <w:lang w:val="ru-RU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f">
    <w:name w:val="Текст примечания Знак"/>
  </w:style>
  <w:style w:type="character" w:customStyle="1" w:styleId="af0">
    <w:name w:val="Тема примечания Знак"/>
    <w:rPr>
      <w:b/>
      <w:bCs/>
    </w:rPr>
  </w:style>
  <w:style w:type="numbering" w:customStyle="1" w:styleId="WW8Num1">
    <w:name w:val="WW8Num1"/>
    <w:basedOn w:val="a2"/>
    <w:pPr>
      <w:numPr>
        <w:numId w:val="2"/>
      </w:numPr>
    </w:pPr>
  </w:style>
  <w:style w:type="numbering" w:customStyle="1" w:styleId="WW8Num2">
    <w:name w:val="WW8Num2"/>
    <w:basedOn w:val="a2"/>
    <w:pPr>
      <w:numPr>
        <w:numId w:val="3"/>
      </w:numPr>
    </w:pPr>
  </w:style>
  <w:style w:type="numbering" w:customStyle="1" w:styleId="WW8Num3">
    <w:name w:val="WW8Num3"/>
    <w:basedOn w:val="a2"/>
    <w:pPr>
      <w:numPr>
        <w:numId w:val="9"/>
      </w:numPr>
    </w:pPr>
  </w:style>
  <w:style w:type="paragraph" w:styleId="af1">
    <w:name w:val="footnote text"/>
    <w:basedOn w:val="a"/>
    <w:link w:val="af2"/>
    <w:uiPriority w:val="99"/>
    <w:semiHidden/>
    <w:unhideWhenUsed/>
    <w:rsid w:val="00B03A21"/>
    <w:rPr>
      <w:rFonts w:cs="Mangal"/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B03A21"/>
    <w:rPr>
      <w:rFonts w:cs="Mangal"/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B03A21"/>
    <w:rPr>
      <w:vertAlign w:val="superscript"/>
    </w:rPr>
  </w:style>
  <w:style w:type="character" w:styleId="af4">
    <w:name w:val="Hyperlink"/>
    <w:basedOn w:val="a0"/>
    <w:uiPriority w:val="99"/>
    <w:unhideWhenUsed/>
    <w:rsid w:val="00B03A2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03A21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E35C17"/>
    <w:rPr>
      <w:sz w:val="16"/>
      <w:szCs w:val="16"/>
    </w:rPr>
  </w:style>
  <w:style w:type="paragraph" w:styleId="af7">
    <w:name w:val="annotation text"/>
    <w:basedOn w:val="a"/>
    <w:link w:val="16"/>
    <w:uiPriority w:val="99"/>
    <w:semiHidden/>
    <w:unhideWhenUsed/>
    <w:rsid w:val="00E35C17"/>
    <w:rPr>
      <w:rFonts w:cs="Mangal"/>
      <w:sz w:val="20"/>
      <w:szCs w:val="18"/>
    </w:rPr>
  </w:style>
  <w:style w:type="character" w:customStyle="1" w:styleId="16">
    <w:name w:val="Текст примечания Знак1"/>
    <w:basedOn w:val="a0"/>
    <w:link w:val="af7"/>
    <w:uiPriority w:val="99"/>
    <w:semiHidden/>
    <w:rsid w:val="00E35C17"/>
    <w:rPr>
      <w:rFonts w:cs="Mangal"/>
      <w:sz w:val="20"/>
      <w:szCs w:val="18"/>
    </w:rPr>
  </w:style>
  <w:style w:type="paragraph" w:styleId="af8">
    <w:name w:val="Normal (Web)"/>
    <w:basedOn w:val="a"/>
    <w:uiPriority w:val="99"/>
    <w:semiHidden/>
    <w:unhideWhenUsed/>
    <w:rsid w:val="00D83B8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f9">
    <w:name w:val="No Spacing"/>
    <w:uiPriority w:val="1"/>
    <w:qFormat/>
    <w:rsid w:val="00CB54AC"/>
    <w:pPr>
      <w:widowControl/>
      <w:suppressAutoHyphens w:val="0"/>
      <w:autoSpaceDN/>
      <w:textAlignment w:val="auto"/>
    </w:pPr>
    <w:rPr>
      <w:rFonts w:ascii="Arial" w:eastAsia="Calibri" w:hAnsi="Arial" w:cs="Arial"/>
      <w:kern w:val="0"/>
      <w:sz w:val="22"/>
      <w:szCs w:val="20"/>
      <w:lang w:eastAsia="en-US" w:bidi="ar-SA"/>
    </w:rPr>
  </w:style>
  <w:style w:type="paragraph" w:styleId="afa">
    <w:name w:val="List Paragraph"/>
    <w:basedOn w:val="a"/>
    <w:qFormat/>
    <w:rsid w:val="00D0413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2">
    <w:name w:val="Body Text Indent 2"/>
    <w:basedOn w:val="a"/>
    <w:link w:val="23"/>
    <w:semiHidden/>
    <w:rsid w:val="003A7CFC"/>
    <w:pPr>
      <w:widowControl/>
      <w:suppressAutoHyphens w:val="0"/>
      <w:autoSpaceDN/>
      <w:ind w:firstLine="360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23">
    <w:name w:val="Основной текст с отступом 2 Знак"/>
    <w:basedOn w:val="a0"/>
    <w:link w:val="22"/>
    <w:semiHidden/>
    <w:rsid w:val="003A7CFC"/>
    <w:rPr>
      <w:rFonts w:eastAsia="Times New Roman" w:cs="Times New Roman"/>
      <w:kern w:val="0"/>
      <w:lang w:eastAsia="ru-RU" w:bidi="ar-SA"/>
    </w:rPr>
  </w:style>
  <w:style w:type="character" w:customStyle="1" w:styleId="description">
    <w:name w:val="description"/>
    <w:basedOn w:val="a0"/>
    <w:rsid w:val="003A7CFC"/>
  </w:style>
  <w:style w:type="paragraph" w:styleId="afb">
    <w:name w:val="Body Text"/>
    <w:basedOn w:val="a"/>
    <w:link w:val="17"/>
    <w:uiPriority w:val="99"/>
    <w:semiHidden/>
    <w:unhideWhenUsed/>
    <w:rsid w:val="00F65BE2"/>
    <w:pPr>
      <w:spacing w:after="120"/>
    </w:pPr>
    <w:rPr>
      <w:rFonts w:cs="Mangal"/>
      <w:szCs w:val="21"/>
    </w:rPr>
  </w:style>
  <w:style w:type="character" w:customStyle="1" w:styleId="17">
    <w:name w:val="Основной текст Знак1"/>
    <w:basedOn w:val="a0"/>
    <w:link w:val="afb"/>
    <w:uiPriority w:val="99"/>
    <w:semiHidden/>
    <w:rsid w:val="00F65BE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lybkaden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lybkadent@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lybkadent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lybkadent.ru/docs/garant.pdf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b.nalog.ru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F0291-E8B2-5349-A58E-B535385F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4288</Words>
  <Characters>24448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28679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(c) Команда Алёны Барсовой;08/2023</dc:creator>
  <cp:keywords>ред. 08/2023, постановление 736</cp:keywords>
  <dc:description/>
  <cp:lastModifiedBy>Улыбка</cp:lastModifiedBy>
  <cp:revision>2</cp:revision>
  <cp:lastPrinted>2017-09-29T22:10:00Z</cp:lastPrinted>
  <dcterms:created xsi:type="dcterms:W3CDTF">2025-04-28T12:20:00Z</dcterms:created>
  <dcterms:modified xsi:type="dcterms:W3CDTF">2025-04-28T12:20:00Z</dcterms:modified>
</cp:coreProperties>
</file>