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58" w:rsidRDefault="00F56B58" w:rsidP="00F56B58">
      <w:r>
        <w:rPr>
          <w:rFonts w:hint="eastAsia"/>
        </w:rPr>
        <w:t>3월1일~</w:t>
      </w:r>
      <w:r>
        <w:t>3</w:t>
      </w:r>
      <w:r>
        <w:rPr>
          <w:rFonts w:hint="eastAsia"/>
        </w:rPr>
        <w:t>월</w:t>
      </w:r>
      <w:r>
        <w:t>6</w:t>
      </w:r>
      <w:r>
        <w:rPr>
          <w:rFonts w:hint="eastAsia"/>
        </w:rPr>
        <w:t>일</w:t>
      </w:r>
    </w:p>
    <w:p w:rsidR="00F56B58" w:rsidRDefault="00F56B58" w:rsidP="00F56B58">
      <w:r>
        <w:rPr>
          <w:rFonts w:hint="eastAsia"/>
        </w:rPr>
        <w:t>3월1주차 졸업논문 주제 선정 및 개념공부</w:t>
      </w:r>
    </w:p>
    <w:p w:rsidR="00F56B58" w:rsidRDefault="00F56B58" w:rsidP="00F56B58">
      <w:r>
        <w:rPr>
          <w:rFonts w:hint="eastAsia"/>
        </w:rPr>
        <w:t xml:space="preserve">가장 관심있는 분야인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큰 틀을 잡고 주제를 선정할 것입니다.</w:t>
      </w:r>
    </w:p>
    <w:p w:rsidR="00F56B58" w:rsidRDefault="00F56B58" w:rsidP="00F56B58">
      <w:r>
        <w:t>-</w:t>
      </w:r>
      <w:proofErr w:type="spellStart"/>
      <w:r>
        <w:rPr>
          <w:rFonts w:hint="eastAsia"/>
        </w:rPr>
        <w:t>머신러닝</w:t>
      </w:r>
      <w:proofErr w:type="spellEnd"/>
    </w:p>
    <w:p w:rsidR="00F56B58" w:rsidRPr="00E208A9" w:rsidRDefault="00F56B58" w:rsidP="00F56B58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115DDD" wp14:editId="464AB789">
            <wp:simplePos x="0" y="0"/>
            <wp:positionH relativeFrom="column">
              <wp:posOffset>1917700</wp:posOffset>
            </wp:positionH>
            <wp:positionV relativeFrom="paragraph">
              <wp:posOffset>4118610</wp:posOffset>
            </wp:positionV>
            <wp:extent cx="1790700" cy="1523365"/>
            <wp:effectExtent l="0" t="0" r="0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Gothic" w:eastAsia="MalgunGothic" w:cs="MalgunGothic"/>
          <w:kern w:val="0"/>
          <w:sz w:val="22"/>
        </w:rPr>
        <w:t>machine learning</w:t>
      </w:r>
      <w:r>
        <w:rPr>
          <w:rFonts w:ascii="MalgunGothic" w:eastAsia="MalgunGothic" w:cs="MalgunGothic" w:hint="eastAsia"/>
          <w:kern w:val="0"/>
          <w:sz w:val="22"/>
        </w:rPr>
        <w:t>이란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일반적으로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생성된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지적으로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사용할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정보로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변환하는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컴퓨터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알고리즘을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말한다</w:t>
      </w:r>
      <w:r>
        <w:rPr>
          <w:rFonts w:ascii="MalgunGothic" w:eastAsia="MalgunGothic" w:cs="MalgunGothic"/>
          <w:kern w:val="0"/>
          <w:sz w:val="22"/>
        </w:rPr>
        <w:t>. machine learning</w:t>
      </w:r>
      <w:r>
        <w:rPr>
          <w:rFonts w:ascii="MalgunGothic" w:eastAsia="MalgunGothic" w:cs="MalgunGothic" w:hint="eastAsia"/>
          <w:kern w:val="0"/>
          <w:sz w:val="22"/>
        </w:rPr>
        <w:t>은</w:t>
      </w:r>
      <w:r>
        <w:rPr>
          <w:rFonts w:ascii="MalgunGothic" w:eastAsia="MalgunGothic" w:cs="MalgunGothic"/>
          <w:kern w:val="0"/>
          <w:sz w:val="22"/>
        </w:rPr>
        <w:t xml:space="preserve"> 1950</w:t>
      </w:r>
      <w:r>
        <w:rPr>
          <w:rFonts w:ascii="MalgunGothic" w:eastAsia="MalgunGothic" w:cs="MalgunGothic" w:hint="eastAsia"/>
          <w:kern w:val="0"/>
          <w:sz w:val="22"/>
        </w:rPr>
        <w:t>년대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후반</w:t>
      </w:r>
      <w:r>
        <w:rPr>
          <w:rFonts w:ascii="MalgunGothic" w:eastAsia="MalgunGothic" w:cs="MalgunGothic"/>
          <w:kern w:val="0"/>
          <w:sz w:val="22"/>
        </w:rPr>
        <w:t xml:space="preserve"> AI(</w:t>
      </w:r>
      <w:r>
        <w:rPr>
          <w:rFonts w:ascii="MalgunGothic" w:eastAsia="MalgunGothic" w:cs="MalgunGothic" w:hint="eastAsia"/>
          <w:kern w:val="0"/>
          <w:sz w:val="22"/>
        </w:rPr>
        <w:t>인공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지능</w:t>
      </w:r>
      <w:r>
        <w:rPr>
          <w:rFonts w:ascii="MalgunGothic" w:eastAsia="MalgunGothic" w:cs="MalgunGothic"/>
          <w:kern w:val="0"/>
          <w:sz w:val="22"/>
        </w:rPr>
        <w:t xml:space="preserve">) </w:t>
      </w:r>
      <w:r>
        <w:rPr>
          <w:rFonts w:ascii="MalgunGothic" w:eastAsia="MalgunGothic" w:cs="MalgunGothic" w:hint="eastAsia"/>
          <w:kern w:val="0"/>
          <w:sz w:val="22"/>
        </w:rPr>
        <w:t>기술로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도입됐다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시간이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지남에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따라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초점은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진화하고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계산적으로 실행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가능하고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강력한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알고리즘으로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전환되었다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지난</w:t>
      </w:r>
      <w:r>
        <w:rPr>
          <w:rFonts w:ascii="MalgunGothic" w:eastAsia="MalgunGothic" w:cs="MalgunGothic"/>
          <w:kern w:val="0"/>
          <w:sz w:val="22"/>
        </w:rPr>
        <w:t xml:space="preserve"> 10</w:t>
      </w:r>
      <w:r>
        <w:rPr>
          <w:rFonts w:ascii="MalgunGothic" w:eastAsia="MalgunGothic" w:cs="MalgunGothic" w:hint="eastAsia"/>
          <w:kern w:val="0"/>
          <w:sz w:val="22"/>
        </w:rPr>
        <w:t>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동안</w:t>
      </w:r>
      <w:r>
        <w:rPr>
          <w:rFonts w:ascii="MalgunGothic" w:eastAsia="MalgunGothic" w:cs="MalgunGothic"/>
          <w:kern w:val="0"/>
          <w:sz w:val="22"/>
        </w:rPr>
        <w:t>, machine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>
        <w:rPr>
          <w:rFonts w:ascii="MalgunGothic" w:eastAsia="MalgunGothic" w:cs="MalgunGothic"/>
          <w:kern w:val="0"/>
          <w:sz w:val="22"/>
        </w:rPr>
        <w:t xml:space="preserve">learning </w:t>
      </w:r>
      <w:r>
        <w:rPr>
          <w:rFonts w:ascii="MalgunGothic" w:eastAsia="MalgunGothic" w:cs="MalgunGothic" w:hint="eastAsia"/>
          <w:kern w:val="0"/>
          <w:sz w:val="22"/>
        </w:rPr>
        <w:t>기술은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생물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정보학</w:t>
      </w:r>
      <w:proofErr w:type="spellEnd"/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음성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인식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스팸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탐지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광고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네트워크와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같은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다양한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응용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분야에서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분류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회귀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밀도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추정을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포함한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광범위한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작업에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사용되었다</w:t>
      </w:r>
      <w:r>
        <w:rPr>
          <w:rFonts w:ascii="MalgunGothic" w:eastAsia="MalgunGothic" w:cs="MalgunGothic"/>
          <w:kern w:val="0"/>
          <w:sz w:val="22"/>
        </w:rPr>
        <w:t>.</w:t>
      </w:r>
      <w:r>
        <w:rPr>
          <w:rFonts w:ascii="MalgunGothic" w:eastAsia="MalgunGothic" w:cs="MalgunGothic" w:hint="eastAsia"/>
          <w:kern w:val="0"/>
          <w:sz w:val="22"/>
        </w:rPr>
        <w:t xml:space="preserve"> 알고리즘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기술은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통계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수학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신경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과학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컴퓨터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과학을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포함하여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/>
          <w:kern w:val="0"/>
          <w:sz w:val="22"/>
        </w:rPr>
        <w:t>IoT</w:t>
      </w:r>
      <w:proofErr w:type="spellEnd"/>
      <w:r>
        <w:rPr>
          <w:rFonts w:ascii="MalgunGothic" w:eastAsia="MalgunGothic" w:cs="MalgunGothic"/>
          <w:kern w:val="0"/>
          <w:sz w:val="22"/>
        </w:rPr>
        <w:t>(internet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>
        <w:rPr>
          <w:rFonts w:ascii="MalgunGothic" w:eastAsia="MalgunGothic" w:cs="MalgunGothic"/>
          <w:kern w:val="0"/>
          <w:sz w:val="22"/>
        </w:rPr>
        <w:t>of Things)</w:t>
      </w:r>
      <w:r>
        <w:rPr>
          <w:rFonts w:ascii="MalgunGothic" w:eastAsia="MalgunGothic" w:cs="MalgunGothic" w:hint="eastAsia"/>
          <w:kern w:val="0"/>
          <w:sz w:val="22"/>
        </w:rPr>
        <w:t>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다양한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분야에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최근의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학습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응용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프로그램에서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왔다</w:t>
      </w:r>
      <w:r>
        <w:rPr>
          <w:rFonts w:ascii="MalgunGothic" w:eastAsia="MalgunGothic" w:cs="MalgunGothic"/>
          <w:kern w:val="0"/>
          <w:sz w:val="22"/>
        </w:rPr>
        <w:t>.</w:t>
      </w:r>
      <w:r>
        <w:rPr>
          <w:rFonts w:ascii="MalgunGothic" w:eastAsia="MalgunGothic" w:cs="MalgunGothic" w:hint="eastAsia"/>
          <w:kern w:val="0"/>
          <w:sz w:val="22"/>
        </w:rPr>
        <w:t xml:space="preserve"> 이러한</w:t>
      </w:r>
      <w:r>
        <w:rPr>
          <w:rFonts w:ascii="MalgunGothic" w:eastAsia="MalgunGothic" w:cs="MalgunGothic"/>
          <w:kern w:val="0"/>
          <w:sz w:val="22"/>
        </w:rPr>
        <w:t xml:space="preserve"> machine learning </w:t>
      </w:r>
      <w:r>
        <w:rPr>
          <w:rFonts w:ascii="MalgunGothic" w:eastAsia="MalgunGothic" w:cs="MalgunGothic" w:hint="eastAsia"/>
          <w:kern w:val="0"/>
          <w:sz w:val="22"/>
        </w:rPr>
        <w:t>개념은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빅데이터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혹은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마이닝과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혼동이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되는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경우가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종종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마이닝은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많은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속에서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유효한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정보를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찾아내는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과정에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가깝고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머신러닝은</w:t>
      </w:r>
      <w:proofErr w:type="spellEnd"/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이용하여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검증과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학습의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과정을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특정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조건에서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예측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값을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얻는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과정이라는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점에서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차이가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기계학습의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가장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기본적인 절차는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정제하고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정리하는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과정을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추상화한다</w:t>
      </w:r>
      <w:proofErr w:type="spellEnd"/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추상화된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모형을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기반으로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훈련과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데스트를</w:t>
      </w:r>
      <w:proofErr w:type="spellEnd"/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일반화된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알고리즘을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도출하는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과정이다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훈련과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테스트라는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과정을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빼고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생각해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보면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일반적인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기업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전략분석</w:t>
      </w:r>
      <w:r>
        <w:rPr>
          <w:rFonts w:ascii="MalgunGothic" w:eastAsia="MalgunGothic" w:cs="MalgunGothic"/>
          <w:kern w:val="0"/>
          <w:sz w:val="22"/>
        </w:rPr>
        <w:t>(BI Business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>
        <w:rPr>
          <w:rFonts w:ascii="MalgunGothic" w:eastAsia="MalgunGothic" w:cs="MalgunGothic"/>
          <w:kern w:val="0"/>
          <w:sz w:val="22"/>
        </w:rPr>
        <w:t>Intelligent)</w:t>
      </w:r>
      <w:r>
        <w:rPr>
          <w:rFonts w:ascii="MalgunGothic" w:eastAsia="MalgunGothic" w:cs="MalgunGothic" w:hint="eastAsia"/>
          <w:kern w:val="0"/>
          <w:sz w:val="22"/>
        </w:rPr>
        <w:t>시스템의</w:t>
      </w:r>
      <w:r>
        <w:rPr>
          <w:rFonts w:ascii="MalgunGothic" w:eastAsia="MalgunGothic" w:cs="MalgunGothic"/>
          <w:kern w:val="0"/>
          <w:sz w:val="22"/>
        </w:rPr>
        <w:t xml:space="preserve"> ETS(Extract Transform Load)</w:t>
      </w:r>
      <w:r>
        <w:rPr>
          <w:rFonts w:ascii="MalgunGothic" w:eastAsia="MalgunGothic" w:cs="MalgunGothic" w:hint="eastAsia"/>
          <w:kern w:val="0"/>
          <w:sz w:val="22"/>
        </w:rPr>
        <w:t>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비슷해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보인다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하지만</w:t>
      </w:r>
      <w:r>
        <w:rPr>
          <w:rFonts w:ascii="MalgunGothic" w:eastAsia="MalgunGothic" w:cs="MalgunGothic"/>
          <w:kern w:val="0"/>
          <w:sz w:val="22"/>
        </w:rPr>
        <w:t xml:space="preserve"> ETL</w:t>
      </w:r>
      <w:r>
        <w:rPr>
          <w:rFonts w:ascii="MalgunGothic" w:eastAsia="MalgunGothic" w:cs="MalgunGothic" w:hint="eastAsia"/>
          <w:kern w:val="0"/>
          <w:sz w:val="22"/>
        </w:rPr>
        <w:t>은 훈련과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알고리즘의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선택에서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차이가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때문에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정제와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변화과정에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있어서도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머신러닝과는</w:t>
      </w:r>
      <w:proofErr w:type="spellEnd"/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다른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방식으로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사용하게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된다</w:t>
      </w:r>
      <w:r>
        <w:rPr>
          <w:rFonts w:ascii="MalgunGothic" w:eastAsia="MalgunGothic" w:cs="MalgunGothic"/>
          <w:kern w:val="0"/>
          <w:sz w:val="22"/>
        </w:rPr>
        <w:t>.</w:t>
      </w:r>
    </w:p>
    <w:p w:rsidR="00F56B58" w:rsidRDefault="00F56B58" w:rsidP="00F56B58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machine learning</w:t>
      </w:r>
      <w:r>
        <w:rPr>
          <w:rFonts w:ascii="MalgunGothic" w:eastAsia="MalgunGothic" w:cs="MalgunGothic" w:hint="eastAsia"/>
          <w:kern w:val="0"/>
          <w:sz w:val="22"/>
        </w:rPr>
        <w:t>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문제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해결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과정은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일반적으로</w:t>
      </w:r>
      <w:r>
        <w:rPr>
          <w:rFonts w:ascii="MalgunGothic" w:eastAsia="MalgunGothic" w:cs="MalgunGothic"/>
          <w:kern w:val="0"/>
          <w:sz w:val="22"/>
        </w:rPr>
        <w:t xml:space="preserve"> Figure 3</w:t>
      </w:r>
      <w:r>
        <w:rPr>
          <w:rFonts w:ascii="MalgunGothic" w:eastAsia="MalgunGothic" w:cs="MalgunGothic" w:hint="eastAsia"/>
          <w:kern w:val="0"/>
          <w:sz w:val="22"/>
        </w:rPr>
        <w:t>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같이</w:t>
      </w:r>
      <w:r>
        <w:rPr>
          <w:rFonts w:ascii="MalgunGothic" w:eastAsia="MalgunGothic" w:cs="MalgunGothic"/>
          <w:kern w:val="0"/>
          <w:sz w:val="22"/>
        </w:rPr>
        <w:t xml:space="preserve"> 5</w:t>
      </w:r>
      <w:r>
        <w:rPr>
          <w:rFonts w:ascii="MalgunGothic" w:eastAsia="MalgunGothic" w:cs="MalgunGothic" w:hint="eastAsia"/>
          <w:kern w:val="0"/>
          <w:sz w:val="22"/>
        </w:rPr>
        <w:t>단계로 정의될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첫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번째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단계에서는</w:t>
      </w:r>
      <w:r>
        <w:rPr>
          <w:rFonts w:ascii="MalgunGothic" w:eastAsia="MalgunGothic" w:cs="MalgunGothic"/>
          <w:kern w:val="0"/>
          <w:sz w:val="22"/>
        </w:rPr>
        <w:t xml:space="preserve"> machine learning</w:t>
      </w:r>
      <w:r>
        <w:rPr>
          <w:rFonts w:ascii="MalgunGothic" w:eastAsia="MalgunGothic" w:cs="MalgunGothic" w:hint="eastAsia"/>
          <w:kern w:val="0"/>
          <w:sz w:val="22"/>
        </w:rPr>
        <w:t>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적용을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위해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목표에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대한 문제를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명확하게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정의하고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적절한</w:t>
      </w:r>
      <w:r>
        <w:rPr>
          <w:rFonts w:ascii="MalgunGothic" w:eastAsia="MalgunGothic" w:cs="MalgunGothic"/>
          <w:kern w:val="0"/>
          <w:sz w:val="22"/>
        </w:rPr>
        <w:t xml:space="preserve"> machine learning </w:t>
      </w:r>
      <w:r>
        <w:rPr>
          <w:rFonts w:ascii="MalgunGothic" w:eastAsia="MalgunGothic" w:cs="MalgunGothic" w:hint="eastAsia"/>
          <w:kern w:val="0"/>
          <w:sz w:val="22"/>
        </w:rPr>
        <w:t>방법론을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선택한다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정의된 문제와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분석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방법론에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따라서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필요한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수집하고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통합하며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탐색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및</w:t>
      </w:r>
      <w:r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>
        <w:rPr>
          <w:rFonts w:ascii="MalgunGothic" w:eastAsia="MalgunGothic" w:cs="MalgunGothic" w:hint="eastAsia"/>
          <w:kern w:val="0"/>
          <w:sz w:val="22"/>
        </w:rPr>
        <w:t>전처리</w:t>
      </w:r>
      <w:proofErr w:type="spellEnd"/>
      <w:r>
        <w:rPr>
          <w:rFonts w:ascii="MalgunGothic" w:eastAsia="MalgunGothic" w:cs="MalgunGothic" w:hint="eastAsia"/>
          <w:kern w:val="0"/>
          <w:sz w:val="22"/>
        </w:rPr>
        <w:t xml:space="preserve"> 작업을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거쳐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분석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가능한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형태로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변환한다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다음으로</w:t>
      </w:r>
      <w:r>
        <w:rPr>
          <w:rFonts w:ascii="MalgunGothic" w:eastAsia="MalgunGothic" w:cs="MalgunGothic"/>
          <w:kern w:val="0"/>
          <w:sz w:val="22"/>
        </w:rPr>
        <w:t xml:space="preserve"> machine learning </w:t>
      </w:r>
      <w:r>
        <w:rPr>
          <w:rFonts w:ascii="MalgunGothic" w:eastAsia="MalgunGothic" w:cs="MalgunGothic" w:hint="eastAsia"/>
          <w:kern w:val="0"/>
          <w:sz w:val="22"/>
        </w:rPr>
        <w:t>방법론을 활용하여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데이터에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대해서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모델링을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수행하고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결과로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얻어진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모델을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실제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문제 해결에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적용하고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성능을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평가한다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마지막으로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적용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결과를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해석하여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의미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지식을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도출하며</w:t>
      </w:r>
      <w:r>
        <w:rPr>
          <w:rFonts w:ascii="MalgunGothic" w:eastAsia="MalgunGothic" w:cs="MalgunGothic"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kern w:val="0"/>
          <w:sz w:val="22"/>
        </w:rPr>
        <w:t>그에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따라서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lastRenderedPageBreak/>
        <w:t>추가적으로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새로운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문제를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정의하고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앞의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문제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해결과정을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반복한다</w:t>
      </w:r>
      <w:r>
        <w:rPr>
          <w:rFonts w:ascii="MalgunGothic" w:eastAsia="MalgunGothic" w:cs="MalgunGothic"/>
          <w:kern w:val="0"/>
          <w:sz w:val="22"/>
        </w:rPr>
        <w:t xml:space="preserve">. </w:t>
      </w:r>
      <w:r>
        <w:rPr>
          <w:rFonts w:ascii="MalgunGothic" w:eastAsia="MalgunGothic" w:cs="MalgunGothic" w:hint="eastAsia"/>
          <w:kern w:val="0"/>
          <w:sz w:val="22"/>
        </w:rPr>
        <w:t>여러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번의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반복적인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과정을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통해서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문제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해결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목표에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대한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개선된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결과를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도출할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있다</w:t>
      </w:r>
      <w:r>
        <w:rPr>
          <w:rFonts w:ascii="MalgunGothic" w:eastAsia="MalgunGothic" w:cs="MalgunGothic"/>
          <w:kern w:val="0"/>
          <w:sz w:val="22"/>
        </w:rPr>
        <w:t>.</w:t>
      </w:r>
    </w:p>
    <w:p w:rsidR="006F1BE6" w:rsidRPr="00F56B58" w:rsidRDefault="006F1BE6">
      <w:bookmarkStart w:id="0" w:name="_GoBack"/>
      <w:bookmarkEnd w:id="0"/>
    </w:p>
    <w:sectPr w:rsidR="006F1BE6" w:rsidRPr="00F56B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58"/>
    <w:rsid w:val="006F1BE6"/>
    <w:rsid w:val="00F5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E02D-8C4B-40F4-9E16-183625D4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6B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2017-03-29T11:56:00Z</dcterms:created>
  <dcterms:modified xsi:type="dcterms:W3CDTF">2017-03-29T11:57:00Z</dcterms:modified>
</cp:coreProperties>
</file>