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21712" w14:textId="54A16800" w:rsidR="008B16DF" w:rsidRDefault="008B16DF">
      <w:r>
        <w:t xml:space="preserve">1.A.) </w:t>
      </w:r>
    </w:p>
    <w:p w14:paraId="58324EDB" w14:textId="7175528F" w:rsidR="00AE7100" w:rsidRDefault="00AE7100" w:rsidP="00AE7100">
      <w:r>
        <w:t xml:space="preserve">      </w:t>
      </w:r>
      <w:r>
        <w:t>When the CPU accesses the register, whether it is accessing data or accessing instructions, it tends to be concentrated in a continuous area. This is called the locality principle.</w:t>
      </w:r>
    </w:p>
    <w:p w14:paraId="59695DDC" w14:textId="7D696AD5" w:rsidR="00AE7100" w:rsidRDefault="00AE7100" w:rsidP="00AE7100">
      <w:r>
        <w:t xml:space="preserve">     The t</w:t>
      </w:r>
      <w:r>
        <w:t>emporal locality means that a memory location that has been referenced once will be referenced multiple times in the future (usually in a loop).</w:t>
      </w:r>
    </w:p>
    <w:p w14:paraId="50346DBB" w14:textId="779B15B5" w:rsidR="00AE7100" w:rsidRDefault="00AE7100" w:rsidP="00AE7100">
      <w:r>
        <w:t xml:space="preserve">    Every day activity can </w:t>
      </w:r>
      <w:r w:rsidR="004913E0">
        <w:t xml:space="preserve">relate to temporal locality is </w:t>
      </w:r>
      <w:r w:rsidR="00B57BB4">
        <w:t>when you read a book recently, there is high chance that you will read the same book in the future which corresponding to the concept of the thing referenced once will be referenced multiple times in the future.</w:t>
      </w:r>
    </w:p>
    <w:p w14:paraId="0EA5D157" w14:textId="68115EA9" w:rsidR="001609B3" w:rsidRDefault="008B16DF">
      <w:r>
        <w:t xml:space="preserve">1.B.) </w:t>
      </w:r>
    </w:p>
    <w:p w14:paraId="7AF23070" w14:textId="5BA012F1" w:rsidR="00AE7100" w:rsidRDefault="00AE7100" w:rsidP="00AE7100">
      <w:r>
        <w:t xml:space="preserve">      The spatial locality means if </w:t>
      </w:r>
      <w:r>
        <w:t>the location of a memory is referenced, then the location near him will be referenced in the future.</w:t>
      </w:r>
    </w:p>
    <w:p w14:paraId="5CA0E503" w14:textId="50DF7654" w:rsidR="00E1585E" w:rsidRDefault="002B2B0A" w:rsidP="00AE7100">
      <w:r>
        <w:t xml:space="preserve">      Every day activity can relate to spatial locality</w:t>
      </w:r>
      <w:r w:rsidR="00E1585E">
        <w:t xml:space="preserve"> is like when you read a book, there is high chance that you will read the next page of the book soon, which corresponding to the concept pf the thing referenced, then the location near him will be referenced in the future.</w:t>
      </w:r>
    </w:p>
    <w:p w14:paraId="27CB53D4" w14:textId="108A03D3" w:rsidR="00950A9D" w:rsidRDefault="00950A9D" w:rsidP="00AE7100">
      <w:r>
        <w:rPr>
          <w:noProof/>
        </w:rPr>
        <w:drawing>
          <wp:inline distT="0" distB="0" distL="0" distR="0" wp14:anchorId="34245AE6" wp14:editId="4E17917D">
            <wp:extent cx="5800725" cy="4847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37684" cy="4878881"/>
                    </a:xfrm>
                    <a:prstGeom prst="rect">
                      <a:avLst/>
                    </a:prstGeom>
                    <a:noFill/>
                  </pic:spPr>
                </pic:pic>
              </a:graphicData>
            </a:graphic>
          </wp:inline>
        </w:drawing>
      </w:r>
      <w:bookmarkStart w:id="0" w:name="_GoBack"/>
      <w:bookmarkEnd w:id="0"/>
    </w:p>
    <w:p w14:paraId="2D1AC352" w14:textId="6258DC36" w:rsidR="00950A9D" w:rsidRDefault="00950A9D" w:rsidP="00AE7100">
      <w:r>
        <w:rPr>
          <w:noProof/>
        </w:rPr>
        <w:lastRenderedPageBreak/>
        <w:drawing>
          <wp:inline distT="0" distB="0" distL="0" distR="0" wp14:anchorId="6E72B9BD" wp14:editId="4864E959">
            <wp:extent cx="5943600" cy="800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8001000"/>
                    </a:xfrm>
                    <a:prstGeom prst="rect">
                      <a:avLst/>
                    </a:prstGeom>
                    <a:noFill/>
                    <a:ln>
                      <a:noFill/>
                    </a:ln>
                  </pic:spPr>
                </pic:pic>
              </a:graphicData>
            </a:graphic>
          </wp:inline>
        </w:drawing>
      </w:r>
    </w:p>
    <w:p w14:paraId="27037FDB" w14:textId="51D14521" w:rsidR="002B2B0A" w:rsidRDefault="00950A9D" w:rsidP="00AE7100">
      <w:r>
        <w:rPr>
          <w:noProof/>
        </w:rPr>
        <w:lastRenderedPageBreak/>
        <w:drawing>
          <wp:inline distT="0" distB="0" distL="0" distR="0" wp14:anchorId="732E204D" wp14:editId="6455F687">
            <wp:extent cx="5943600" cy="666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667500"/>
                    </a:xfrm>
                    <a:prstGeom prst="rect">
                      <a:avLst/>
                    </a:prstGeom>
                    <a:noFill/>
                    <a:ln>
                      <a:noFill/>
                    </a:ln>
                  </pic:spPr>
                </pic:pic>
              </a:graphicData>
            </a:graphic>
          </wp:inline>
        </w:drawing>
      </w:r>
      <w:r w:rsidR="002B2B0A">
        <w:t xml:space="preserve"> </w:t>
      </w:r>
    </w:p>
    <w:p w14:paraId="1C1E58F1" w14:textId="7DB83B0D" w:rsidR="00AE7100" w:rsidRDefault="00AE7100" w:rsidP="00AE7100">
      <w:pPr>
        <w:tabs>
          <w:tab w:val="left" w:pos="3285"/>
        </w:tabs>
        <w:rPr>
          <w:rFonts w:hint="eastAsia"/>
        </w:rPr>
      </w:pPr>
    </w:p>
    <w:sectPr w:rsidR="00AE71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FF2"/>
    <w:rsid w:val="002B2B0A"/>
    <w:rsid w:val="003E6224"/>
    <w:rsid w:val="004913E0"/>
    <w:rsid w:val="005C1FF2"/>
    <w:rsid w:val="005D665A"/>
    <w:rsid w:val="007749F2"/>
    <w:rsid w:val="007A75D8"/>
    <w:rsid w:val="008B16DF"/>
    <w:rsid w:val="00950A9D"/>
    <w:rsid w:val="00A22228"/>
    <w:rsid w:val="00AE7100"/>
    <w:rsid w:val="00B57BB4"/>
    <w:rsid w:val="00E15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D7939"/>
  <w15:chartTrackingRefBased/>
  <w15:docId w15:val="{D4C889DF-C931-4327-B8B4-70AF10FF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0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0A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3</Pages>
  <Words>156</Words>
  <Characters>894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Oak yuan</dc:creator>
  <cp:keywords/>
  <dc:description/>
  <cp:lastModifiedBy>Oak yuan</cp:lastModifiedBy>
  <cp:revision>8</cp:revision>
  <dcterms:created xsi:type="dcterms:W3CDTF">2019-04-17T00:23:00Z</dcterms:created>
  <dcterms:modified xsi:type="dcterms:W3CDTF">2019-04-19T22:29:00Z</dcterms:modified>
</cp:coreProperties>
</file>