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C753" w14:textId="148B0F4D" w:rsidR="00E208B7" w:rsidRDefault="00E208B7">
      <w:pPr>
        <w:rPr>
          <w:b/>
          <w:bCs/>
          <w:lang w:eastAsia="zh-CN"/>
        </w:rPr>
      </w:pPr>
    </w:p>
    <w:p w14:paraId="3A225C22" w14:textId="2A62E96D" w:rsidR="008C5ECE" w:rsidRPr="008C5ECE" w:rsidRDefault="008C5ECE">
      <w:pPr>
        <w:rPr>
          <w:b/>
          <w:bCs/>
        </w:rPr>
      </w:pPr>
      <w:r w:rsidRPr="008C5ECE">
        <w:rPr>
          <w:b/>
          <w:bCs/>
        </w:rPr>
        <w:t>Parameters:</w:t>
      </w:r>
    </w:p>
    <w:p w14:paraId="66706EE7" w14:textId="77777777" w:rsidR="00B868F7" w:rsidRDefault="008C5ECE" w:rsidP="00B868F7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t>Q</w:t>
      </w:r>
      <w:r w:rsidRPr="00B868F7">
        <w:rPr>
          <w:vertAlign w:val="subscript"/>
        </w:rPr>
        <w:t>ij</w:t>
      </w:r>
      <w:proofErr w:type="spellEnd"/>
      <w:r>
        <w:t xml:space="preserve"> – flow in link </w:t>
      </w:r>
      <w:proofErr w:type="spellStart"/>
      <w:r>
        <w:t>ij</w:t>
      </w:r>
      <w:proofErr w:type="spellEnd"/>
      <w:r>
        <w:t xml:space="preserve"> defined based on the branched network configuratio</w:t>
      </w:r>
      <w:r w:rsidR="000542D7">
        <w:t>n, predetermined</w:t>
      </w:r>
    </w:p>
    <w:p w14:paraId="1479E62A" w14:textId="77777777" w:rsidR="00B868F7" w:rsidRDefault="008C5ECE" w:rsidP="00B868F7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t>L</w:t>
      </w:r>
      <w:r w:rsidRPr="00B868F7">
        <w:rPr>
          <w:vertAlign w:val="subscript"/>
        </w:rPr>
        <w:t>ij</w:t>
      </w:r>
      <w:proofErr w:type="spellEnd"/>
      <w:r>
        <w:t xml:space="preserve"> – length of link </w:t>
      </w:r>
      <w:proofErr w:type="spellStart"/>
      <w:r>
        <w:t>ij</w:t>
      </w:r>
      <w:proofErr w:type="spellEnd"/>
      <w:r w:rsidR="00B868F7">
        <w:t xml:space="preserve"> [km]</w:t>
      </w:r>
    </w:p>
    <w:p w14:paraId="562C7E0B" w14:textId="77777777" w:rsidR="00B868F7" w:rsidRDefault="00EC5B5B" w:rsidP="00B868F7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t>CP</w:t>
      </w:r>
      <w:r w:rsidRPr="00B868F7">
        <w:rPr>
          <w:vertAlign w:val="subscript"/>
        </w:rPr>
        <w:t>k</w:t>
      </w:r>
      <w:proofErr w:type="spellEnd"/>
      <w:r w:rsidRPr="00B868F7">
        <w:rPr>
          <w:vertAlign w:val="subscript"/>
        </w:rPr>
        <w:t xml:space="preserve"> </w:t>
      </w:r>
      <w:r>
        <w:t>– Cost of piping $/m for each pipe size k</w:t>
      </w:r>
    </w:p>
    <w:p w14:paraId="68147C98" w14:textId="03EC4BE9" w:rsidR="00B868F7" w:rsidRDefault="00B868F7" w:rsidP="00B868F7">
      <w:pPr>
        <w:pStyle w:val="ListParagraph"/>
        <w:numPr>
          <w:ilvl w:val="0"/>
          <w:numId w:val="9"/>
        </w:numPr>
        <w:rPr>
          <w:lang w:eastAsia="zh-CN"/>
        </w:rPr>
      </w:pPr>
      <w:r>
        <w:t>C – Cost of pump, $</w:t>
      </w:r>
    </w:p>
    <w:p w14:paraId="44E0F0E9" w14:textId="402FB710" w:rsidR="00C023E5" w:rsidRDefault="00C023E5" w:rsidP="00DC576C">
      <w:pPr>
        <w:pStyle w:val="ListParagraph"/>
        <w:numPr>
          <w:ilvl w:val="0"/>
          <w:numId w:val="9"/>
        </w:numPr>
        <w:rPr>
          <w:rFonts w:cs="Arial"/>
          <w:lang w:eastAsia="zh-CN"/>
        </w:rPr>
      </w:pPr>
      <w:r w:rsidRPr="00512DE1">
        <w:rPr>
          <w:rFonts w:cs="Arial"/>
        </w:rPr>
        <w:t>CMP – Operations and maintenance cost for pump station</w:t>
      </w:r>
      <w:r w:rsidR="00512DE1">
        <w:rPr>
          <w:rFonts w:cs="Arial"/>
        </w:rPr>
        <w:t>,</w:t>
      </w:r>
      <w:r w:rsidRPr="00512DE1">
        <w:rPr>
          <w:rFonts w:cs="Arial"/>
        </w:rPr>
        <w:t xml:space="preserve"> </w:t>
      </w:r>
      <w:r w:rsidR="00512DE1">
        <w:rPr>
          <w:rFonts w:cs="Arial"/>
        </w:rPr>
        <w:t>$;</w:t>
      </w:r>
    </w:p>
    <w:p w14:paraId="72B62D90" w14:textId="26DD9A18" w:rsidR="00512DE1" w:rsidRPr="00AA09D6" w:rsidRDefault="00512DE1" w:rsidP="00DC576C">
      <w:pPr>
        <w:pStyle w:val="ListParagraph"/>
        <w:numPr>
          <w:ilvl w:val="0"/>
          <w:numId w:val="9"/>
        </w:numPr>
        <w:rPr>
          <w:rFonts w:cs="Arial"/>
          <w:lang w:eastAsia="zh-CN"/>
        </w:rPr>
      </w:pPr>
      <w:proofErr w:type="spellStart"/>
      <w:r>
        <w:rPr>
          <w:rFonts w:cs="Arial"/>
          <w:lang w:eastAsia="zh-CN"/>
        </w:rPr>
        <w:t>H</w:t>
      </w:r>
      <w:r w:rsidR="0042784E">
        <w:rPr>
          <w:rFonts w:cs="Arial"/>
          <w:lang w:eastAsia="zh-CN"/>
        </w:rPr>
        <w:t>L</w:t>
      </w:r>
      <w:r w:rsidRPr="00512DE1">
        <w:rPr>
          <w:rFonts w:cs="Arial"/>
          <w:vertAlign w:val="subscript"/>
          <w:lang w:eastAsia="zh-CN"/>
        </w:rPr>
        <w:t>max</w:t>
      </w:r>
      <w:proofErr w:type="spellEnd"/>
      <w:r>
        <w:rPr>
          <w:rFonts w:cs="Arial"/>
          <w:lang w:eastAsia="zh-CN"/>
        </w:rPr>
        <w:t xml:space="preserve"> – upper bound of hydraulic loss [m].</w:t>
      </w:r>
    </w:p>
    <w:p w14:paraId="1B28C9F1" w14:textId="44DB6816" w:rsidR="00B868F7" w:rsidRPr="0042784E" w:rsidRDefault="00232142" w:rsidP="00B868F7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rPr>
          <w:lang w:eastAsia="zh-CN"/>
        </w:rPr>
        <w:t>H</w:t>
      </w:r>
      <w:r w:rsidRPr="0042784E">
        <w:rPr>
          <w:vertAlign w:val="subscript"/>
          <w:lang w:eastAsia="zh-CN"/>
        </w:rPr>
        <w:t>out</w:t>
      </w:r>
      <w:proofErr w:type="spellEnd"/>
      <w:r>
        <w:rPr>
          <w:lang w:eastAsia="zh-CN"/>
        </w:rPr>
        <w:t xml:space="preserve"> </w:t>
      </w:r>
      <w:r w:rsidR="0042784E">
        <w:rPr>
          <w:lang w:eastAsia="zh-CN"/>
        </w:rPr>
        <w:t>–</w:t>
      </w:r>
      <w:r>
        <w:rPr>
          <w:lang w:eastAsia="zh-CN"/>
        </w:rPr>
        <w:t xml:space="preserve"> </w:t>
      </w:r>
      <w:r w:rsidR="0042784E">
        <w:rPr>
          <w:rFonts w:cs="Arial"/>
        </w:rPr>
        <w:t>head pressure</w:t>
      </w:r>
      <w:r w:rsidR="0042784E" w:rsidRPr="00480CEE">
        <w:rPr>
          <w:rFonts w:cs="Arial"/>
        </w:rPr>
        <w:t xml:space="preserve"> at </w:t>
      </w:r>
      <w:r w:rsidR="0042784E">
        <w:rPr>
          <w:rFonts w:cs="Arial"/>
        </w:rPr>
        <w:t xml:space="preserve">link </w:t>
      </w:r>
      <w:proofErr w:type="spellStart"/>
      <w:r w:rsidR="0042784E">
        <w:rPr>
          <w:rFonts w:cs="Arial"/>
        </w:rPr>
        <w:t>ij</w:t>
      </w:r>
      <w:proofErr w:type="spellEnd"/>
      <w:r w:rsidR="0042784E" w:rsidRPr="00480CEE">
        <w:rPr>
          <w:rFonts w:cs="Arial"/>
        </w:rPr>
        <w:t xml:space="preserve"> [m] – pipes flowing </w:t>
      </w:r>
      <w:r w:rsidR="0042784E">
        <w:rPr>
          <w:rFonts w:cs="Arial"/>
        </w:rPr>
        <w:t>out</w:t>
      </w:r>
    </w:p>
    <w:p w14:paraId="30EEE993" w14:textId="4FE9D508" w:rsidR="0042784E" w:rsidRPr="0042784E" w:rsidRDefault="0042784E" w:rsidP="0042784E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rPr>
          <w:lang w:eastAsia="zh-CN"/>
        </w:rPr>
        <w:t>H</w:t>
      </w:r>
      <w:r>
        <w:rPr>
          <w:vertAlign w:val="subscript"/>
          <w:lang w:eastAsia="zh-CN"/>
        </w:rPr>
        <w:t>in</w:t>
      </w:r>
      <w:proofErr w:type="spellEnd"/>
      <w:r>
        <w:rPr>
          <w:lang w:eastAsia="zh-CN"/>
        </w:rPr>
        <w:t xml:space="preserve"> – </w:t>
      </w:r>
      <w:r>
        <w:rPr>
          <w:rFonts w:cs="Arial"/>
        </w:rPr>
        <w:t>head pressure</w:t>
      </w:r>
      <w:r w:rsidRPr="00480CEE">
        <w:rPr>
          <w:rFonts w:cs="Arial"/>
        </w:rPr>
        <w:t xml:space="preserve"> at </w:t>
      </w:r>
      <w:r>
        <w:rPr>
          <w:rFonts w:cs="Arial"/>
        </w:rPr>
        <w:t xml:space="preserve">link </w:t>
      </w:r>
      <w:proofErr w:type="spellStart"/>
      <w:r>
        <w:rPr>
          <w:rFonts w:cs="Arial"/>
        </w:rPr>
        <w:t>ij</w:t>
      </w:r>
      <w:proofErr w:type="spellEnd"/>
      <w:r w:rsidRPr="00480CEE">
        <w:rPr>
          <w:rFonts w:cs="Arial"/>
        </w:rPr>
        <w:t xml:space="preserve"> [m] – pipes flowing </w:t>
      </w:r>
      <w:r>
        <w:rPr>
          <w:rFonts w:cs="Arial"/>
        </w:rPr>
        <w:t>in</w:t>
      </w:r>
    </w:p>
    <w:p w14:paraId="1590C88A" w14:textId="0C852A6B" w:rsidR="004A1ED2" w:rsidRPr="0042784E" w:rsidRDefault="004A1ED2" w:rsidP="004A1ED2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rPr>
          <w:lang w:eastAsia="zh-CN"/>
        </w:rPr>
        <w:t>e</w:t>
      </w:r>
      <w:r>
        <w:rPr>
          <w:vertAlign w:val="subscript"/>
          <w:lang w:eastAsia="zh-CN"/>
        </w:rPr>
        <w:t>in</w:t>
      </w:r>
      <w:proofErr w:type="spellEnd"/>
      <w:r>
        <w:rPr>
          <w:lang w:eastAsia="zh-CN"/>
        </w:rPr>
        <w:t xml:space="preserve"> – </w:t>
      </w:r>
      <w:r>
        <w:rPr>
          <w:rFonts w:cs="Arial"/>
        </w:rPr>
        <w:t xml:space="preserve">pipe elevation </w:t>
      </w:r>
      <w:r w:rsidRPr="00480CEE">
        <w:rPr>
          <w:rFonts w:cs="Arial"/>
        </w:rPr>
        <w:t xml:space="preserve">at </w:t>
      </w:r>
      <w:r>
        <w:rPr>
          <w:rFonts w:cs="Arial"/>
        </w:rPr>
        <w:t xml:space="preserve">link </w:t>
      </w:r>
      <w:proofErr w:type="spellStart"/>
      <w:r>
        <w:rPr>
          <w:rFonts w:cs="Arial"/>
        </w:rPr>
        <w:t>ij</w:t>
      </w:r>
      <w:proofErr w:type="spellEnd"/>
      <w:r w:rsidRPr="00480CEE">
        <w:rPr>
          <w:rFonts w:cs="Arial"/>
        </w:rPr>
        <w:t xml:space="preserve"> [m] – pipes flowing </w:t>
      </w:r>
      <w:r>
        <w:rPr>
          <w:rFonts w:cs="Arial"/>
        </w:rPr>
        <w:t>in</w:t>
      </w:r>
    </w:p>
    <w:p w14:paraId="348C3C4A" w14:textId="1AA415CB" w:rsidR="004A1ED2" w:rsidRPr="0042784E" w:rsidRDefault="004A1ED2" w:rsidP="004A1ED2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rPr>
          <w:lang w:eastAsia="zh-CN"/>
        </w:rPr>
        <w:t>e</w:t>
      </w:r>
      <w:r>
        <w:rPr>
          <w:vertAlign w:val="subscript"/>
          <w:lang w:eastAsia="zh-CN"/>
        </w:rPr>
        <w:t>out</w:t>
      </w:r>
      <w:proofErr w:type="spellEnd"/>
      <w:r>
        <w:rPr>
          <w:lang w:eastAsia="zh-CN"/>
        </w:rPr>
        <w:t xml:space="preserve"> – </w:t>
      </w:r>
      <w:r>
        <w:rPr>
          <w:rFonts w:cs="Arial"/>
        </w:rPr>
        <w:t xml:space="preserve">pipe elevation </w:t>
      </w:r>
      <w:r w:rsidRPr="00480CEE">
        <w:rPr>
          <w:rFonts w:cs="Arial"/>
        </w:rPr>
        <w:t xml:space="preserve">at </w:t>
      </w:r>
      <w:r>
        <w:rPr>
          <w:rFonts w:cs="Arial"/>
        </w:rPr>
        <w:t xml:space="preserve">link </w:t>
      </w:r>
      <w:proofErr w:type="spellStart"/>
      <w:r>
        <w:rPr>
          <w:rFonts w:cs="Arial"/>
        </w:rPr>
        <w:t>ij</w:t>
      </w:r>
      <w:proofErr w:type="spellEnd"/>
      <w:r w:rsidRPr="00480CEE">
        <w:rPr>
          <w:rFonts w:cs="Arial"/>
        </w:rPr>
        <w:t xml:space="preserve"> [m] – pipes flowing </w:t>
      </w:r>
      <w:r>
        <w:rPr>
          <w:rFonts w:cs="Arial"/>
        </w:rPr>
        <w:t>out</w:t>
      </w:r>
    </w:p>
    <w:p w14:paraId="22EE33DA" w14:textId="77777777" w:rsidR="004A1ED2" w:rsidRDefault="004A1ED2" w:rsidP="004A1ED2">
      <w:pPr>
        <w:pStyle w:val="ListParagraph"/>
        <w:numPr>
          <w:ilvl w:val="0"/>
          <w:numId w:val="9"/>
        </w:numPr>
        <w:rPr>
          <w:rFonts w:cs="Arial"/>
        </w:rPr>
      </w:pPr>
      <w:proofErr w:type="spellStart"/>
      <w:r w:rsidRPr="00AA09D6">
        <w:rPr>
          <w:rFonts w:cs="Arial"/>
        </w:rPr>
        <w:t>V</w:t>
      </w:r>
      <w:r w:rsidRPr="00A0068D">
        <w:rPr>
          <w:rFonts w:cs="Arial"/>
          <w:vertAlign w:val="subscript"/>
        </w:rPr>
        <w:t>min</w:t>
      </w:r>
      <w:proofErr w:type="spellEnd"/>
      <w:r w:rsidRPr="00AA09D6">
        <w:rPr>
          <w:rFonts w:cs="Arial"/>
        </w:rPr>
        <w:t xml:space="preserve"> = 0.6 [m/s] (equivalent to 2 ft/s); </w:t>
      </w:r>
    </w:p>
    <w:p w14:paraId="2747F149" w14:textId="77777777" w:rsidR="004A1ED2" w:rsidRDefault="004A1ED2" w:rsidP="004A1ED2">
      <w:pPr>
        <w:pStyle w:val="ListParagraph"/>
        <w:numPr>
          <w:ilvl w:val="0"/>
          <w:numId w:val="9"/>
        </w:numPr>
        <w:rPr>
          <w:rFonts w:cs="Arial"/>
        </w:rPr>
      </w:pPr>
      <w:r w:rsidRPr="00AA09D6">
        <w:rPr>
          <w:rFonts w:cs="Arial"/>
        </w:rPr>
        <w:t>V</w:t>
      </w:r>
      <w:r w:rsidRPr="00A0068D">
        <w:rPr>
          <w:rFonts w:cs="Arial"/>
          <w:vertAlign w:val="subscript"/>
        </w:rPr>
        <w:t>max</w:t>
      </w:r>
      <w:r w:rsidRPr="00AA09D6">
        <w:rPr>
          <w:rFonts w:cs="Arial"/>
        </w:rPr>
        <w:t xml:space="preserve"> = 3 [m/s] (equivalent to 10 ft/s); </w:t>
      </w:r>
    </w:p>
    <w:p w14:paraId="5F0B6AC4" w14:textId="10C9C6CC" w:rsidR="0042784E" w:rsidRDefault="009D3807" w:rsidP="00B868F7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rPr>
          <w:lang w:eastAsia="zh-CN"/>
        </w:rPr>
        <w:t>GE</w:t>
      </w:r>
      <w:r w:rsidR="004A1ED2" w:rsidRPr="004A1ED2">
        <w:rPr>
          <w:vertAlign w:val="subscript"/>
          <w:lang w:eastAsia="zh-CN"/>
        </w:rPr>
        <w:t>i</w:t>
      </w:r>
      <w:proofErr w:type="spellEnd"/>
      <w:r w:rsidR="004A1ED2">
        <w:rPr>
          <w:lang w:eastAsia="zh-CN"/>
        </w:rPr>
        <w:t xml:space="preserve"> – </w:t>
      </w:r>
      <w:r w:rsidR="00AF5698">
        <w:rPr>
          <w:rFonts w:hint="eastAsia"/>
          <w:lang w:eastAsia="zh-CN"/>
        </w:rPr>
        <w:t>ground</w:t>
      </w:r>
      <w:r w:rsidR="00AF5698">
        <w:rPr>
          <w:lang w:eastAsia="zh-CN"/>
        </w:rPr>
        <w:t xml:space="preserve"> elevation</w:t>
      </w:r>
      <w:r w:rsidR="004A1ED2">
        <w:rPr>
          <w:lang w:eastAsia="zh-CN"/>
        </w:rPr>
        <w:t xml:space="preserve"> of node </w:t>
      </w:r>
      <w:proofErr w:type="spellStart"/>
      <w:r w:rsidR="004A1ED2">
        <w:rPr>
          <w:lang w:eastAsia="zh-CN"/>
        </w:rPr>
        <w:t>i</w:t>
      </w:r>
      <w:proofErr w:type="spellEnd"/>
      <w:r w:rsidR="004A1ED2">
        <w:rPr>
          <w:lang w:eastAsia="zh-CN"/>
        </w:rPr>
        <w:t xml:space="preserve"> [m].</w:t>
      </w:r>
    </w:p>
    <w:p w14:paraId="0533DE62" w14:textId="77777777" w:rsidR="00B868F7" w:rsidRPr="00EC5B5B" w:rsidRDefault="00B868F7"/>
    <w:p w14:paraId="0DF6F370" w14:textId="4207DFFF" w:rsidR="004C5E68" w:rsidRDefault="00EC5B5B">
      <w:pPr>
        <w:rPr>
          <w:b/>
          <w:bCs/>
        </w:rPr>
      </w:pPr>
      <w:r w:rsidRPr="00EC5B5B">
        <w:rPr>
          <w:b/>
          <w:bCs/>
        </w:rPr>
        <w:t xml:space="preserve">Objectives: </w:t>
      </w:r>
    </w:p>
    <w:p w14:paraId="43290910" w14:textId="0C660F17" w:rsidR="004144CA" w:rsidRPr="00762EAB" w:rsidRDefault="00762EAB" w:rsidP="004144CA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rFonts w:asciiTheme="minorHAnsi" w:eastAsia="SimSun" w:hAnsiTheme="minorHAnsi"/>
        </w:rPr>
        <w:t xml:space="preserve">Pipe cost: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fName>
          <m:e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ijk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1000∙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∙d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ijk</m:t>
                    </m:r>
                  </m:sub>
                </m:sSub>
              </m:e>
            </m:nary>
          </m:e>
        </m:func>
      </m:oMath>
    </w:p>
    <w:p w14:paraId="2E0C3CEB" w14:textId="15208130" w:rsidR="00762EAB" w:rsidRDefault="00762EAB" w:rsidP="004144CA">
      <w:pPr>
        <w:pStyle w:val="ListParagraph"/>
        <w:numPr>
          <w:ilvl w:val="0"/>
          <w:numId w:val="8"/>
        </w:numPr>
        <w:jc w:val="both"/>
        <w:rPr>
          <w:rFonts w:asciiTheme="minorHAnsi" w:eastAsia="SimSun" w:hAnsiTheme="minorHAnsi"/>
        </w:rPr>
      </w:pPr>
      <w:r w:rsidRPr="00762EAB">
        <w:rPr>
          <w:rFonts w:asciiTheme="minorHAnsi" w:eastAsia="SimSun" w:hAnsiTheme="minorHAnsi"/>
        </w:rPr>
        <w:t>Pump cost:</w:t>
      </w:r>
      <w:r>
        <w:rPr>
          <w:rFonts w:asciiTheme="minorHAnsi" w:eastAsia="SimSun" w:hAnsiTheme="minorHAnsi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ij</m:t>
                </m:r>
              </m:sub>
              <m:sup/>
              <m:e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∙p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func>
      </m:oMath>
    </w:p>
    <w:p w14:paraId="6E179F0A" w14:textId="632E17E9" w:rsidR="006A772A" w:rsidRPr="00762EAB" w:rsidRDefault="006A772A" w:rsidP="004144CA">
      <w:pPr>
        <w:pStyle w:val="ListParagraph"/>
        <w:numPr>
          <w:ilvl w:val="0"/>
          <w:numId w:val="8"/>
        </w:numPr>
        <w:jc w:val="both"/>
        <w:rPr>
          <w:rFonts w:asciiTheme="minorHAnsi" w:eastAsia="SimSun" w:hAnsiTheme="minorHAnsi"/>
        </w:rPr>
      </w:pPr>
      <w:r w:rsidRPr="006A772A">
        <w:rPr>
          <w:rFonts w:asciiTheme="minorHAnsi" w:eastAsia="SimSun" w:hAnsiTheme="minorHAnsi"/>
        </w:rPr>
        <w:t>Operation and maintenance costs</w:t>
      </w:r>
      <w:r>
        <w:rPr>
          <w:rFonts w:asciiTheme="minorHAnsi" w:eastAsia="SimSun" w:hAnsiTheme="minorHAnsi"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ij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CMP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∙p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func>
      </m:oMath>
    </w:p>
    <w:p w14:paraId="6CF78762" w14:textId="24CF2746" w:rsidR="00815B72" w:rsidRPr="008C5ECE" w:rsidRDefault="008C5ECE">
      <w:pPr>
        <w:rPr>
          <w:b/>
          <w:bCs/>
        </w:rPr>
      </w:pPr>
      <w:r w:rsidRPr="008C5ECE">
        <w:rPr>
          <w:b/>
          <w:bCs/>
        </w:rPr>
        <w:t xml:space="preserve">Decision variable: </w:t>
      </w:r>
    </w:p>
    <w:p w14:paraId="1629B69F" w14:textId="7317C317" w:rsidR="00C74BF0" w:rsidRDefault="006E149C" w:rsidP="006E149C">
      <w:pPr>
        <w:pStyle w:val="ListParagraph"/>
        <w:numPr>
          <w:ilvl w:val="0"/>
          <w:numId w:val="6"/>
        </w:numPr>
        <w:rPr>
          <w:rFonts w:cs="Arial"/>
        </w:rPr>
      </w:pPr>
      <w:proofErr w:type="spellStart"/>
      <w:r w:rsidRPr="00C74BF0">
        <w:rPr>
          <w:rFonts w:cs="Arial"/>
        </w:rPr>
        <w:t>d</w:t>
      </w:r>
      <w:r w:rsidRPr="00C74BF0">
        <w:rPr>
          <w:rFonts w:cs="Arial"/>
          <w:vertAlign w:val="subscript"/>
        </w:rPr>
        <w:t>ijk</w:t>
      </w:r>
      <w:proofErr w:type="spellEnd"/>
      <w:r w:rsidRPr="00C74BF0">
        <w:rPr>
          <w:rFonts w:cs="Arial"/>
        </w:rPr>
        <w:t xml:space="preserve"> -- binary variable {0,1} for each discrete size k</w:t>
      </w:r>
      <w:r w:rsidR="00512DE1">
        <w:rPr>
          <w:rFonts w:cs="Arial"/>
        </w:rPr>
        <w:t xml:space="preserve"> [m]</w:t>
      </w:r>
      <w:r w:rsidRPr="00C74BF0">
        <w:rPr>
          <w:rFonts w:cs="Arial"/>
        </w:rPr>
        <w:t xml:space="preserve">, defines the pipe diameter for link </w:t>
      </w:r>
      <w:proofErr w:type="spellStart"/>
      <w:r w:rsidRPr="00C74BF0">
        <w:rPr>
          <w:rFonts w:cs="Arial"/>
        </w:rPr>
        <w:t>ij</w:t>
      </w:r>
      <w:proofErr w:type="spellEnd"/>
      <w:r w:rsidRPr="00C74BF0">
        <w:rPr>
          <w:rFonts w:cs="Arial"/>
        </w:rPr>
        <w:t xml:space="preserve"> [m]</w:t>
      </w:r>
    </w:p>
    <w:p w14:paraId="6C9E591E" w14:textId="77777777" w:rsidR="00C74BF0" w:rsidRDefault="006E149C" w:rsidP="0071536B">
      <w:pPr>
        <w:pStyle w:val="ListParagraph"/>
        <w:numPr>
          <w:ilvl w:val="0"/>
          <w:numId w:val="6"/>
        </w:numPr>
        <w:rPr>
          <w:rFonts w:cs="Arial"/>
        </w:rPr>
      </w:pPr>
      <w:proofErr w:type="spellStart"/>
      <w:r w:rsidRPr="00C74BF0">
        <w:rPr>
          <w:rFonts w:cs="Arial"/>
        </w:rPr>
        <w:t>HLij</w:t>
      </w:r>
      <w:proofErr w:type="spellEnd"/>
      <w:r w:rsidRPr="00C74BF0">
        <w:rPr>
          <w:rFonts w:cs="Arial"/>
        </w:rPr>
        <w:t xml:space="preserve"> -- continuous variable representing the hydro loss in link </w:t>
      </w:r>
      <w:proofErr w:type="spellStart"/>
      <w:r w:rsidRPr="00C74BF0">
        <w:rPr>
          <w:rFonts w:cs="Arial"/>
        </w:rPr>
        <w:t>ij</w:t>
      </w:r>
      <w:proofErr w:type="spellEnd"/>
      <w:r w:rsidR="007A0CD4" w:rsidRPr="00C74BF0">
        <w:rPr>
          <w:rFonts w:cs="Arial"/>
          <w:lang w:eastAsia="zh-CN"/>
        </w:rPr>
        <w:t xml:space="preserve"> [m]</w:t>
      </w:r>
    </w:p>
    <w:p w14:paraId="4365DA4E" w14:textId="77777777" w:rsidR="00C74BF0" w:rsidRDefault="0071536B" w:rsidP="006E149C">
      <w:pPr>
        <w:pStyle w:val="ListParagraph"/>
        <w:numPr>
          <w:ilvl w:val="0"/>
          <w:numId w:val="6"/>
        </w:numPr>
        <w:rPr>
          <w:rFonts w:cs="Arial"/>
        </w:rPr>
      </w:pPr>
      <w:proofErr w:type="spellStart"/>
      <w:r w:rsidRPr="00C74BF0">
        <w:rPr>
          <w:rFonts w:cs="Arial"/>
        </w:rPr>
        <w:t>p</w:t>
      </w:r>
      <w:r w:rsidRPr="00C74BF0">
        <w:rPr>
          <w:rFonts w:cs="Arial"/>
          <w:vertAlign w:val="subscript"/>
        </w:rPr>
        <w:t>ij</w:t>
      </w:r>
      <w:proofErr w:type="spellEnd"/>
      <w:r w:rsidRPr="00C74BF0">
        <w:rPr>
          <w:rFonts w:cs="Arial"/>
        </w:rPr>
        <w:t xml:space="preserve"> – binary variable {0,1} indicating if a pump is needed in link </w:t>
      </w:r>
      <w:proofErr w:type="spellStart"/>
      <w:r w:rsidRPr="00C74BF0">
        <w:rPr>
          <w:rFonts w:cs="Arial"/>
        </w:rPr>
        <w:t>ij</w:t>
      </w:r>
      <w:proofErr w:type="spellEnd"/>
    </w:p>
    <w:p w14:paraId="79AC78B4" w14:textId="77777777" w:rsidR="00C74BF0" w:rsidRDefault="0071536B" w:rsidP="006E149C">
      <w:pPr>
        <w:pStyle w:val="ListParagraph"/>
        <w:numPr>
          <w:ilvl w:val="0"/>
          <w:numId w:val="6"/>
        </w:numPr>
        <w:rPr>
          <w:rFonts w:cs="Arial"/>
        </w:rPr>
      </w:pPr>
      <w:proofErr w:type="spellStart"/>
      <w:r w:rsidRPr="00C74BF0">
        <w:rPr>
          <w:rFonts w:cs="Arial"/>
          <w:lang w:eastAsia="zh-CN"/>
        </w:rPr>
        <w:t>pr</w:t>
      </w:r>
      <w:r w:rsidRPr="00C74BF0">
        <w:rPr>
          <w:rFonts w:cs="Arial"/>
          <w:vertAlign w:val="subscript"/>
          <w:lang w:eastAsia="zh-CN"/>
        </w:rPr>
        <w:t>ij</w:t>
      </w:r>
      <w:proofErr w:type="spellEnd"/>
      <w:r w:rsidRPr="00C74BF0">
        <w:rPr>
          <w:rFonts w:cs="Arial"/>
          <w:vertAlign w:val="subscript"/>
          <w:lang w:eastAsia="zh-CN"/>
        </w:rPr>
        <w:t xml:space="preserve"> </w:t>
      </w:r>
      <w:r w:rsidRPr="00C74BF0">
        <w:rPr>
          <w:rFonts w:cs="Arial"/>
          <w:lang w:eastAsia="zh-CN"/>
        </w:rPr>
        <w:t xml:space="preserve">-- continuous variable representing the pressure injected by the pump at link </w:t>
      </w:r>
      <w:proofErr w:type="spellStart"/>
      <w:r w:rsidRPr="00C74BF0">
        <w:rPr>
          <w:rFonts w:cs="Arial"/>
          <w:lang w:eastAsia="zh-CN"/>
        </w:rPr>
        <w:t>ij</w:t>
      </w:r>
      <w:proofErr w:type="spellEnd"/>
      <w:r w:rsidR="007A0CD4" w:rsidRPr="00C74BF0">
        <w:rPr>
          <w:rFonts w:cs="Arial"/>
          <w:lang w:eastAsia="zh-CN"/>
        </w:rPr>
        <w:t xml:space="preserve"> [m]</w:t>
      </w:r>
    </w:p>
    <w:p w14:paraId="762361A4" w14:textId="77777777" w:rsidR="00C74BF0" w:rsidRDefault="006E149C" w:rsidP="00C74BF0">
      <w:pPr>
        <w:pStyle w:val="ListParagraph"/>
        <w:numPr>
          <w:ilvl w:val="0"/>
          <w:numId w:val="6"/>
        </w:numPr>
        <w:rPr>
          <w:rFonts w:cs="Arial"/>
        </w:rPr>
      </w:pPr>
      <w:proofErr w:type="spellStart"/>
      <w:r w:rsidRPr="00C74BF0">
        <w:rPr>
          <w:rFonts w:cs="Arial"/>
        </w:rPr>
        <w:t>e</w:t>
      </w:r>
      <w:r w:rsidRPr="00C74BF0">
        <w:rPr>
          <w:rFonts w:cs="Arial"/>
          <w:vertAlign w:val="subscript"/>
        </w:rPr>
        <w:t>i</w:t>
      </w:r>
      <w:proofErr w:type="spellEnd"/>
      <w:r w:rsidRPr="00C74BF0">
        <w:rPr>
          <w:rFonts w:cs="Arial"/>
        </w:rPr>
        <w:t xml:space="preserve"> – pipe elevations at node </w:t>
      </w:r>
      <w:proofErr w:type="spellStart"/>
      <w:r w:rsidRPr="00C74BF0">
        <w:rPr>
          <w:rFonts w:cs="Arial"/>
        </w:rPr>
        <w:t>i</w:t>
      </w:r>
      <w:proofErr w:type="spellEnd"/>
      <w:r w:rsidRPr="00C74BF0">
        <w:rPr>
          <w:rFonts w:cs="Arial"/>
        </w:rPr>
        <w:t xml:space="preserve"> [m] </w:t>
      </w:r>
    </w:p>
    <w:p w14:paraId="1C28EE04" w14:textId="52B147FC" w:rsidR="006E149C" w:rsidRPr="00C74BF0" w:rsidRDefault="007A0CD4" w:rsidP="00C74BF0">
      <w:pPr>
        <w:pStyle w:val="ListParagraph"/>
        <w:numPr>
          <w:ilvl w:val="0"/>
          <w:numId w:val="6"/>
        </w:numPr>
        <w:rPr>
          <w:rFonts w:cs="Arial"/>
        </w:rPr>
      </w:pPr>
      <w:r w:rsidRPr="00C74BF0">
        <w:rPr>
          <w:rFonts w:cs="Arial"/>
        </w:rPr>
        <w:t>H</w:t>
      </w:r>
      <w:r w:rsidR="006E149C" w:rsidRPr="00C74BF0">
        <w:rPr>
          <w:rFonts w:cs="Arial"/>
          <w:vertAlign w:val="subscript"/>
        </w:rPr>
        <w:t>i</w:t>
      </w:r>
      <w:r w:rsidR="006E149C" w:rsidRPr="00C74BF0">
        <w:rPr>
          <w:rFonts w:cs="Arial"/>
        </w:rPr>
        <w:t xml:space="preserve"> – </w:t>
      </w:r>
      <w:r w:rsidRPr="00C74BF0">
        <w:rPr>
          <w:rFonts w:cs="Arial"/>
        </w:rPr>
        <w:t>continuous variable representing the head pressure at node i [m]</w:t>
      </w:r>
    </w:p>
    <w:p w14:paraId="7751F8F4" w14:textId="5D957C3E" w:rsidR="008C5ECE" w:rsidRDefault="008C5ECE">
      <w:pPr>
        <w:rPr>
          <w:b/>
          <w:bCs/>
          <w:lang w:eastAsia="zh-CN"/>
        </w:rPr>
      </w:pPr>
      <w:r w:rsidRPr="00E208B7">
        <w:rPr>
          <w:b/>
          <w:bCs/>
        </w:rPr>
        <w:t>Constraints:</w:t>
      </w:r>
    </w:p>
    <w:p w14:paraId="4ACC3ED3" w14:textId="6432A979" w:rsidR="00BB3DF7" w:rsidRPr="00BB3DF7" w:rsidRDefault="00000000" w:rsidP="00C74BF0">
      <w:pPr>
        <w:pStyle w:val="ListParagraph"/>
        <w:numPr>
          <w:ilvl w:val="0"/>
          <w:numId w:val="5"/>
        </w:numPr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∙1000∙</m:t>
                </m:r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</m:oMath>
      <w:r w:rsidR="00BB3DF7" w:rsidRPr="00C74BF0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m:rPr>
            <m:sty m:val="bi"/>
          </m:rPr>
          <w:rPr>
            <w:rFonts w:ascii="Cambria Math" w:eastAsiaTheme="minorEastAsia" w:hAnsi="Cambria Math"/>
          </w:rPr>
          <m:t>0700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140</m:t>
                </m:r>
              </m:den>
            </m:f>
          </m:e>
          <m:sup>
            <m:r>
              <w:rPr>
                <w:rFonts w:ascii="Cambria Math" w:eastAsiaTheme="minorEastAsia" w:hAnsi="Cambria Math"/>
              </w:rPr>
              <m:t>-1.852</m:t>
            </m:r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-4.87</m:t>
            </m:r>
          </m:sup>
        </m:sSup>
      </m:oMath>
      <w:r w:rsidR="00BB3DF7" w:rsidRPr="00C74BF0">
        <w:rPr>
          <w:rFonts w:eastAsiaTheme="minorEastAsia"/>
        </w:rPr>
        <w:t xml:space="preserve"> and </w:t>
      </w:r>
      <w:r w:rsidR="00E8313A" w:rsidRPr="00C74BF0">
        <w:rPr>
          <w:rFonts w:eastAsiaTheme="minorEastAsia"/>
        </w:rPr>
        <w:t>10700</w:t>
      </w:r>
      <w:r w:rsidR="00BB3DF7" w:rsidRPr="00C74BF0">
        <w:rPr>
          <w:rFonts w:eastAsiaTheme="minorEastAsia"/>
        </w:rPr>
        <w:t xml:space="preserve"> and </w:t>
      </w:r>
      <w:r w:rsidR="00E8313A" w:rsidRPr="00C74BF0">
        <w:rPr>
          <w:rFonts w:eastAsiaTheme="minorEastAsia" w:cstheme="minorHAnsi"/>
        </w:rPr>
        <w:t>140</w:t>
      </w:r>
      <w:r w:rsidR="00BB3DF7" w:rsidRPr="00C74BF0">
        <w:rPr>
          <w:rFonts w:eastAsiaTheme="minorEastAsia"/>
        </w:rPr>
        <w:t xml:space="preserve"> are defined by the Hazen Williams equation and units of analysis (See Mays textbook </w:t>
      </w:r>
      <w:r w:rsidR="00E8313A" w:rsidRPr="00C74BF0">
        <w:rPr>
          <w:rFonts w:eastAsiaTheme="minorEastAsia"/>
        </w:rPr>
        <w:t>P472</w:t>
      </w:r>
      <w:r w:rsidR="00BB3DF7" w:rsidRPr="00C74BF0">
        <w:rPr>
          <w:rFonts w:eastAsiaTheme="minorEastAsia"/>
        </w:rPr>
        <w:t xml:space="preserve">) </w:t>
      </w:r>
    </w:p>
    <w:p w14:paraId="37B5860A" w14:textId="232F0814" w:rsidR="00C74BF0" w:rsidRDefault="00000000" w:rsidP="00C74BF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0≤HL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HL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∀ij</m:t>
        </m:r>
      </m:oMath>
      <w:r w:rsidR="00E208B7" w:rsidRPr="00C74BF0">
        <w:rPr>
          <w:rFonts w:eastAsiaTheme="minorEastAsia"/>
        </w:rPr>
        <w:t xml:space="preserve"> where the bounds are set </w:t>
      </w:r>
      <w:r w:rsidR="00EC5B5B" w:rsidRPr="00C74BF0">
        <w:rPr>
          <w:rFonts w:eastAsiaTheme="minorEastAsia"/>
        </w:rPr>
        <w:t>first to be non-binding</w:t>
      </w:r>
      <w:r w:rsidR="00E6282A" w:rsidRPr="00C74BF0">
        <w:rPr>
          <w:rFonts w:eastAsiaTheme="minorEastAsia"/>
        </w:rPr>
        <w:t xml:space="preserve"> </w:t>
      </w:r>
      <w:r w:rsidR="00EE6960" w:rsidRPr="00C74BF0">
        <w:rPr>
          <w:rFonts w:eastAsiaTheme="minorEastAsia"/>
        </w:rPr>
        <w:t>and can be changed later.</w:t>
      </w:r>
    </w:p>
    <w:p w14:paraId="202EB253" w14:textId="77777777" w:rsidR="00C74BF0" w:rsidRDefault="00000000" w:rsidP="00C74BF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ijk</m:t>
                </m:r>
              </m:sub>
            </m:sSub>
            <m:r>
              <w:rPr>
                <w:rFonts w:ascii="Cambria Math" w:eastAsiaTheme="minorEastAsia" w:hAnsi="Cambria Math"/>
              </w:rPr>
              <m:t>=1 ∀ ij</m:t>
            </m:r>
          </m:e>
        </m:nary>
      </m:oMath>
      <w:r w:rsidR="004C5E68" w:rsidRPr="00C74BF0">
        <w:rPr>
          <w:rFonts w:eastAsiaTheme="minorEastAsia"/>
        </w:rPr>
        <w:t xml:space="preserve"> only select one pipe size k for each link</w:t>
      </w:r>
    </w:p>
    <w:p w14:paraId="2881B53D" w14:textId="527A38EC" w:rsidR="00C74BF0" w:rsidRDefault="00000000" w:rsidP="00C74BF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="SimSun" w:hAnsi="Cambria Math" w:cs="Arial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eastAsia="zh-CN"/>
              </w:rPr>
              <m:t>pr</m:t>
            </m:r>
          </m:e>
          <m:sub>
            <m:r>
              <w:rPr>
                <w:rFonts w:ascii="Cambria Math" w:hAnsi="Cambria Math" w:cs="Arial"/>
                <w:lang w:eastAsia="zh-CN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vertAlign w:val="subscript"/>
            <w:lang w:eastAsia="zh-CN"/>
          </w:rPr>
          <m:t>≤</m:t>
        </m:r>
        <m:sSub>
          <m:sSubPr>
            <m:ctrlPr>
              <w:rPr>
                <w:rFonts w:ascii="Cambria Math" w:eastAsia="SimSun" w:hAnsi="Cambria Math" w:cs="Arial"/>
                <w:vertAlign w:val="subscript"/>
                <w:lang w:eastAsia="zh-CN"/>
              </w:rPr>
            </m:ctrlPr>
          </m:sSubPr>
          <m:e>
            <m:r>
              <w:rPr>
                <w:rFonts w:ascii="Cambria Math" w:hAnsi="Cambria Math" w:cs="Arial"/>
                <w:vertAlign w:val="subscript"/>
                <w:lang w:eastAsia="zh-CN"/>
              </w:rPr>
              <m:t>p</m:t>
            </m:r>
          </m:e>
          <m:sub>
            <m:r>
              <w:rPr>
                <w:rFonts w:ascii="Cambria Math" w:hAnsi="Cambria Math" w:cs="Arial"/>
                <w:vertAlign w:val="subscript"/>
                <w:lang w:eastAsia="zh-CN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="SimSun" w:hAnsi="Cambria Math" w:cs="Arial"/>
                <w:vertAlign w:val="subscript"/>
                <w:lang w:eastAsia="zh-CN"/>
              </w:rPr>
            </m:ctrlPr>
          </m:sSupPr>
          <m:e>
            <m:r>
              <w:rPr>
                <w:rFonts w:ascii="Cambria Math" w:hAnsi="Cambria Math" w:cs="Arial"/>
                <w:vertAlign w:val="subscript"/>
                <w:lang w:eastAsia="zh-CN"/>
              </w:rPr>
              <m:t>10</m:t>
            </m:r>
          </m:e>
          <m:sup>
            <m:r>
              <w:rPr>
                <w:rFonts w:ascii="Cambria Math" w:hAnsi="Cambria Math" w:cs="Arial"/>
                <w:vertAlign w:val="subscript"/>
                <w:lang w:eastAsia="zh-CN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="Arial"/>
            <w:vertAlign w:val="subscript"/>
            <w:lang w:eastAsia="zh-CN"/>
          </w:rPr>
          <m:t xml:space="preserve"> </m:t>
        </m:r>
      </m:oMath>
      <w:bookmarkStart w:id="0" w:name="OLE_LINK2"/>
      <w:r w:rsidR="00EE6960" w:rsidRPr="00C74BF0">
        <w:rPr>
          <w:rFonts w:eastAsiaTheme="minorEastAsia"/>
          <w:lang w:eastAsia="zh-CN"/>
        </w:rPr>
        <w:t xml:space="preserve">if pump is set in link </w:t>
      </w:r>
      <w:proofErr w:type="spellStart"/>
      <w:r w:rsidR="00EE6960" w:rsidRPr="00C74BF0">
        <w:rPr>
          <w:rFonts w:eastAsiaTheme="minorEastAsia"/>
          <w:lang w:eastAsia="zh-CN"/>
        </w:rPr>
        <w:t>ij</w:t>
      </w:r>
      <w:bookmarkEnd w:id="0"/>
      <w:proofErr w:type="spellEnd"/>
      <w:r w:rsidR="00EE6960" w:rsidRPr="00C74BF0">
        <w:rPr>
          <w:rFonts w:eastAsiaTheme="minorEastAsia"/>
          <w:lang w:eastAsia="zh-CN"/>
        </w:rPr>
        <w:t>, compute the power it produces. Otherwise, the pressure by pump is zero.</w:t>
      </w:r>
    </w:p>
    <w:p w14:paraId="6BA42EAF" w14:textId="1566E63C" w:rsidR="00C74BF0" w:rsidRDefault="00000000" w:rsidP="003D0DF1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Cambria Math" w:eastAsiaTheme="minorEastAsia" w:hAnsi="Cambria Math"/>
            <w:lang w:eastAsia="zh-CN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HL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ij</m:t>
            </m:r>
          </m:sub>
        </m:sSub>
        <m:r>
          <w:rPr>
            <w:rFonts w:ascii="Cambria Math" w:eastAsiaTheme="minorEastAsia" w:hAnsi="Cambria Math"/>
            <w:lang w:eastAsia="zh-C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Cambria Math" w:eastAsiaTheme="minorEastAsia" w:hAnsi="Cambria Math"/>
            <w:lang w:eastAsia="zh-CN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pr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ij</m:t>
            </m:r>
          </m:sub>
        </m:sSub>
      </m:oMath>
      <w:r w:rsidR="003D0DF1" w:rsidRPr="00C74BF0">
        <w:rPr>
          <w:rFonts w:eastAsiaTheme="minorEastAsia"/>
          <w:lang w:eastAsia="zh-CN"/>
        </w:rPr>
        <w:t xml:space="preserve"> energy balance.</w:t>
      </w:r>
    </w:p>
    <w:p w14:paraId="0E36F4A8" w14:textId="77777777" w:rsidR="00C74BF0" w:rsidRPr="00C74BF0" w:rsidRDefault="00000000" w:rsidP="008A236D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min</m:t>
            </m:r>
          </m:sub>
        </m:sSub>
        <m:r>
          <w:rPr>
            <w:rFonts w:ascii="Cambria Math" w:hAnsi="Cambria Math" w:cs="Arial"/>
          </w:rPr>
          <m:t>≤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</w:rPr>
                  <m:t>ij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k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ijk</m:t>
                        </m:r>
                      </m:sub>
                    </m:sSub>
                  </m:e>
                </m:d>
              </m:e>
            </m:nary>
          </m:den>
        </m:f>
        <m:r>
          <w:rPr>
            <w:rFonts w:ascii="Cambria Math" w:hAnsi="Cambria Math" w:cs="Arial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 xml:space="preserve">max </m:t>
            </m:r>
          </m:sub>
        </m:sSub>
        <m:r>
          <w:rPr>
            <w:rFonts w:ascii="Cambria Math" w:hAnsi="Cambria Math" w:cs="Arial"/>
          </w:rPr>
          <m:t>∀ arcs ij</m:t>
        </m:r>
      </m:oMath>
      <w:r w:rsidR="003D0DF1" w:rsidRPr="00C74BF0">
        <w:rPr>
          <w:rFonts w:eastAsiaTheme="minorEastAsia" w:cs="Arial"/>
        </w:rPr>
        <w:t xml:space="preserve">  Velocity must be between 0.6 and 3 m/s. (Inclusion of minimum pipe sizes and minimum velocity constraints results in no feasible solutions; </w:t>
      </w:r>
      <w:r w:rsidR="008A236D" w:rsidRPr="00C74BF0">
        <w:rPr>
          <w:rFonts w:eastAsiaTheme="minorEastAsia" w:cs="Arial"/>
        </w:rPr>
        <w:t>therefore,</w:t>
      </w:r>
      <w:r w:rsidR="003D0DF1" w:rsidRPr="00C74BF0">
        <w:rPr>
          <w:rFonts w:eastAsiaTheme="minorEastAsia" w:cs="Arial"/>
        </w:rPr>
        <w:t xml:space="preserve"> the minimum velocity constraint was removed. </w:t>
      </w:r>
    </w:p>
    <w:p w14:paraId="501CAB08" w14:textId="235575B7" w:rsidR="00C74BF0" w:rsidRPr="00E77604" w:rsidRDefault="00000000" w:rsidP="00305F4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GE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 (ground ele</m:t>
                </m:r>
              </m:sub>
            </m:sSub>
            <m:r>
              <w:rPr>
                <w:rFonts w:ascii="Cambria Math" w:eastAsiaTheme="minorEastAsia" w:hAnsi="Cambria Math" w:cs="Arial"/>
              </w:rPr>
              <m:t>-30≤e</m:t>
            </m:r>
          </m:e>
          <m:sub>
            <m:r>
              <w:rPr>
                <w:rFonts w:ascii="Cambria Math" w:eastAsiaTheme="minorEastAsia" w:hAnsi="Cambria Math" w:cs="Arial"/>
              </w:rPr>
              <m:t>i(pipe ele</m:t>
            </m:r>
          </m:sub>
        </m:sSub>
        <m:r>
          <w:rPr>
            <w:rFonts w:ascii="Cambria Math" w:eastAsiaTheme="minorEastAsia" w:hAnsi="Cambria Math" w:cs="Arial"/>
          </w:rPr>
          <m:t xml:space="preserve">≤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GE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-0.308</m:t>
        </m:r>
      </m:oMath>
      <w:r w:rsidR="00305F4C" w:rsidRPr="00E77604">
        <w:rPr>
          <w:rFonts w:eastAsiaTheme="minorEastAsia" w:cs="Arial"/>
        </w:rPr>
        <w:t xml:space="preserve"> upper bound is arbitrary maximum depth assuming 1 foot or 0.3048 meters of cover beneath the surface is needed for the pipes, and lower bound is minimum depth assuming 30m. </w:t>
      </w:r>
    </w:p>
    <w:p w14:paraId="7D2A661D" w14:textId="711C386E" w:rsidR="00305F4C" w:rsidRPr="00ED27AA" w:rsidRDefault="00000000" w:rsidP="00305F4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7.03≤H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 xml:space="preserve">≤ 56.26 </m:t>
        </m:r>
      </m:oMath>
      <w:r w:rsidR="00EE7023" w:rsidRPr="00C74BF0">
        <w:rPr>
          <w:rFonts w:eastAsiaTheme="minorEastAsia" w:cs="Arial"/>
        </w:rPr>
        <w:t xml:space="preserve">the head pressure at each node must be between </w:t>
      </w:r>
      <w:r w:rsidR="00C74BF0" w:rsidRPr="00C74BF0">
        <w:rPr>
          <w:rFonts w:eastAsiaTheme="minorEastAsia" w:cs="Arial"/>
        </w:rPr>
        <w:t>10 psi and 80 psi and convert them to meter.</w:t>
      </w:r>
      <w:r w:rsidR="006274E9">
        <w:rPr>
          <w:rFonts w:eastAsiaTheme="minorEastAsia" w:cs="Arial"/>
        </w:rPr>
        <w:t xml:space="preserve"> </w:t>
      </w:r>
      <w:r w:rsidR="00ED27AA">
        <w:rPr>
          <w:rFonts w:eastAsiaTheme="minorEastAsia" w:cs="Arial"/>
        </w:rPr>
        <w:t>G</w:t>
      </w:r>
      <w:r w:rsidR="006274E9">
        <w:rPr>
          <w:rFonts w:eastAsiaTheme="minorEastAsia" w:cs="Arial"/>
        </w:rPr>
        <w:t>lobal</w:t>
      </w:r>
    </w:p>
    <w:p w14:paraId="62ADCDCB" w14:textId="3C73B6E1" w:rsidR="00ED27AA" w:rsidRPr="00ED27AA" w:rsidRDefault="00E77604" w:rsidP="00305F4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tank</m:t>
            </m:r>
          </m:sub>
        </m:sSub>
        <m:r>
          <w:rPr>
            <w:rFonts w:ascii="Cambria Math" w:eastAsiaTheme="minorEastAsia" w:hAnsi="Cambria Math"/>
          </w:rPr>
          <m:t>=80 psi</m:t>
        </m:r>
      </m:oMath>
    </w:p>
    <w:p w14:paraId="68FAE094" w14:textId="26C91B8D" w:rsidR="00ED27AA" w:rsidRPr="00ED27AA" w:rsidRDefault="00ED27AA" w:rsidP="00ED27AA">
      <w:pPr>
        <w:pStyle w:val="ListParagraph"/>
        <w:rPr>
          <w:rFonts w:eastAsiaTheme="minorEastAsia"/>
        </w:rPr>
      </w:pPr>
    </w:p>
    <w:p w14:paraId="2121343D" w14:textId="4BBF2DDB" w:rsidR="00C74BF0" w:rsidRDefault="00C74BF0" w:rsidP="00305F4C">
      <w:pPr>
        <w:rPr>
          <w:rFonts w:eastAsiaTheme="minorEastAsia" w:cs="Arial"/>
        </w:rPr>
      </w:pPr>
      <w:r>
        <w:rPr>
          <w:rFonts w:eastAsiaTheme="minorEastAsia" w:cs="Arial"/>
        </w:rPr>
        <w:t>** the model report shows 7) is constraint causing infeasibility</w:t>
      </w:r>
      <w:r w:rsidR="005D5DD7">
        <w:rPr>
          <w:rFonts w:eastAsiaTheme="minorEastAsia" w:cs="Arial"/>
        </w:rPr>
        <w:t>:</w:t>
      </w:r>
    </w:p>
    <w:p w14:paraId="5CD59D69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Optimization was stopped with status 3</w:t>
      </w:r>
    </w:p>
    <w:p w14:paraId="0A04BC82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72C08843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IIS computed: 2 constraints, 0 bounds</w:t>
      </w:r>
    </w:p>
    <w:p w14:paraId="5F3865A7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IIS runtime: 0.00 seconds (0.00 work units)</w:t>
      </w:r>
    </w:p>
    <w:p w14:paraId="11A0A67D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Warning: variable name "hydro </w:t>
      </w:r>
      <w:proofErr w:type="gramStart"/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loss[</w:t>
      </w:r>
      <w:proofErr w:type="gramEnd"/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0,1]" has a space</w:t>
      </w:r>
    </w:p>
    <w:p w14:paraId="5B1FD5B0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Warning: constraint name "Hydro loss" has a space</w:t>
      </w:r>
    </w:p>
    <w:p w14:paraId="6F559754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Warning: default variable names used to write </w:t>
      </w:r>
      <w:proofErr w:type="spellStart"/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mps</w:t>
      </w:r>
      <w:proofErr w:type="spellEnd"/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file</w:t>
      </w:r>
    </w:p>
    <w:p w14:paraId="419B5BEA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Warning: default constraint names used to write </w:t>
      </w:r>
      <w:proofErr w:type="spellStart"/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mps</w:t>
      </w:r>
      <w:proofErr w:type="spellEnd"/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file</w:t>
      </w:r>
    </w:p>
    <w:p w14:paraId="0021F727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Read MPS format model from file </w:t>
      </w:r>
      <w:proofErr w:type="spellStart"/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m.mps</w:t>
      </w:r>
      <w:proofErr w:type="spellEnd"/>
    </w:p>
    <w:p w14:paraId="32135029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Reading time = 0.00 seconds</w:t>
      </w:r>
    </w:p>
    <w:p w14:paraId="29F70931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pipe: 268 rows, 420 columns, 1236 </w:t>
      </w:r>
      <w:proofErr w:type="spellStart"/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nonzeros</w:t>
      </w:r>
      <w:proofErr w:type="spellEnd"/>
    </w:p>
    <w:p w14:paraId="05286BEE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PIPE ELV LB</w:t>
      </w:r>
    </w:p>
    <w:p w14:paraId="7AC135BE" w14:textId="77777777" w:rsidR="00C74BF0" w:rsidRPr="00C74BF0" w:rsidRDefault="00C74BF0" w:rsidP="00C74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74BF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PIPE ELV UB</w:t>
      </w:r>
    </w:p>
    <w:p w14:paraId="20188949" w14:textId="3890E5EA" w:rsidR="00C74BF0" w:rsidRDefault="00E46155" w:rsidP="00305F4C">
      <w:pPr>
        <w:rPr>
          <w:rFonts w:eastAsiaTheme="minorEastAsia" w:cs="Arial"/>
        </w:rPr>
      </w:pPr>
      <w:r>
        <w:rPr>
          <w:rFonts w:eastAsiaTheme="minorEastAsia" w:cs="Arial"/>
        </w:rPr>
        <w:t xml:space="preserve"> My understanding is that: </w:t>
      </w:r>
      <w:r w:rsidR="007F2BDF">
        <w:rPr>
          <w:rFonts w:eastAsiaTheme="minorEastAsia" w:cs="Arial"/>
        </w:rPr>
        <w:t xml:space="preserve">the </w:t>
      </w:r>
      <w:r>
        <w:rPr>
          <w:rFonts w:eastAsiaTheme="minorEastAsia" w:cs="Arial"/>
        </w:rPr>
        <w:t>gravity force</w:t>
      </w:r>
      <w:r w:rsidR="007F2BDF">
        <w:rPr>
          <w:rFonts w:eastAsiaTheme="minorEastAsia" w:cs="Arial"/>
        </w:rPr>
        <w:t>,</w:t>
      </w:r>
      <w:r w:rsidR="007F2BDF" w:rsidRPr="007F2BDF">
        <w:rPr>
          <w:rFonts w:eastAsiaTheme="minorEastAsia" w:cs="Arial"/>
        </w:rPr>
        <w:t xml:space="preserve"> </w:t>
      </w:r>
      <w:r w:rsidR="007F2BDF">
        <w:rPr>
          <w:rFonts w:eastAsiaTheme="minorEastAsia" w:cs="Arial"/>
        </w:rPr>
        <w:t>controlled by pipe elevation,</w:t>
      </w:r>
      <w:r>
        <w:rPr>
          <w:rFonts w:eastAsiaTheme="minorEastAsia" w:cs="Arial"/>
        </w:rPr>
        <w:t xml:space="preserve"> is first </w:t>
      </w:r>
      <w:r w:rsidR="007F2BDF">
        <w:rPr>
          <w:rFonts w:eastAsiaTheme="minorEastAsia" w:cs="Arial"/>
        </w:rPr>
        <w:t>used</w:t>
      </w:r>
      <w:r>
        <w:rPr>
          <w:rFonts w:eastAsiaTheme="minorEastAsia" w:cs="Arial"/>
        </w:rPr>
        <w:t xml:space="preserve"> to satisfy energy requirement</w:t>
      </w:r>
      <w:r w:rsidR="005709F4">
        <w:rPr>
          <w:rFonts w:eastAsiaTheme="minorEastAsia" w:cs="Arial"/>
        </w:rPr>
        <w:t xml:space="preserve">. </w:t>
      </w:r>
      <w:r w:rsidR="007F2BDF">
        <w:rPr>
          <w:rFonts w:eastAsiaTheme="minorEastAsia" w:cs="Arial"/>
        </w:rPr>
        <w:t xml:space="preserve">But pipe elevation is constrained with lower and upper bound, and energy produced by gravity force is also constrained, so sometimes pump is needed </w:t>
      </w:r>
      <w:r w:rsidR="003B4A5E">
        <w:rPr>
          <w:rFonts w:eastAsiaTheme="minorEastAsia" w:cs="Arial"/>
        </w:rPr>
        <w:t>when</w:t>
      </w:r>
      <w:r w:rsidR="007F2BDF">
        <w:rPr>
          <w:rFonts w:eastAsiaTheme="minorEastAsia" w:cs="Arial"/>
        </w:rPr>
        <w:t xml:space="preserve"> pipe elevation reaches the bounds.</w:t>
      </w:r>
    </w:p>
    <w:p w14:paraId="11F31EAA" w14:textId="77777777" w:rsidR="00C74BF0" w:rsidRDefault="00C74BF0" w:rsidP="00305F4C">
      <w:pPr>
        <w:rPr>
          <w:rFonts w:eastAsiaTheme="minorEastAsia" w:cs="Arial"/>
        </w:rPr>
      </w:pPr>
    </w:p>
    <w:p w14:paraId="19E37DB2" w14:textId="77777777" w:rsidR="00C74BF0" w:rsidRDefault="00C74BF0" w:rsidP="00305F4C">
      <w:pPr>
        <w:rPr>
          <w:rFonts w:eastAsiaTheme="minorEastAsia" w:cs="Arial"/>
        </w:rPr>
      </w:pPr>
    </w:p>
    <w:p w14:paraId="61A29117" w14:textId="77777777" w:rsidR="00305F4C" w:rsidRPr="008A236D" w:rsidRDefault="00305F4C" w:rsidP="008A236D">
      <w:pPr>
        <w:rPr>
          <w:rFonts w:eastAsiaTheme="minorEastAsia" w:cs="Arial"/>
        </w:rPr>
      </w:pPr>
    </w:p>
    <w:p w14:paraId="05BCC178" w14:textId="1EB02E9E" w:rsidR="003D0DF1" w:rsidRDefault="003D0DF1">
      <w:pPr>
        <w:rPr>
          <w:rFonts w:eastAsiaTheme="minorEastAsia"/>
          <w:lang w:eastAsia="zh-CN"/>
        </w:rPr>
      </w:pPr>
    </w:p>
    <w:p w14:paraId="4293710B" w14:textId="77777777" w:rsidR="003D0DF1" w:rsidRPr="00EE6960" w:rsidRDefault="003D0DF1">
      <w:pPr>
        <w:rPr>
          <w:rFonts w:eastAsiaTheme="minorEastAsia"/>
          <w:lang w:eastAsia="zh-CN"/>
        </w:rPr>
      </w:pPr>
    </w:p>
    <w:sectPr w:rsidR="003D0DF1" w:rsidRPr="00EE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436"/>
    <w:multiLevelType w:val="hybridMultilevel"/>
    <w:tmpl w:val="88628A42"/>
    <w:lvl w:ilvl="0" w:tplc="3F4007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F5645"/>
    <w:multiLevelType w:val="hybridMultilevel"/>
    <w:tmpl w:val="33AE13BC"/>
    <w:lvl w:ilvl="0" w:tplc="BF0A53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60CB9"/>
    <w:multiLevelType w:val="hybridMultilevel"/>
    <w:tmpl w:val="FB720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C2437"/>
    <w:multiLevelType w:val="hybridMultilevel"/>
    <w:tmpl w:val="462EAF6A"/>
    <w:lvl w:ilvl="0" w:tplc="7A101F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7015F"/>
    <w:multiLevelType w:val="hybridMultilevel"/>
    <w:tmpl w:val="4FC21EA4"/>
    <w:lvl w:ilvl="0" w:tplc="BE94AF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E2418"/>
    <w:multiLevelType w:val="hybridMultilevel"/>
    <w:tmpl w:val="6CD0FD4E"/>
    <w:lvl w:ilvl="0" w:tplc="A8625362">
      <w:start w:val="1"/>
      <w:numFmt w:val="decimal"/>
      <w:lvlText w:val="%1)"/>
      <w:lvlJc w:val="left"/>
      <w:pPr>
        <w:ind w:left="1080" w:hanging="360"/>
      </w:pPr>
      <w:rPr>
        <w:rFonts w:asciiTheme="minorHAnsi" w:eastAsia="SimSun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EF145F"/>
    <w:multiLevelType w:val="hybridMultilevel"/>
    <w:tmpl w:val="55C8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91446"/>
    <w:multiLevelType w:val="hybridMultilevel"/>
    <w:tmpl w:val="EAC65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30C62"/>
    <w:multiLevelType w:val="hybridMultilevel"/>
    <w:tmpl w:val="5BB46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55533">
    <w:abstractNumId w:val="2"/>
  </w:num>
  <w:num w:numId="2" w16cid:durableId="1591350641">
    <w:abstractNumId w:val="7"/>
  </w:num>
  <w:num w:numId="3" w16cid:durableId="203248997">
    <w:abstractNumId w:val="8"/>
  </w:num>
  <w:num w:numId="4" w16cid:durableId="206992443">
    <w:abstractNumId w:val="6"/>
  </w:num>
  <w:num w:numId="5" w16cid:durableId="189993663">
    <w:abstractNumId w:val="4"/>
  </w:num>
  <w:num w:numId="6" w16cid:durableId="1866098159">
    <w:abstractNumId w:val="1"/>
  </w:num>
  <w:num w:numId="7" w16cid:durableId="533814202">
    <w:abstractNumId w:val="3"/>
  </w:num>
  <w:num w:numId="8" w16cid:durableId="452865345">
    <w:abstractNumId w:val="5"/>
  </w:num>
  <w:num w:numId="9" w16cid:durableId="166369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CE"/>
    <w:rsid w:val="00017F1A"/>
    <w:rsid w:val="000542D7"/>
    <w:rsid w:val="00054C41"/>
    <w:rsid w:val="00130FC5"/>
    <w:rsid w:val="00146328"/>
    <w:rsid w:val="00232142"/>
    <w:rsid w:val="00296E02"/>
    <w:rsid w:val="00305F4C"/>
    <w:rsid w:val="003B4A5E"/>
    <w:rsid w:val="003D0DF1"/>
    <w:rsid w:val="004144CA"/>
    <w:rsid w:val="0042784E"/>
    <w:rsid w:val="00470401"/>
    <w:rsid w:val="004A1ED2"/>
    <w:rsid w:val="004A69E9"/>
    <w:rsid w:val="004C5E68"/>
    <w:rsid w:val="00512DE1"/>
    <w:rsid w:val="005709F4"/>
    <w:rsid w:val="005D5DD7"/>
    <w:rsid w:val="006274E9"/>
    <w:rsid w:val="006767A7"/>
    <w:rsid w:val="006A772A"/>
    <w:rsid w:val="006B6F35"/>
    <w:rsid w:val="006E149C"/>
    <w:rsid w:val="0071536B"/>
    <w:rsid w:val="00762EAB"/>
    <w:rsid w:val="007A0CD4"/>
    <w:rsid w:val="007F2BDF"/>
    <w:rsid w:val="008068BA"/>
    <w:rsid w:val="008A236D"/>
    <w:rsid w:val="008C5ECE"/>
    <w:rsid w:val="009D3807"/>
    <w:rsid w:val="00A02388"/>
    <w:rsid w:val="00A92DB8"/>
    <w:rsid w:val="00AF2F05"/>
    <w:rsid w:val="00AF5698"/>
    <w:rsid w:val="00B868F7"/>
    <w:rsid w:val="00BB3DF7"/>
    <w:rsid w:val="00C023E5"/>
    <w:rsid w:val="00C74BF0"/>
    <w:rsid w:val="00D96F69"/>
    <w:rsid w:val="00E208B7"/>
    <w:rsid w:val="00E46155"/>
    <w:rsid w:val="00E6282A"/>
    <w:rsid w:val="00E77604"/>
    <w:rsid w:val="00E8313A"/>
    <w:rsid w:val="00EC5B5B"/>
    <w:rsid w:val="00ED27AA"/>
    <w:rsid w:val="00EE6960"/>
    <w:rsid w:val="00EE7023"/>
    <w:rsid w:val="00FA00DB"/>
    <w:rsid w:val="00FE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0EC3"/>
  <w15:chartTrackingRefBased/>
  <w15:docId w15:val="{2CD8C6BE-3E29-472C-B090-13F0AFCA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EC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C5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EC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E149C"/>
    <w:pPr>
      <w:spacing w:line="256" w:lineRule="auto"/>
      <w:ind w:left="720"/>
      <w:contextualSpacing/>
    </w:pPr>
    <w:rPr>
      <w:rFonts w:ascii="Arial" w:eastAsiaTheme="minorHAnsi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BF0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Schwet</dc:creator>
  <cp:keywords/>
  <dc:description/>
  <cp:lastModifiedBy>Zhu Jessie</cp:lastModifiedBy>
  <cp:revision>20</cp:revision>
  <dcterms:created xsi:type="dcterms:W3CDTF">2022-07-18T22:19:00Z</dcterms:created>
  <dcterms:modified xsi:type="dcterms:W3CDTF">2022-07-26T22:01:00Z</dcterms:modified>
</cp:coreProperties>
</file>