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787A">
      <w:pPr>
        <w:pStyle w:val="16"/>
        <w:rPr>
          <w:rFonts w:hint="default" w:ascii="Times New Roman" w:hAnsi="Times New Roman" w:cs="Times New Roman"/>
          <w:sz w:val="44"/>
          <w:szCs w:val="44"/>
          <w:highlight w:val="none"/>
          <w:lang w:val="en-US" w:eastAsia="zh-CN"/>
        </w:rPr>
      </w:pPr>
    </w:p>
    <w:p w14:paraId="0B6F3B61">
      <w:pPr>
        <w:pStyle w:val="16"/>
        <w:rPr>
          <w:rFonts w:hint="default" w:ascii="Times New Roman" w:hAnsi="Times New Roman" w:cs="Times New Roman"/>
          <w:sz w:val="44"/>
          <w:szCs w:val="44"/>
          <w:highlight w:val="none"/>
          <w:lang w:val="en-US" w:eastAsia="zh-CN"/>
        </w:rPr>
      </w:pPr>
    </w:p>
    <w:p w14:paraId="1BFB4B85">
      <w:pPr>
        <w:pStyle w:val="16"/>
        <w:rPr>
          <w:rFonts w:hint="default" w:ascii="Times New Roman" w:hAnsi="Times New Roman" w:cs="Times New Roman"/>
          <w:sz w:val="44"/>
          <w:szCs w:val="44"/>
          <w:highlight w:val="none"/>
          <w:lang w:val="en-US" w:eastAsia="zh-CN"/>
        </w:rPr>
      </w:pPr>
    </w:p>
    <w:p w14:paraId="7B900E12">
      <w:pPr>
        <w:rPr>
          <w:rFonts w:hint="default" w:ascii="Times New Roman" w:hAnsi="Times New Roman" w:cs="Times New Roman"/>
          <w:sz w:val="44"/>
          <w:szCs w:val="44"/>
          <w:highlight w:val="none"/>
          <w:lang w:val="en-US" w:eastAsia="zh-CN"/>
        </w:rPr>
      </w:pPr>
    </w:p>
    <w:p w14:paraId="6EE91E3C">
      <w:pPr>
        <w:rPr>
          <w:rFonts w:hint="default" w:ascii="Times New Roman" w:hAnsi="Times New Roman" w:cs="Times New Roman"/>
          <w:sz w:val="44"/>
          <w:szCs w:val="44"/>
          <w:highlight w:val="none"/>
          <w:lang w:val="en-US" w:eastAsia="zh-CN"/>
        </w:rPr>
      </w:pPr>
    </w:p>
    <w:p w14:paraId="16002008">
      <w:pPr>
        <w:rPr>
          <w:rFonts w:hint="default" w:ascii="Times New Roman" w:hAnsi="Times New Roman" w:cs="Times New Roman"/>
          <w:sz w:val="44"/>
          <w:szCs w:val="44"/>
          <w:highlight w:val="none"/>
          <w:lang w:val="en-US" w:eastAsia="zh-CN"/>
        </w:rPr>
      </w:pPr>
    </w:p>
    <w:p w14:paraId="5E34A4D2">
      <w:pPr>
        <w:pStyle w:val="16"/>
        <w:rPr>
          <w:rFonts w:hint="default" w:ascii="Times New Roman" w:hAnsi="Times New Roman" w:cs="Times New Roman"/>
          <w:sz w:val="44"/>
          <w:szCs w:val="44"/>
          <w:highlight w:val="none"/>
          <w:lang w:val="en-US" w:eastAsia="zh-CN"/>
        </w:rPr>
      </w:pPr>
    </w:p>
    <w:p w14:paraId="5111CD0D">
      <w:pPr>
        <w:pStyle w:val="16"/>
        <w:rPr>
          <w:rFonts w:hint="default" w:ascii="Times New Roman" w:hAnsi="Times New Roman" w:eastAsia="宋体" w:cs="Times New Roman"/>
          <w:sz w:val="44"/>
          <w:szCs w:val="44"/>
          <w:highlight w:val="none"/>
          <w:lang w:val="en-US" w:eastAsia="zh-CN"/>
        </w:rPr>
      </w:pPr>
      <w:r>
        <w:rPr>
          <w:rFonts w:hint="default" w:ascii="Times New Roman" w:hAnsi="Times New Roman" w:eastAsia="宋体" w:cs="Times New Roman"/>
          <w:sz w:val="44"/>
          <w:szCs w:val="44"/>
          <w:highlight w:val="none"/>
          <w:lang w:val="en-US" w:eastAsia="zh-CN"/>
        </w:rPr>
        <w:t>中国移动重大战略研发项目</w:t>
      </w:r>
    </w:p>
    <w:p w14:paraId="76132826">
      <w:pPr>
        <w:pStyle w:val="16"/>
        <w:rPr>
          <w:rFonts w:hint="default" w:ascii="Times New Roman" w:hAnsi="Times New Roman" w:cs="Times New Roman"/>
          <w:sz w:val="44"/>
          <w:szCs w:val="44"/>
          <w:highlight w:val="none"/>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sz w:val="44"/>
          <w:szCs w:val="44"/>
          <w:highlight w:val="none"/>
          <w:lang w:val="en-US" w:eastAsia="zh-CN"/>
        </w:rPr>
        <w:t>评审二组专家意见</w:t>
      </w:r>
    </w:p>
    <w:sdt>
      <w:sdtPr>
        <w:rPr>
          <w:rFonts w:hint="default" w:ascii="Times New Roman" w:hAnsi="Times New Roman" w:eastAsia="黑体" w:cs="Times New Roman"/>
          <w:kern w:val="2"/>
          <w:sz w:val="21"/>
          <w:szCs w:val="22"/>
          <w:highlight w:val="none"/>
          <w:lang w:val="en-US" w:eastAsia="zh-CN" w:bidi="ar-SA"/>
        </w:rPr>
        <w:id w:val="147460884"/>
        <w15:color w:val="DBDBDB"/>
        <w:docPartObj>
          <w:docPartGallery w:val="Table of Contents"/>
          <w:docPartUnique/>
        </w:docPartObj>
      </w:sdtPr>
      <w:sdtEndPr>
        <w:rPr>
          <w:rFonts w:hint="default" w:ascii="Times New Roman" w:hAnsi="Times New Roman" w:eastAsia="仿宋" w:cs="Times New Roman"/>
          <w:kern w:val="2"/>
          <w:sz w:val="32"/>
          <w:szCs w:val="22"/>
          <w:highlight w:val="none"/>
          <w:lang w:val="en-US" w:eastAsia="zh-CN" w:bidi="ar-SA"/>
        </w:rPr>
      </w:sdtEndPr>
      <w:sdtContent>
        <w:p w14:paraId="13D54CAA">
          <w:pPr>
            <w:spacing w:before="0" w:beforeLines="0" w:after="0" w:afterLines="0" w:line="240" w:lineRule="auto"/>
            <w:ind w:left="0" w:leftChars="0" w:right="0" w:rightChars="0" w:firstLine="0" w:firstLineChars="0"/>
            <w:jc w:val="center"/>
            <w:rPr>
              <w:rFonts w:hint="default" w:ascii="Times New Roman" w:hAnsi="Times New Roman" w:eastAsia="仿宋" w:cs="Times New Roman"/>
              <w:kern w:val="2"/>
              <w:sz w:val="30"/>
              <w:szCs w:val="30"/>
              <w:highlight w:val="none"/>
              <w:lang w:val="en-US" w:eastAsia="zh-CN" w:bidi="ar-SA"/>
            </w:rPr>
          </w:pPr>
          <w:r>
            <w:rPr>
              <w:rFonts w:hint="default" w:ascii="Times New Roman" w:hAnsi="Times New Roman" w:eastAsia="黑体" w:cs="Times New Roman"/>
              <w:sz w:val="30"/>
              <w:szCs w:val="30"/>
              <w:highlight w:val="none"/>
            </w:rPr>
            <w:t>目录</w:t>
          </w:r>
          <w:bookmarkStart w:id="41" w:name="_GoBack"/>
          <w:bookmarkEnd w:id="41"/>
          <w:r>
            <w:rPr>
              <w:rFonts w:hint="default" w:ascii="Times New Roman" w:hAnsi="Times New Roman" w:eastAsia="仿宋" w:cs="Times New Roman"/>
              <w:sz w:val="30"/>
              <w:szCs w:val="30"/>
              <w:highlight w:val="none"/>
            </w:rPr>
            <w:fldChar w:fldCharType="begin"/>
          </w:r>
          <w:r>
            <w:rPr>
              <w:rFonts w:hint="default" w:ascii="Times New Roman" w:hAnsi="Times New Roman" w:eastAsia="仿宋" w:cs="Times New Roman"/>
              <w:sz w:val="30"/>
              <w:szCs w:val="30"/>
              <w:highlight w:val="none"/>
            </w:rPr>
            <w:instrText xml:space="preserve">TOC \o "1-1" \h \u </w:instrText>
          </w:r>
          <w:r>
            <w:rPr>
              <w:rFonts w:hint="default" w:ascii="Times New Roman" w:hAnsi="Times New Roman" w:eastAsia="仿宋" w:cs="Times New Roman"/>
              <w:sz w:val="30"/>
              <w:szCs w:val="30"/>
              <w:highlight w:val="none"/>
            </w:rPr>
            <w:fldChar w:fldCharType="separate"/>
          </w:r>
        </w:p>
        <w:p w14:paraId="0757333D">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_Toc1427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行业</w:t>
          </w:r>
          <w:r>
            <w:rPr>
              <w:rFonts w:hint="default" w:ascii="Times New Roman" w:hAnsi="Times New Roman" w:cs="Times New Roman"/>
              <w:highlight w:val="none"/>
              <w:lang w:val="en-US" w:eastAsia="zh-CN"/>
            </w:rPr>
            <w:t>大模型</w:t>
          </w:r>
          <w:r>
            <w:rPr>
              <w:rFonts w:hint="default" w:ascii="Times New Roman" w:hAnsi="Times New Roman" w:cs="Times New Roman"/>
              <w:highlight w:val="none"/>
              <w:lang w:val="en-US" w:eastAsia="zh-CN"/>
            </w:rPr>
            <w:t>研发布局全景介绍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3BDEC1DC">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_Toc18488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航空客服大模型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_Toc18488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0E664FF3">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_Toc23505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研发信息通信大模型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_Toc23505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45B466C">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_Toc30621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4-1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工程设计大模型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_Toc30621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32DE2B2">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_Toc9444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4-2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专利大模型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_Toc9444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00A675A2">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_Toc19896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4-3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标准大模型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29EB05E8">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_Toc26930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5-1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医疗行业大模型-问诊助手大模型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_Toc26930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1FFB3322">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_Toc7447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5-2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医疗行业大模型-随访大模型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_Toc7447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512E7E22">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_Toc21981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5-3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医疗行业大模型-</w:t>
          </w:r>
          <w:r>
            <w:rPr>
              <w:rFonts w:hint="default" w:ascii="Times New Roman" w:hAnsi="Times New Roman" w:cs="Times New Roman"/>
              <w:highlight w:val="none"/>
              <w:lang w:val="en-US" w:eastAsia="zh-CN"/>
            </w:rPr>
            <w:t>应急救援</w:t>
          </w:r>
          <w:r>
            <w:rPr>
              <w:rFonts w:hint="default" w:ascii="Times New Roman" w:hAnsi="Times New Roman" w:cs="Times New Roman"/>
              <w:highlight w:val="none"/>
              <w:lang w:val="en-US" w:eastAsia="zh-CN"/>
            </w:rPr>
            <w:t>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_Toc21981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2762EBC1">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_Toc14295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5-4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教育行业大模型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_Toc14295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512E1781">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_Toc4087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5-5</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农业行业大模型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_Toc4087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2D47BAD1">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_Toc25761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6</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金融风控大模型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_Toc25761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1CEC2F93">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_Toc2544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7</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网络安全大模型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CE88D5E">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_Toc16589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8</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社会综治大模型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_Toc16589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1F8ED58D">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_Toc13767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9-1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工业大模型-产业分析大模型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_Toc13767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3FF2BF59">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_Toc8282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9-2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工业大模型-工业安监大模型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_Toc8282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08678353">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_Toc399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9-3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交通大模型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3C1DBF30">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_Toc17110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9-4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智能座舱大模型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_Toc17110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7D721B1A">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_Toc14655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9-5</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金融投融资大模型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_Toc14655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0ABFC6EA">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_Toc11382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10-1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政务大模型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_Toc11382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51D6D6BF">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_Toc32749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10-2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司法大模型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_Toc32749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3412106">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_Toc11491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11-1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视联网监管大模型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_Toc11491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FC68834">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_Toc25564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11-2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水利大模型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_Toc25564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2CCD51E9">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_Toc10641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11-3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生态环境大模型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_Toc10641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2F178B5">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_Toc27656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12-1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供应链大模型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_Toc27656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6A1E552C">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_Toc12176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12-2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办公大模型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_Toc12176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CD028BD">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_Toc13083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12-3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金融财务大模型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_Toc13083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03E57E68">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_Toc12610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12-4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出行大模型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_Toc12610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BD169AE">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_Toc743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12-5</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营销服务大模型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_Toc743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10684E96">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_Toc13911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12-6</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审计行业大模型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_Toc13911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5FCD8498">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_Toc15582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客服大模型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_Toc15582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3DAE136E">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_Toc14580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终端大模型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_Toc14580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65090952">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_Toc32544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15-1</w:t>
          </w:r>
          <w:r>
            <w:rPr>
              <w:rFonts w:hint="default" w:ascii="Times New Roman" w:hAnsi="Times New Roman" w:cs="Times New Roman"/>
              <w:highlight w:val="none"/>
            </w:rPr>
            <w:t>、文体大模</w:t>
          </w:r>
          <w:r>
            <w:rPr>
              <w:rFonts w:hint="default" w:ascii="Times New Roman" w:hAnsi="Times New Roman" w:cs="Times New Roman"/>
              <w:highlight w:val="none"/>
              <w:lang w:val="en-US" w:eastAsia="zh-CN"/>
            </w:rPr>
            <w:t>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_Toc32544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2D67667">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_Toc259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15-2</w:t>
          </w:r>
          <w:r>
            <w:rPr>
              <w:rFonts w:hint="default" w:ascii="Times New Roman" w:hAnsi="Times New Roman" w:cs="Times New Roman"/>
              <w:highlight w:val="none"/>
            </w:rPr>
            <w:t>、文旅大模型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11B0A487">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_Toc13074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15-3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视听内容大模型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_Toc13074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21A7DD2E">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_Toc5873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16-1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视联网家庭大模型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_Toc5873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8315DBD">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_Toc22942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16-2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居家智能助理大模型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_Toc22942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459BC65F">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_Toc29031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17</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通话大模型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_Toc29031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7A477F42">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_Toc19087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18</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代码大模型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_Toc19087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25B41293">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_Toc24000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19</w:t>
          </w:r>
          <w:r>
            <w:rPr>
              <w:rFonts w:hint="default" w:ascii="Times New Roman" w:hAnsi="Times New Roman" w:cs="Times New Roman"/>
              <w:highlight w:val="none"/>
            </w:rPr>
            <w:t>、稀土及有色金属行业大模型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_Toc24000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24414405">
          <w:pPr>
            <w:pStyle w:val="13"/>
            <w:tabs>
              <w:tab w:val="right" w:leader="dot" w:pos="8306"/>
            </w:tabs>
            <w:rPr>
              <w:rFonts w:hint="default" w:ascii="Times New Roman" w:hAnsi="Times New Roman" w:cs="Times New Roman"/>
            </w:rPr>
          </w:pPr>
          <w:r>
            <w:rPr>
              <w:rFonts w:hint="default" w:ascii="Times New Roman" w:hAnsi="Times New Roman" w:eastAsia="仿宋" w:cs="Times New Roman"/>
              <w:szCs w:val="30"/>
              <w:highlight w:val="none"/>
            </w:rPr>
            <w:fldChar w:fldCharType="begin"/>
          </w:r>
          <w:r>
            <w:rPr>
              <w:rFonts w:hint="default" w:ascii="Times New Roman" w:hAnsi="Times New Roman" w:eastAsia="仿宋" w:cs="Times New Roman"/>
              <w:szCs w:val="30"/>
              <w:highlight w:val="none"/>
            </w:rPr>
            <w:instrText xml:space="preserve"> HYPERLINK \l _Toc1953 </w:instrText>
          </w:r>
          <w:r>
            <w:rPr>
              <w:rFonts w:hint="default" w:ascii="Times New Roman" w:hAnsi="Times New Roman" w:eastAsia="仿宋" w:cs="Times New Roman"/>
              <w:szCs w:val="30"/>
              <w:highlight w:val="none"/>
            </w:rPr>
            <w:fldChar w:fldCharType="separate"/>
          </w:r>
          <w:r>
            <w:rPr>
              <w:rFonts w:hint="default" w:ascii="Times New Roman" w:hAnsi="Times New Roman" w:cs="Times New Roman"/>
              <w:highlight w:val="none"/>
              <w:lang w:val="en-US" w:eastAsia="zh-CN"/>
            </w:rPr>
            <w:t>20</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海洋大模型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_Toc1953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szCs w:val="30"/>
              <w:highlight w:val="none"/>
            </w:rPr>
            <w:fldChar w:fldCharType="end"/>
          </w:r>
        </w:p>
        <w:p w14:paraId="1A64E321">
          <w:pPr>
            <w:spacing w:before="0" w:beforeLines="0" w:after="0" w:afterLines="0" w:line="240" w:lineRule="auto"/>
            <w:ind w:left="0" w:leftChars="0" w:right="0" w:rightChars="0" w:firstLine="0" w:firstLineChars="0"/>
            <w:jc w:val="center"/>
            <w:rPr>
              <w:rFonts w:hint="default" w:ascii="Times New Roman" w:hAnsi="Times New Roman" w:eastAsia="仿宋" w:cs="Times New Roman"/>
              <w:kern w:val="2"/>
              <w:sz w:val="32"/>
              <w:szCs w:val="22"/>
              <w:highlight w:val="none"/>
              <w:lang w:val="en-US" w:eastAsia="zh-CN" w:bidi="ar-SA"/>
            </w:rPr>
          </w:pPr>
          <w:r>
            <w:rPr>
              <w:rFonts w:hint="default" w:ascii="Times New Roman" w:hAnsi="Times New Roman" w:eastAsia="仿宋" w:cs="Times New Roman"/>
              <w:sz w:val="30"/>
              <w:szCs w:val="30"/>
              <w:highlight w:val="none"/>
            </w:rPr>
            <w:fldChar w:fldCharType="end"/>
          </w:r>
        </w:p>
      </w:sdtContent>
    </w:sdt>
    <w:p w14:paraId="5D44EBD5">
      <w:pPr>
        <w:rPr>
          <w:rFonts w:hint="default" w:ascii="Times New Roman" w:hAnsi="Times New Roman" w:eastAsia="仿宋" w:cs="Times New Roman"/>
          <w:kern w:val="2"/>
          <w:sz w:val="32"/>
          <w:szCs w:val="22"/>
          <w:highlight w:val="none"/>
          <w:lang w:val="en-US" w:eastAsia="zh-CN" w:bidi="ar-SA"/>
        </w:rPr>
        <w:sectPr>
          <w:footerReference r:id="rId3" w:type="default"/>
          <w:pgSz w:w="11906" w:h="16838"/>
          <w:pgMar w:top="1440" w:right="1800" w:bottom="1440" w:left="1800" w:header="851" w:footer="992" w:gutter="0"/>
          <w:pgNumType w:start="1"/>
          <w:cols w:space="425" w:num="1"/>
          <w:docGrid w:type="lines" w:linePitch="312" w:charSpace="0"/>
        </w:sectPr>
      </w:pPr>
    </w:p>
    <w:p w14:paraId="4FF8B04E">
      <w:pPr>
        <w:pStyle w:val="2"/>
        <w:rPr>
          <w:rFonts w:hint="default" w:ascii="Times New Roman" w:hAnsi="Times New Roman" w:cs="Times New Roman"/>
          <w:highlight w:val="none"/>
          <w:lang w:val="en-US" w:eastAsia="zh-CN"/>
        </w:rPr>
      </w:pPr>
      <w:bookmarkStart w:id="0" w:name="_Toc1427"/>
      <w:r>
        <w:rPr>
          <w:rFonts w:hint="default" w:ascii="Times New Roman" w:hAnsi="Times New Roman" w:cs="Times New Roman"/>
          <w:highlight w:val="none"/>
          <w:lang w:val="en-US" w:eastAsia="zh-CN"/>
        </w:rPr>
        <w:t>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行业</w:t>
      </w:r>
      <w:r>
        <w:rPr>
          <w:rFonts w:hint="default" w:ascii="Times New Roman" w:hAnsi="Times New Roman" w:cs="Times New Roman"/>
          <w:highlight w:val="none"/>
          <w:lang w:val="en-US" w:eastAsia="zh-CN"/>
        </w:rPr>
        <w:t>大模型</w:t>
      </w:r>
      <w:r>
        <w:rPr>
          <w:rFonts w:hint="default" w:ascii="Times New Roman" w:hAnsi="Times New Roman" w:cs="Times New Roman"/>
          <w:highlight w:val="none"/>
          <w:lang w:val="en-US" w:eastAsia="zh-CN"/>
        </w:rPr>
        <w:t>研发布局全景介绍</w:t>
      </w:r>
      <w:bookmarkEnd w:id="0"/>
    </w:p>
    <w:p w14:paraId="5A4A7477">
      <w:pPr>
        <w:ind w:firstLine="640" w:firstLineChars="200"/>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本项目簇落实5017战新任务：到2025年，形成至少8个行业大模型，以及基于行业大模型的20类深度应用场景，性能符合行业的各项生产指标，到2030年，达到国际先进水平，全面赋能社会经济发展</w:t>
      </w:r>
      <w:r>
        <w:rPr>
          <w:rFonts w:hint="default" w:ascii="Times New Roman" w:hAnsi="Times New Roman" w:cs="Times New Roman"/>
          <w:highlight w:val="none"/>
          <w:lang w:val="en-US" w:eastAsia="zh-CN"/>
        </w:rPr>
        <w:t>。</w:t>
      </w:r>
      <w:r>
        <w:rPr>
          <w:rFonts w:hint="default" w:ascii="Times New Roman" w:hAnsi="Times New Roman" w:cs="Times New Roman"/>
          <w:highlight w:val="none"/>
          <w:lang w:val="en-US" w:eastAsia="zh-CN"/>
        </w:rPr>
        <w:t>本项目簇共建设19个行业大模型，覆盖48个L2应用场景，2024年构建14个领域/行业数据集，与3-5家央企及骨干企业的实质性合作，与42家企事业单位合作，落地41项应用</w:t>
      </w:r>
      <w:r>
        <w:rPr>
          <w:rFonts w:hint="default" w:ascii="Times New Roman" w:hAnsi="Times New Roman" w:cs="Times New Roman"/>
          <w:highlight w:val="none"/>
          <w:lang w:val="en-US" w:eastAsia="zh-CN"/>
        </w:rPr>
        <w:t>。</w:t>
      </w:r>
    </w:p>
    <w:p w14:paraId="1EF5A0AA">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 w:name="_Toc18488"/>
      <w:r>
        <w:rPr>
          <w:rFonts w:hint="default" w:ascii="Times New Roman" w:hAnsi="Times New Roman" w:cs="Times New Roman"/>
          <w:highlight w:val="none"/>
          <w:lang w:val="en-US" w:eastAsia="zh-CN"/>
        </w:rPr>
        <w:t>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航空客服大模型</w:t>
      </w:r>
      <w:bookmarkEnd w:id="1"/>
    </w:p>
    <w:p w14:paraId="41B688AB">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05344D2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60619B6B">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rPr>
      </w:pPr>
      <w:r>
        <w:rPr>
          <w:rFonts w:hint="default" w:ascii="Times New Roman" w:hAnsi="Times New Roman" w:cs="Times New Roman"/>
          <w:highlight w:val="none"/>
          <w:lang w:val="en-US" w:eastAsia="zh-CN"/>
        </w:rPr>
        <w:t>黄</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lang w:val="en-US" w:eastAsia="zh-CN"/>
        </w:rPr>
        <w:t>涛</w:t>
      </w:r>
      <w:r>
        <w:rPr>
          <w:rFonts w:hint="default" w:ascii="Times New Roman" w:hAnsi="Times New Roman" w:cs="Times New Roman"/>
          <w:highlight w:val="none"/>
        </w:rPr>
        <w:t>：建议聚焦客服，</w:t>
      </w:r>
      <w:r>
        <w:rPr>
          <w:rFonts w:hint="default" w:ascii="Times New Roman" w:hAnsi="Times New Roman" w:cs="Times New Roman"/>
          <w:highlight w:val="none"/>
          <w:lang w:val="en-US" w:eastAsia="zh-CN"/>
        </w:rPr>
        <w:t>未来可</w:t>
      </w:r>
      <w:r>
        <w:rPr>
          <w:rFonts w:hint="default" w:ascii="Times New Roman" w:hAnsi="Times New Roman" w:cs="Times New Roman"/>
          <w:highlight w:val="none"/>
        </w:rPr>
        <w:t>拓展到航空公司。</w:t>
      </w:r>
    </w:p>
    <w:p w14:paraId="6D63662A">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rPr>
      </w:pPr>
      <w:r>
        <w:rPr>
          <w:rFonts w:hint="default" w:ascii="Times New Roman" w:hAnsi="Times New Roman" w:cs="Times New Roman"/>
          <w:highlight w:val="none"/>
          <w:lang w:val="en-US" w:eastAsia="zh-CN"/>
        </w:rPr>
        <w:t>孙践知：虽有较大</w:t>
      </w:r>
      <w:r>
        <w:rPr>
          <w:rFonts w:hint="default" w:ascii="Times New Roman" w:hAnsi="Times New Roman" w:cs="Times New Roman"/>
          <w:highlight w:val="none"/>
          <w:lang w:val="en-US" w:eastAsia="zh-CN"/>
        </w:rPr>
        <w:t>提</w:t>
      </w:r>
      <w:r>
        <w:rPr>
          <w:rFonts w:hint="default" w:ascii="Times New Roman" w:hAnsi="Times New Roman" w:cs="Times New Roman"/>
          <w:highlight w:val="none"/>
          <w:lang w:val="en-US" w:eastAsia="zh-CN"/>
        </w:rPr>
        <w:t>高，但</w:t>
      </w:r>
      <w:r>
        <w:rPr>
          <w:rFonts w:hint="default" w:ascii="Times New Roman" w:hAnsi="Times New Roman" w:cs="Times New Roman"/>
          <w:highlight w:val="none"/>
          <w:lang w:val="en-US" w:eastAsia="zh-CN"/>
        </w:rPr>
        <w:t>设定</w:t>
      </w:r>
      <w:r>
        <w:rPr>
          <w:rFonts w:hint="default" w:ascii="Times New Roman" w:hAnsi="Times New Roman" w:cs="Times New Roman"/>
          <w:highlight w:val="none"/>
          <w:lang w:val="en-US" w:eastAsia="zh-CN"/>
        </w:rPr>
        <w:t>指标较低</w:t>
      </w:r>
      <w:r>
        <w:rPr>
          <w:rFonts w:hint="default" w:ascii="Times New Roman" w:hAnsi="Times New Roman" w:cs="Times New Roman"/>
          <w:highlight w:val="none"/>
          <w:lang w:val="en-US" w:eastAsia="zh-CN"/>
        </w:rPr>
        <w:t>，同时</w:t>
      </w:r>
      <w:r>
        <w:rPr>
          <w:rFonts w:hint="default" w:ascii="Times New Roman" w:hAnsi="Times New Roman" w:cs="Times New Roman"/>
          <w:highlight w:val="none"/>
          <w:lang w:val="en-US" w:eastAsia="zh-CN"/>
        </w:rPr>
        <w:t>评价指标体系未做清晰介绍。专利成果中有部分专利和项目相关度不高。项目场景是大模型较典型场景，有</w:t>
      </w:r>
      <w:r>
        <w:rPr>
          <w:rFonts w:hint="default" w:ascii="Times New Roman" w:hAnsi="Times New Roman" w:cs="Times New Roman"/>
          <w:highlight w:val="none"/>
          <w:lang w:val="en-US" w:eastAsia="zh-CN"/>
        </w:rPr>
        <w:t>较</w:t>
      </w:r>
      <w:r>
        <w:rPr>
          <w:rFonts w:hint="default" w:ascii="Times New Roman" w:hAnsi="Times New Roman" w:cs="Times New Roman"/>
          <w:highlight w:val="none"/>
          <w:lang w:val="en-US" w:eastAsia="zh-CN"/>
        </w:rPr>
        <w:t>大潜力。</w:t>
      </w:r>
    </w:p>
    <w:p w14:paraId="2FA05294">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rPr>
      </w:pPr>
      <w:r>
        <w:rPr>
          <w:rFonts w:hint="default" w:ascii="Times New Roman" w:hAnsi="Times New Roman" w:cs="Times New Roman"/>
          <w:highlight w:val="none"/>
        </w:rPr>
        <w:t>陈盈盈：</w:t>
      </w:r>
      <w:r>
        <w:rPr>
          <w:rFonts w:hint="default" w:ascii="Times New Roman" w:hAnsi="Times New Roman" w:cs="Times New Roman"/>
          <w:highlight w:val="none"/>
          <w:lang w:val="en-US" w:eastAsia="zh-CN"/>
        </w:rPr>
        <w:t>航空客服大模型与已有L0和L1客服大模型关系不清晰，未体现与二者的差异</w:t>
      </w:r>
      <w:r>
        <w:rPr>
          <w:rFonts w:hint="default" w:ascii="Times New Roman" w:hAnsi="Times New Roman" w:cs="Times New Roman"/>
          <w:highlight w:val="none"/>
        </w:rPr>
        <w:t>。</w:t>
      </w:r>
    </w:p>
    <w:p w14:paraId="02855235">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rPr>
      </w:pPr>
      <w:r>
        <w:rPr>
          <w:rFonts w:hint="default" w:ascii="Times New Roman" w:hAnsi="Times New Roman" w:cs="Times New Roman"/>
          <w:highlight w:val="none"/>
          <w:lang w:val="en-US" w:eastAsia="zh-CN"/>
        </w:rPr>
        <w:t>曹</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rPr>
        <w:t xml:space="preserve"> </w:t>
      </w:r>
      <w:r>
        <w:rPr>
          <w:rFonts w:hint="default" w:ascii="Times New Roman" w:hAnsi="Times New Roman" w:cs="Times New Roman"/>
          <w:highlight w:val="none"/>
          <w:lang w:val="en-US" w:eastAsia="zh-CN"/>
        </w:rPr>
        <w:t>峰</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项目目标基本完成，实现场景的应用，并取得相应成效。建议进一步明确项目创新点、能力亮点等。</w:t>
      </w:r>
    </w:p>
    <w:p w14:paraId="23F9EF5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5D9BF7BC">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冯春燕：基于九天大模型构建了航空服务大模型，研发了多项大模型驱动的航空服务智能应用。</w:t>
      </w:r>
    </w:p>
    <w:p w14:paraId="4AD2AB1B">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rPr>
      </w:pPr>
      <w:r>
        <w:rPr>
          <w:rFonts w:hint="default" w:ascii="Times New Roman" w:hAnsi="Times New Roman" w:cs="Times New Roman"/>
          <w:highlight w:val="none"/>
        </w:rPr>
        <w:t>陈盈盈：</w:t>
      </w:r>
      <w:r>
        <w:rPr>
          <w:rFonts w:hint="default" w:ascii="Times New Roman" w:hAnsi="Times New Roman" w:cs="Times New Roman"/>
          <w:highlight w:val="none"/>
          <w:lang w:val="en-US" w:eastAsia="zh-CN"/>
        </w:rPr>
        <w:t>对比指标只描述业界领先，不够明确清晰，应有详细量化数据</w:t>
      </w:r>
      <w:r>
        <w:rPr>
          <w:rFonts w:hint="default" w:ascii="Times New Roman" w:hAnsi="Times New Roman" w:cs="Times New Roman"/>
          <w:highlight w:val="none"/>
        </w:rPr>
        <w:t>。</w:t>
      </w:r>
    </w:p>
    <w:p w14:paraId="631B4DF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486E0A34">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冯春燕：形成了良好的产业示范带动效应和行业影响力，与中航信合作优势明显，有利于推广应用。</w:t>
      </w:r>
    </w:p>
    <w:p w14:paraId="424FDAFF">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 w:name="_Toc23505"/>
      <w:r>
        <w:rPr>
          <w:rFonts w:hint="default" w:ascii="Times New Roman" w:hAnsi="Times New Roman" w:cs="Times New Roman"/>
          <w:highlight w:val="none"/>
          <w:lang w:val="en-US" w:eastAsia="zh-CN"/>
        </w:rPr>
        <w:t>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研发信息通信大模型</w:t>
      </w:r>
      <w:bookmarkEnd w:id="2"/>
    </w:p>
    <w:p w14:paraId="624FDBAA">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1EB2B7E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03A76AAB">
      <w:pPr>
        <w:pageBreakBefore w:val="0"/>
        <w:widowControl w:val="0"/>
        <w:kinsoku/>
        <w:wordWrap/>
        <w:overflowPunct/>
        <w:topLinePunct w:val="0"/>
        <w:autoSpaceDE/>
        <w:autoSpaceDN/>
        <w:bidi w:val="0"/>
        <w:adjustRightInd/>
        <w:snapToGrid/>
        <w:ind w:left="1280" w:leftChars="0" w:hanging="1280" w:hangingChars="400"/>
        <w:textAlignment w:val="auto"/>
        <w:rPr>
          <w:rFonts w:hint="default" w:ascii="Times New Roman" w:hAnsi="Times New Roman" w:cs="Times New Roman"/>
          <w:highlight w:val="none"/>
          <w:lang w:eastAsia="zh-CN"/>
        </w:rPr>
      </w:pPr>
      <w:r>
        <w:rPr>
          <w:rFonts w:hint="default" w:ascii="Times New Roman" w:hAnsi="Times New Roman" w:cs="Times New Roman"/>
          <w:highlight w:val="none"/>
          <w:lang w:val="en-US" w:eastAsia="zh-CN"/>
        </w:rPr>
        <w:t>季向阳：可考虑针对</w:t>
      </w:r>
      <w:r>
        <w:rPr>
          <w:rFonts w:hint="default" w:ascii="Times New Roman" w:hAnsi="Times New Roman" w:cs="Times New Roman"/>
          <w:highlight w:val="none"/>
        </w:rPr>
        <w:t>信息中心的模型做基础优化，以提升其稳定性和实用性</w:t>
      </w:r>
      <w:r>
        <w:rPr>
          <w:rFonts w:hint="default" w:ascii="Times New Roman" w:hAnsi="Times New Roman" w:cs="Times New Roman"/>
          <w:highlight w:val="none"/>
          <w:lang w:eastAsia="zh-CN"/>
        </w:rPr>
        <w:t>。</w:t>
      </w:r>
    </w:p>
    <w:p w14:paraId="735E2308">
      <w:pPr>
        <w:pageBreakBefore w:val="0"/>
        <w:widowControl w:val="0"/>
        <w:kinsoku/>
        <w:wordWrap/>
        <w:overflowPunct/>
        <w:topLinePunct w:val="0"/>
        <w:autoSpaceDE/>
        <w:autoSpaceDN/>
        <w:bidi w:val="0"/>
        <w:adjustRightInd/>
        <w:snapToGrid/>
        <w:ind w:left="1280" w:leftChars="0" w:hanging="1280"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冯春燕：围绕项目做了相关调研，给出了研发</w:t>
      </w:r>
      <w:r>
        <w:rPr>
          <w:rFonts w:hint="default" w:ascii="Times New Roman" w:hAnsi="Times New Roman" w:cs="Times New Roman"/>
          <w:highlight w:val="none"/>
          <w:lang w:val="en-US" w:eastAsia="zh-CN"/>
        </w:rPr>
        <w:t>信息通信大模型</w:t>
      </w:r>
      <w:r>
        <w:rPr>
          <w:rFonts w:hint="default" w:ascii="Times New Roman" w:hAnsi="Times New Roman" w:cs="Times New Roman"/>
          <w:highlight w:val="none"/>
          <w:lang w:val="en-US" w:eastAsia="zh-CN"/>
        </w:rPr>
        <w:t>的基本思路，可进一步细化技术方案。</w:t>
      </w:r>
    </w:p>
    <w:p w14:paraId="15284A5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lang w:eastAsia="zh-CN"/>
        </w:rPr>
      </w:pPr>
      <w:r>
        <w:rPr>
          <w:rFonts w:hint="default" w:ascii="Times New Roman" w:hAnsi="Times New Roman" w:eastAsia="仿宋" w:cs="Times New Roman"/>
          <w:b w:val="0"/>
          <w:bCs w:val="0"/>
          <w:sz w:val="32"/>
          <w:szCs w:val="32"/>
          <w:highlight w:val="none"/>
          <w:lang w:val="en-US" w:eastAsia="zh-CN"/>
        </w:rPr>
        <w:t>孙践知：大量时间介绍背景</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项目内容、目标具体建设方案不清晰。</w:t>
      </w:r>
    </w:p>
    <w:p w14:paraId="2EFF9590">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71D95C74">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陈盈盈</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与L0关系需要有更区别化和明确的表述。</w:t>
      </w:r>
    </w:p>
    <w:p w14:paraId="1B959104">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 w:name="_Toc30621"/>
      <w:r>
        <w:rPr>
          <w:rFonts w:hint="default" w:ascii="Times New Roman" w:hAnsi="Times New Roman" w:cs="Times New Roman"/>
          <w:highlight w:val="none"/>
          <w:lang w:val="en-US" w:eastAsia="zh-CN"/>
        </w:rPr>
        <w:t>4-1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工程设计大模型</w:t>
      </w:r>
      <w:bookmarkEnd w:id="3"/>
    </w:p>
    <w:p w14:paraId="21241B51">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3D0271C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257DCCC8">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冯春燕：运营商企业的网络工程建设的重要性，AI+工程设计有重大意义，构建工程设计大模型必要性强。</w:t>
      </w:r>
    </w:p>
    <w:p w14:paraId="3D252F9E">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孙践知：项目领域有较高意义，难度较大，方案较完整，已有部分成果。</w:t>
      </w:r>
    </w:p>
    <w:p w14:paraId="0118FDF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highlight w:val="none"/>
        </w:rPr>
        <w:t>：</w:t>
      </w:r>
      <w:r>
        <w:rPr>
          <w:rFonts w:hint="default" w:ascii="Times New Roman" w:hAnsi="Times New Roman" w:eastAsia="仿宋" w:cs="Times New Roman"/>
          <w:b w:val="0"/>
          <w:bCs w:val="0"/>
          <w:sz w:val="32"/>
          <w:szCs w:val="32"/>
          <w:highlight w:val="none"/>
          <w:lang w:val="en-US" w:eastAsia="zh-CN"/>
        </w:rPr>
        <w:t>主要</w:t>
      </w:r>
      <w:r>
        <w:rPr>
          <w:rFonts w:hint="default" w:ascii="Times New Roman" w:hAnsi="Times New Roman" w:cs="Times New Roman"/>
          <w:b w:val="0"/>
          <w:bCs w:val="0"/>
          <w:sz w:val="32"/>
          <w:szCs w:val="32"/>
          <w:highlight w:val="none"/>
          <w:lang w:val="en-US" w:eastAsia="zh-CN"/>
        </w:rPr>
        <w:t>为</w:t>
      </w:r>
      <w:r>
        <w:rPr>
          <w:rFonts w:hint="default" w:ascii="Times New Roman" w:hAnsi="Times New Roman" w:eastAsia="仿宋" w:cs="Times New Roman"/>
          <w:b w:val="0"/>
          <w:bCs w:val="0"/>
          <w:sz w:val="32"/>
          <w:szCs w:val="32"/>
          <w:highlight w:val="none"/>
          <w:lang w:val="en-US" w:eastAsia="zh-CN"/>
        </w:rPr>
        <w:t>强化集团内部使用，以获取优质数据。</w:t>
      </w:r>
    </w:p>
    <w:p w14:paraId="2D94BDD0">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5501C70C">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冯春燕：形成数据集、构建了大模型、创建了文生设计图的能力，内外部有落地应用。</w:t>
      </w:r>
    </w:p>
    <w:p w14:paraId="4BC4824B">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刘  佳：数据中心八大场景提升度和中石油比，有一定的提升。</w:t>
      </w:r>
    </w:p>
    <w:p w14:paraId="5DBA069C">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2950E697">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2AA04AC7">
      <w:pPr>
        <w:pageBreakBefore w:val="0"/>
        <w:widowControl w:val="0"/>
        <w:kinsoku/>
        <w:wordWrap/>
        <w:overflowPunct/>
        <w:topLinePunct w:val="0"/>
        <w:autoSpaceDE/>
        <w:autoSpaceDN/>
        <w:bidi w:val="0"/>
        <w:adjustRightInd/>
        <w:snapToGrid/>
        <w:ind w:left="1280" w:leftChars="0" w:hanging="1280" w:hangingChars="400"/>
        <w:textAlignment w:val="auto"/>
        <w:rPr>
          <w:rFonts w:hint="default" w:ascii="Times New Roman" w:hAnsi="Times New Roman" w:cs="Times New Roman"/>
          <w:lang w:eastAsia="zh-CN"/>
        </w:rPr>
      </w:pPr>
      <w:r>
        <w:rPr>
          <w:rFonts w:hint="default" w:ascii="Times New Roman" w:hAnsi="Times New Roman" w:cs="Times New Roman"/>
          <w:highlight w:val="none"/>
          <w:lang w:val="en-US" w:eastAsia="zh-CN"/>
        </w:rPr>
        <w:t>季向阳：</w:t>
      </w:r>
      <w:r>
        <w:rPr>
          <w:rFonts w:hint="default" w:ascii="Times New Roman" w:hAnsi="Times New Roman" w:cs="Times New Roman"/>
        </w:rPr>
        <w:t>集团内部</w:t>
      </w:r>
      <w:r>
        <w:rPr>
          <w:rFonts w:hint="default" w:ascii="Times New Roman" w:hAnsi="Times New Roman" w:cs="Times New Roman"/>
          <w:lang w:val="en-US" w:eastAsia="zh-CN"/>
        </w:rPr>
        <w:t>应</w:t>
      </w:r>
      <w:r>
        <w:rPr>
          <w:rFonts w:hint="default" w:ascii="Times New Roman" w:hAnsi="Times New Roman" w:cs="Times New Roman"/>
        </w:rPr>
        <w:t>从上到下自主</w:t>
      </w:r>
      <w:r>
        <w:rPr>
          <w:rFonts w:hint="default" w:ascii="Times New Roman" w:hAnsi="Times New Roman" w:cs="Times New Roman"/>
          <w:lang w:val="en-US" w:eastAsia="zh-CN"/>
        </w:rPr>
        <w:t>积极</w:t>
      </w:r>
      <w:r>
        <w:rPr>
          <w:rFonts w:hint="default" w:ascii="Times New Roman" w:hAnsi="Times New Roman" w:cs="Times New Roman"/>
        </w:rPr>
        <w:t>贯彻</w:t>
      </w:r>
      <w:r>
        <w:rPr>
          <w:rFonts w:hint="default" w:ascii="Times New Roman" w:hAnsi="Times New Roman" w:cs="Times New Roman"/>
          <w:lang w:val="en-US" w:eastAsia="zh-CN"/>
        </w:rPr>
        <w:t>大模型在基层的推进，确保</w:t>
      </w:r>
      <w:r>
        <w:rPr>
          <w:rFonts w:hint="default" w:ascii="Times New Roman" w:hAnsi="Times New Roman" w:cs="Times New Roman"/>
          <w:lang w:eastAsia="zh-CN"/>
        </w:rPr>
        <w:t>数据样本采集量。</w:t>
      </w:r>
    </w:p>
    <w:p w14:paraId="57B6D1EE">
      <w:pPr>
        <w:pageBreakBefore w:val="0"/>
        <w:widowControl w:val="0"/>
        <w:kinsoku/>
        <w:wordWrap/>
        <w:overflowPunct/>
        <w:topLinePunct w:val="0"/>
        <w:autoSpaceDE/>
        <w:autoSpaceDN/>
        <w:bidi w:val="0"/>
        <w:adjustRightInd/>
        <w:snapToGrid/>
        <w:spacing w:line="360" w:lineRule="auto"/>
        <w:ind w:left="1280" w:leftChars="0" w:hanging="1280" w:hangingChars="400"/>
        <w:jc w:val="left"/>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：可考虑让中移动集团内部提供支撑和更多关注</w:t>
      </w:r>
      <w:r>
        <w:rPr>
          <w:rFonts w:hint="default" w:ascii="Times New Roman" w:hAnsi="Times New Roman" w:eastAsia="仿宋" w:cs="Times New Roman"/>
          <w:b w:val="0"/>
          <w:bCs w:val="0"/>
          <w:sz w:val="32"/>
          <w:szCs w:val="32"/>
          <w:highlight w:val="none"/>
          <w:lang w:val="en-US" w:eastAsia="zh-CN"/>
        </w:rPr>
        <w:t>。</w:t>
      </w:r>
    </w:p>
    <w:p w14:paraId="559D1D38">
      <w:pPr>
        <w:pageBreakBefore w:val="0"/>
        <w:widowControl w:val="0"/>
        <w:kinsoku/>
        <w:wordWrap/>
        <w:overflowPunct/>
        <w:topLinePunct w:val="0"/>
        <w:autoSpaceDE/>
        <w:autoSpaceDN/>
        <w:bidi w:val="0"/>
        <w:adjustRightInd/>
        <w:snapToGrid/>
        <w:spacing w:line="360" w:lineRule="auto"/>
        <w:ind w:left="1280" w:leftChars="0" w:hanging="1280" w:hangingChars="400"/>
        <w:jc w:val="left"/>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技术攻关标志性成果清晰明确。</w:t>
      </w:r>
    </w:p>
    <w:p w14:paraId="13D65B41">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4" w:name="_Toc9444"/>
      <w:r>
        <w:rPr>
          <w:rFonts w:hint="default" w:ascii="Times New Roman" w:hAnsi="Times New Roman" w:cs="Times New Roman"/>
          <w:highlight w:val="none"/>
          <w:lang w:val="en-US" w:eastAsia="zh-CN"/>
        </w:rPr>
        <w:t>4-2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专利大模型</w:t>
      </w:r>
      <w:bookmarkEnd w:id="4"/>
    </w:p>
    <w:p w14:paraId="07623986">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1D497759">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63ED0B87">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lang w:val="en-US" w:eastAsia="zh-CN"/>
        </w:rPr>
      </w:pPr>
      <w:r>
        <w:rPr>
          <w:rFonts w:hint="default" w:ascii="Times New Roman" w:hAnsi="Times New Roman" w:cs="Times New Roman"/>
          <w:b w:val="0"/>
          <w:bCs w:val="0"/>
          <w:sz w:val="32"/>
          <w:szCs w:val="32"/>
          <w:highlight w:val="none"/>
          <w:lang w:val="en-US" w:eastAsia="zh-CN"/>
        </w:rPr>
        <w:t>冯春燕：良好的完成了各项项目指标，建议设计院发挥自身优势，集中突破工程设计大模型的攻关。</w:t>
      </w:r>
    </w:p>
    <w:p w14:paraId="7C0578C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孙践知：建议进一步聚焦公关要点</w:t>
      </w:r>
      <w:r>
        <w:rPr>
          <w:rFonts w:hint="default" w:ascii="Times New Roman" w:hAnsi="Times New Roman" w:cs="Times New Roman"/>
          <w:b w:val="0"/>
          <w:bCs w:val="0"/>
          <w:sz w:val="32"/>
          <w:szCs w:val="32"/>
          <w:highlight w:val="none"/>
          <w:lang w:val="en-US" w:eastAsia="zh-CN"/>
        </w:rPr>
        <w:t>。</w:t>
      </w:r>
    </w:p>
    <w:p w14:paraId="315497F9">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highlight w:val="none"/>
        </w:rPr>
        <w:t>：</w:t>
      </w:r>
      <w:r>
        <w:rPr>
          <w:rFonts w:hint="default" w:ascii="Times New Roman" w:hAnsi="Times New Roman" w:eastAsia="仿宋" w:cs="Times New Roman"/>
          <w:b w:val="0"/>
          <w:bCs w:val="0"/>
          <w:sz w:val="32"/>
          <w:szCs w:val="32"/>
          <w:highlight w:val="none"/>
          <w:lang w:val="en-US" w:eastAsia="zh-CN"/>
        </w:rPr>
        <w:t>任务中各模态、信息、公式、分子式等技术没有在核心技术中表述</w:t>
      </w:r>
      <w:r>
        <w:rPr>
          <w:rFonts w:hint="default" w:ascii="Times New Roman" w:hAnsi="Times New Roman" w:cs="Times New Roman"/>
          <w:highlight w:val="none"/>
          <w:lang w:val="en-US" w:eastAsia="zh-CN"/>
        </w:rPr>
        <w:t>。</w:t>
      </w:r>
    </w:p>
    <w:p w14:paraId="005AF050">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31574A2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不能只和L0比较，应与行业内L1比较。</w:t>
      </w:r>
    </w:p>
    <w:p w14:paraId="006F19C4">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11763D9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7029A3D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任务和方案部分略显粗糙，需更明确表述。</w:t>
      </w:r>
    </w:p>
    <w:p w14:paraId="37BAEC5E">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体系化：</w:t>
      </w:r>
    </w:p>
    <w:p w14:paraId="6E355560">
      <w:pPr>
        <w:pageBreakBefore w:val="0"/>
        <w:widowControl w:val="0"/>
        <w:kinsoku/>
        <w:wordWrap/>
        <w:overflowPunct/>
        <w:topLinePunct w:val="0"/>
        <w:autoSpaceDE/>
        <w:autoSpaceDN/>
        <w:bidi w:val="0"/>
        <w:adjustRightInd/>
        <w:snapToGrid/>
        <w:spacing w:line="360" w:lineRule="auto"/>
        <w:ind w:left="1280" w:leftChars="0" w:hanging="1280" w:hangingChars="400"/>
        <w:jc w:val="left"/>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明确预期标志性成果、标志性主要成效，明确数据集获取途径和机制。</w:t>
      </w:r>
    </w:p>
    <w:p w14:paraId="78957A4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可行性：</w:t>
      </w:r>
    </w:p>
    <w:p w14:paraId="7FE6029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建议进一步明确模型服务场景，明确微调数据来源。</w:t>
      </w:r>
    </w:p>
    <w:p w14:paraId="53776AC4">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5" w:name="_Toc19896"/>
      <w:r>
        <w:rPr>
          <w:rFonts w:hint="default" w:ascii="Times New Roman" w:hAnsi="Times New Roman" w:cs="Times New Roman"/>
          <w:highlight w:val="none"/>
          <w:lang w:val="en-US" w:eastAsia="zh-CN"/>
        </w:rPr>
        <w:t>4-3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标准大模型</w:t>
      </w:r>
      <w:bookmarkEnd w:id="5"/>
    </w:p>
    <w:p w14:paraId="0ADF4F3D">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0B3FC979">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2BF38E7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冯春燕：对于设计院来讲构建标准大模型，数据来源不具备优势。</w:t>
      </w:r>
    </w:p>
    <w:p w14:paraId="3FA3844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方向好，但数据少</w:t>
      </w:r>
      <w:r>
        <w:rPr>
          <w:rFonts w:hint="default" w:ascii="Times New Roman" w:hAnsi="Times New Roman" w:cs="Times New Roman"/>
          <w:b w:val="0"/>
          <w:bCs w:val="0"/>
          <w:sz w:val="32"/>
          <w:szCs w:val="32"/>
          <w:highlight w:val="none"/>
          <w:lang w:val="en-US" w:eastAsia="zh-CN"/>
        </w:rPr>
        <w:t>且</w:t>
      </w:r>
      <w:r>
        <w:rPr>
          <w:rFonts w:hint="default" w:ascii="Times New Roman" w:hAnsi="Times New Roman" w:eastAsia="仿宋" w:cs="Times New Roman"/>
          <w:b w:val="0"/>
          <w:bCs w:val="0"/>
          <w:sz w:val="32"/>
          <w:szCs w:val="32"/>
          <w:highlight w:val="none"/>
          <w:lang w:val="en-US" w:eastAsia="zh-CN"/>
        </w:rPr>
        <w:t>获取难度大。</w:t>
      </w:r>
    </w:p>
    <w:p w14:paraId="5BB257D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47EFE95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孙践知：项目方案尚较粗</w:t>
      </w:r>
      <w:r>
        <w:rPr>
          <w:rFonts w:hint="default" w:ascii="Times New Roman" w:hAnsi="Times New Roman" w:cs="Times New Roman"/>
          <w:b w:val="0"/>
          <w:bCs w:val="0"/>
          <w:sz w:val="32"/>
          <w:szCs w:val="32"/>
          <w:highlight w:val="none"/>
          <w:lang w:val="en-US" w:eastAsia="zh-CN"/>
        </w:rPr>
        <w:t>陋</w:t>
      </w:r>
      <w:r>
        <w:rPr>
          <w:rFonts w:hint="default" w:ascii="Times New Roman" w:hAnsi="Times New Roman" w:eastAsia="仿宋" w:cs="Times New Roman"/>
          <w:b w:val="0"/>
          <w:bCs w:val="0"/>
          <w:sz w:val="32"/>
          <w:szCs w:val="32"/>
          <w:highlight w:val="none"/>
          <w:lang w:val="en-US" w:eastAsia="zh-CN"/>
        </w:rPr>
        <w:t>。</w:t>
      </w:r>
    </w:p>
    <w:p w14:paraId="4F17B7FB">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标准涉及多个行业领域，建议进一步细化标准覆盖的行业领域。</w:t>
      </w:r>
    </w:p>
    <w:p w14:paraId="2A7903E7">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可行性：</w:t>
      </w:r>
    </w:p>
    <w:p w14:paraId="3BC3BE4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cs="Times New Roman"/>
          <w:sz w:val="32"/>
          <w:szCs w:val="32"/>
          <w:highlight w:val="none"/>
          <w:lang w:val="en-US" w:eastAsia="zh-CN"/>
        </w:rPr>
        <w:t>冯春燕：数据来源需考虑和重视。</w:t>
      </w:r>
    </w:p>
    <w:p w14:paraId="77546E6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建议明确标准数据来源，围绕标准流程明确标准服务对象。</w:t>
      </w:r>
    </w:p>
    <w:p w14:paraId="7B071120">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6" w:name="_Toc26930"/>
      <w:r>
        <w:rPr>
          <w:rFonts w:hint="default" w:ascii="Times New Roman" w:hAnsi="Times New Roman" w:cs="Times New Roman"/>
          <w:highlight w:val="none"/>
          <w:lang w:val="en-US" w:eastAsia="zh-CN"/>
        </w:rPr>
        <w:t>5-1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医疗行业大模型-问诊助手大模型</w:t>
      </w:r>
      <w:bookmarkEnd w:id="6"/>
    </w:p>
    <w:p w14:paraId="755380A9">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560AE3D6">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19C2EBD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冯春燕：缺少项目汇报相关材料和信息的汇报。</w:t>
      </w:r>
    </w:p>
    <w:p w14:paraId="4479856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孙践知：未展示技术方案，成果展示</w:t>
      </w:r>
      <w:r>
        <w:rPr>
          <w:rFonts w:hint="default" w:ascii="Times New Roman" w:hAnsi="Times New Roman" w:cs="Times New Roman"/>
          <w:b w:val="0"/>
          <w:bCs w:val="0"/>
          <w:sz w:val="32"/>
          <w:szCs w:val="32"/>
          <w:highlight w:val="none"/>
          <w:lang w:val="en-US" w:eastAsia="zh-CN"/>
        </w:rPr>
        <w:t>也</w:t>
      </w:r>
      <w:r>
        <w:rPr>
          <w:rFonts w:hint="default" w:ascii="Times New Roman" w:hAnsi="Times New Roman" w:eastAsia="仿宋" w:cs="Times New Roman"/>
          <w:b w:val="0"/>
          <w:bCs w:val="0"/>
          <w:sz w:val="32"/>
          <w:szCs w:val="32"/>
          <w:highlight w:val="none"/>
          <w:lang w:val="en-US" w:eastAsia="zh-CN"/>
        </w:rPr>
        <w:t>不充分。</w:t>
      </w:r>
    </w:p>
    <w:p w14:paraId="42BBDDC0">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highlight w:val="none"/>
        </w:rPr>
        <w:t>：</w:t>
      </w:r>
      <w:r>
        <w:rPr>
          <w:rFonts w:hint="default" w:ascii="Times New Roman" w:hAnsi="Times New Roman" w:eastAsia="仿宋" w:cs="Times New Roman"/>
          <w:b w:val="0"/>
          <w:bCs w:val="0"/>
          <w:sz w:val="32"/>
          <w:szCs w:val="32"/>
          <w:highlight w:val="none"/>
          <w:lang w:val="en-US" w:eastAsia="zh-CN"/>
        </w:rPr>
        <w:t>技术研究和方案表述不足，应更细化展开场景化、业务化内容，并与技术、成果内容关联更紧密</w:t>
      </w:r>
      <w:r>
        <w:rPr>
          <w:rFonts w:hint="default" w:ascii="Times New Roman" w:hAnsi="Times New Roman" w:cs="Times New Roman"/>
          <w:highlight w:val="none"/>
          <w:lang w:val="en-US" w:eastAsia="zh-CN"/>
        </w:rPr>
        <w:t>。</w:t>
      </w:r>
    </w:p>
    <w:p w14:paraId="71133243">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20C58A8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技术指标与业内最高水平对比不足。</w:t>
      </w:r>
    </w:p>
    <w:p w14:paraId="348A48C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佳：对比应和通用模型去比较。</w:t>
      </w:r>
    </w:p>
    <w:p w14:paraId="27D9F37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2F8D551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当前研究成果不多，可以进一步加强。</w:t>
      </w:r>
    </w:p>
    <w:p w14:paraId="42F537FF">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7" w:name="_Toc7447"/>
      <w:r>
        <w:rPr>
          <w:rFonts w:hint="default" w:ascii="Times New Roman" w:hAnsi="Times New Roman" w:cs="Times New Roman"/>
          <w:highlight w:val="none"/>
          <w:lang w:val="en-US" w:eastAsia="zh-CN"/>
        </w:rPr>
        <w:t>5-2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医疗行业大模型-随访大模型</w:t>
      </w:r>
      <w:bookmarkEnd w:id="7"/>
    </w:p>
    <w:p w14:paraId="770689D8">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1CFEC765">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58390D14">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基于九天模型研发随访大模型，</w:t>
      </w:r>
      <w:r>
        <w:rPr>
          <w:rFonts w:hint="default" w:ascii="Times New Roman" w:hAnsi="Times New Roman" w:cs="Times New Roman"/>
          <w:b w:val="0"/>
          <w:bCs w:val="0"/>
          <w:sz w:val="32"/>
          <w:szCs w:val="32"/>
          <w:highlight w:val="none"/>
          <w:lang w:val="en-US" w:eastAsia="zh-CN"/>
        </w:rPr>
        <w:t>构建数据集，随访大模型收入800万。</w:t>
      </w:r>
    </w:p>
    <w:p w14:paraId="4EF7529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孙践知：方案细致，数据</w:t>
      </w:r>
      <w:r>
        <w:rPr>
          <w:rFonts w:hint="default" w:ascii="Times New Roman" w:hAnsi="Times New Roman" w:cs="Times New Roman"/>
          <w:b w:val="0"/>
          <w:bCs w:val="0"/>
          <w:sz w:val="32"/>
          <w:szCs w:val="32"/>
          <w:highlight w:val="none"/>
          <w:lang w:val="en-US" w:eastAsia="zh-CN"/>
        </w:rPr>
        <w:t>详</w:t>
      </w:r>
      <w:r>
        <w:rPr>
          <w:rFonts w:hint="default" w:ascii="Times New Roman" w:hAnsi="Times New Roman" w:eastAsia="仿宋" w:cs="Times New Roman"/>
          <w:b w:val="0"/>
          <w:bCs w:val="0"/>
          <w:sz w:val="32"/>
          <w:szCs w:val="32"/>
          <w:highlight w:val="none"/>
          <w:lang w:val="en-US" w:eastAsia="zh-CN"/>
        </w:rPr>
        <w:t>实。</w:t>
      </w:r>
    </w:p>
    <w:p w14:paraId="382F65CC">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highlight w:val="none"/>
        </w:rPr>
        <w:t>：</w:t>
      </w:r>
      <w:r>
        <w:rPr>
          <w:rFonts w:hint="default" w:ascii="Times New Roman" w:hAnsi="Times New Roman" w:eastAsia="仿宋" w:cs="Times New Roman"/>
          <w:b w:val="0"/>
          <w:bCs w:val="0"/>
          <w:sz w:val="32"/>
          <w:szCs w:val="32"/>
          <w:highlight w:val="none"/>
          <w:lang w:val="en-US" w:eastAsia="zh-CN"/>
        </w:rPr>
        <w:t>随访和应急救援二者的关系应有更清晰的表述</w:t>
      </w:r>
      <w:r>
        <w:rPr>
          <w:rFonts w:hint="default" w:ascii="Times New Roman" w:hAnsi="Times New Roman" w:cs="Times New Roman"/>
          <w:highlight w:val="none"/>
          <w:lang w:val="en-US" w:eastAsia="zh-CN"/>
        </w:rPr>
        <w:t>。</w:t>
      </w:r>
    </w:p>
    <w:p w14:paraId="099E5E56">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highlight w:val="none"/>
        </w:rPr>
        <w:t>科技成果影响力：</w:t>
      </w:r>
    </w:p>
    <w:p w14:paraId="6D6E8109">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黄  涛：应进一步总结归纳呈报的材料和数据。</w:t>
      </w:r>
    </w:p>
    <w:p w14:paraId="21065650">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冯春燕：形成有效的落地标杆应用，带动上千万收入，并有了较好的业界影响力获认可和广泛应用和报道。</w:t>
      </w:r>
    </w:p>
    <w:p w14:paraId="609F1CD8">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8" w:name="_Toc21981"/>
      <w:r>
        <w:rPr>
          <w:rFonts w:hint="default" w:ascii="Times New Roman" w:hAnsi="Times New Roman" w:cs="Times New Roman"/>
          <w:highlight w:val="none"/>
          <w:lang w:val="en-US" w:eastAsia="zh-CN"/>
        </w:rPr>
        <w:t>5-3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医疗行业大模型-</w:t>
      </w:r>
      <w:r>
        <w:rPr>
          <w:rFonts w:hint="default" w:ascii="Times New Roman" w:hAnsi="Times New Roman" w:cs="Times New Roman"/>
          <w:highlight w:val="none"/>
          <w:lang w:val="en-US" w:eastAsia="zh-CN"/>
        </w:rPr>
        <w:t>应急救援</w:t>
      </w:r>
      <w:r>
        <w:rPr>
          <w:rFonts w:hint="default" w:ascii="Times New Roman" w:hAnsi="Times New Roman" w:cs="Times New Roman"/>
          <w:highlight w:val="none"/>
          <w:lang w:val="en-US" w:eastAsia="zh-CN"/>
        </w:rPr>
        <w:t>大模型</w:t>
      </w:r>
      <w:bookmarkEnd w:id="8"/>
    </w:p>
    <w:p w14:paraId="7BC70E37">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6A3C07A7">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2CD44A6C">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季向阳：公司应致力医疗知识查询、文档理解等领域进行技术研发和应用。</w:t>
      </w:r>
    </w:p>
    <w:p w14:paraId="020D413C">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黄  涛：可考虑增强复杂场景的适应能力，尝试与动态环境建模、多模态融合等技术结合。</w:t>
      </w:r>
    </w:p>
    <w:p w14:paraId="7A85005B">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冯春燕：基于九天模型研发应急救援大模型，跳高完成各项指标。</w:t>
      </w:r>
      <w:r>
        <w:rPr>
          <w:rFonts w:hint="default" w:ascii="Times New Roman" w:hAnsi="Times New Roman" w:cs="Times New Roman"/>
          <w:b w:val="0"/>
          <w:bCs w:val="0"/>
          <w:sz w:val="32"/>
          <w:szCs w:val="32"/>
          <w:highlight w:val="none"/>
          <w:lang w:val="en-US" w:eastAsia="zh-CN"/>
        </w:rPr>
        <w:t>应急救援大模型有许多应用，收入1800余万。</w:t>
      </w:r>
    </w:p>
    <w:p w14:paraId="00CE2B26">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38179A5E">
      <w:pPr>
        <w:pageBreakBefore w:val="0"/>
        <w:widowControl w:val="0"/>
        <w:kinsoku/>
        <w:wordWrap/>
        <w:overflowPunct/>
        <w:topLinePunct w:val="0"/>
        <w:autoSpaceDE/>
        <w:autoSpaceDN/>
        <w:bidi w:val="0"/>
        <w:adjustRightInd/>
        <w:snapToGrid/>
        <w:ind w:left="1280" w:hanging="1280" w:hangingChars="400"/>
        <w:jc w:val="left"/>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刘  佳：医疗数据受到法规限制，在保障隐私和合规性的前提下，需优化模型训练方案。</w:t>
      </w:r>
    </w:p>
    <w:p w14:paraId="731527C3">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2F5C4BC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6224D826">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季向阳：应保障数据来源的专业性，同时克服长尾数据缺乏的问题。</w:t>
      </w:r>
    </w:p>
    <w:p w14:paraId="1AE87314">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黄  涛：方案规划较为合理，可继续完善企业未来发展与智能医疗战略布局。</w:t>
      </w:r>
    </w:p>
    <w:p w14:paraId="18B1AB54">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孙践知：方案、内容、指标较清晰。</w:t>
      </w:r>
    </w:p>
    <w:p w14:paraId="5AFE78E1">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b w:val="0"/>
          <w:bCs w:val="0"/>
          <w:sz w:val="32"/>
          <w:szCs w:val="32"/>
          <w:highlight w:val="none"/>
          <w:lang w:val="en-US" w:eastAsia="zh-CN"/>
        </w:rPr>
      </w:pPr>
    </w:p>
    <w:p w14:paraId="0BA02199">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9" w:name="_Toc14295"/>
      <w:r>
        <w:rPr>
          <w:rFonts w:hint="default" w:ascii="Times New Roman" w:hAnsi="Times New Roman" w:cs="Times New Roman"/>
          <w:highlight w:val="none"/>
          <w:lang w:val="en-US" w:eastAsia="zh-CN"/>
        </w:rPr>
        <w:t>5-4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教育行业大模型</w:t>
      </w:r>
      <w:bookmarkEnd w:id="9"/>
    </w:p>
    <w:p w14:paraId="5E1F6429">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3F66750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4BBB8C9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部分指标未能达成，有待进一步保质保量完成。</w:t>
      </w:r>
    </w:p>
    <w:p w14:paraId="63E8B9B6">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冯春燕：成研院攻关教育行业大模型具有重要意义，符合企业发展形成数据沉淀、模型攻关，打造了校园助手、巡考生场景。</w:t>
      </w:r>
    </w:p>
    <w:p w14:paraId="60470503">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大小模型协同机制和效果表述不足，应及时完善报告内容。</w:t>
      </w:r>
    </w:p>
    <w:p w14:paraId="0E299A50">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恩：偏向考场监控。</w:t>
      </w:r>
    </w:p>
    <w:p w14:paraId="5FF6E397">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069FB451">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季向阳：可加强巡考场景和异常行为分析等方面模型训练，达到更高的</w:t>
      </w:r>
      <w:r>
        <w:rPr>
          <w:rFonts w:hint="default" w:ascii="Times New Roman" w:hAnsi="Times New Roman" w:cs="Times New Roman"/>
          <w:b w:val="0"/>
          <w:bCs w:val="0"/>
          <w:sz w:val="32"/>
          <w:szCs w:val="32"/>
          <w:highlight w:val="none"/>
          <w:lang w:val="en-US" w:eastAsia="zh-CN"/>
        </w:rPr>
        <w:t>准确性和</w:t>
      </w:r>
      <w:r>
        <w:rPr>
          <w:rFonts w:hint="default" w:ascii="Times New Roman" w:hAnsi="Times New Roman" w:eastAsia="仿宋" w:cs="Times New Roman"/>
          <w:b w:val="0"/>
          <w:bCs w:val="0"/>
          <w:sz w:val="32"/>
          <w:szCs w:val="32"/>
          <w:highlight w:val="none"/>
          <w:lang w:val="en-US" w:eastAsia="zh-CN"/>
        </w:rPr>
        <w:t>检测效果。</w:t>
      </w:r>
    </w:p>
    <w:p w14:paraId="671EA39D">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冯春燕：性能指标方面有进一步提升需求。</w:t>
      </w:r>
    </w:p>
    <w:p w14:paraId="083CCBDF">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55A3BCE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冯春燕：已有广泛应用落地，获得较大影响力和合作生态。</w:t>
      </w:r>
    </w:p>
    <w:p w14:paraId="4ABABAEB">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0760FECF">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30CAF623">
      <w:pP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黄  涛：25年计划增加作文批改和监考员的异常行为。</w:t>
      </w:r>
    </w:p>
    <w:p w14:paraId="09B1780E">
      <w:pP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冯春燕：技术攻关、成果转化应用，发展目标明确、思路清晰。</w:t>
      </w:r>
    </w:p>
    <w:p w14:paraId="16B6320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1820A96D">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w:t>
      </w:r>
      <w:r>
        <w:rPr>
          <w:rFonts w:hint="default" w:ascii="Times New Roman" w:hAnsi="Times New Roman" w:cs="Times New Roman"/>
          <w:b w:val="0"/>
          <w:bCs w:val="0"/>
          <w:sz w:val="32"/>
          <w:szCs w:val="32"/>
          <w:highlight w:val="none"/>
          <w:lang w:val="en-US" w:eastAsia="zh-CN"/>
        </w:rPr>
        <w:t>模型</w:t>
      </w:r>
      <w:r>
        <w:rPr>
          <w:rFonts w:hint="default" w:ascii="Times New Roman" w:hAnsi="Times New Roman" w:eastAsia="仿宋" w:cs="Times New Roman"/>
          <w:b w:val="0"/>
          <w:bCs w:val="0"/>
          <w:sz w:val="32"/>
          <w:szCs w:val="32"/>
          <w:highlight w:val="none"/>
          <w:lang w:val="en-US" w:eastAsia="zh-CN"/>
        </w:rPr>
        <w:t>先进性不足。</w:t>
      </w:r>
    </w:p>
    <w:p w14:paraId="48001BF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体系化：</w:t>
      </w:r>
    </w:p>
    <w:p w14:paraId="6F447D1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曹</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峰</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建议研发布局可以围绕业界场景做进一步细化。</w:t>
      </w:r>
    </w:p>
    <w:p w14:paraId="2535F430">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0" w:name="_Toc4087"/>
      <w:r>
        <w:rPr>
          <w:rFonts w:hint="default" w:ascii="Times New Roman" w:hAnsi="Times New Roman" w:cs="Times New Roman"/>
          <w:highlight w:val="none"/>
          <w:lang w:val="en-US" w:eastAsia="zh-CN"/>
        </w:rPr>
        <w:t>5-5</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农业行业大模型</w:t>
      </w:r>
      <w:bookmarkEnd w:id="10"/>
    </w:p>
    <w:p w14:paraId="664307C5">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38ED7C3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04ACA897">
      <w:pPr>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季向阳：未来将重点发展种植和仓储过程中的害虫防治技术。</w:t>
      </w:r>
    </w:p>
    <w:p w14:paraId="0E905533">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  涛：基于L0基础大模型和行业数据，主要针对玉米种植和储粮害虫两个应用场景进行开发。</w:t>
      </w:r>
    </w:p>
    <w:p w14:paraId="744788E7">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冯春燕：种植、储粮领域的专业问题，要有很好的合作伙伴。已有基本的现状分析和总体目标。</w:t>
      </w:r>
    </w:p>
    <w:p w14:paraId="2152361F">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6522BAAA">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冯春燕：未来形成高质量报据集，攻关行业大模型需与农业领域深度合作。</w:t>
      </w:r>
    </w:p>
    <w:p w14:paraId="1EA29384">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刘  佳：与中化集团合作，通过农业大模型提高玉米种植效率，并利用视频监测粮仓害虫。</w:t>
      </w:r>
    </w:p>
    <w:p w14:paraId="4F0AB27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可行性：</w:t>
      </w:r>
    </w:p>
    <w:p w14:paraId="743F016F">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任务不要包括算、网、存等资源研发，要聚焦模型研发及产业化。</w:t>
      </w:r>
    </w:p>
    <w:p w14:paraId="297CAC0D">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1" w:name="_Toc25761"/>
      <w:r>
        <w:rPr>
          <w:rFonts w:hint="default" w:ascii="Times New Roman" w:hAnsi="Times New Roman" w:cs="Times New Roman"/>
          <w:highlight w:val="none"/>
          <w:lang w:val="en-US" w:eastAsia="zh-CN"/>
        </w:rPr>
        <w:t>6</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金融风控大模型</w:t>
      </w:r>
      <w:bookmarkEnd w:id="11"/>
    </w:p>
    <w:p w14:paraId="08F333A8">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2CF2EC0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4754F17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标志性成果和标志性应用不明确。</w:t>
      </w:r>
    </w:p>
    <w:p w14:paraId="1A22C92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冯春燕：九天作为合作单位却没有采用九天大模型，完成项目各项基础指标，未达到跳高指标。</w:t>
      </w:r>
    </w:p>
    <w:p w14:paraId="53B3099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孙践知：项目内容、路线、成果清晰。</w:t>
      </w:r>
    </w:p>
    <w:p w14:paraId="4C9B1C6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可加强与L0的结合，增强L1语言能力。</w:t>
      </w:r>
    </w:p>
    <w:p w14:paraId="0657457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02D8920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冯春燕：有内外部应用，标志性不明显。</w:t>
      </w:r>
    </w:p>
    <w:p w14:paraId="1666C4A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6A4F73A0">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金融相关数据较为敏感，开源需要谨慎。</w:t>
      </w:r>
    </w:p>
    <w:p w14:paraId="1DF505EE">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261A86E7">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06EBFDC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冯春燕：2025计划有了初步的方案和目标。</w:t>
      </w:r>
    </w:p>
    <w:p w14:paraId="7CE82C4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新L0基座可做引入加强，与已有模型结合起来。</w:t>
      </w:r>
    </w:p>
    <w:p w14:paraId="2844972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可行性：</w:t>
      </w:r>
    </w:p>
    <w:p w14:paraId="7A7632FB">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金融风控领域较广，建议进一步明确在风控场景的覆盖度。</w:t>
      </w:r>
    </w:p>
    <w:p w14:paraId="0D45FF0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投入需求远大于预算，建议做好风控及投资计划。</w:t>
      </w:r>
    </w:p>
    <w:p w14:paraId="0D798053">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2" w:name="_Toc2544"/>
      <w:r>
        <w:rPr>
          <w:rFonts w:hint="default" w:ascii="Times New Roman" w:hAnsi="Times New Roman" w:cs="Times New Roman"/>
          <w:highlight w:val="none"/>
          <w:lang w:val="en-US" w:eastAsia="zh-CN"/>
        </w:rPr>
        <w:t>7</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网络安全大模型</w:t>
      </w:r>
      <w:bookmarkEnd w:id="12"/>
    </w:p>
    <w:p w14:paraId="20163416">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44335BF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2FC6725F">
      <w:pPr>
        <w:pageBreakBefore w:val="0"/>
        <w:widowControl w:val="0"/>
        <w:kinsoku/>
        <w:wordWrap/>
        <w:overflowPunct/>
        <w:topLinePunct w:val="0"/>
        <w:autoSpaceDE/>
        <w:autoSpaceDN/>
        <w:bidi w:val="0"/>
        <w:adjustRightInd/>
        <w:snapToGrid/>
        <w:spacing w:line="360" w:lineRule="auto"/>
        <w:ind w:left="1280" w:leftChars="0" w:hanging="1280" w:hangingChars="400"/>
        <w:jc w:val="left"/>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w:t>
      </w:r>
      <w:r>
        <w:rPr>
          <w:rFonts w:hint="default" w:ascii="Times New Roman" w:hAnsi="Times New Roman" w:eastAsia="仿宋" w:cs="Times New Roman"/>
          <w:b w:val="0"/>
          <w:bCs w:val="0"/>
          <w:sz w:val="32"/>
          <w:szCs w:val="32"/>
          <w:highlight w:val="none"/>
          <w:lang w:val="en-US" w:eastAsia="zh-CN"/>
        </w:rPr>
        <w:t>需明确大模型当前版本与前期</w:t>
      </w:r>
      <w:r>
        <w:rPr>
          <w:rFonts w:hint="default" w:ascii="Times New Roman" w:hAnsi="Times New Roman" w:cs="Times New Roman"/>
          <w:b w:val="0"/>
          <w:bCs w:val="0"/>
          <w:sz w:val="32"/>
          <w:szCs w:val="32"/>
          <w:highlight w:val="none"/>
          <w:lang w:val="en-US" w:eastAsia="zh-CN"/>
        </w:rPr>
        <w:t>版本</w:t>
      </w:r>
      <w:r>
        <w:rPr>
          <w:rFonts w:hint="default" w:ascii="Times New Roman" w:hAnsi="Times New Roman" w:eastAsia="仿宋" w:cs="Times New Roman"/>
          <w:b w:val="0"/>
          <w:bCs w:val="0"/>
          <w:sz w:val="32"/>
          <w:szCs w:val="32"/>
          <w:highlight w:val="none"/>
          <w:lang w:val="en-US" w:eastAsia="zh-CN"/>
        </w:rPr>
        <w:t>的边界。</w:t>
      </w:r>
    </w:p>
    <w:p w14:paraId="12C3466A">
      <w:pPr>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黄  涛：</w:t>
      </w:r>
      <w:r>
        <w:rPr>
          <w:rFonts w:hint="default" w:ascii="Times New Roman" w:hAnsi="Times New Roman" w:eastAsia="仿宋" w:cs="Times New Roman"/>
          <w:b w:val="0"/>
          <w:bCs w:val="0"/>
          <w:sz w:val="32"/>
          <w:szCs w:val="32"/>
          <w:highlight w:val="none"/>
          <w:lang w:val="en-US" w:eastAsia="zh-CN"/>
        </w:rPr>
        <w:t>明确主要交付物、应用模式，明确标志性成果和标志性应用。</w:t>
      </w:r>
    </w:p>
    <w:p w14:paraId="6D18A57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冯春燕：完成各项基础指标及一定的跳高指标。</w:t>
      </w:r>
    </w:p>
    <w:p w14:paraId="4742D2F9">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孙践知：仅有成果指标对照，技术方案路径不清晰，无法准确判断成果。</w:t>
      </w:r>
    </w:p>
    <w:p w14:paraId="7FF3C312">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L0与L1具体联合方式表述不清晰。</w:t>
      </w:r>
    </w:p>
    <w:p w14:paraId="3EF6E53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7FF3D27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cs="Times New Roman"/>
          <w:sz w:val="32"/>
          <w:szCs w:val="32"/>
          <w:highlight w:val="none"/>
          <w:lang w:val="en-US" w:eastAsia="zh-CN"/>
        </w:rPr>
        <w:t>冯春燕：构建了数据集，训练发布大模型，研发了智能助手应用。</w:t>
      </w:r>
    </w:p>
    <w:p w14:paraId="57C69CD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sz w:val="32"/>
          <w:szCs w:val="32"/>
          <w:highlight w:val="none"/>
          <w:lang w:val="en-US" w:eastAsia="zh-CN"/>
        </w:rPr>
        <w:t>技术对比内容不足，可加强量化对比。</w:t>
      </w:r>
    </w:p>
    <w:p w14:paraId="6F7D608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进一步明确技术原创性、先进性等指标。</w:t>
      </w:r>
    </w:p>
    <w:p w14:paraId="7B9DB69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764C0869">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cs="Times New Roman"/>
          <w:sz w:val="32"/>
          <w:szCs w:val="32"/>
          <w:highlight w:val="none"/>
          <w:lang w:val="en-US" w:eastAsia="zh-CN"/>
        </w:rPr>
        <w:t>冯春燕：陆续开展应用，需进一步提升指标和创新性。</w:t>
      </w:r>
    </w:p>
    <w:p w14:paraId="0A86E47A">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3" w:name="_Toc16589"/>
      <w:r>
        <w:rPr>
          <w:rFonts w:hint="default" w:ascii="Times New Roman" w:hAnsi="Times New Roman" w:cs="Times New Roman"/>
          <w:highlight w:val="none"/>
          <w:lang w:val="en-US" w:eastAsia="zh-CN"/>
        </w:rPr>
        <w:t>8</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社会综治大模型</w:t>
      </w:r>
      <w:bookmarkEnd w:id="13"/>
    </w:p>
    <w:p w14:paraId="06E0F3E1">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6D0B408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7A37A0A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冯春燕：完成各项基础指标和近一半跳高指标。构建数据集，打造九天望岳大模型，开始落地应用。形成高水平论文专利竞赛成果。</w:t>
      </w:r>
    </w:p>
    <w:p w14:paraId="1BC5255B">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孙践知：项目涉及综治和农业两个行业</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相关度不高，放在一起</w:t>
      </w:r>
      <w:r>
        <w:rPr>
          <w:rFonts w:hint="default" w:ascii="Times New Roman" w:hAnsi="Times New Roman" w:cs="Times New Roman"/>
          <w:b w:val="0"/>
          <w:bCs w:val="0"/>
          <w:sz w:val="32"/>
          <w:szCs w:val="32"/>
          <w:highlight w:val="none"/>
          <w:lang w:val="en-US" w:eastAsia="zh-CN"/>
        </w:rPr>
        <w:t>有待商榷</w:t>
      </w:r>
      <w:r>
        <w:rPr>
          <w:rFonts w:hint="default" w:ascii="Times New Roman" w:hAnsi="Times New Roman" w:eastAsia="仿宋" w:cs="Times New Roman"/>
          <w:b w:val="0"/>
          <w:bCs w:val="0"/>
          <w:sz w:val="32"/>
          <w:szCs w:val="32"/>
          <w:highlight w:val="none"/>
          <w:lang w:val="en-US" w:eastAsia="zh-CN"/>
        </w:rPr>
        <w:t>。</w:t>
      </w:r>
    </w:p>
    <w:p w14:paraId="1B7C2DB4">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对比指标不够明确，应增加具体数值、对比单位及效果等进行详细表述。业务场景与主题综治不完全一致，应聚焦于社会综治主题下的内容。</w:t>
      </w:r>
    </w:p>
    <w:p w14:paraId="40D9730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综治界限不清，建议取消粮食相关内容。</w:t>
      </w:r>
    </w:p>
    <w:p w14:paraId="0A04312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恩：数据不足，场景不足。</w:t>
      </w:r>
    </w:p>
    <w:p w14:paraId="23F9681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0B2A9BB0">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注意相关性，明确与前期及相关工作边界。</w:t>
      </w:r>
    </w:p>
    <w:p w14:paraId="7B9F1622">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sz w:val="32"/>
          <w:szCs w:val="32"/>
          <w:highlight w:val="none"/>
          <w:lang w:val="en-US" w:eastAsia="zh-CN"/>
        </w:rPr>
        <w:t>未与主流大模型进行比对，可考虑展开对比分析。</w:t>
      </w:r>
    </w:p>
    <w:p w14:paraId="24A6CAC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建议明确社会综治概念，与其他项目做好区隔。</w:t>
      </w:r>
    </w:p>
    <w:p w14:paraId="6183040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佳：要与ChatGTP-4.0进行比对。</w:t>
      </w:r>
    </w:p>
    <w:p w14:paraId="5E7AC2BB">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4" w:name="_Toc13767"/>
      <w:r>
        <w:rPr>
          <w:rFonts w:hint="default" w:ascii="Times New Roman" w:hAnsi="Times New Roman" w:cs="Times New Roman"/>
          <w:highlight w:val="none"/>
          <w:lang w:val="en-US" w:eastAsia="zh-CN"/>
        </w:rPr>
        <w:t>9-1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工业大模型-产业分析大模型</w:t>
      </w:r>
      <w:bookmarkEnd w:id="14"/>
    </w:p>
    <w:p w14:paraId="649A7BE5">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22DDBF40">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5DF6FC8E">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季向阳：目前的技术架构和产业目的之间有极大的出入，建议进一步理顺思路。</w:t>
      </w:r>
    </w:p>
    <w:p w14:paraId="2D48194C">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冯春燕：完成了各项项目指标要求。</w:t>
      </w:r>
    </w:p>
    <w:p w14:paraId="09D35AC4">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技术架构不够详细，须务实到可行合理的程度。建议详细梳理子任务与整体任务之间技术架构，修正能力与选型不一致的内容。</w:t>
      </w:r>
    </w:p>
    <w:p w14:paraId="5B8402F0">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6D6B9B5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建议明确社会综治概念，与其他项目做好区隔。</w:t>
      </w:r>
    </w:p>
    <w:p w14:paraId="1C631E1E">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5" w:name="_Toc8282"/>
      <w:r>
        <w:rPr>
          <w:rFonts w:hint="default" w:ascii="Times New Roman" w:hAnsi="Times New Roman" w:cs="Times New Roman"/>
          <w:highlight w:val="none"/>
          <w:lang w:val="en-US" w:eastAsia="zh-CN"/>
        </w:rPr>
        <w:t>9-2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工业大模型-工业安监大模型</w:t>
      </w:r>
      <w:bookmarkEnd w:id="15"/>
    </w:p>
    <w:p w14:paraId="74CCA9B8">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6F1C67C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目标成果成效：</w:t>
      </w:r>
    </w:p>
    <w:p w14:paraId="15F4EFD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现有题目范围过大，题目与所定指标不太匹配。</w:t>
      </w:r>
    </w:p>
    <w:p w14:paraId="6050E75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冯春燕：从数据集构建到基于九天模型，打造各个行业大模型以及落地应用，继而取得了相应成效。</w:t>
      </w:r>
    </w:p>
    <w:p w14:paraId="6973D873">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展示的部分成果专利与大模型无关，应删繁就简，保留精华内容。</w:t>
      </w:r>
    </w:p>
    <w:p w14:paraId="5C02BA22">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模型区分不清晰。</w:t>
      </w:r>
    </w:p>
    <w:p w14:paraId="5A75E88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技术水平先进性：</w:t>
      </w:r>
    </w:p>
    <w:p w14:paraId="02D6F48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bCs/>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技术架构不</w:t>
      </w:r>
      <w:r>
        <w:rPr>
          <w:rFonts w:hint="default" w:ascii="Times New Roman" w:hAnsi="Times New Roman" w:cs="Times New Roman"/>
          <w:b w:val="0"/>
          <w:bCs w:val="0"/>
          <w:sz w:val="32"/>
          <w:szCs w:val="32"/>
          <w:highlight w:val="none"/>
          <w:lang w:val="en-US" w:eastAsia="zh-CN"/>
        </w:rPr>
        <w:t>够</w:t>
      </w:r>
      <w:r>
        <w:rPr>
          <w:rFonts w:hint="default" w:ascii="Times New Roman" w:hAnsi="Times New Roman" w:eastAsia="仿宋" w:cs="Times New Roman"/>
          <w:b w:val="0"/>
          <w:bCs w:val="0"/>
          <w:sz w:val="32"/>
          <w:szCs w:val="32"/>
          <w:highlight w:val="none"/>
          <w:lang w:val="en-US" w:eastAsia="zh-CN"/>
        </w:rPr>
        <w:t>清晰</w:t>
      </w:r>
      <w:r>
        <w:rPr>
          <w:rFonts w:hint="default" w:ascii="Times New Roman" w:hAnsi="Times New Roman" w:cs="Times New Roman"/>
          <w:b w:val="0"/>
          <w:bCs w:val="0"/>
          <w:sz w:val="32"/>
          <w:szCs w:val="32"/>
          <w:highlight w:val="none"/>
          <w:lang w:val="en-US" w:eastAsia="zh-CN"/>
        </w:rPr>
        <w:t>，有待进一步完善</w:t>
      </w:r>
      <w:r>
        <w:rPr>
          <w:rFonts w:hint="default" w:ascii="Times New Roman" w:hAnsi="Times New Roman" w:eastAsia="仿宋" w:cs="Times New Roman"/>
          <w:b w:val="0"/>
          <w:bCs w:val="0"/>
          <w:sz w:val="32"/>
          <w:szCs w:val="32"/>
          <w:highlight w:val="none"/>
          <w:lang w:val="en-US" w:eastAsia="zh-CN"/>
        </w:rPr>
        <w:t>。</w:t>
      </w:r>
    </w:p>
    <w:p w14:paraId="09CB80AA">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3589607E">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战略性：</w:t>
      </w:r>
    </w:p>
    <w:p w14:paraId="56C438F3">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孙践知：工业大模型场景较多，难度大，符合国家战略方向。项目内容</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目标</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考核指标描述较清晰，建议在题目层面更加明晰。</w:t>
      </w:r>
    </w:p>
    <w:p w14:paraId="349A9842">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基础数据标记平台不建议重复建设。产品对标需与行业单位进行对比。</w:t>
      </w:r>
    </w:p>
    <w:p w14:paraId="00A0F44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先进性：</w:t>
      </w:r>
    </w:p>
    <w:p w14:paraId="7D62DC97">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运维场景建议收集有效数据，而不是重复与预测的数据。</w:t>
      </w:r>
    </w:p>
    <w:p w14:paraId="71096337">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体系化：</w:t>
      </w:r>
    </w:p>
    <w:p w14:paraId="0CAD606D">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进一步明确2025年工业视觉</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知识</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运算</w:t>
      </w:r>
      <w:r>
        <w:rPr>
          <w:rFonts w:hint="default" w:ascii="Times New Roman" w:hAnsi="Times New Roman" w:cs="Times New Roman"/>
          <w:sz w:val="32"/>
          <w:szCs w:val="32"/>
          <w:highlight w:val="none"/>
          <w:lang w:val="en-US" w:eastAsia="zh-CN"/>
        </w:rPr>
        <w:t>和</w:t>
      </w:r>
      <w:r>
        <w:rPr>
          <w:rFonts w:hint="default" w:ascii="Times New Roman" w:hAnsi="Times New Roman" w:eastAsia="仿宋" w:cs="Times New Roman"/>
          <w:sz w:val="32"/>
          <w:szCs w:val="32"/>
          <w:highlight w:val="none"/>
          <w:lang w:val="en-US" w:eastAsia="zh-CN"/>
        </w:rPr>
        <w:t>新能源等几个大模型与工业大模型的关系。</w:t>
      </w:r>
    </w:p>
    <w:p w14:paraId="43F6EBDD">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6" w:name="_Toc399"/>
      <w:r>
        <w:rPr>
          <w:rFonts w:hint="default" w:ascii="Times New Roman" w:hAnsi="Times New Roman" w:cs="Times New Roman"/>
          <w:highlight w:val="none"/>
          <w:lang w:val="en-US" w:eastAsia="zh-CN"/>
        </w:rPr>
        <w:t>9-3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交通大模型</w:t>
      </w:r>
      <w:bookmarkEnd w:id="16"/>
    </w:p>
    <w:p w14:paraId="14982252">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630AD3F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2A60E26E">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黄  涛：通过信通院可信云交通大模型评估测试。</w:t>
      </w:r>
    </w:p>
    <w:p w14:paraId="217866E0">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sz w:val="32"/>
          <w:szCs w:val="32"/>
          <w:highlight w:val="none"/>
          <w:lang w:val="en-US" w:eastAsia="zh-CN"/>
        </w:rPr>
        <w:t>冯春燕：建议结合集团发展战略，继续围绕大模型做好顶层设计和布局，特别是在工业大模型层面的研发布局和活动部署，明确目标。</w:t>
      </w:r>
    </w:p>
    <w:p w14:paraId="292BEFDD">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w:t>
      </w:r>
      <w:r>
        <w:rPr>
          <w:rFonts w:hint="default" w:ascii="Times New Roman" w:hAnsi="Times New Roman" w:cs="Times New Roman"/>
          <w:b w:val="0"/>
          <w:bCs w:val="0"/>
          <w:sz w:val="32"/>
          <w:szCs w:val="32"/>
          <w:highlight w:val="none"/>
          <w:lang w:val="en-US" w:eastAsia="zh-CN"/>
        </w:rPr>
        <w:t>报告中</w:t>
      </w:r>
      <w:r>
        <w:rPr>
          <w:rFonts w:hint="default" w:ascii="Times New Roman" w:hAnsi="Times New Roman" w:eastAsia="仿宋" w:cs="Times New Roman"/>
          <w:b w:val="0"/>
          <w:bCs w:val="0"/>
          <w:sz w:val="32"/>
          <w:szCs w:val="32"/>
          <w:highlight w:val="none"/>
          <w:lang w:val="en-US" w:eastAsia="zh-CN"/>
        </w:rPr>
        <w:t>数据不足，</w:t>
      </w:r>
      <w:r>
        <w:rPr>
          <w:rFonts w:hint="default" w:ascii="Times New Roman" w:hAnsi="Times New Roman" w:cs="Times New Roman"/>
          <w:b w:val="0"/>
          <w:bCs w:val="0"/>
          <w:sz w:val="32"/>
          <w:szCs w:val="32"/>
          <w:highlight w:val="none"/>
          <w:lang w:val="en-US" w:eastAsia="zh-CN"/>
        </w:rPr>
        <w:t>产品</w:t>
      </w:r>
      <w:r>
        <w:rPr>
          <w:rFonts w:hint="default" w:ascii="Times New Roman" w:hAnsi="Times New Roman" w:eastAsia="仿宋" w:cs="Times New Roman"/>
          <w:b w:val="0"/>
          <w:bCs w:val="0"/>
          <w:sz w:val="32"/>
          <w:szCs w:val="32"/>
          <w:highlight w:val="none"/>
          <w:lang w:val="en-US" w:eastAsia="zh-CN"/>
        </w:rPr>
        <w:t>应用</w:t>
      </w:r>
      <w:r>
        <w:rPr>
          <w:rFonts w:hint="default" w:ascii="Times New Roman" w:hAnsi="Times New Roman" w:cs="Times New Roman"/>
          <w:b w:val="0"/>
          <w:bCs w:val="0"/>
          <w:sz w:val="32"/>
          <w:szCs w:val="32"/>
          <w:highlight w:val="none"/>
          <w:lang w:val="en-US" w:eastAsia="zh-CN"/>
        </w:rPr>
        <w:t>有待进一步开发</w:t>
      </w:r>
      <w:r>
        <w:rPr>
          <w:rFonts w:hint="default" w:ascii="Times New Roman" w:hAnsi="Times New Roman" w:eastAsia="仿宋" w:cs="Times New Roman"/>
          <w:b w:val="0"/>
          <w:bCs w:val="0"/>
          <w:sz w:val="32"/>
          <w:szCs w:val="32"/>
          <w:highlight w:val="none"/>
          <w:lang w:val="en-US" w:eastAsia="zh-CN"/>
        </w:rPr>
        <w:t>。</w:t>
      </w:r>
    </w:p>
    <w:p w14:paraId="7F2B03E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10DC571D">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季向阳：推进AI</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应用转化，聚焦典型场景，打造标杆项目并加速商业化。</w:t>
      </w:r>
    </w:p>
    <w:p w14:paraId="131BFF23">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635E8533">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刘  佳：联合央企、政府部门打造AI+智慧路口和AI+智慧港口样板间。</w:t>
      </w:r>
    </w:p>
    <w:p w14:paraId="5B939CA2">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7" w:name="_Toc17110"/>
      <w:r>
        <w:rPr>
          <w:rFonts w:hint="default" w:ascii="Times New Roman" w:hAnsi="Times New Roman" w:cs="Times New Roman"/>
          <w:highlight w:val="none"/>
          <w:lang w:val="en-US" w:eastAsia="zh-CN"/>
        </w:rPr>
        <w:t>9-4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智能座舱大模型</w:t>
      </w:r>
      <w:bookmarkEnd w:id="17"/>
    </w:p>
    <w:p w14:paraId="4768CFCC">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032777A9">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目标成果成效：</w:t>
      </w:r>
    </w:p>
    <w:p w14:paraId="4BD9895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项目名称与所定指标不太匹配。</w:t>
      </w:r>
    </w:p>
    <w:p w14:paraId="4BD3D1F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冯春燕：数据集问题要注意。</w:t>
      </w:r>
    </w:p>
    <w:p w14:paraId="53CFF5B9">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技术架构需重新检查，做多模态任务存在较大的选型问题，同时音频能力缺少来源说明。</w:t>
      </w:r>
    </w:p>
    <w:p w14:paraId="0CEB9780">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技术水平先进性：</w:t>
      </w:r>
    </w:p>
    <w:p w14:paraId="55E85857">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季向阳：创新性地使用图结构式智能体编排，融合</w:t>
      </w:r>
      <w:r>
        <w:rPr>
          <w:rFonts w:hint="default" w:ascii="Times New Roman" w:hAnsi="Times New Roman" w:eastAsia="仿宋" w:cs="Times New Roman"/>
          <w:b w:val="0"/>
          <w:bCs w:val="0"/>
          <w:sz w:val="32"/>
          <w:szCs w:val="32"/>
          <w:highlight w:val="none"/>
          <w:lang w:val="en-US" w:eastAsia="zh-CN"/>
        </w:rPr>
        <w:t>RAG</w:t>
      </w:r>
      <w:r>
        <w:rPr>
          <w:rFonts w:hint="default" w:ascii="Times New Roman" w:hAnsi="Times New Roman" w:eastAsia="仿宋" w:cs="Times New Roman"/>
          <w:b w:val="0"/>
          <w:bCs w:val="0"/>
          <w:sz w:val="32"/>
          <w:szCs w:val="32"/>
          <w:highlight w:val="none"/>
          <w:lang w:val="en-US" w:eastAsia="zh-CN"/>
        </w:rPr>
        <w:t>范式</w:t>
      </w:r>
      <w:r>
        <w:rPr>
          <w:rFonts w:hint="default" w:ascii="Times New Roman" w:hAnsi="Times New Roman" w:cs="Times New Roman"/>
          <w:b w:val="0"/>
          <w:bCs w:val="0"/>
          <w:sz w:val="32"/>
          <w:szCs w:val="32"/>
          <w:highlight w:val="none"/>
          <w:lang w:val="en-US" w:eastAsia="zh-CN"/>
        </w:rPr>
        <w:t>应用于智能座舱场景</w:t>
      </w:r>
      <w:r>
        <w:rPr>
          <w:rFonts w:hint="default" w:ascii="Times New Roman" w:hAnsi="Times New Roman" w:eastAsia="仿宋" w:cs="Times New Roman"/>
          <w:b w:val="0"/>
          <w:bCs w:val="0"/>
          <w:sz w:val="32"/>
          <w:szCs w:val="32"/>
          <w:highlight w:val="none"/>
          <w:lang w:val="en-US" w:eastAsia="zh-CN"/>
        </w:rPr>
        <w:t>。</w:t>
      </w:r>
    </w:p>
    <w:p w14:paraId="5925FC97">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科技成果影响力：</w:t>
      </w:r>
    </w:p>
    <w:p w14:paraId="7515D14A">
      <w:pPr>
        <w:rPr>
          <w:rFonts w:hint="default" w:ascii="Times New Roman" w:hAnsi="Times New Roman" w:cs="Times New Roman"/>
          <w:lang w:val="en-US" w:eastAsia="zh-CN"/>
        </w:rPr>
      </w:pPr>
      <w:r>
        <w:rPr>
          <w:rFonts w:hint="default" w:ascii="Times New Roman" w:hAnsi="Times New Roman" w:cs="Times New Roman"/>
          <w:highlight w:val="none"/>
          <w:lang w:val="en-US" w:eastAsia="zh-CN"/>
        </w:rPr>
        <w:t>刘  佳：没有实物落地上车。</w:t>
      </w:r>
    </w:p>
    <w:p w14:paraId="7CB3EAD0">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8" w:name="_Toc14655"/>
      <w:r>
        <w:rPr>
          <w:rFonts w:hint="default" w:ascii="Times New Roman" w:hAnsi="Times New Roman" w:cs="Times New Roman"/>
          <w:highlight w:val="none"/>
          <w:lang w:val="en-US" w:eastAsia="zh-CN"/>
        </w:rPr>
        <w:t>9-5</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金融投融资大模型</w:t>
      </w:r>
      <w:bookmarkEnd w:id="18"/>
    </w:p>
    <w:p w14:paraId="27AB8166">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290729F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79FE0C2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标志性成果和标志性应用不明确。</w:t>
      </w:r>
    </w:p>
    <w:p w14:paraId="79B85F03">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技术架构仍存在优化空间，技术方案中缺少910B适配及如何从4台到1台训练的关键技术表述。</w:t>
      </w:r>
    </w:p>
    <w:p w14:paraId="34CD6752">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金融行业数据少，获取难度大，建议减少非擅长领域的投资。</w:t>
      </w:r>
    </w:p>
    <w:p w14:paraId="23788CA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w:t>
      </w:r>
      <w:r>
        <w:rPr>
          <w:rFonts w:hint="default" w:ascii="Times New Roman" w:hAnsi="Times New Roman" w:cs="Times New Roman"/>
          <w:b w:val="0"/>
          <w:bCs w:val="0"/>
          <w:sz w:val="32"/>
          <w:szCs w:val="32"/>
          <w:highlight w:val="none"/>
          <w:lang w:val="en-US" w:eastAsia="zh-CN"/>
        </w:rPr>
        <w:t>应用</w:t>
      </w:r>
      <w:r>
        <w:rPr>
          <w:rFonts w:hint="default" w:ascii="Times New Roman" w:hAnsi="Times New Roman" w:eastAsia="仿宋" w:cs="Times New Roman"/>
          <w:b w:val="0"/>
          <w:bCs w:val="0"/>
          <w:sz w:val="32"/>
          <w:szCs w:val="32"/>
          <w:highlight w:val="none"/>
          <w:lang w:val="en-US" w:eastAsia="zh-CN"/>
        </w:rPr>
        <w:t>场景</w:t>
      </w:r>
      <w:r>
        <w:rPr>
          <w:rFonts w:hint="default" w:ascii="Times New Roman" w:hAnsi="Times New Roman" w:cs="Times New Roman"/>
          <w:b w:val="0"/>
          <w:bCs w:val="0"/>
          <w:sz w:val="32"/>
          <w:szCs w:val="32"/>
          <w:highlight w:val="none"/>
          <w:lang w:val="en-US" w:eastAsia="zh-CN"/>
        </w:rPr>
        <w:t>和</w:t>
      </w:r>
      <w:r>
        <w:rPr>
          <w:rFonts w:hint="default" w:ascii="Times New Roman" w:hAnsi="Times New Roman" w:eastAsia="仿宋" w:cs="Times New Roman"/>
          <w:b w:val="0"/>
          <w:bCs w:val="0"/>
          <w:sz w:val="32"/>
          <w:szCs w:val="32"/>
          <w:highlight w:val="none"/>
          <w:lang w:val="en-US" w:eastAsia="zh-CN"/>
        </w:rPr>
        <w:t>数据不足。</w:t>
      </w:r>
    </w:p>
    <w:p w14:paraId="017978F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12CF2032">
      <w:pPr>
        <w:rPr>
          <w:rFonts w:hint="default" w:ascii="Times New Roman" w:hAnsi="Times New Roman" w:eastAsia="仿宋" w:cs="Times New Roman"/>
          <w:lang w:eastAsia="zh-CN"/>
        </w:rPr>
      </w:pPr>
      <w:r>
        <w:rPr>
          <w:rFonts w:hint="default" w:ascii="Times New Roman" w:hAnsi="Times New Roman" w:cs="Times New Roman"/>
          <w:lang w:val="en-US" w:eastAsia="zh-CN"/>
        </w:rPr>
        <w:t>季向阳：</w:t>
      </w:r>
      <w:r>
        <w:rPr>
          <w:rFonts w:hint="default" w:ascii="Times New Roman" w:hAnsi="Times New Roman" w:cs="Times New Roman"/>
        </w:rPr>
        <w:t>创新提出two-stage微调架构，大幅提升微调效果</w:t>
      </w:r>
      <w:r>
        <w:rPr>
          <w:rFonts w:hint="default" w:ascii="Times New Roman" w:hAnsi="Times New Roman" w:cs="Times New Roman"/>
          <w:lang w:eastAsia="zh-CN"/>
        </w:rPr>
        <w:t>。</w:t>
      </w:r>
    </w:p>
    <w:p w14:paraId="1FC94D65">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19" w:name="_Toc11382"/>
      <w:r>
        <w:rPr>
          <w:rFonts w:hint="default" w:ascii="Times New Roman" w:hAnsi="Times New Roman" w:cs="Times New Roman"/>
          <w:highlight w:val="none"/>
          <w:lang w:val="en-US" w:eastAsia="zh-CN"/>
        </w:rPr>
        <w:t>10-1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政务大模型</w:t>
      </w:r>
      <w:bookmarkEnd w:id="19"/>
    </w:p>
    <w:p w14:paraId="479EBD52">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05F52A4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43DA82A2">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冯春燕</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完成各项项目目标，标志性成果清晰明确</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在多个市政府项目中应用。政务大模型项目符合中移集成的战略，发挥</w:t>
      </w:r>
      <w:r>
        <w:rPr>
          <w:rFonts w:hint="default" w:ascii="Times New Roman" w:hAnsi="Times New Roman" w:cs="Times New Roman"/>
          <w:sz w:val="32"/>
          <w:szCs w:val="32"/>
          <w:highlight w:val="none"/>
          <w:lang w:val="en-US" w:eastAsia="zh-CN"/>
        </w:rPr>
        <w:t>其政企合作的</w:t>
      </w:r>
      <w:r>
        <w:rPr>
          <w:rFonts w:hint="default" w:ascii="Times New Roman" w:hAnsi="Times New Roman" w:eastAsia="仿宋" w:cs="Times New Roman"/>
          <w:sz w:val="32"/>
          <w:szCs w:val="32"/>
          <w:highlight w:val="none"/>
          <w:lang w:val="en-US" w:eastAsia="zh-CN"/>
        </w:rPr>
        <w:t>优势</w:t>
      </w:r>
      <w:r>
        <w:rPr>
          <w:rFonts w:hint="default" w:ascii="Times New Roman" w:hAnsi="Times New Roman" w:cs="Times New Roman"/>
          <w:sz w:val="32"/>
          <w:szCs w:val="32"/>
          <w:highlight w:val="none"/>
          <w:lang w:val="en-US" w:eastAsia="zh-CN"/>
        </w:rPr>
        <w:t>。</w:t>
      </w:r>
    </w:p>
    <w:p w14:paraId="2D7493E0">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孙践知：项目成果支撑材料，不够详细。</w:t>
      </w:r>
    </w:p>
    <w:p w14:paraId="7F0CA9F5">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项目完整性高，在多个场景取得较好进展，形成多个商业转化。建议进一步完善后续发展机制和方向，做好AI+政务体系化布局。</w:t>
      </w:r>
    </w:p>
    <w:p w14:paraId="15CDFBB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60815309">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季向阳：基于九天基础模型使用政务行业高质量数据集，开展预训练和微调工作，构建政务大模型。</w:t>
      </w:r>
    </w:p>
    <w:p w14:paraId="03E6D077">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cs="Times New Roman"/>
          <w:sz w:val="32"/>
          <w:szCs w:val="32"/>
          <w:highlight w:val="none"/>
          <w:lang w:val="en-US" w:eastAsia="zh-CN"/>
        </w:rPr>
        <w:t>冯春燕：基于九天大模型构建了政务大模型，并实现了广泛应用，产生了良好的经济效益和社会影响力。</w:t>
      </w:r>
    </w:p>
    <w:p w14:paraId="5FCD96E8">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cs="Times New Roman"/>
          <w:sz w:val="32"/>
          <w:szCs w:val="32"/>
          <w:highlight w:val="none"/>
          <w:lang w:val="en-US" w:eastAsia="zh-CN"/>
        </w:rPr>
        <w:t>刘  佳：项目完成落地应用，实现政务智能客服、公文写作辅助、智能搜索等。</w:t>
      </w:r>
    </w:p>
    <w:p w14:paraId="339588B3">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0" w:name="_Toc32749"/>
      <w:r>
        <w:rPr>
          <w:rFonts w:hint="default" w:ascii="Times New Roman" w:hAnsi="Times New Roman" w:cs="Times New Roman"/>
          <w:highlight w:val="none"/>
          <w:lang w:val="en-US" w:eastAsia="zh-CN"/>
        </w:rPr>
        <w:t>10-2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司法大模型</w:t>
      </w:r>
      <w:bookmarkEnd w:id="20"/>
    </w:p>
    <w:p w14:paraId="43A286CA">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101CFC59">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战略性：</w:t>
      </w:r>
    </w:p>
    <w:p w14:paraId="071D10A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冯春燕：司法大模型需求分析、技术思路、目标应用思路清晰合理，可与司法部门展开较好的合作。</w:t>
      </w:r>
    </w:p>
    <w:p w14:paraId="0B50A25D">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孙践知：符合战略方向，内容、目标较清晰。</w:t>
      </w:r>
    </w:p>
    <w:p w14:paraId="2B8D067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建议与司法部门</w:t>
      </w:r>
      <w:r>
        <w:rPr>
          <w:rFonts w:hint="default" w:ascii="Times New Roman" w:hAnsi="Times New Roman" w:cs="Times New Roman"/>
          <w:b w:val="0"/>
          <w:bCs w:val="0"/>
          <w:sz w:val="32"/>
          <w:szCs w:val="32"/>
          <w:highlight w:val="none"/>
          <w:lang w:val="en-US" w:eastAsia="zh-CN"/>
        </w:rPr>
        <w:t>展开</w:t>
      </w:r>
      <w:r>
        <w:rPr>
          <w:rFonts w:hint="default" w:ascii="Times New Roman" w:hAnsi="Times New Roman" w:eastAsia="仿宋" w:cs="Times New Roman"/>
          <w:b w:val="0"/>
          <w:bCs w:val="0"/>
          <w:sz w:val="32"/>
          <w:szCs w:val="32"/>
          <w:highlight w:val="none"/>
          <w:lang w:val="en-US" w:eastAsia="zh-CN"/>
        </w:rPr>
        <w:t>更良好的合作。</w:t>
      </w:r>
    </w:p>
    <w:p w14:paraId="1530AB2F">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先进性：</w:t>
      </w:r>
    </w:p>
    <w:p w14:paraId="1B80BFE1">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建议进一步明确该模型的研发技术创新、能力创新等，保障在法律领域大模型的能力领先。</w:t>
      </w:r>
    </w:p>
    <w:p w14:paraId="1915CEC9">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1" w:name="_Toc11491"/>
      <w:r>
        <w:rPr>
          <w:rFonts w:hint="default" w:ascii="Times New Roman" w:hAnsi="Times New Roman" w:cs="Times New Roman"/>
          <w:highlight w:val="none"/>
          <w:lang w:val="en-US" w:eastAsia="zh-CN"/>
        </w:rPr>
        <w:t>11-1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视联网监管大模型</w:t>
      </w:r>
      <w:bookmarkEnd w:id="21"/>
    </w:p>
    <w:p w14:paraId="2151449C">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35D7596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目标成果成效：</w:t>
      </w:r>
    </w:p>
    <w:p w14:paraId="1DFF6F2F">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项目组应深化技术和市场分析，明确自身的竞争优势。</w:t>
      </w:r>
    </w:p>
    <w:p w14:paraId="401704D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冯春燕：物联网公司打造视联网、水利、生态环境大模型，符合企业发展定位，可发挥企业优势，具有重要意义。</w:t>
      </w:r>
    </w:p>
    <w:p w14:paraId="609C5E3C">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CV大模型和基座的协同以及小模型的关系缺乏相关表述。很多算法已有高质量小模型，可考虑协作思路。</w:t>
      </w:r>
    </w:p>
    <w:p w14:paraId="2CF4EA3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应加强与九天语言模型的关联。</w:t>
      </w:r>
    </w:p>
    <w:p w14:paraId="0DB79055">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技术水平先进性：</w:t>
      </w:r>
    </w:p>
    <w:p w14:paraId="2A40B667">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冯春燕：良好的完成了各项性能指标，基于九天模型。构建数据集，提升模型精度，应用推广和业界影响力方面均有成效。</w:t>
      </w:r>
    </w:p>
    <w:p w14:paraId="3D4C5D6E">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刘</w:t>
      </w:r>
      <w:r>
        <w:rPr>
          <w:rFonts w:hint="default" w:ascii="Times New Roman" w:hAnsi="Times New Roman" w:eastAsia="仿宋"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佳：</w:t>
      </w:r>
      <w:r>
        <w:rPr>
          <w:rFonts w:hint="default" w:ascii="Times New Roman" w:hAnsi="Times New Roman" w:eastAsia="仿宋" w:cs="Times New Roman"/>
          <w:b w:val="0"/>
          <w:bCs w:val="0"/>
          <w:sz w:val="32"/>
          <w:szCs w:val="32"/>
          <w:highlight w:val="none"/>
          <w:lang w:val="en-US" w:eastAsia="zh-CN"/>
        </w:rPr>
        <w:t>实现项目落地，</w:t>
      </w:r>
      <w:r>
        <w:rPr>
          <w:rFonts w:hint="default" w:ascii="Times New Roman" w:hAnsi="Times New Roman" w:eastAsia="仿宋" w:cs="Times New Roman"/>
          <w:b w:val="0"/>
          <w:bCs w:val="0"/>
          <w:sz w:val="32"/>
          <w:szCs w:val="32"/>
          <w:highlight w:val="none"/>
          <w:lang w:val="en-US" w:eastAsia="zh-CN"/>
        </w:rPr>
        <w:t>完成9个省份AI+样板间能力建设</w:t>
      </w:r>
      <w:r>
        <w:rPr>
          <w:rFonts w:hint="default" w:ascii="Times New Roman" w:hAnsi="Times New Roman" w:eastAsia="仿宋"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支撑省公司、区域开展AI业务推广工作</w:t>
      </w:r>
      <w:r>
        <w:rPr>
          <w:rFonts w:hint="default" w:ascii="Times New Roman" w:hAnsi="Times New Roman" w:eastAsia="仿宋" w:cs="Times New Roman"/>
          <w:b w:val="0"/>
          <w:bCs w:val="0"/>
          <w:sz w:val="32"/>
          <w:szCs w:val="32"/>
          <w:highlight w:val="none"/>
          <w:lang w:val="en-US" w:eastAsia="zh-CN"/>
        </w:rPr>
        <w:t>。</w:t>
      </w:r>
    </w:p>
    <w:p w14:paraId="01F89851">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2" w:name="_Toc25564"/>
      <w:r>
        <w:rPr>
          <w:rFonts w:hint="default" w:ascii="Times New Roman" w:hAnsi="Times New Roman" w:cs="Times New Roman"/>
          <w:highlight w:val="none"/>
          <w:lang w:val="en-US" w:eastAsia="zh-CN"/>
        </w:rPr>
        <w:t>11-2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水利大模型</w:t>
      </w:r>
      <w:bookmarkEnd w:id="22"/>
    </w:p>
    <w:p w14:paraId="4A60E650">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39764E3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目标成果成效：</w:t>
      </w:r>
    </w:p>
    <w:p w14:paraId="6E66E267">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w:t>
      </w:r>
      <w:r>
        <w:rPr>
          <w:rFonts w:hint="default" w:ascii="Times New Roman" w:hAnsi="Times New Roman" w:eastAsia="仿宋" w:cs="Times New Roman"/>
          <w:b w:val="0"/>
          <w:bCs w:val="0"/>
          <w:sz w:val="32"/>
          <w:szCs w:val="32"/>
          <w:highlight w:val="none"/>
          <w:lang w:val="en-US" w:eastAsia="zh-CN"/>
        </w:rPr>
        <w:t>中国移动运营商和国企在数据中立层面具有优势</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拥有全国范围内的实时物联感知数据</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对推动水利领域的发展有所帮助</w:t>
      </w:r>
      <w:r>
        <w:rPr>
          <w:rFonts w:hint="default" w:ascii="Times New Roman" w:hAnsi="Times New Roman" w:cs="Times New Roman"/>
          <w:b w:val="0"/>
          <w:bCs w:val="0"/>
          <w:sz w:val="32"/>
          <w:szCs w:val="32"/>
          <w:highlight w:val="none"/>
          <w:lang w:val="en-US" w:eastAsia="zh-CN"/>
        </w:rPr>
        <w:t>。</w:t>
      </w:r>
    </w:p>
    <w:p w14:paraId="5F558372">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深化技术和市场分析以及竞争优势分析，深化与水利部的协作，做好项目落地。</w:t>
      </w:r>
    </w:p>
    <w:p w14:paraId="7509DEE3">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技术水平先进性：</w:t>
      </w:r>
    </w:p>
    <w:p w14:paraId="6F1960CE">
      <w:pPr>
        <w:rPr>
          <w:rFonts w:hint="default" w:ascii="Times New Roman" w:hAnsi="Times New Roman" w:cs="Times New Roman"/>
          <w:lang w:val="en-US" w:eastAsia="zh-CN"/>
        </w:rPr>
      </w:pPr>
      <w:r>
        <w:rPr>
          <w:rFonts w:hint="default" w:ascii="Times New Roman" w:hAnsi="Times New Roman" w:cs="Times New Roman"/>
          <w:highlight w:val="none"/>
          <w:lang w:val="en-US" w:eastAsia="zh-CN"/>
        </w:rPr>
        <w:t>冯春燕：水利项目建议与大小模型结合。</w:t>
      </w:r>
    </w:p>
    <w:p w14:paraId="431D7E16">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712CE47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战略性：</w:t>
      </w:r>
    </w:p>
    <w:p w14:paraId="668EA83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技术优势和市场优势不明显，缺乏一定的竞争力。</w:t>
      </w:r>
    </w:p>
    <w:p w14:paraId="754C03A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先进性：</w:t>
      </w:r>
    </w:p>
    <w:p w14:paraId="001747ED">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两个项目阶段进步明显，总体思路和路线清楚。</w:t>
      </w:r>
    </w:p>
    <w:p w14:paraId="1B6336E3">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体系化：</w:t>
      </w:r>
    </w:p>
    <w:p w14:paraId="389F5D9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lang w:val="en-US" w:eastAsia="zh-CN"/>
        </w:rPr>
      </w:pPr>
      <w:r>
        <w:rPr>
          <w:rFonts w:hint="default" w:ascii="Times New Roman" w:hAnsi="Times New Roman" w:cs="Times New Roman"/>
          <w:sz w:val="32"/>
          <w:szCs w:val="32"/>
          <w:highlight w:val="none"/>
          <w:lang w:val="en-US" w:eastAsia="zh-CN"/>
        </w:rPr>
        <w:t>季向阳：新增专家经验库、应急预案库和历史场景库等，优化水利大模型能力</w:t>
      </w:r>
      <w:r>
        <w:rPr>
          <w:rFonts w:hint="default" w:ascii="Times New Roman" w:hAnsi="Times New Roman" w:eastAsia="仿宋" w:cs="Times New Roman"/>
          <w:sz w:val="32"/>
          <w:szCs w:val="32"/>
          <w:highlight w:val="none"/>
          <w:lang w:val="en-US" w:eastAsia="zh-CN"/>
        </w:rPr>
        <w:t>。</w:t>
      </w:r>
    </w:p>
    <w:p w14:paraId="0B98B0DE">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3" w:name="_Toc10641"/>
      <w:r>
        <w:rPr>
          <w:rFonts w:hint="default" w:ascii="Times New Roman" w:hAnsi="Times New Roman" w:cs="Times New Roman"/>
          <w:highlight w:val="none"/>
          <w:lang w:val="en-US" w:eastAsia="zh-CN"/>
        </w:rPr>
        <w:t>11-3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生态环境大模型</w:t>
      </w:r>
      <w:bookmarkEnd w:id="23"/>
    </w:p>
    <w:p w14:paraId="59ACD092">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1195A456">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战略性：</w:t>
      </w:r>
    </w:p>
    <w:p w14:paraId="17FE2AB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冯春燕：未来生态模型应加强大小模型的结合。</w:t>
      </w:r>
    </w:p>
    <w:p w14:paraId="3739CAF7">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需要进一步明确从基础模型环节或是大小模型协同进行遥感数据应用。</w:t>
      </w:r>
    </w:p>
    <w:p w14:paraId="664F298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color w:val="auto"/>
          <w:sz w:val="32"/>
          <w:szCs w:val="32"/>
          <w:highlight w:val="none"/>
          <w:lang w:val="en-US" w:eastAsia="zh-CN"/>
        </w:rPr>
      </w:pPr>
      <w:r>
        <w:rPr>
          <w:rFonts w:hint="default" w:ascii="Times New Roman" w:hAnsi="Times New Roman" w:eastAsia="仿宋" w:cs="Times New Roman"/>
          <w:b w:val="0"/>
          <w:bCs w:val="0"/>
          <w:color w:val="auto"/>
          <w:sz w:val="32"/>
          <w:szCs w:val="32"/>
          <w:highlight w:val="none"/>
          <w:lang w:val="en-US" w:eastAsia="zh-CN"/>
        </w:rPr>
        <w:t>黄</w:t>
      </w:r>
      <w:r>
        <w:rPr>
          <w:rFonts w:hint="default" w:ascii="Times New Roman" w:hAnsi="Times New Roman" w:cs="Times New Roman"/>
          <w:b w:val="0"/>
          <w:bCs w:val="0"/>
          <w:color w:val="auto"/>
          <w:sz w:val="32"/>
          <w:szCs w:val="32"/>
          <w:highlight w:val="none"/>
          <w:lang w:val="en-US" w:eastAsia="zh-CN"/>
        </w:rPr>
        <w:t xml:space="preserve">  </w:t>
      </w:r>
      <w:r>
        <w:rPr>
          <w:rFonts w:hint="default" w:ascii="Times New Roman" w:hAnsi="Times New Roman" w:eastAsia="仿宋" w:cs="Times New Roman"/>
          <w:b w:val="0"/>
          <w:bCs w:val="0"/>
          <w:color w:val="auto"/>
          <w:sz w:val="32"/>
          <w:szCs w:val="32"/>
          <w:highlight w:val="none"/>
          <w:lang w:val="en-US" w:eastAsia="zh-CN"/>
        </w:rPr>
        <w:t>晔</w:t>
      </w:r>
      <w:r>
        <w:rPr>
          <w:rFonts w:hint="default" w:ascii="Times New Roman" w:hAnsi="Times New Roman" w:cs="Times New Roman"/>
          <w:b w:val="0"/>
          <w:bCs w:val="0"/>
          <w:color w:val="auto"/>
          <w:sz w:val="32"/>
          <w:szCs w:val="32"/>
          <w:highlight w:val="none"/>
          <w:lang w:val="en-US" w:eastAsia="zh-CN"/>
        </w:rPr>
        <w:t>：</w:t>
      </w:r>
      <w:r>
        <w:rPr>
          <w:rFonts w:hint="default" w:ascii="Times New Roman" w:hAnsi="Times New Roman" w:eastAsia="仿宋" w:cs="Times New Roman"/>
          <w:b w:val="0"/>
          <w:bCs w:val="0"/>
          <w:color w:val="auto"/>
          <w:sz w:val="32"/>
          <w:szCs w:val="32"/>
          <w:highlight w:val="none"/>
          <w:lang w:val="en-US" w:eastAsia="zh-CN"/>
        </w:rPr>
        <w:t>由水利扩展到生态，方向比较好。</w:t>
      </w:r>
    </w:p>
    <w:p w14:paraId="20454CF2">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恩：数据不足，移动优势不明显。</w:t>
      </w:r>
    </w:p>
    <w:p w14:paraId="192A393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先进性：</w:t>
      </w:r>
    </w:p>
    <w:p w14:paraId="30C5F882">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进一步优化指标，细化技术方案，保障项目顺利完成。</w:t>
      </w:r>
    </w:p>
    <w:p w14:paraId="07B5EF37">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4" w:name="_Toc27656"/>
      <w:r>
        <w:rPr>
          <w:rFonts w:hint="default" w:ascii="Times New Roman" w:hAnsi="Times New Roman" w:cs="Times New Roman"/>
          <w:highlight w:val="none"/>
          <w:lang w:val="en-US" w:eastAsia="zh-CN"/>
        </w:rPr>
        <w:t>12-1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供应链大模型</w:t>
      </w:r>
      <w:bookmarkEnd w:id="24"/>
    </w:p>
    <w:p w14:paraId="02BDC180">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5176569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76823ABE">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：项目</w:t>
      </w:r>
      <w:r>
        <w:rPr>
          <w:rFonts w:hint="default" w:ascii="Times New Roman" w:hAnsi="Times New Roman" w:eastAsia="仿宋" w:cs="Times New Roman"/>
          <w:sz w:val="32"/>
          <w:szCs w:val="32"/>
          <w:highlight w:val="none"/>
          <w:lang w:val="en-US" w:eastAsia="zh-CN"/>
        </w:rPr>
        <w:t>仅用于中国移动内部</w:t>
      </w:r>
      <w:r>
        <w:rPr>
          <w:rFonts w:hint="default" w:ascii="Times New Roman" w:hAnsi="Times New Roman" w:cs="Times New Roman"/>
          <w:sz w:val="32"/>
          <w:szCs w:val="32"/>
          <w:highlight w:val="none"/>
          <w:lang w:val="en-US" w:eastAsia="zh-CN"/>
        </w:rPr>
        <w:t>，但</w:t>
      </w:r>
      <w:r>
        <w:rPr>
          <w:rFonts w:hint="default" w:ascii="Times New Roman" w:hAnsi="Times New Roman" w:eastAsia="仿宋" w:cs="Times New Roman"/>
          <w:sz w:val="32"/>
          <w:szCs w:val="32"/>
          <w:highlight w:val="none"/>
          <w:lang w:val="en-US" w:eastAsia="zh-CN"/>
        </w:rPr>
        <w:t>题目太大且名称与指标不太匹配。</w:t>
      </w:r>
    </w:p>
    <w:p w14:paraId="226AA5CE">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孙践知：项目名称不能准确反映项目内容</w:t>
      </w:r>
      <w:r>
        <w:rPr>
          <w:rFonts w:hint="default" w:ascii="Times New Roman" w:hAnsi="Times New Roman" w:cs="Times New Roman"/>
          <w:sz w:val="32"/>
          <w:szCs w:val="32"/>
          <w:highlight w:val="none"/>
          <w:lang w:val="en-US" w:eastAsia="zh-CN"/>
        </w:rPr>
        <w:t>，部分</w:t>
      </w:r>
      <w:r>
        <w:rPr>
          <w:rFonts w:hint="default" w:ascii="Times New Roman" w:hAnsi="Times New Roman" w:eastAsia="仿宋" w:cs="Times New Roman"/>
          <w:sz w:val="32"/>
          <w:szCs w:val="32"/>
          <w:highlight w:val="none"/>
          <w:lang w:val="en-US" w:eastAsia="zh-CN"/>
        </w:rPr>
        <w:t>成果级别描述不准确。</w:t>
      </w:r>
    </w:p>
    <w:p w14:paraId="44663ADC">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cs="Times New Roman"/>
          <w:sz w:val="32"/>
          <w:szCs w:val="32"/>
          <w:highlight w:val="none"/>
          <w:lang w:val="en-US" w:eastAsia="zh-CN"/>
        </w:rPr>
        <w:t>冯春燕：供应链大模型主要针对采购来构建和完成。供应链、办公、金融、营销主要为内部应用大模型、良好地完成了各项指标、发表高水平论文。</w:t>
      </w:r>
    </w:p>
    <w:p w14:paraId="255912D0">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项目目标、推进策略、商业化状态达到项目要求。建议进一步对大模型能力进行横行对比，表现模型能力。</w:t>
      </w:r>
    </w:p>
    <w:p w14:paraId="5E35CC9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技术水平先进性：</w:t>
      </w:r>
    </w:p>
    <w:p w14:paraId="1529BE57">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季向阳：</w:t>
      </w:r>
      <w:r>
        <w:rPr>
          <w:rFonts w:hint="default" w:ascii="Times New Roman" w:hAnsi="Times New Roman" w:cs="Times New Roman"/>
          <w:sz w:val="32"/>
          <w:szCs w:val="32"/>
          <w:highlight w:val="none"/>
          <w:lang w:val="en-US" w:eastAsia="zh-CN"/>
        </w:rPr>
        <w:t>项目</w:t>
      </w:r>
      <w:r>
        <w:rPr>
          <w:rFonts w:hint="default" w:ascii="Times New Roman" w:hAnsi="Times New Roman" w:eastAsia="仿宋" w:cs="Times New Roman"/>
          <w:sz w:val="32"/>
          <w:szCs w:val="32"/>
          <w:highlight w:val="none"/>
          <w:lang w:val="en-US" w:eastAsia="zh-CN"/>
        </w:rPr>
        <w:t>建立视觉事件漏斗机制</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解决业界多模态大模型落地性能问题</w:t>
      </w:r>
      <w:r>
        <w:rPr>
          <w:rFonts w:hint="default" w:ascii="Times New Roman" w:hAnsi="Times New Roman" w:cs="Times New Roman"/>
          <w:sz w:val="32"/>
          <w:szCs w:val="32"/>
          <w:highlight w:val="none"/>
          <w:lang w:val="en-US" w:eastAsia="zh-CN"/>
        </w:rPr>
        <w:t>。</w:t>
      </w:r>
    </w:p>
    <w:p w14:paraId="3439AB6C">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cs="Times New Roman"/>
          <w:sz w:val="32"/>
          <w:szCs w:val="32"/>
          <w:highlight w:val="none"/>
          <w:lang w:val="en-US" w:eastAsia="zh-CN"/>
        </w:rPr>
        <w:t>刘  佳</w:t>
      </w:r>
      <w:r>
        <w:rPr>
          <w:rFonts w:hint="default" w:ascii="Times New Roman" w:hAnsi="Times New Roman" w:cs="Times New Roman"/>
          <w:sz w:val="32"/>
          <w:szCs w:val="32"/>
          <w:highlight w:val="none"/>
          <w:lang w:val="en-US" w:eastAsia="zh-CN"/>
        </w:rPr>
        <w:t>：模型</w:t>
      </w:r>
      <w:r>
        <w:rPr>
          <w:rFonts w:hint="default" w:ascii="Times New Roman" w:hAnsi="Times New Roman" w:cs="Times New Roman"/>
          <w:sz w:val="32"/>
          <w:szCs w:val="32"/>
          <w:highlight w:val="none"/>
          <w:lang w:val="en-US" w:eastAsia="zh-CN"/>
        </w:rPr>
        <w:t>融合Time-aware Frame Encoder</w:t>
      </w:r>
      <w:r>
        <w:rPr>
          <w:rFonts w:hint="default" w:ascii="Times New Roman" w:hAnsi="Times New Roman" w:cs="Times New Roman"/>
          <w:sz w:val="32"/>
          <w:szCs w:val="32"/>
          <w:highlight w:val="none"/>
          <w:lang w:val="en-US" w:eastAsia="zh-CN"/>
        </w:rPr>
        <w:t>以</w:t>
      </w:r>
      <w:r>
        <w:rPr>
          <w:rFonts w:hint="default" w:ascii="Times New Roman" w:hAnsi="Times New Roman" w:cs="Times New Roman"/>
          <w:sz w:val="32"/>
          <w:szCs w:val="32"/>
          <w:highlight w:val="none"/>
          <w:lang w:val="en-US" w:eastAsia="zh-CN"/>
        </w:rPr>
        <w:t>增强模型时序理解</w:t>
      </w:r>
      <w:r>
        <w:rPr>
          <w:rFonts w:hint="default" w:ascii="Times New Roman" w:hAnsi="Times New Roman" w:cs="Times New Roman"/>
          <w:sz w:val="32"/>
          <w:szCs w:val="32"/>
          <w:highlight w:val="none"/>
          <w:lang w:val="en-US" w:eastAsia="zh-CN"/>
        </w:rPr>
        <w:t>，减轻供应链评标场景监控工作量</w:t>
      </w:r>
      <w:r>
        <w:rPr>
          <w:rFonts w:hint="default" w:ascii="Times New Roman" w:hAnsi="Times New Roman" w:cs="Times New Roman"/>
          <w:sz w:val="32"/>
          <w:szCs w:val="32"/>
          <w:highlight w:val="none"/>
          <w:lang w:val="en-US" w:eastAsia="zh-CN"/>
        </w:rPr>
        <w:t>。</w:t>
      </w:r>
    </w:p>
    <w:p w14:paraId="4BBD4AE4">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54FE8B04">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战略性：</w:t>
      </w:r>
    </w:p>
    <w:p w14:paraId="7B118C89">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cs="Times New Roman"/>
          <w:sz w:val="32"/>
          <w:szCs w:val="32"/>
          <w:highlight w:val="none"/>
          <w:lang w:val="en-US" w:eastAsia="zh-CN"/>
        </w:rPr>
        <w:t>季向阳：项目应针对采购数据痛点，强化智能数据问答能力以实现灵活问数。</w:t>
      </w:r>
    </w:p>
    <w:p w14:paraId="4B638275">
      <w:pPr>
        <w:pageBreakBefore w:val="0"/>
        <w:widowControl w:val="0"/>
        <w:kinsoku/>
        <w:wordWrap/>
        <w:overflowPunct/>
        <w:topLinePunct w:val="0"/>
        <w:autoSpaceDE/>
        <w:autoSpaceDN/>
        <w:bidi w:val="0"/>
        <w:adjustRightInd/>
        <w:snapToGrid/>
        <w:spacing w:line="360" w:lineRule="auto"/>
        <w:ind w:left="1280" w:leftChars="0" w:hanging="1280" w:hangingChars="400"/>
        <w:textAlignment w:val="auto"/>
        <w:rPr>
          <w:rFonts w:hint="default" w:ascii="Times New Roman" w:hAnsi="Times New Roman" w:cs="Times New Roman"/>
          <w:sz w:val="32"/>
          <w:szCs w:val="32"/>
          <w:highlight w:val="none"/>
          <w:lang w:val="en-US" w:eastAsia="zh-CN"/>
        </w:rPr>
      </w:pPr>
      <w:r>
        <w:rPr>
          <w:rFonts w:hint="default" w:ascii="Times New Roman" w:hAnsi="Times New Roman" w:cs="Times New Roman"/>
          <w:sz w:val="32"/>
          <w:szCs w:val="32"/>
          <w:highlight w:val="none"/>
          <w:lang w:val="en-US" w:eastAsia="zh-CN"/>
        </w:rPr>
        <w:t>刘  佳：可进一步拓展视频监控场景，完善监管流程。</w:t>
      </w:r>
    </w:p>
    <w:p w14:paraId="55AAC7B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体系化：</w:t>
      </w:r>
    </w:p>
    <w:p w14:paraId="351EA924">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sz w:val="32"/>
          <w:szCs w:val="32"/>
          <w:highlight w:val="none"/>
          <w:lang w:val="en-US" w:eastAsia="zh-CN"/>
        </w:rPr>
      </w:pPr>
      <w:r>
        <w:rPr>
          <w:rFonts w:hint="default" w:ascii="Times New Roman" w:hAnsi="Times New Roman" w:eastAsia="仿宋" w:cs="Times New Roman"/>
          <w:sz w:val="32"/>
          <w:szCs w:val="32"/>
          <w:highlight w:val="none"/>
          <w:lang w:val="en-US" w:eastAsia="zh-CN"/>
        </w:rPr>
        <w:t>曹</w:t>
      </w:r>
      <w:r>
        <w:rPr>
          <w:rFonts w:hint="default" w:ascii="Times New Roman" w:hAnsi="Times New Roman" w:cs="Times New Roman"/>
          <w:sz w:val="32"/>
          <w:szCs w:val="32"/>
          <w:highlight w:val="none"/>
          <w:lang w:val="en-US" w:eastAsia="zh-CN"/>
        </w:rPr>
        <w:t xml:space="preserve">  </w:t>
      </w:r>
      <w:r>
        <w:rPr>
          <w:rFonts w:hint="default" w:ascii="Times New Roman" w:hAnsi="Times New Roman" w:eastAsia="仿宋" w:cs="Times New Roman"/>
          <w:sz w:val="32"/>
          <w:szCs w:val="32"/>
          <w:highlight w:val="none"/>
          <w:lang w:val="en-US" w:eastAsia="zh-CN"/>
        </w:rPr>
        <w:t>峰</w:t>
      </w:r>
      <w:r>
        <w:rPr>
          <w:rFonts w:hint="default" w:ascii="Times New Roman" w:hAnsi="Times New Roman" w:cs="Times New Roman"/>
          <w:sz w:val="32"/>
          <w:szCs w:val="32"/>
          <w:highlight w:val="none"/>
          <w:lang w:val="en-US" w:eastAsia="zh-CN"/>
        </w:rPr>
        <w:t>：</w:t>
      </w:r>
      <w:r>
        <w:rPr>
          <w:rFonts w:hint="default" w:ascii="Times New Roman" w:hAnsi="Times New Roman" w:eastAsia="仿宋" w:cs="Times New Roman"/>
          <w:sz w:val="32"/>
          <w:szCs w:val="32"/>
          <w:highlight w:val="none"/>
          <w:lang w:val="en-US" w:eastAsia="zh-CN"/>
        </w:rPr>
        <w:t>建议进一步体系化梳理供应链的全场景和合流程，确保相关场景的落地和高价值进行。</w:t>
      </w:r>
    </w:p>
    <w:p w14:paraId="380D41DD">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5" w:name="_Toc12176"/>
      <w:r>
        <w:rPr>
          <w:rFonts w:hint="default" w:ascii="Times New Roman" w:hAnsi="Times New Roman" w:cs="Times New Roman"/>
          <w:highlight w:val="none"/>
          <w:lang w:val="en-US" w:eastAsia="zh-CN"/>
        </w:rPr>
        <w:t>12-2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办公大模型</w:t>
      </w:r>
      <w:bookmarkEnd w:id="25"/>
    </w:p>
    <w:p w14:paraId="6BB735C5">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1EBF0CC5">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目标成果成效：</w:t>
      </w:r>
    </w:p>
    <w:p w14:paraId="2ED87E57">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孙践知：内容、成果指标描述较清晰。</w:t>
      </w:r>
    </w:p>
    <w:p w14:paraId="4C50AD20">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建议明确定位，工具对内可行，对外需仔细考量如何突出优势和做好场景化差异。</w:t>
      </w:r>
    </w:p>
    <w:p w14:paraId="5917ADBA">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曹</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峰</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覆盖领域宽，重点难点领域有部分技术突破。</w:t>
      </w:r>
    </w:p>
    <w:p w14:paraId="67E67471">
      <w:pPr>
        <w:keepNext w:val="0"/>
        <w:keepLines w:val="0"/>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非大语言模型，有一定原创创新，建议考虑实时场景的处理和响应问题。</w:t>
      </w:r>
    </w:p>
    <w:p w14:paraId="2178EC50">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技术水平先进性：</w:t>
      </w:r>
    </w:p>
    <w:p w14:paraId="330420F9">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缺少对比分析，应与国内先进公司进行比对，明确自身优势特色。</w:t>
      </w:r>
    </w:p>
    <w:p w14:paraId="56D02887">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6" w:name="_Toc13083"/>
      <w:r>
        <w:rPr>
          <w:rFonts w:hint="default" w:ascii="Times New Roman" w:hAnsi="Times New Roman" w:cs="Times New Roman"/>
          <w:highlight w:val="none"/>
          <w:lang w:val="en-US" w:eastAsia="zh-CN"/>
        </w:rPr>
        <w:t>12-3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金融财务大模型</w:t>
      </w:r>
      <w:bookmarkEnd w:id="26"/>
    </w:p>
    <w:p w14:paraId="5582C5F7">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0B4926DF">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战略性：</w:t>
      </w:r>
    </w:p>
    <w:p w14:paraId="07064D5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季向阳：加强公文处理扁平化和企业数据、场景的应用。</w:t>
      </w:r>
    </w:p>
    <w:p w14:paraId="66FCDA2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黄  涛：需明确</w:t>
      </w:r>
      <w:r>
        <w:rPr>
          <w:rFonts w:hint="default" w:ascii="Times New Roman" w:hAnsi="Times New Roman" w:eastAsia="仿宋" w:cs="Times New Roman"/>
          <w:b w:val="0"/>
          <w:bCs w:val="0"/>
          <w:sz w:val="32"/>
          <w:szCs w:val="32"/>
          <w:highlight w:val="none"/>
          <w:lang w:val="en-US" w:eastAsia="zh-CN"/>
        </w:rPr>
        <w:t>大模型时代下信息中心应如何定位</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是否继续做乙方</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还是转变为甲方</w:t>
      </w:r>
      <w:r>
        <w:rPr>
          <w:rFonts w:hint="default" w:ascii="Times New Roman" w:hAnsi="Times New Roman" w:cs="Times New Roman"/>
          <w:b w:val="0"/>
          <w:bCs w:val="0"/>
          <w:sz w:val="32"/>
          <w:szCs w:val="32"/>
          <w:highlight w:val="none"/>
          <w:lang w:val="en-US" w:eastAsia="zh-CN"/>
        </w:rPr>
        <w:t>。</w:t>
      </w:r>
    </w:p>
    <w:p w14:paraId="04E0D95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战略定位不够清晰，需加强外部应用的方向和路径分析。</w:t>
      </w:r>
    </w:p>
    <w:p w14:paraId="65232E0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陈  国：未来市场将更注重AI与数据库的应用能力，传统的大而全工具可能会被弱化。</w:t>
      </w:r>
    </w:p>
    <w:p w14:paraId="38DD5E84">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先进性：</w:t>
      </w:r>
    </w:p>
    <w:p w14:paraId="157E4EE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标志先进性体现不足，效益指标落后于业内水平。</w:t>
      </w:r>
    </w:p>
    <w:p w14:paraId="25A59E8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技术攻关性能指标没有突破</w:t>
      </w:r>
      <w:r>
        <w:rPr>
          <w:rFonts w:hint="default" w:ascii="Times New Roman" w:hAnsi="Times New Roman" w:cs="Times New Roman"/>
          <w:b w:val="0"/>
          <w:bCs w:val="0"/>
          <w:sz w:val="32"/>
          <w:szCs w:val="32"/>
          <w:highlight w:val="none"/>
          <w:lang w:val="en-US" w:eastAsia="zh-CN"/>
        </w:rPr>
        <w:t>，企业内部数据主要内部使用</w:t>
      </w:r>
      <w:r>
        <w:rPr>
          <w:rFonts w:hint="default" w:ascii="Times New Roman" w:hAnsi="Times New Roman" w:eastAsia="仿宋" w:cs="Times New Roman"/>
          <w:b w:val="0"/>
          <w:bCs w:val="0"/>
          <w:sz w:val="32"/>
          <w:szCs w:val="32"/>
          <w:highlight w:val="none"/>
          <w:lang w:val="en-US" w:eastAsia="zh-CN"/>
        </w:rPr>
        <w:t>。</w:t>
      </w:r>
    </w:p>
    <w:p w14:paraId="403F738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缺少优势表述，需与财务相关大模型进行比对。</w:t>
      </w:r>
    </w:p>
    <w:p w14:paraId="65C978FB">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7" w:name="_Toc12610"/>
      <w:r>
        <w:rPr>
          <w:rFonts w:hint="default" w:ascii="Times New Roman" w:hAnsi="Times New Roman" w:cs="Times New Roman"/>
          <w:highlight w:val="none"/>
          <w:lang w:val="en-US" w:eastAsia="zh-CN"/>
        </w:rPr>
        <w:t>12-4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出行大模型</w:t>
      </w:r>
      <w:bookmarkEnd w:id="27"/>
    </w:p>
    <w:p w14:paraId="5340F9A2">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02D7455E">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lang w:val="en-US" w:eastAsia="zh-CN"/>
        </w:rPr>
        <w:t>目标成果成效：</w:t>
      </w:r>
    </w:p>
    <w:p w14:paraId="5075DAB8">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lang w:val="en-US" w:eastAsia="zh-CN"/>
        </w:rPr>
        <w:t>季向阳：充分发掘数据的开放性及其潜在的社会效益，如在应急救灾等方面的应用。</w:t>
      </w:r>
    </w:p>
    <w:p w14:paraId="3694FEF4">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应进一步明确目标用户、应用场景和主用模式。</w:t>
      </w:r>
    </w:p>
    <w:p w14:paraId="4C8146D9">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应发挥运营商自身信令和数据优势构建数据集，设计联合出行大模型和语言大模型。</w:t>
      </w:r>
    </w:p>
    <w:p w14:paraId="0CF2374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孙践知：较好地融合了大模型和信令数据应用。场景较好地体现了运营商优势。</w:t>
      </w:r>
    </w:p>
    <w:p w14:paraId="774CD11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模型架构表述不够清晰，应加强数据匹配环节，同时注意到信令和位置数据的特殊性。</w:t>
      </w:r>
    </w:p>
    <w:p w14:paraId="7C3808B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技术水平先进性：</w:t>
      </w:r>
    </w:p>
    <w:p w14:paraId="718D9BF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可以探索更多适用于出行大模型的应用场景。</w:t>
      </w:r>
    </w:p>
    <w:p w14:paraId="4BC15437">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8" w:name="_Toc743"/>
      <w:r>
        <w:rPr>
          <w:rFonts w:hint="default" w:ascii="Times New Roman" w:hAnsi="Times New Roman" w:cs="Times New Roman"/>
          <w:highlight w:val="none"/>
          <w:lang w:val="en-US" w:eastAsia="zh-CN"/>
        </w:rPr>
        <w:t>12-5</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营销服务大模型</w:t>
      </w:r>
      <w:bookmarkEnd w:id="28"/>
    </w:p>
    <w:p w14:paraId="26AF56B5">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0AAE931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5DDD7345">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黄  涛：实现项目落地，打造中国移动</w:t>
      </w:r>
      <w:r>
        <w:rPr>
          <w:rFonts w:hint="default" w:ascii="Times New Roman" w:hAnsi="Times New Roman" w:cs="Times New Roman"/>
          <w:lang w:val="en-US" w:eastAsia="zh-CN"/>
        </w:rPr>
        <w:t>AI+渠道、AI+精准营</w:t>
      </w:r>
      <w:r>
        <w:rPr>
          <w:rFonts w:hint="default" w:ascii="Times New Roman" w:hAnsi="Times New Roman" w:cs="Times New Roman"/>
          <w:lang w:val="en-US" w:eastAsia="zh-CN"/>
        </w:rPr>
        <w:t>销样板间。</w:t>
      </w:r>
    </w:p>
    <w:p w14:paraId="67957C66">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冯春燕：完成项目目标。</w:t>
      </w:r>
    </w:p>
    <w:p w14:paraId="2E8EF4D1">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刘  佳：加强模型训练、使用和创新等方面，该项目具有运营商的优势。</w:t>
      </w:r>
    </w:p>
    <w:p w14:paraId="3729C39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26CB1ACE">
      <w:pPr>
        <w:rPr>
          <w:rFonts w:hint="default" w:ascii="Times New Roman" w:hAnsi="Times New Roman" w:eastAsia="仿宋" w:cs="Times New Roman"/>
          <w:lang w:val="en-US" w:eastAsia="zh-CN"/>
        </w:rPr>
      </w:pPr>
      <w:r>
        <w:rPr>
          <w:rFonts w:hint="default" w:ascii="Times New Roman" w:hAnsi="Times New Roman" w:cs="Times New Roman"/>
          <w:highlight w:val="none"/>
          <w:lang w:val="en-US" w:eastAsia="zh-CN"/>
        </w:rPr>
        <w:t>季向阳：优化梯度传播路径，逼近全量微调效果。</w:t>
      </w:r>
    </w:p>
    <w:p w14:paraId="79527455">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29" w:name="_Toc13911"/>
      <w:r>
        <w:rPr>
          <w:rFonts w:hint="default" w:ascii="Times New Roman" w:hAnsi="Times New Roman" w:cs="Times New Roman"/>
          <w:highlight w:val="none"/>
          <w:lang w:val="en-US" w:eastAsia="zh-CN"/>
        </w:rPr>
        <w:t>12-6</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审计行业大模型</w:t>
      </w:r>
      <w:bookmarkEnd w:id="29"/>
    </w:p>
    <w:p w14:paraId="1EDD2783">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7635EE8F">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16C70DC6">
      <w:pPr>
        <w:rPr>
          <w:rFonts w:hint="default" w:ascii="Times New Roman" w:hAnsi="Times New Roman" w:cs="Times New Roman"/>
          <w:lang w:val="en-US"/>
        </w:rPr>
      </w:pPr>
      <w:r>
        <w:rPr>
          <w:rFonts w:hint="default" w:ascii="Times New Roman" w:hAnsi="Times New Roman" w:cs="Times New Roman"/>
          <w:highlight w:val="none"/>
          <w:lang w:val="en-US" w:eastAsia="zh-CN"/>
        </w:rPr>
        <w:t>季向阳：可进一步分析审计业务痛点。</w:t>
      </w:r>
    </w:p>
    <w:p w14:paraId="4098883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04294C3E">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孙践知：场景可行，项目内容、技术路线可行，考核指标较清晰。</w:t>
      </w:r>
    </w:p>
    <w:p w14:paraId="217C16B8">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eastAsia="仿宋" w:cs="Times New Roman"/>
          <w:b/>
          <w:bCs/>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佳：模型实现建设项目审计中核心的造价风险评估，应用到业务生产流程。</w:t>
      </w:r>
    </w:p>
    <w:p w14:paraId="5587052E">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0" w:name="_Toc15582"/>
      <w:r>
        <w:rPr>
          <w:rFonts w:hint="default" w:ascii="Times New Roman" w:hAnsi="Times New Roman" w:cs="Times New Roman"/>
          <w:highlight w:val="none"/>
          <w:lang w:val="en-US" w:eastAsia="zh-CN"/>
        </w:rPr>
        <w:t>13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客服大模型</w:t>
      </w:r>
      <w:bookmarkEnd w:id="30"/>
    </w:p>
    <w:p w14:paraId="56DC20F0">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097FB55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07E5B70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季向阳：需</w:t>
      </w:r>
      <w:r>
        <w:rPr>
          <w:rFonts w:hint="default" w:ascii="Times New Roman" w:hAnsi="Times New Roman" w:cs="Times New Roman"/>
          <w:b w:val="0"/>
          <w:bCs w:val="0"/>
          <w:sz w:val="32"/>
          <w:szCs w:val="32"/>
          <w:highlight w:val="none"/>
          <w:lang w:val="en-US" w:eastAsia="zh-CN"/>
        </w:rPr>
        <w:t>重新梳理L</w:t>
      </w:r>
      <w:r>
        <w:rPr>
          <w:rFonts w:hint="default" w:ascii="Times New Roman" w:hAnsi="Times New Roman" w:cs="Times New Roman"/>
          <w:b w:val="0"/>
          <w:bCs w:val="0"/>
          <w:sz w:val="32"/>
          <w:szCs w:val="32"/>
          <w:highlight w:val="none"/>
          <w:lang w:val="en-US" w:eastAsia="zh-CN"/>
        </w:rPr>
        <w:t>0</w:t>
      </w:r>
      <w:r>
        <w:rPr>
          <w:rFonts w:hint="default" w:ascii="Times New Roman" w:hAnsi="Times New Roman" w:cs="Times New Roman"/>
          <w:b w:val="0"/>
          <w:bCs w:val="0"/>
          <w:sz w:val="32"/>
          <w:szCs w:val="32"/>
          <w:highlight w:val="none"/>
          <w:lang w:val="en-US" w:eastAsia="zh-CN"/>
        </w:rPr>
        <w:t>和L1/L2的关系，</w:t>
      </w:r>
      <w:r>
        <w:rPr>
          <w:rFonts w:hint="default" w:ascii="Times New Roman" w:hAnsi="Times New Roman" w:cs="Times New Roman"/>
          <w:b w:val="0"/>
          <w:bCs w:val="0"/>
          <w:sz w:val="32"/>
          <w:szCs w:val="32"/>
          <w:highlight w:val="none"/>
          <w:lang w:val="en-US" w:eastAsia="zh-CN"/>
        </w:rPr>
        <w:t>详细说明</w:t>
      </w:r>
      <w:r>
        <w:rPr>
          <w:rFonts w:hint="default" w:ascii="Times New Roman" w:hAnsi="Times New Roman" w:cs="Times New Roman"/>
          <w:b w:val="0"/>
          <w:bCs w:val="0"/>
          <w:sz w:val="32"/>
          <w:szCs w:val="32"/>
          <w:highlight w:val="none"/>
          <w:lang w:val="en-US" w:eastAsia="zh-CN"/>
        </w:rPr>
        <w:t>客服大模型L1的必要性。</w:t>
      </w:r>
    </w:p>
    <w:p w14:paraId="54F69BA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冯春燕：符合企业业务技术发展态势，研发应用布局合理，目标明确清晰，达成各项跳高指标。</w:t>
      </w:r>
    </w:p>
    <w:p w14:paraId="10623E0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孙践知：成果/效果较</w:t>
      </w:r>
      <w:r>
        <w:rPr>
          <w:rFonts w:hint="default" w:ascii="Times New Roman" w:hAnsi="Times New Roman" w:cs="Times New Roman"/>
          <w:b w:val="0"/>
          <w:bCs w:val="0"/>
          <w:sz w:val="32"/>
          <w:szCs w:val="32"/>
          <w:highlight w:val="none"/>
          <w:lang w:val="en-US" w:eastAsia="zh-CN"/>
        </w:rPr>
        <w:t>为</w:t>
      </w:r>
      <w:r>
        <w:rPr>
          <w:rFonts w:hint="default" w:ascii="Times New Roman" w:hAnsi="Times New Roman" w:eastAsia="仿宋" w:cs="Times New Roman"/>
          <w:b w:val="0"/>
          <w:bCs w:val="0"/>
          <w:sz w:val="32"/>
          <w:szCs w:val="32"/>
          <w:highlight w:val="none"/>
          <w:lang w:val="en-US" w:eastAsia="zh-CN"/>
        </w:rPr>
        <w:t>显著，路径描述清晰</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场景典型。</w:t>
      </w:r>
    </w:p>
    <w:p w14:paraId="372A804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完成情况良好，应用场景明确。</w:t>
      </w:r>
    </w:p>
    <w:p w14:paraId="2893DBE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eastAsia="仿宋" w:cs="Times New Roman"/>
          <w:highlight w:val="none"/>
          <w:lang w:val="en-US" w:eastAsia="zh-CN"/>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2451DE9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基于九天客服大模型研发和</w:t>
      </w:r>
      <w:r>
        <w:rPr>
          <w:rFonts w:hint="default" w:ascii="Times New Roman" w:hAnsi="Times New Roman" w:cs="Times New Roman"/>
          <w:b w:val="0"/>
          <w:bCs w:val="0"/>
          <w:sz w:val="32"/>
          <w:szCs w:val="32"/>
          <w:highlight w:val="none"/>
          <w:lang w:val="en-US" w:eastAsia="zh-CN"/>
        </w:rPr>
        <w:t>微调优化</w:t>
      </w:r>
      <w:r>
        <w:rPr>
          <w:rFonts w:hint="default" w:ascii="Times New Roman" w:hAnsi="Times New Roman" w:cs="Times New Roman"/>
          <w:b w:val="0"/>
          <w:bCs w:val="0"/>
          <w:sz w:val="32"/>
          <w:szCs w:val="32"/>
          <w:highlight w:val="none"/>
          <w:lang w:val="en-US" w:eastAsia="zh-CN"/>
        </w:rPr>
        <w:t>客服大模型，构建应用系统</w:t>
      </w:r>
      <w:r>
        <w:rPr>
          <w:rFonts w:hint="default" w:ascii="Times New Roman" w:hAnsi="Times New Roman" w:cs="Times New Roman"/>
          <w:b w:val="0"/>
          <w:bCs w:val="0"/>
          <w:sz w:val="32"/>
          <w:szCs w:val="32"/>
          <w:highlight w:val="none"/>
          <w:lang w:val="en-US" w:eastAsia="zh-CN"/>
        </w:rPr>
        <w:t>。</w:t>
      </w:r>
    </w:p>
    <w:p w14:paraId="0C6046F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基础模型可以选择更新的优化模型，加强多模态能力。</w:t>
      </w:r>
    </w:p>
    <w:p w14:paraId="36B1B6D4">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54FF215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冯春燕：构建大模型和数据集，需沉淀自主技术，模型和应用方面有待进一步提升。</w:t>
      </w:r>
    </w:p>
    <w:p w14:paraId="66E7868E">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06621B75">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16D50A2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季向阳：</w:t>
      </w:r>
      <w:r>
        <w:rPr>
          <w:rFonts w:hint="default" w:ascii="Times New Roman" w:hAnsi="Times New Roman" w:cs="Times New Roman"/>
          <w:b w:val="0"/>
          <w:bCs w:val="0"/>
          <w:sz w:val="32"/>
          <w:szCs w:val="32"/>
          <w:highlight w:val="none"/>
          <w:lang w:val="en-US" w:eastAsia="zh-CN"/>
        </w:rPr>
        <w:t>加强</w:t>
      </w:r>
      <w:r>
        <w:rPr>
          <w:rFonts w:hint="default" w:ascii="Times New Roman" w:hAnsi="Times New Roman" w:eastAsia="仿宋" w:cs="Times New Roman"/>
          <w:b w:val="0"/>
          <w:bCs w:val="0"/>
          <w:sz w:val="32"/>
          <w:szCs w:val="32"/>
          <w:highlight w:val="none"/>
          <w:lang w:val="en-US" w:eastAsia="zh-CN"/>
        </w:rPr>
        <w:t>研发基于多模态大模型的自监督跨模态对齐技术，构建结构化多模态知识图谱。</w:t>
      </w:r>
    </w:p>
    <w:p w14:paraId="4F7C64E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冯春燕：总体目标、研发方向明确，技术举措和攻关任务清晰。</w:t>
      </w:r>
    </w:p>
    <w:p w14:paraId="5E39389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7BA5F4CE">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孙践知：内容、目标、考核指标清晰。</w:t>
      </w:r>
    </w:p>
    <w:p w14:paraId="6220C159">
      <w:pPr>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w:t>
      </w:r>
      <w:r>
        <w:rPr>
          <w:rFonts w:hint="default" w:ascii="Times New Roman" w:hAnsi="Times New Roman" w:eastAsia="仿宋"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借鉴DeepSeek共享专家MoE结构，研发融合多模态知识的多模态逻辑推理引擎</w:t>
      </w:r>
      <w:r>
        <w:rPr>
          <w:rFonts w:hint="default" w:ascii="Times New Roman" w:hAnsi="Times New Roman" w:cs="Times New Roman"/>
          <w:b w:val="0"/>
          <w:bCs w:val="0"/>
          <w:sz w:val="32"/>
          <w:szCs w:val="32"/>
          <w:highlight w:val="none"/>
          <w:lang w:val="en-US" w:eastAsia="zh-CN"/>
        </w:rPr>
        <w:t>。</w:t>
      </w:r>
    </w:p>
    <w:p w14:paraId="5178B100">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1" w:name="_Toc14580"/>
      <w:r>
        <w:rPr>
          <w:rFonts w:hint="default" w:ascii="Times New Roman" w:hAnsi="Times New Roman" w:cs="Times New Roman"/>
          <w:highlight w:val="none"/>
          <w:lang w:val="en-US" w:eastAsia="zh-CN"/>
        </w:rPr>
        <w:t>14</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终端大模型</w:t>
      </w:r>
      <w:bookmarkEnd w:id="31"/>
    </w:p>
    <w:p w14:paraId="744A5D3E">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2D8346C3">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546A591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项目与中兴合作，实现端侧轻量化。</w:t>
      </w:r>
    </w:p>
    <w:p w14:paraId="728BDCA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孙践知：项目较有意义，场景能体现运营商优势。</w:t>
      </w:r>
      <w:r>
        <w:rPr>
          <w:rFonts w:hint="default" w:ascii="Times New Roman" w:hAnsi="Times New Roman" w:cs="Times New Roman"/>
          <w:b w:val="0"/>
          <w:bCs w:val="0"/>
          <w:sz w:val="32"/>
          <w:szCs w:val="32"/>
          <w:highlight w:val="none"/>
          <w:lang w:val="en-US" w:eastAsia="zh-CN"/>
        </w:rPr>
        <w:t>项目的</w:t>
      </w:r>
      <w:r>
        <w:rPr>
          <w:rFonts w:hint="default" w:ascii="Times New Roman" w:hAnsi="Times New Roman" w:eastAsia="仿宋" w:cs="Times New Roman"/>
          <w:b w:val="0"/>
          <w:bCs w:val="0"/>
          <w:sz w:val="32"/>
          <w:szCs w:val="32"/>
          <w:highlight w:val="none"/>
          <w:lang w:val="en-US" w:eastAsia="zh-CN"/>
        </w:rPr>
        <w:t>内容、目标</w:t>
      </w:r>
      <w:r>
        <w:rPr>
          <w:rFonts w:hint="default" w:ascii="Times New Roman" w:hAnsi="Times New Roman" w:cs="Times New Roman"/>
          <w:b w:val="0"/>
          <w:bCs w:val="0"/>
          <w:sz w:val="32"/>
          <w:szCs w:val="32"/>
          <w:highlight w:val="none"/>
          <w:lang w:val="en-US" w:eastAsia="zh-CN"/>
        </w:rPr>
        <w:t>和</w:t>
      </w:r>
      <w:r>
        <w:rPr>
          <w:rFonts w:hint="default" w:ascii="Times New Roman" w:hAnsi="Times New Roman" w:eastAsia="仿宋" w:cs="Times New Roman"/>
          <w:b w:val="0"/>
          <w:bCs w:val="0"/>
          <w:sz w:val="32"/>
          <w:szCs w:val="32"/>
          <w:highlight w:val="none"/>
          <w:lang w:val="en-US" w:eastAsia="zh-CN"/>
        </w:rPr>
        <w:t>路径讲的不够清晰。</w:t>
      </w:r>
    </w:p>
    <w:p w14:paraId="1A77253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应用场景过于庞杂，终端模型表述不够清晰。</w:t>
      </w:r>
    </w:p>
    <w:p w14:paraId="02903D3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实质为终端轻量化小模型，定位不清晰</w:t>
      </w:r>
      <w:r>
        <w:rPr>
          <w:rFonts w:hint="default" w:ascii="Times New Roman" w:hAnsi="Times New Roman" w:cs="Times New Roman"/>
          <w:b w:val="0"/>
          <w:bCs w:val="0"/>
          <w:sz w:val="32"/>
          <w:szCs w:val="32"/>
          <w:highlight w:val="none"/>
          <w:lang w:val="en-US" w:eastAsia="zh-CN"/>
        </w:rPr>
        <w:t>。</w:t>
      </w:r>
    </w:p>
    <w:p w14:paraId="40EE695D">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佳：建议关注对手机芯片的适配工作以及针对不同手机厂商进行模型优化的需求。</w:t>
      </w:r>
    </w:p>
    <w:p w14:paraId="2202D06C">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7833E00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冯春燕：完成了项目相应指标、数据沉淀、模型训练、端测适配部署。</w:t>
      </w:r>
    </w:p>
    <w:p w14:paraId="37B90B5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缺少与竞品的对比分析，络侧轻量化能力未能展现出优势。</w:t>
      </w:r>
    </w:p>
    <w:p w14:paraId="1F7470C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佳：先进性不够凸显，有待进一步加强。</w:t>
      </w:r>
    </w:p>
    <w:p w14:paraId="6C705AA1">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5D47545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10C2063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color w:val="auto"/>
          <w:sz w:val="32"/>
          <w:szCs w:val="32"/>
          <w:highlight w:val="none"/>
          <w:lang w:val="en-US" w:eastAsia="zh-CN"/>
        </w:rPr>
      </w:pPr>
      <w:r>
        <w:rPr>
          <w:rFonts w:hint="default" w:ascii="Times New Roman" w:hAnsi="Times New Roman" w:cs="Times New Roman"/>
          <w:b w:val="0"/>
          <w:bCs w:val="0"/>
          <w:color w:val="auto"/>
          <w:sz w:val="32"/>
          <w:szCs w:val="32"/>
          <w:highlight w:val="none"/>
          <w:lang w:val="en-US" w:eastAsia="zh-CN"/>
        </w:rPr>
        <w:t>季向阳：加速实现端侧聚焦模型轻量化和推理加速技术优化。</w:t>
      </w:r>
    </w:p>
    <w:p w14:paraId="3145AA5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color w:val="auto"/>
          <w:sz w:val="32"/>
          <w:szCs w:val="32"/>
          <w:highlight w:val="none"/>
          <w:lang w:val="en-US" w:eastAsia="zh-CN"/>
        </w:rPr>
      </w:pPr>
      <w:r>
        <w:rPr>
          <w:rFonts w:hint="default" w:ascii="Times New Roman" w:hAnsi="Times New Roman" w:cs="Times New Roman"/>
          <w:b w:val="0"/>
          <w:bCs w:val="0"/>
          <w:color w:val="auto"/>
          <w:sz w:val="32"/>
          <w:szCs w:val="32"/>
          <w:highlight w:val="none"/>
          <w:lang w:val="en-US" w:eastAsia="zh-CN"/>
        </w:rPr>
        <w:t>冯春燕：给出了研发思路和预期成果。</w:t>
      </w:r>
    </w:p>
    <w:p w14:paraId="3BDCFC0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color w:val="auto"/>
          <w:sz w:val="32"/>
          <w:szCs w:val="32"/>
          <w:highlight w:val="none"/>
          <w:lang w:val="en-US" w:eastAsia="zh-CN"/>
        </w:rPr>
      </w:pPr>
      <w:r>
        <w:rPr>
          <w:rFonts w:hint="default" w:ascii="Times New Roman" w:hAnsi="Times New Roman" w:eastAsia="仿宋" w:cs="Times New Roman"/>
          <w:b w:val="0"/>
          <w:bCs w:val="0"/>
          <w:color w:val="auto"/>
          <w:sz w:val="32"/>
          <w:szCs w:val="32"/>
          <w:highlight w:val="none"/>
          <w:lang w:val="en-US" w:eastAsia="zh-CN"/>
        </w:rPr>
        <w:t>黄</w:t>
      </w:r>
      <w:r>
        <w:rPr>
          <w:rFonts w:hint="default" w:ascii="Times New Roman" w:hAnsi="Times New Roman" w:cs="Times New Roman"/>
          <w:b w:val="0"/>
          <w:bCs w:val="0"/>
          <w:color w:val="auto"/>
          <w:sz w:val="32"/>
          <w:szCs w:val="32"/>
          <w:highlight w:val="none"/>
          <w:lang w:val="en-US" w:eastAsia="zh-CN"/>
        </w:rPr>
        <w:t xml:space="preserve">  </w:t>
      </w:r>
      <w:r>
        <w:rPr>
          <w:rFonts w:hint="default" w:ascii="Times New Roman" w:hAnsi="Times New Roman" w:eastAsia="仿宋" w:cs="Times New Roman"/>
          <w:b w:val="0"/>
          <w:bCs w:val="0"/>
          <w:color w:val="auto"/>
          <w:sz w:val="32"/>
          <w:szCs w:val="32"/>
          <w:highlight w:val="none"/>
          <w:lang w:val="en-US" w:eastAsia="zh-CN"/>
        </w:rPr>
        <w:t>晔</w:t>
      </w:r>
      <w:r>
        <w:rPr>
          <w:rFonts w:hint="default" w:ascii="Times New Roman" w:hAnsi="Times New Roman" w:cs="Times New Roman"/>
          <w:b w:val="0"/>
          <w:bCs w:val="0"/>
          <w:color w:val="auto"/>
          <w:sz w:val="32"/>
          <w:szCs w:val="32"/>
          <w:highlight w:val="none"/>
          <w:lang w:val="en-US" w:eastAsia="zh-CN"/>
        </w:rPr>
        <w:t>：</w:t>
      </w:r>
      <w:r>
        <w:rPr>
          <w:rFonts w:hint="default" w:ascii="Times New Roman" w:hAnsi="Times New Roman" w:eastAsia="仿宋" w:cs="Times New Roman"/>
          <w:b w:val="0"/>
          <w:bCs w:val="0"/>
          <w:color w:val="auto"/>
          <w:sz w:val="32"/>
          <w:szCs w:val="32"/>
          <w:highlight w:val="none"/>
          <w:lang w:val="en-US" w:eastAsia="zh-CN"/>
        </w:rPr>
        <w:t>应着重关注泛终端的掌控力方向。</w:t>
      </w:r>
    </w:p>
    <w:p w14:paraId="58B8645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5130F4BB">
      <w:pPr>
        <w:rPr>
          <w:rFonts w:hint="default" w:ascii="Times New Roman" w:hAnsi="Times New Roman" w:eastAsia="仿宋" w:cs="Times New Roman"/>
          <w:lang w:val="en-US" w:eastAsia="zh-CN"/>
        </w:rPr>
      </w:pPr>
      <w:r>
        <w:rPr>
          <w:rFonts w:hint="default" w:ascii="Times New Roman" w:hAnsi="Times New Roman" w:cs="Times New Roman"/>
          <w:lang w:val="en-US" w:eastAsia="zh-CN"/>
        </w:rPr>
        <w:t>刘  佳：可着力于高效低时延的智能端云协同技术的研究。</w:t>
      </w:r>
    </w:p>
    <w:p w14:paraId="280C9F09">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2" w:name="_Toc32544"/>
      <w:r>
        <w:rPr>
          <w:rFonts w:hint="default" w:ascii="Times New Roman" w:hAnsi="Times New Roman" w:cs="Times New Roman"/>
          <w:highlight w:val="none"/>
          <w:lang w:val="en-US" w:eastAsia="zh-CN"/>
        </w:rPr>
        <w:t>15-1</w:t>
      </w:r>
      <w:r>
        <w:rPr>
          <w:rFonts w:hint="default" w:ascii="Times New Roman" w:hAnsi="Times New Roman" w:cs="Times New Roman"/>
          <w:highlight w:val="none"/>
        </w:rPr>
        <w:t>、文体大模</w:t>
      </w:r>
      <w:r>
        <w:rPr>
          <w:rFonts w:hint="default" w:ascii="Times New Roman" w:hAnsi="Times New Roman" w:cs="Times New Roman"/>
          <w:highlight w:val="none"/>
          <w:lang w:val="en-US" w:eastAsia="zh-CN"/>
        </w:rPr>
        <w:t>型</w:t>
      </w:r>
      <w:bookmarkEnd w:id="32"/>
    </w:p>
    <w:p w14:paraId="6EDD8BD2">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75739BC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78B0933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季向阳：可结合自身公司优势，重点布局</w:t>
      </w:r>
      <w:r>
        <w:rPr>
          <w:rFonts w:hint="default" w:ascii="Times New Roman" w:hAnsi="Times New Roman" w:cs="Times New Roman"/>
          <w:b w:val="0"/>
          <w:bCs w:val="0"/>
          <w:sz w:val="32"/>
          <w:szCs w:val="32"/>
          <w:highlight w:val="none"/>
          <w:lang w:val="en-US" w:eastAsia="zh-CN"/>
        </w:rPr>
        <w:t>AI+</w:t>
      </w:r>
      <w:r>
        <w:rPr>
          <w:rFonts w:hint="default" w:ascii="Times New Roman" w:hAnsi="Times New Roman" w:cs="Times New Roman"/>
          <w:b w:val="0"/>
          <w:bCs w:val="0"/>
          <w:sz w:val="32"/>
          <w:szCs w:val="32"/>
          <w:highlight w:val="none"/>
          <w:lang w:val="en-US" w:eastAsia="zh-CN"/>
        </w:rPr>
        <w:t>内容生产和运营。</w:t>
      </w:r>
    </w:p>
    <w:p w14:paraId="24343504">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冯春燕：项目应结合咪咕公司拥有丰富、运营、文博、文旅数据的优势和特点。完成各项跳高指标，高质量数据集的创建和模型优化。</w:t>
      </w:r>
    </w:p>
    <w:p w14:paraId="2CB742B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孙践知：有一定落地应用。</w:t>
      </w:r>
    </w:p>
    <w:p w14:paraId="19C76EA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跨模态对齐方面应多做一些思考，目前已落后国内同行。</w:t>
      </w:r>
    </w:p>
    <w:p w14:paraId="5070329A">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527C0B1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rPr>
      </w:pPr>
      <w:r>
        <w:rPr>
          <w:rFonts w:hint="default" w:ascii="Times New Roman" w:hAnsi="Times New Roman" w:cs="Times New Roman"/>
          <w:b w:val="0"/>
          <w:bCs w:val="0"/>
          <w:sz w:val="32"/>
          <w:szCs w:val="32"/>
          <w:highlight w:val="none"/>
          <w:lang w:val="en-US" w:eastAsia="zh-CN"/>
        </w:rPr>
        <w:t>刘  佳：有一定项目成果，获得第五届全国电信和互联网行业计算机程序设计员职业技能竞赛作品赛全国总决赛三等奖。</w:t>
      </w:r>
    </w:p>
    <w:p w14:paraId="7C91D85D">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3" w:name="_Toc259"/>
      <w:r>
        <w:rPr>
          <w:rFonts w:hint="default" w:ascii="Times New Roman" w:hAnsi="Times New Roman" w:cs="Times New Roman"/>
          <w:highlight w:val="none"/>
          <w:lang w:val="en-US" w:eastAsia="zh-CN"/>
        </w:rPr>
        <w:t>15-2</w:t>
      </w:r>
      <w:r>
        <w:rPr>
          <w:rFonts w:hint="default" w:ascii="Times New Roman" w:hAnsi="Times New Roman" w:cs="Times New Roman"/>
          <w:highlight w:val="none"/>
        </w:rPr>
        <w:t>、文旅大模型</w:t>
      </w:r>
      <w:bookmarkEnd w:id="33"/>
    </w:p>
    <w:p w14:paraId="1065ABDF">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7576B216">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7B0BCA4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冯春燕：文旅业务大模型给出了技术思路、预期成果、目标应用、清晰明确。</w:t>
      </w:r>
    </w:p>
    <w:p w14:paraId="6FD2F78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与已有文旅大模型相比优势不突出。</w:t>
      </w:r>
    </w:p>
    <w:p w14:paraId="58D2069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应和国内同行对比，借鉴先进经验制定合理目标和指标。</w:t>
      </w:r>
    </w:p>
    <w:p w14:paraId="317367C5">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5270FBF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孙践知：项目内容不够细致，指标不够明晰。</w:t>
      </w:r>
    </w:p>
    <w:p w14:paraId="39A450E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建议优化技术架构，加强基础模型与业务场景的关联。</w:t>
      </w:r>
    </w:p>
    <w:p w14:paraId="521248F6">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4" w:name="_Toc13074"/>
      <w:r>
        <w:rPr>
          <w:rFonts w:hint="default" w:ascii="Times New Roman" w:hAnsi="Times New Roman" w:cs="Times New Roman"/>
          <w:highlight w:val="none"/>
          <w:lang w:val="en-US" w:eastAsia="zh-CN"/>
        </w:rPr>
        <w:t>15-3</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视听内容大模型</w:t>
      </w:r>
      <w:bookmarkEnd w:id="34"/>
    </w:p>
    <w:p w14:paraId="066F92A8">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2A7E7126">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72FAB91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季向阳：有必要围绕视听行业场景构建高质量行业数据集。</w:t>
      </w:r>
    </w:p>
    <w:p w14:paraId="11C44B5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冯春燕：实现多场景的标杆应用和行业影响力。</w:t>
      </w:r>
    </w:p>
    <w:p w14:paraId="2752C3D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当前产业内进展很快，企业需求和定义可以更实际和准确。</w:t>
      </w:r>
    </w:p>
    <w:p w14:paraId="64DF356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397124B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孙践知：内容、路径描述不够细致。</w:t>
      </w:r>
    </w:p>
    <w:p w14:paraId="484A767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技术方案不够清晰，视听特点体现不够。</w:t>
      </w:r>
    </w:p>
    <w:p w14:paraId="74DB6009">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可行性：</w:t>
      </w:r>
    </w:p>
    <w:p w14:paraId="09A8771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刘  佳：</w:t>
      </w:r>
      <w:r>
        <w:rPr>
          <w:rFonts w:hint="default" w:ascii="Times New Roman" w:hAnsi="Times New Roman" w:cs="Times New Roman"/>
          <w:b w:val="0"/>
          <w:bCs w:val="0"/>
          <w:sz w:val="32"/>
          <w:szCs w:val="32"/>
          <w:highlight w:val="none"/>
          <w:lang w:val="en-US" w:eastAsia="zh-CN"/>
        </w:rPr>
        <w:t>应</w:t>
      </w:r>
      <w:r>
        <w:rPr>
          <w:rFonts w:hint="default" w:ascii="Times New Roman" w:hAnsi="Times New Roman" w:eastAsia="仿宋" w:cs="Times New Roman"/>
          <w:b w:val="0"/>
          <w:bCs w:val="0"/>
          <w:sz w:val="32"/>
          <w:szCs w:val="32"/>
          <w:highlight w:val="none"/>
          <w:lang w:val="en-US" w:eastAsia="zh-CN"/>
        </w:rPr>
        <w:t>结合模型与宣发平台优势</w:t>
      </w:r>
      <w:r>
        <w:rPr>
          <w:rFonts w:hint="default" w:ascii="Times New Roman" w:hAnsi="Times New Roman" w:cs="Times New Roman"/>
          <w:b w:val="0"/>
          <w:bCs w:val="0"/>
          <w:sz w:val="32"/>
          <w:szCs w:val="32"/>
          <w:highlight w:val="none"/>
          <w:lang w:val="en-US" w:eastAsia="zh-CN"/>
        </w:rPr>
        <w:t>，致力于</w:t>
      </w:r>
      <w:r>
        <w:rPr>
          <w:rFonts w:hint="default" w:ascii="Times New Roman" w:hAnsi="Times New Roman" w:eastAsia="仿宋" w:cs="Times New Roman"/>
          <w:b w:val="0"/>
          <w:bCs w:val="0"/>
          <w:sz w:val="32"/>
          <w:szCs w:val="32"/>
          <w:highlight w:val="none"/>
          <w:lang w:val="en-US" w:eastAsia="zh-CN"/>
        </w:rPr>
        <w:t>实现基于热点IP的视频彩铃交互智作产品落地</w:t>
      </w:r>
      <w:r>
        <w:rPr>
          <w:rFonts w:hint="default" w:ascii="Times New Roman" w:hAnsi="Times New Roman" w:cs="Times New Roman"/>
          <w:b w:val="0"/>
          <w:bCs w:val="0"/>
          <w:sz w:val="32"/>
          <w:szCs w:val="32"/>
          <w:highlight w:val="none"/>
          <w:lang w:val="en-US" w:eastAsia="zh-CN"/>
        </w:rPr>
        <w:t>。</w:t>
      </w:r>
    </w:p>
    <w:p w14:paraId="61EAADAE">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5" w:name="_Toc5873"/>
      <w:r>
        <w:rPr>
          <w:rFonts w:hint="default" w:ascii="Times New Roman" w:hAnsi="Times New Roman" w:cs="Times New Roman"/>
          <w:highlight w:val="none"/>
          <w:lang w:val="en-US" w:eastAsia="zh-CN"/>
        </w:rPr>
        <w:t>16-1</w:t>
      </w:r>
      <w:r>
        <w:rPr>
          <w:rFonts w:hint="default" w:ascii="Times New Roman" w:hAnsi="Times New Roman" w:cs="Times New Roman"/>
          <w:highlight w:val="none"/>
        </w:rPr>
        <w:t>、</w:t>
      </w:r>
      <w:r>
        <w:rPr>
          <w:rFonts w:hint="default" w:ascii="Times New Roman" w:hAnsi="Times New Roman" w:cs="Times New Roman"/>
          <w:highlight w:val="none"/>
          <w:lang w:val="en-US" w:eastAsia="zh-CN"/>
        </w:rPr>
        <w:t>视联网家庭大模型</w:t>
      </w:r>
      <w:bookmarkEnd w:id="35"/>
    </w:p>
    <w:p w14:paraId="391A4B5D">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72C19A75">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5D25FCF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季向阳：2025年研究目标应根据业务需求进行强聚焦。</w:t>
      </w:r>
    </w:p>
    <w:p w14:paraId="37AFDAD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冯春燕：项目目标达成，可考虑大小模型结合。</w:t>
      </w:r>
    </w:p>
    <w:p w14:paraId="653C980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事件识别内容表述不清晰，与技术方案表述不完全一致。智能体MOE框架表述与内容描述有出入，建议完善优化，保持内容和框架意图一致。</w:t>
      </w:r>
    </w:p>
    <w:p w14:paraId="331E454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视联网基座大模型测试集有轻量化优势。</w:t>
      </w:r>
    </w:p>
    <w:p w14:paraId="7F94300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佳：需注意如何利用现有优势和技术架构解决场景问题。</w:t>
      </w:r>
    </w:p>
    <w:p w14:paraId="3CEB88D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陈  国：细分领域中应构建高质量的数据集并在开源机构或九天制作的基础上进行记录。</w:t>
      </w:r>
    </w:p>
    <w:p w14:paraId="701E990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7545AA2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奖项、标准、专利需取项目期内本项目内容。</w:t>
      </w:r>
    </w:p>
    <w:p w14:paraId="51D89BCF">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6" w:name="_Toc22942"/>
      <w:r>
        <w:rPr>
          <w:rFonts w:hint="default" w:ascii="Times New Roman" w:hAnsi="Times New Roman" w:cs="Times New Roman"/>
          <w:highlight w:val="none"/>
          <w:lang w:val="en-US" w:eastAsia="zh-CN"/>
        </w:rPr>
        <w:t>16-2</w:t>
      </w:r>
      <w:r>
        <w:rPr>
          <w:rFonts w:hint="default" w:ascii="Times New Roman" w:hAnsi="Times New Roman" w:cs="Times New Roman"/>
          <w:highlight w:val="none"/>
        </w:rPr>
        <w:t>、</w:t>
      </w:r>
      <w:r>
        <w:rPr>
          <w:rFonts w:hint="default" w:ascii="Times New Roman" w:hAnsi="Times New Roman" w:cs="Times New Roman"/>
          <w:highlight w:val="none"/>
          <w:lang w:val="en-US" w:eastAsia="zh-CN"/>
        </w:rPr>
        <w:t>居家智能助理大模型</w:t>
      </w:r>
      <w:bookmarkEnd w:id="36"/>
    </w:p>
    <w:p w14:paraId="39D5C4F9">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0022D9C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7C86EFC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季向阳：未来可针对产品需求，通过大语言模型进行归类和总结以及查找功能的实现。</w:t>
      </w:r>
    </w:p>
    <w:p w14:paraId="16030EE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冯春燕：符合企业特点和优势，研发具有意义。研发布局明确合理，目标明确。跳高完成全部指标，实现高质量数据集构建、模型训练。</w:t>
      </w:r>
    </w:p>
    <w:p w14:paraId="07E9CAF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陈盈盈：注意智能体和mod框架关系，视觉模型和语言模型应拆分为两个专业模型处理。</w:t>
      </w:r>
    </w:p>
    <w:p w14:paraId="211D643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需注意框架结构命名一效性不足的问题。</w:t>
      </w:r>
    </w:p>
    <w:p w14:paraId="7F846C0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1723ED27">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黄  涛：拥有自适应大小模型融合、多知识库记忆增强等核心技术创新。</w:t>
      </w:r>
    </w:p>
    <w:p w14:paraId="3CB89AA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冯春燕：解决大模型落地的工程难题，实现良好应用。创新成果明显，形成较好的影响力。</w:t>
      </w:r>
    </w:p>
    <w:p w14:paraId="7283452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12AD8A8B">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佳：有一定影响力，多语种智能语音关键技术及产业化项目获得国家科学技术进步一等奖。</w:t>
      </w:r>
    </w:p>
    <w:p w14:paraId="42DD615D">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7" w:name="_Toc29031"/>
      <w:r>
        <w:rPr>
          <w:rFonts w:hint="default" w:ascii="Times New Roman" w:hAnsi="Times New Roman" w:cs="Times New Roman"/>
          <w:highlight w:val="none"/>
          <w:lang w:val="en-US" w:eastAsia="zh-CN"/>
        </w:rPr>
        <w:t>17</w:t>
      </w:r>
      <w:r>
        <w:rPr>
          <w:rFonts w:hint="default" w:ascii="Times New Roman" w:hAnsi="Times New Roman" w:cs="Times New Roman"/>
          <w:highlight w:val="none"/>
        </w:rPr>
        <w:t>、</w:t>
      </w:r>
      <w:r>
        <w:rPr>
          <w:rFonts w:hint="default" w:ascii="Times New Roman" w:hAnsi="Times New Roman" w:cs="Times New Roman"/>
          <w:highlight w:val="none"/>
          <w:lang w:val="en-US" w:eastAsia="zh-CN"/>
        </w:rPr>
        <w:t>通话大模型</w:t>
      </w:r>
      <w:bookmarkEnd w:id="37"/>
    </w:p>
    <w:p w14:paraId="1C5A526E">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6984A7BE">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2F54B15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冯春燕：发挥运营商自身数据优势，完成各项跳高指标，推动落地应用，未来挖掘新的价值应用。</w:t>
      </w:r>
    </w:p>
    <w:p w14:paraId="5B747582">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孙践知：落地较好。</w:t>
      </w:r>
    </w:p>
    <w:p w14:paraId="7E02BBB0">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12个应用场景成果可展开表述，对应用效果和商业转化更优。</w:t>
      </w:r>
    </w:p>
    <w:p w14:paraId="412E8971">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技术上考虑AI对抗AI，降低诈骗风险</w:t>
      </w:r>
      <w:r>
        <w:rPr>
          <w:rFonts w:hint="default" w:ascii="Times New Roman" w:hAnsi="Times New Roman" w:cs="Times New Roman"/>
          <w:b w:val="0"/>
          <w:bCs w:val="0"/>
          <w:sz w:val="32"/>
          <w:szCs w:val="32"/>
          <w:highlight w:val="none"/>
          <w:lang w:val="en-US" w:eastAsia="zh-CN"/>
        </w:rPr>
        <w:t>。</w:t>
      </w:r>
    </w:p>
    <w:p w14:paraId="797CD5C4">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陈  国：</w:t>
      </w:r>
      <w:r>
        <w:rPr>
          <w:rFonts w:hint="default" w:ascii="Times New Roman" w:hAnsi="Times New Roman" w:eastAsia="仿宋" w:cs="Times New Roman"/>
          <w:b w:val="0"/>
          <w:bCs w:val="0"/>
          <w:sz w:val="32"/>
          <w:szCs w:val="32"/>
          <w:highlight w:val="none"/>
          <w:lang w:val="en-US" w:eastAsia="zh-CN"/>
        </w:rPr>
        <w:t>行业方面提升市场份额</w:t>
      </w:r>
      <w:r>
        <w:rPr>
          <w:rFonts w:hint="default" w:ascii="Times New Roman" w:hAnsi="Times New Roman" w:eastAsia="仿宋" w:cs="Times New Roman"/>
          <w:b w:val="0"/>
          <w:bCs w:val="0"/>
          <w:sz w:val="32"/>
          <w:szCs w:val="32"/>
          <w:highlight w:val="none"/>
          <w:lang w:val="en-US" w:eastAsia="zh-CN"/>
        </w:rPr>
        <w:t>60%</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受到工信部肯定。</w:t>
      </w:r>
    </w:p>
    <w:p w14:paraId="36492F29">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科技成果影响力：</w:t>
      </w:r>
    </w:p>
    <w:p w14:paraId="30928A9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lang w:val="en-US" w:eastAsia="zh-CN"/>
        </w:rPr>
      </w:pPr>
      <w:r>
        <w:rPr>
          <w:rFonts w:hint="default" w:ascii="Times New Roman" w:hAnsi="Times New Roman" w:cs="Times New Roman"/>
          <w:b w:val="0"/>
          <w:bCs w:val="0"/>
          <w:sz w:val="32"/>
          <w:szCs w:val="32"/>
          <w:highlight w:val="none"/>
          <w:lang w:val="en-US" w:eastAsia="zh-CN"/>
        </w:rPr>
        <w:t>刘  佳：</w:t>
      </w:r>
      <w:r>
        <w:rPr>
          <w:rFonts w:hint="default" w:ascii="Times New Roman" w:hAnsi="Times New Roman" w:cs="Times New Roman"/>
          <w:b w:val="0"/>
          <w:bCs w:val="0"/>
          <w:sz w:val="32"/>
          <w:szCs w:val="32"/>
          <w:highlight w:val="none"/>
          <w:lang w:val="en-US" w:eastAsia="zh-CN"/>
        </w:rPr>
        <w:t>成果颇丰，获得国家科学技术进步二等奖和2024年世界人工智能大会卓越人工智能引领者奖“SAIL之星”。</w:t>
      </w:r>
    </w:p>
    <w:p w14:paraId="004BF279">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8" w:name="_Toc19087"/>
      <w:r>
        <w:rPr>
          <w:rFonts w:hint="default" w:ascii="Times New Roman" w:hAnsi="Times New Roman" w:cs="Times New Roman"/>
          <w:highlight w:val="none"/>
          <w:lang w:val="en-US" w:eastAsia="zh-CN"/>
        </w:rPr>
        <w:t>18</w:t>
      </w:r>
      <w:r>
        <w:rPr>
          <w:rFonts w:hint="default" w:ascii="Times New Roman" w:hAnsi="Times New Roman" w:cs="Times New Roman"/>
          <w:highlight w:val="none"/>
        </w:rPr>
        <w:t>、</w:t>
      </w:r>
      <w:r>
        <w:rPr>
          <w:rFonts w:hint="default" w:ascii="Times New Roman" w:hAnsi="Times New Roman" w:cs="Times New Roman"/>
          <w:highlight w:val="none"/>
          <w:lang w:val="en-US" w:eastAsia="zh-CN"/>
        </w:rPr>
        <w:t>代码大模型</w:t>
      </w:r>
      <w:bookmarkEnd w:id="38"/>
    </w:p>
    <w:p w14:paraId="0CB55966">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2024年总结：</w:t>
      </w:r>
    </w:p>
    <w:p w14:paraId="6A321061">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目标</w:t>
      </w:r>
      <w:r>
        <w:rPr>
          <w:rFonts w:hint="default" w:ascii="Times New Roman" w:hAnsi="Times New Roman" w:cs="Times New Roman"/>
          <w:highlight w:val="none"/>
          <w:lang w:val="en-US" w:eastAsia="zh-CN"/>
        </w:rPr>
        <w:t>成果成效</w:t>
      </w:r>
      <w:r>
        <w:rPr>
          <w:rFonts w:hint="default" w:ascii="Times New Roman" w:hAnsi="Times New Roman" w:cs="Times New Roman"/>
          <w:highlight w:val="none"/>
        </w:rPr>
        <w:t>：</w:t>
      </w:r>
    </w:p>
    <w:p w14:paraId="0446645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季向阳：项目已完成并超标，但九天方面未进行检测。基础模型被用于继续训练，涉及技术微调。</w:t>
      </w:r>
    </w:p>
    <w:p w14:paraId="72373012">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冯春燕</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该模型主要自己内部</w:t>
      </w:r>
      <w:r>
        <w:rPr>
          <w:rFonts w:hint="default" w:ascii="Times New Roman" w:hAnsi="Times New Roman" w:cs="Times New Roman"/>
          <w:b w:val="0"/>
          <w:bCs w:val="0"/>
          <w:sz w:val="32"/>
          <w:szCs w:val="32"/>
          <w:highlight w:val="none"/>
          <w:lang w:val="en-US" w:eastAsia="zh-CN"/>
        </w:rPr>
        <w:t>研发场景</w:t>
      </w:r>
      <w:r>
        <w:rPr>
          <w:rFonts w:hint="default" w:ascii="Times New Roman" w:hAnsi="Times New Roman" w:eastAsia="仿宋" w:cs="Times New Roman"/>
          <w:b w:val="0"/>
          <w:bCs w:val="0"/>
          <w:sz w:val="32"/>
          <w:szCs w:val="32"/>
          <w:highlight w:val="none"/>
          <w:lang w:val="en-US" w:eastAsia="zh-CN"/>
        </w:rPr>
        <w:t>，应对采纳率和入库率有更多关注。</w:t>
      </w:r>
    </w:p>
    <w:p w14:paraId="4782742C">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孙践知：场景较有意义。</w:t>
      </w:r>
    </w:p>
    <w:p w14:paraId="383BAC2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生成代码可用性不足，市场化前景很弱</w:t>
      </w:r>
      <w:r>
        <w:rPr>
          <w:rFonts w:hint="default" w:ascii="Times New Roman" w:hAnsi="Times New Roman" w:eastAsia="仿宋" w:cs="Times New Roman"/>
          <w:b w:val="0"/>
          <w:bCs w:val="0"/>
          <w:sz w:val="32"/>
          <w:szCs w:val="32"/>
          <w:highlight w:val="none"/>
          <w:lang w:val="en-US" w:eastAsia="zh-CN"/>
        </w:rPr>
        <w:t>。</w:t>
      </w:r>
    </w:p>
    <w:p w14:paraId="74458CC4">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陈  国：项目组需注意到业界通常不使用入库率作评估标准，而是参考采纳率和活跃用户数。</w:t>
      </w:r>
    </w:p>
    <w:p w14:paraId="08DEF19D">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技术</w:t>
      </w:r>
      <w:r>
        <w:rPr>
          <w:rFonts w:hint="default" w:ascii="Times New Roman" w:hAnsi="Times New Roman" w:cs="Times New Roman"/>
          <w:highlight w:val="none"/>
          <w:lang w:val="en-US" w:eastAsia="zh-CN"/>
        </w:rPr>
        <w:t>水平</w:t>
      </w:r>
      <w:r>
        <w:rPr>
          <w:rFonts w:hint="default" w:ascii="Times New Roman" w:hAnsi="Times New Roman" w:cs="Times New Roman"/>
          <w:highlight w:val="none"/>
        </w:rPr>
        <w:t>先进性：</w:t>
      </w:r>
    </w:p>
    <w:p w14:paraId="3A0BB97D">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涛</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当下缺少技术优势和贡献，可考虑做基于Deepseek的增量。</w:t>
      </w:r>
    </w:p>
    <w:p w14:paraId="55A6BA59">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冯春燕：考虑与已有模型的对比及增量。</w:t>
      </w:r>
    </w:p>
    <w:p w14:paraId="7AF5419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当前与竞品的比较不够充分，建议补充对比效果。</w:t>
      </w:r>
    </w:p>
    <w:p w14:paraId="0E03AE48">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刘  佳：代码模型在基础语言训练中具备一定能力，但在研发领域需更多代码语料训练。</w:t>
      </w:r>
    </w:p>
    <w:p w14:paraId="187B4F73">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39" w:name="_Toc24000"/>
      <w:r>
        <w:rPr>
          <w:rFonts w:hint="default" w:ascii="Times New Roman" w:hAnsi="Times New Roman" w:cs="Times New Roman"/>
          <w:highlight w:val="none"/>
          <w:lang w:val="en-US" w:eastAsia="zh-CN"/>
        </w:rPr>
        <w:t>19</w:t>
      </w:r>
      <w:r>
        <w:rPr>
          <w:rFonts w:hint="default" w:ascii="Times New Roman" w:hAnsi="Times New Roman" w:cs="Times New Roman"/>
          <w:highlight w:val="none"/>
        </w:rPr>
        <w:t>、稀土及有色金属行业大模型</w:t>
      </w:r>
      <w:bookmarkEnd w:id="39"/>
    </w:p>
    <w:p w14:paraId="3FEE3433">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56D5C52B">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1ACB381F">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冯春燕：目前空白，与稀土集团有战略合作，研发布局和预期成效合理。</w:t>
      </w:r>
    </w:p>
    <w:p w14:paraId="5245DD6E">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：项目</w:t>
      </w:r>
      <w:r>
        <w:rPr>
          <w:rFonts w:hint="default" w:ascii="Times New Roman" w:hAnsi="Times New Roman" w:eastAsia="仿宋" w:cs="Times New Roman"/>
          <w:b w:val="0"/>
          <w:bCs w:val="0"/>
          <w:sz w:val="32"/>
          <w:szCs w:val="32"/>
          <w:highlight w:val="none"/>
          <w:lang w:val="en-US" w:eastAsia="zh-CN"/>
        </w:rPr>
        <w:t>有产业</w:t>
      </w:r>
      <w:r>
        <w:rPr>
          <w:rFonts w:hint="default" w:ascii="Times New Roman" w:hAnsi="Times New Roman" w:cs="Times New Roman"/>
          <w:b w:val="0"/>
          <w:bCs w:val="0"/>
          <w:sz w:val="32"/>
          <w:szCs w:val="32"/>
          <w:highlight w:val="none"/>
          <w:lang w:val="en-US" w:eastAsia="zh-CN"/>
        </w:rPr>
        <w:t>和</w:t>
      </w:r>
      <w:r>
        <w:rPr>
          <w:rFonts w:hint="default" w:ascii="Times New Roman" w:hAnsi="Times New Roman" w:eastAsia="仿宋" w:cs="Times New Roman"/>
          <w:b w:val="0"/>
          <w:bCs w:val="0"/>
          <w:sz w:val="32"/>
          <w:szCs w:val="32"/>
          <w:highlight w:val="none"/>
          <w:lang w:val="en-US" w:eastAsia="zh-CN"/>
        </w:rPr>
        <w:t>配套</w:t>
      </w:r>
      <w:r>
        <w:rPr>
          <w:rFonts w:hint="default" w:ascii="Times New Roman" w:hAnsi="Times New Roman" w:eastAsia="仿宋" w:cs="Times New Roman"/>
          <w:b w:val="0"/>
          <w:bCs w:val="0"/>
          <w:sz w:val="32"/>
          <w:szCs w:val="32"/>
          <w:highlight w:val="none"/>
          <w:lang w:val="en-US" w:eastAsia="zh-CN"/>
        </w:rPr>
        <w:t>，未来有一定应用前景。</w:t>
      </w:r>
    </w:p>
    <w:p w14:paraId="4DF5F25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恩：项目</w:t>
      </w:r>
      <w:r>
        <w:rPr>
          <w:rFonts w:hint="default" w:ascii="Times New Roman" w:hAnsi="Times New Roman" w:cs="Times New Roman"/>
          <w:b w:val="0"/>
          <w:bCs w:val="0"/>
          <w:sz w:val="32"/>
          <w:szCs w:val="32"/>
          <w:highlight w:val="none"/>
          <w:lang w:val="en-US" w:eastAsia="zh-CN"/>
        </w:rPr>
        <w:t>缺少</w:t>
      </w:r>
      <w:r>
        <w:rPr>
          <w:rFonts w:hint="default" w:ascii="Times New Roman" w:hAnsi="Times New Roman" w:eastAsia="仿宋" w:cs="Times New Roman"/>
          <w:b w:val="0"/>
          <w:bCs w:val="0"/>
          <w:sz w:val="32"/>
          <w:szCs w:val="32"/>
          <w:highlight w:val="none"/>
          <w:lang w:val="en-US" w:eastAsia="zh-CN"/>
        </w:rPr>
        <w:t>对标</w:t>
      </w:r>
      <w:r>
        <w:rPr>
          <w:rFonts w:hint="default" w:ascii="Times New Roman" w:hAnsi="Times New Roman" w:cs="Times New Roman"/>
          <w:b w:val="0"/>
          <w:bCs w:val="0"/>
          <w:sz w:val="32"/>
          <w:szCs w:val="32"/>
          <w:highlight w:val="none"/>
          <w:lang w:val="en-US" w:eastAsia="zh-CN"/>
        </w:rPr>
        <w:t>竞品，应补充对标竞品和相应指标</w:t>
      </w:r>
      <w:r>
        <w:rPr>
          <w:rFonts w:hint="default" w:ascii="Times New Roman" w:hAnsi="Times New Roman" w:eastAsia="仿宋" w:cs="Times New Roman"/>
          <w:b w:val="0"/>
          <w:bCs w:val="0"/>
          <w:sz w:val="32"/>
          <w:szCs w:val="32"/>
          <w:highlight w:val="none"/>
          <w:lang w:val="en-US" w:eastAsia="zh-CN"/>
        </w:rPr>
        <w:t>。</w:t>
      </w:r>
    </w:p>
    <w:p w14:paraId="29800894">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先进性：</w:t>
      </w:r>
    </w:p>
    <w:p w14:paraId="23555777">
      <w:pPr>
        <w:rPr>
          <w:rFonts w:hint="default" w:ascii="Times New Roman" w:hAnsi="Times New Roman" w:eastAsia="仿宋" w:cs="Times New Roman"/>
          <w:lang w:val="en-US" w:eastAsia="zh-CN"/>
        </w:rPr>
      </w:pPr>
      <w:r>
        <w:rPr>
          <w:rFonts w:hint="default" w:ascii="Times New Roman" w:hAnsi="Times New Roman" w:cs="Times New Roman"/>
          <w:highlight w:val="none"/>
          <w:lang w:val="en-US" w:eastAsia="zh-CN"/>
        </w:rPr>
        <w:t>刘  佳：打造具有产业示范带动效应的样板间具有意义。</w:t>
      </w:r>
    </w:p>
    <w:p w14:paraId="4A670B59">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体系化：</w:t>
      </w:r>
    </w:p>
    <w:p w14:paraId="040531B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加强行业内业务指标，通用指标可以减少。</w:t>
      </w:r>
    </w:p>
    <w:p w14:paraId="43050C04">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可行性：</w:t>
      </w:r>
    </w:p>
    <w:p w14:paraId="2DD745C4">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cs="Times New Roman"/>
          <w:highlight w:val="none"/>
        </w:rPr>
      </w:pPr>
      <w:r>
        <w:rPr>
          <w:rFonts w:hint="default" w:ascii="Times New Roman" w:hAnsi="Times New Roman" w:eastAsia="仿宋" w:cs="Times New Roman"/>
          <w:b w:val="0"/>
          <w:bCs w:val="0"/>
          <w:sz w:val="32"/>
          <w:szCs w:val="32"/>
          <w:highlight w:val="none"/>
          <w:lang w:val="en-US" w:eastAsia="zh-CN"/>
        </w:rPr>
        <w:t>孙践知：有一定基础，项目场景有意义。</w:t>
      </w:r>
    </w:p>
    <w:p w14:paraId="4D781B6C">
      <w:pPr>
        <w:pStyle w:val="2"/>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bookmarkStart w:id="40" w:name="_Toc1953"/>
      <w:r>
        <w:rPr>
          <w:rFonts w:hint="default" w:ascii="Times New Roman" w:hAnsi="Times New Roman" w:cs="Times New Roman"/>
          <w:highlight w:val="none"/>
          <w:lang w:val="en-US" w:eastAsia="zh-CN"/>
        </w:rPr>
        <w:t>20</w:t>
      </w:r>
      <w:r>
        <w:rPr>
          <w:rFonts w:hint="default" w:ascii="Times New Roman" w:hAnsi="Times New Roman" w:cs="Times New Roman"/>
          <w:highlight w:val="none"/>
        </w:rPr>
        <w:t>、</w:t>
      </w:r>
      <w:r>
        <w:rPr>
          <w:rFonts w:hint="default" w:ascii="Times New Roman" w:hAnsi="Times New Roman" w:cs="Times New Roman"/>
          <w:highlight w:val="none"/>
          <w:lang w:val="en-US" w:eastAsia="zh-CN"/>
        </w:rPr>
        <w:t>海洋大模型</w:t>
      </w:r>
      <w:bookmarkEnd w:id="40"/>
    </w:p>
    <w:p w14:paraId="221E1BB4">
      <w:pPr>
        <w:pStyle w:val="3"/>
        <w:pageBreakBefore w:val="0"/>
        <w:widowControl w:val="0"/>
        <w:kinsoku/>
        <w:wordWrap/>
        <w:overflowPunct/>
        <w:topLinePunct w:val="0"/>
        <w:autoSpaceDE/>
        <w:autoSpaceDN/>
        <w:bidi w:val="0"/>
        <w:adjustRightInd/>
        <w:snapToGrid/>
        <w:ind w:left="1280" w:hanging="1280"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2025年指标：</w:t>
      </w:r>
    </w:p>
    <w:p w14:paraId="01D6AC68">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战略性：</w:t>
      </w:r>
    </w:p>
    <w:p w14:paraId="1FFC0DCD">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海洋大模型内容过于宽泛，建议明确场景。</w:t>
      </w:r>
    </w:p>
    <w:p w14:paraId="0BB83D46">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黄</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晔</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第一目标应聚焦，布局图结构不太合理</w:t>
      </w:r>
      <w:r>
        <w:rPr>
          <w:rFonts w:hint="default" w:ascii="Times New Roman" w:hAnsi="Times New Roman" w:eastAsia="仿宋" w:cs="Times New Roman"/>
          <w:b w:val="0"/>
          <w:bCs w:val="0"/>
          <w:sz w:val="32"/>
          <w:szCs w:val="32"/>
          <w:highlight w:val="none"/>
          <w:lang w:val="en-US" w:eastAsia="zh-CN"/>
        </w:rPr>
        <w:t>。</w:t>
      </w:r>
    </w:p>
    <w:p w14:paraId="160FCD70">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童</w:t>
      </w:r>
      <w:r>
        <w:rPr>
          <w:rFonts w:hint="default" w:ascii="Times New Roman" w:hAnsi="Times New Roman" w:cs="Times New Roman"/>
          <w:b w:val="0"/>
          <w:bCs w:val="0"/>
          <w:sz w:val="32"/>
          <w:szCs w:val="32"/>
          <w:highlight w:val="none"/>
          <w:lang w:val="en-US" w:eastAsia="zh-CN"/>
        </w:rPr>
        <w:t xml:space="preserve">  </w:t>
      </w:r>
      <w:r>
        <w:rPr>
          <w:rFonts w:hint="default" w:ascii="Times New Roman" w:hAnsi="Times New Roman" w:eastAsia="仿宋" w:cs="Times New Roman"/>
          <w:b w:val="0"/>
          <w:bCs w:val="0"/>
          <w:sz w:val="32"/>
          <w:szCs w:val="32"/>
          <w:highlight w:val="none"/>
          <w:lang w:val="en-US" w:eastAsia="zh-CN"/>
        </w:rPr>
        <w:t>恩：移动的属性不强，</w:t>
      </w:r>
      <w:r>
        <w:rPr>
          <w:rFonts w:hint="default" w:ascii="Times New Roman" w:hAnsi="Times New Roman" w:cs="Times New Roman"/>
          <w:b w:val="0"/>
          <w:bCs w:val="0"/>
          <w:sz w:val="32"/>
          <w:szCs w:val="32"/>
          <w:highlight w:val="none"/>
          <w:lang w:val="en-US" w:eastAsia="zh-CN"/>
        </w:rPr>
        <w:t>应保障</w:t>
      </w:r>
      <w:r>
        <w:rPr>
          <w:rFonts w:hint="default" w:ascii="Times New Roman" w:hAnsi="Times New Roman" w:eastAsia="仿宋" w:cs="Times New Roman"/>
          <w:b w:val="0"/>
          <w:bCs w:val="0"/>
          <w:sz w:val="32"/>
          <w:szCs w:val="32"/>
          <w:highlight w:val="none"/>
          <w:lang w:val="en-US" w:eastAsia="zh-CN"/>
        </w:rPr>
        <w:t>商业闭环。</w:t>
      </w:r>
    </w:p>
    <w:p w14:paraId="4E297BD3">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体系化：</w:t>
      </w:r>
    </w:p>
    <w:p w14:paraId="15651F15">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季向阳：</w:t>
      </w:r>
      <w:r>
        <w:rPr>
          <w:rFonts w:hint="default" w:ascii="Times New Roman" w:hAnsi="Times New Roman" w:eastAsia="仿宋" w:cs="Times New Roman"/>
          <w:b w:val="0"/>
          <w:bCs w:val="0"/>
          <w:sz w:val="32"/>
          <w:szCs w:val="32"/>
          <w:highlight w:val="none"/>
          <w:lang w:val="en-US" w:eastAsia="zh-CN"/>
        </w:rPr>
        <w:t>过于聚焦于养殖业</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忽视了其他重要领域</w:t>
      </w:r>
      <w:r>
        <w:rPr>
          <w:rFonts w:hint="default" w:ascii="Times New Roman" w:hAnsi="Times New Roman" w:cs="Times New Roman"/>
          <w:b w:val="0"/>
          <w:bCs w:val="0"/>
          <w:sz w:val="32"/>
          <w:szCs w:val="32"/>
          <w:highlight w:val="none"/>
          <w:lang w:val="en-US" w:eastAsia="zh-CN"/>
        </w:rPr>
        <w:t>，对模型适用范围及对象的确定有待进一步完善</w:t>
      </w:r>
      <w:r>
        <w:rPr>
          <w:rFonts w:hint="default" w:ascii="Times New Roman" w:hAnsi="Times New Roman" w:eastAsia="仿宋" w:cs="Times New Roman"/>
          <w:b w:val="0"/>
          <w:bCs w:val="0"/>
          <w:sz w:val="32"/>
          <w:szCs w:val="32"/>
          <w:highlight w:val="none"/>
          <w:lang w:val="en-US" w:eastAsia="zh-CN"/>
        </w:rPr>
        <w:t>。</w:t>
      </w:r>
    </w:p>
    <w:p w14:paraId="05314F34">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cs="Times New Roman"/>
          <w:b w:val="0"/>
          <w:bCs w:val="0"/>
          <w:sz w:val="32"/>
          <w:szCs w:val="32"/>
          <w:highlight w:val="none"/>
          <w:lang w:val="en-US" w:eastAsia="zh-CN"/>
        </w:rPr>
        <w:t>冯春燕：给出了清晰合理的研发布局、技术思路和预期成果。</w:t>
      </w:r>
    </w:p>
    <w:p w14:paraId="6956E45D">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用ChatGPT-4做裁判缺乏公信度，建议更新指标评判标准。</w:t>
      </w:r>
    </w:p>
    <w:p w14:paraId="77764862">
      <w:pPr>
        <w:pStyle w:val="4"/>
        <w:pageBreakBefore w:val="0"/>
        <w:widowControl w:val="0"/>
        <w:kinsoku/>
        <w:wordWrap/>
        <w:overflowPunct/>
        <w:topLinePunct w:val="0"/>
        <w:autoSpaceDE/>
        <w:autoSpaceDN/>
        <w:bidi w:val="0"/>
        <w:adjustRightInd/>
        <w:snapToGrid/>
        <w:ind w:left="1280" w:hanging="1285" w:hangingChars="400"/>
        <w:textAlignment w:val="auto"/>
        <w:rPr>
          <w:rFonts w:hint="default" w:ascii="Times New Roman" w:hAnsi="Times New Roman" w:cs="Times New Roman"/>
          <w:highlight w:val="none"/>
        </w:rPr>
      </w:pPr>
      <w:r>
        <w:rPr>
          <w:rFonts w:hint="default" w:ascii="Times New Roman" w:hAnsi="Times New Roman" w:cs="Times New Roman"/>
          <w:highlight w:val="none"/>
        </w:rPr>
        <w:t>可行性：</w:t>
      </w:r>
    </w:p>
    <w:p w14:paraId="22946F03">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孙践知：内容较泛，项目内涵不清晰，题目</w:t>
      </w:r>
      <w:r>
        <w:rPr>
          <w:rFonts w:hint="default" w:ascii="Times New Roman" w:hAnsi="Times New Roman" w:cs="Times New Roman"/>
          <w:b w:val="0"/>
          <w:bCs w:val="0"/>
          <w:sz w:val="32"/>
          <w:szCs w:val="32"/>
          <w:highlight w:val="none"/>
          <w:lang w:val="en-US" w:eastAsia="zh-CN"/>
        </w:rPr>
        <w:t>较</w:t>
      </w:r>
      <w:r>
        <w:rPr>
          <w:rFonts w:hint="default" w:ascii="Times New Roman" w:hAnsi="Times New Roman" w:eastAsia="仿宋" w:cs="Times New Roman"/>
          <w:b w:val="0"/>
          <w:bCs w:val="0"/>
          <w:sz w:val="32"/>
          <w:szCs w:val="32"/>
          <w:highlight w:val="none"/>
          <w:lang w:val="en-US" w:eastAsia="zh-CN"/>
        </w:rPr>
        <w:t>大，不能准确反映项目内容。</w:t>
      </w:r>
    </w:p>
    <w:p w14:paraId="13CD372A">
      <w:pPr>
        <w:pageBreakBefore w:val="0"/>
        <w:widowControl w:val="0"/>
        <w:kinsoku/>
        <w:wordWrap/>
        <w:overflowPunct/>
        <w:topLinePunct w:val="0"/>
        <w:autoSpaceDE/>
        <w:autoSpaceDN/>
        <w:bidi w:val="0"/>
        <w:adjustRightInd/>
        <w:snapToGrid/>
        <w:spacing w:line="360" w:lineRule="auto"/>
        <w:ind w:left="1280" w:hanging="1280" w:hangingChars="400"/>
        <w:textAlignment w:val="auto"/>
        <w:rPr>
          <w:rFonts w:hint="default" w:ascii="Times New Roman" w:hAnsi="Times New Roman" w:eastAsia="仿宋" w:cs="Times New Roman"/>
          <w:b w:val="0"/>
          <w:bCs w:val="0"/>
          <w:sz w:val="32"/>
          <w:szCs w:val="32"/>
          <w:highlight w:val="none"/>
          <w:lang w:val="en-US" w:eastAsia="zh-CN"/>
        </w:rPr>
      </w:pPr>
      <w:r>
        <w:rPr>
          <w:rFonts w:hint="default" w:ascii="Times New Roman" w:hAnsi="Times New Roman" w:eastAsia="仿宋" w:cs="Times New Roman"/>
          <w:b w:val="0"/>
          <w:bCs w:val="0"/>
          <w:sz w:val="32"/>
          <w:szCs w:val="32"/>
          <w:highlight w:val="none"/>
          <w:lang w:val="en-US" w:eastAsia="zh-CN"/>
        </w:rPr>
        <w:t>陈盈盈</w:t>
      </w:r>
      <w:r>
        <w:rPr>
          <w:rFonts w:hint="default" w:ascii="Times New Roman" w:hAnsi="Times New Roman" w:cs="Times New Roman"/>
          <w:b w:val="0"/>
          <w:bCs w:val="0"/>
          <w:sz w:val="32"/>
          <w:szCs w:val="32"/>
          <w:highlight w:val="none"/>
          <w:lang w:val="en-US" w:eastAsia="zh-CN"/>
        </w:rPr>
        <w:t>：</w:t>
      </w:r>
      <w:r>
        <w:rPr>
          <w:rFonts w:hint="default" w:ascii="Times New Roman" w:hAnsi="Times New Roman" w:eastAsia="仿宋" w:cs="Times New Roman"/>
          <w:b w:val="0"/>
          <w:bCs w:val="0"/>
          <w:sz w:val="32"/>
          <w:szCs w:val="32"/>
          <w:highlight w:val="none"/>
          <w:lang w:val="en-US" w:eastAsia="zh-CN"/>
        </w:rPr>
        <w:t>L1模型表述应更行业化，当前过于通用化。</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9AF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5CB04">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9345E">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89345E">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F30"/>
    <w:rsid w:val="0006765F"/>
    <w:rsid w:val="000F6187"/>
    <w:rsid w:val="00190B8D"/>
    <w:rsid w:val="00200DAC"/>
    <w:rsid w:val="00205933"/>
    <w:rsid w:val="00240A23"/>
    <w:rsid w:val="002C7877"/>
    <w:rsid w:val="002F3E1D"/>
    <w:rsid w:val="00380FDB"/>
    <w:rsid w:val="003A4756"/>
    <w:rsid w:val="003B3C64"/>
    <w:rsid w:val="004077B0"/>
    <w:rsid w:val="00420E38"/>
    <w:rsid w:val="004A1207"/>
    <w:rsid w:val="004E29DF"/>
    <w:rsid w:val="004F37B6"/>
    <w:rsid w:val="00586ECE"/>
    <w:rsid w:val="005966DF"/>
    <w:rsid w:val="005C666B"/>
    <w:rsid w:val="005D1C92"/>
    <w:rsid w:val="007C01E3"/>
    <w:rsid w:val="007C2C4B"/>
    <w:rsid w:val="007D5653"/>
    <w:rsid w:val="008410D3"/>
    <w:rsid w:val="008506BB"/>
    <w:rsid w:val="0086046C"/>
    <w:rsid w:val="008A7FCB"/>
    <w:rsid w:val="008C52DA"/>
    <w:rsid w:val="00902C3D"/>
    <w:rsid w:val="0092375B"/>
    <w:rsid w:val="009737FB"/>
    <w:rsid w:val="009A225E"/>
    <w:rsid w:val="009B2E80"/>
    <w:rsid w:val="00A57F30"/>
    <w:rsid w:val="00AE66FD"/>
    <w:rsid w:val="00BA2996"/>
    <w:rsid w:val="00C10606"/>
    <w:rsid w:val="00C31C50"/>
    <w:rsid w:val="00C63B0C"/>
    <w:rsid w:val="00C932D3"/>
    <w:rsid w:val="00D4183C"/>
    <w:rsid w:val="00DB6809"/>
    <w:rsid w:val="00E44F58"/>
    <w:rsid w:val="00E90920"/>
    <w:rsid w:val="00EC56E5"/>
    <w:rsid w:val="00EF48A1"/>
    <w:rsid w:val="00F42237"/>
    <w:rsid w:val="00FC3162"/>
    <w:rsid w:val="00FD653C"/>
    <w:rsid w:val="03FF0951"/>
    <w:rsid w:val="08452820"/>
    <w:rsid w:val="08D767A2"/>
    <w:rsid w:val="0AC45505"/>
    <w:rsid w:val="0E163C03"/>
    <w:rsid w:val="13983F20"/>
    <w:rsid w:val="1E927948"/>
    <w:rsid w:val="265C6F87"/>
    <w:rsid w:val="28904AE6"/>
    <w:rsid w:val="289A12FD"/>
    <w:rsid w:val="28C91333"/>
    <w:rsid w:val="29E65D24"/>
    <w:rsid w:val="2B546EBF"/>
    <w:rsid w:val="2E624389"/>
    <w:rsid w:val="305B0340"/>
    <w:rsid w:val="328E3876"/>
    <w:rsid w:val="33FE167D"/>
    <w:rsid w:val="36147207"/>
    <w:rsid w:val="397A17A6"/>
    <w:rsid w:val="39BE568B"/>
    <w:rsid w:val="3BB30A40"/>
    <w:rsid w:val="3E6C1C58"/>
    <w:rsid w:val="404B3C60"/>
    <w:rsid w:val="430D5439"/>
    <w:rsid w:val="48205F0F"/>
    <w:rsid w:val="497E2AA1"/>
    <w:rsid w:val="4B450294"/>
    <w:rsid w:val="4EF2438A"/>
    <w:rsid w:val="4F8248E8"/>
    <w:rsid w:val="517B6843"/>
    <w:rsid w:val="525E6AD5"/>
    <w:rsid w:val="5469313F"/>
    <w:rsid w:val="5756389F"/>
    <w:rsid w:val="59CE3B56"/>
    <w:rsid w:val="5A39253C"/>
    <w:rsid w:val="5D8059E4"/>
    <w:rsid w:val="6A9F0D1F"/>
    <w:rsid w:val="6F6D7542"/>
    <w:rsid w:val="72546FB7"/>
    <w:rsid w:val="73772818"/>
    <w:rsid w:val="746F13E4"/>
    <w:rsid w:val="7598562C"/>
    <w:rsid w:val="76361FD5"/>
    <w:rsid w:val="79DB30AE"/>
    <w:rsid w:val="7A4D1FE3"/>
    <w:rsid w:val="7B2D27CE"/>
    <w:rsid w:val="7EE14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HAnsi" w:hAnsiTheme="minorHAnsi" w:cstheme="minorBidi"/>
      <w:kern w:val="2"/>
      <w:sz w:val="32"/>
      <w:szCs w:val="22"/>
      <w:lang w:val="en-US" w:eastAsia="zh-CN" w:bidi="ar-SA"/>
    </w:rPr>
  </w:style>
  <w:style w:type="paragraph" w:styleId="2">
    <w:name w:val="heading 1"/>
    <w:basedOn w:val="1"/>
    <w:next w:val="1"/>
    <w:link w:val="20"/>
    <w:qFormat/>
    <w:uiPriority w:val="9"/>
    <w:pPr>
      <w:keepNext/>
      <w:keepLines/>
      <w:spacing w:before="480" w:after="80"/>
      <w:outlineLvl w:val="0"/>
    </w:pPr>
    <w:rPr>
      <w:rFonts w:eastAsia="黑体" w:asciiTheme="majorAscii" w:hAnsiTheme="majorAscii" w:cstheme="majorBidi"/>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cstheme="majorBidi"/>
      <w:szCs w:val="40"/>
    </w:rPr>
  </w:style>
  <w:style w:type="paragraph" w:styleId="4">
    <w:name w:val="heading 3"/>
    <w:basedOn w:val="1"/>
    <w:next w:val="1"/>
    <w:link w:val="22"/>
    <w:unhideWhenUsed/>
    <w:qFormat/>
    <w:uiPriority w:val="9"/>
    <w:pPr>
      <w:keepNext/>
      <w:keepLines/>
      <w:spacing w:before="80" w:after="80"/>
      <w:outlineLvl w:val="2"/>
    </w:pPr>
    <w:rPr>
      <w:rFonts w:asciiTheme="majorHAnsi" w:hAnsiTheme="majorHAnsi" w:cstheme="majorBidi"/>
      <w:b/>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qFormat/>
    <w:uiPriority w:val="99"/>
    <w:pPr>
      <w:tabs>
        <w:tab w:val="center" w:pos="4153"/>
        <w:tab w:val="right" w:pos="8306"/>
      </w:tabs>
      <w:snapToGrid w:val="0"/>
      <w:jc w:val="left"/>
    </w:pPr>
    <w:rPr>
      <w:sz w:val="18"/>
    </w:rPr>
  </w:style>
  <w:style w:type="paragraph" w:styleId="12">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semiHidden/>
    <w:unhideWhenUsed/>
    <w:qFormat/>
    <w:uiPriority w:val="39"/>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HTML Code"/>
    <w:basedOn w:val="18"/>
    <w:semiHidden/>
    <w:unhideWhenUsed/>
    <w:qFormat/>
    <w:uiPriority w:val="99"/>
    <w:rPr>
      <w:rFonts w:ascii="Courier New" w:hAnsi="Courier New"/>
      <w:sz w:val="20"/>
    </w:rPr>
  </w:style>
  <w:style w:type="character" w:customStyle="1" w:styleId="20">
    <w:name w:val="标题 1 字符"/>
    <w:basedOn w:val="18"/>
    <w:link w:val="2"/>
    <w:qFormat/>
    <w:uiPriority w:val="9"/>
    <w:rPr>
      <w:rFonts w:eastAsia="黑体" w:asciiTheme="majorAscii" w:hAnsiTheme="majorAscii" w:cstheme="majorBidi"/>
      <w:sz w:val="32"/>
      <w:szCs w:val="48"/>
    </w:rPr>
  </w:style>
  <w:style w:type="character" w:customStyle="1" w:styleId="21">
    <w:name w:val="标题 2 字符"/>
    <w:basedOn w:val="18"/>
    <w:link w:val="3"/>
    <w:qFormat/>
    <w:uiPriority w:val="9"/>
    <w:rPr>
      <w:rFonts w:eastAsia="仿宋" w:asciiTheme="majorHAnsi" w:hAnsiTheme="majorHAnsi" w:cstheme="majorBidi"/>
      <w:sz w:val="32"/>
      <w:szCs w:val="40"/>
    </w:rPr>
  </w:style>
  <w:style w:type="character" w:customStyle="1" w:styleId="22">
    <w:name w:val="标题 3 字符"/>
    <w:basedOn w:val="18"/>
    <w:link w:val="4"/>
    <w:qFormat/>
    <w:uiPriority w:val="9"/>
    <w:rPr>
      <w:rFonts w:eastAsia="仿宋" w:asciiTheme="majorHAnsi" w:hAnsiTheme="majorHAnsi" w:cstheme="majorBidi"/>
      <w:b/>
      <w:sz w:val="32"/>
      <w:szCs w:val="32"/>
    </w:rPr>
  </w:style>
  <w:style w:type="character" w:customStyle="1" w:styleId="23">
    <w:name w:val="标题 4 字符"/>
    <w:basedOn w:val="18"/>
    <w:link w:val="5"/>
    <w:semiHidden/>
    <w:qFormat/>
    <w:uiPriority w:val="9"/>
    <w:rPr>
      <w:rFonts w:cstheme="majorBidi"/>
      <w:color w:val="104862" w:themeColor="accent1" w:themeShade="BF"/>
      <w:sz w:val="28"/>
      <w:szCs w:val="28"/>
    </w:rPr>
  </w:style>
  <w:style w:type="character" w:customStyle="1" w:styleId="24">
    <w:name w:val="标题 5 字符"/>
    <w:basedOn w:val="18"/>
    <w:link w:val="6"/>
    <w:semiHidden/>
    <w:qFormat/>
    <w:uiPriority w:val="9"/>
    <w:rPr>
      <w:rFonts w:cstheme="majorBidi"/>
      <w:color w:val="104862" w:themeColor="accent1" w:themeShade="BF"/>
      <w:sz w:val="24"/>
      <w:szCs w:val="24"/>
    </w:rPr>
  </w:style>
  <w:style w:type="character" w:customStyle="1" w:styleId="25">
    <w:name w:val="标题 6 字符"/>
    <w:basedOn w:val="18"/>
    <w:link w:val="7"/>
    <w:semiHidden/>
    <w:qFormat/>
    <w:uiPriority w:val="9"/>
    <w:rPr>
      <w:rFonts w:cstheme="majorBidi"/>
      <w:b/>
      <w:bCs/>
      <w:color w:val="104862"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paragraph" w:customStyle="1" w:styleId="38">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462234-67AF-4A50-BFDB-9B920460D520}">
  <ds:schemaRefs/>
</ds:datastoreItem>
</file>

<file path=docProps/app.xml><?xml version="1.0" encoding="utf-8"?>
<Properties xmlns="http://schemas.openxmlformats.org/officeDocument/2006/extended-properties" xmlns:vt="http://schemas.openxmlformats.org/officeDocument/2006/docPropsVTypes">
  <Template>Normal.dotm</Template>
  <Pages>37</Pages>
  <Words>6280</Words>
  <Characters>6630</Characters>
  <Lines>170</Lines>
  <Paragraphs>47</Paragraphs>
  <TotalTime>51</TotalTime>
  <ScaleCrop>false</ScaleCrop>
  <LinksUpToDate>false</LinksUpToDate>
  <CharactersWithSpaces>6881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2025-03-06T12:21:00Z</dcterms:created>
  <dc:creator>Administrator</dc:creator>
  <cp:lastModifiedBy>胡明</cp:lastModifiedBy>
  <dcterms:modified xsi:type="dcterms:W3CDTF">2025-03-11T02:38:44Z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eyJoZGlkIjoiZTZkOWIwYWMzMWY3YWQ4YThkY2Q3NjBjYzNmYzg3MGQiLCJ1c2VySWQiOiIzNjIzMjAxMTEifQ==</vt:lpwstr>
  </property>
  <property fmtid="{D5CDD505-2E9C-101B-9397-08002B2CF9AE}" pid="3" name="KSOProductBuildVer">
    <vt:lpwstr>2052-12.1.0.20305</vt:lpwstr>
  </property>
  <property fmtid="{D5CDD505-2E9C-101B-9397-08002B2CF9AE}" pid="4" name="ICV">
    <vt:lpwstr>FEF1815290644C4B8325F8B54927D046_13</vt:lpwstr>
  </property>
</Properties>
</file>