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07"/>
        <w:gridCol w:w="1144"/>
        <w:gridCol w:w="1400"/>
        <w:gridCol w:w="5139"/>
      </w:tblGrid>
      <w:tr w14:paraId="70523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blHeader/>
        </w:trPr>
        <w:tc>
          <w:tcPr>
            <w:tcW w:w="678" w:type="pct"/>
            <w:tcBorders>
              <w:tl2br w:val="nil"/>
              <w:tr2bl w:val="nil"/>
            </w:tcBorders>
            <w:shd w:val="clear" w:color="auto" w:fill="auto"/>
            <w:noWrap/>
            <w:vAlign w:val="center"/>
          </w:tcPr>
          <w:p w14:paraId="02BCDF8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项目名称</w:t>
            </w:r>
          </w:p>
        </w:tc>
        <w:tc>
          <w:tcPr>
            <w:tcW w:w="643" w:type="pct"/>
            <w:tcBorders>
              <w:tl2br w:val="nil"/>
              <w:tr2bl w:val="nil"/>
            </w:tcBorders>
            <w:shd w:val="clear" w:color="auto" w:fill="auto"/>
            <w:noWrap/>
            <w:vAlign w:val="center"/>
          </w:tcPr>
          <w:p w14:paraId="0D308E1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专家姓名</w:t>
            </w:r>
          </w:p>
        </w:tc>
        <w:tc>
          <w:tcPr>
            <w:tcW w:w="787" w:type="pct"/>
            <w:tcBorders>
              <w:tl2br w:val="nil"/>
              <w:tr2bl w:val="nil"/>
            </w:tcBorders>
            <w:shd w:val="clear" w:color="auto" w:fill="auto"/>
            <w:noWrap/>
            <w:vAlign w:val="center"/>
          </w:tcPr>
          <w:p w14:paraId="3B464FE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指标类别</w:t>
            </w:r>
          </w:p>
        </w:tc>
        <w:tc>
          <w:tcPr>
            <w:tcW w:w="2890" w:type="pct"/>
            <w:tcBorders>
              <w:tl2br w:val="nil"/>
              <w:tr2bl w:val="nil"/>
            </w:tcBorders>
            <w:shd w:val="clear" w:color="auto" w:fill="auto"/>
            <w:noWrap/>
            <w:vAlign w:val="center"/>
          </w:tcPr>
          <w:p w14:paraId="2D8B525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专家意见</w:t>
            </w:r>
          </w:p>
        </w:tc>
      </w:tr>
      <w:tr w14:paraId="2021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785454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可信智能支付关键技术攻关（2026）</w:t>
            </w:r>
          </w:p>
        </w:tc>
        <w:tc>
          <w:tcPr>
            <w:tcW w:w="643" w:type="pct"/>
            <w:vMerge w:val="restart"/>
            <w:tcBorders>
              <w:tl2br w:val="nil"/>
              <w:tr2bl w:val="nil"/>
            </w:tcBorders>
            <w:shd w:val="clear" w:color="auto" w:fill="auto"/>
            <w:noWrap/>
            <w:vAlign w:val="center"/>
          </w:tcPr>
          <w:p w14:paraId="2AF60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1EB54BB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587E00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基础支付商户体量更大，95%是否满足要求</w:t>
            </w:r>
          </w:p>
        </w:tc>
      </w:tr>
      <w:tr w14:paraId="21BBF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F42604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643" w:type="pct"/>
            <w:vMerge w:val="continue"/>
            <w:tcBorders>
              <w:tl2br w:val="nil"/>
              <w:tr2bl w:val="nil"/>
            </w:tcBorders>
            <w:shd w:val="clear" w:color="auto" w:fill="auto"/>
            <w:noWrap/>
            <w:vAlign w:val="center"/>
          </w:tcPr>
          <w:p w14:paraId="3FC9198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787" w:type="pct"/>
            <w:tcBorders>
              <w:tl2br w:val="nil"/>
              <w:tr2bl w:val="nil"/>
            </w:tcBorders>
            <w:shd w:val="clear" w:color="auto" w:fill="auto"/>
            <w:noWrap/>
            <w:vAlign w:val="center"/>
          </w:tcPr>
          <w:p w14:paraId="3D248C3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00890CE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3BC8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CFE4D28">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643" w:type="pct"/>
            <w:vMerge w:val="continue"/>
            <w:tcBorders>
              <w:tl2br w:val="nil"/>
              <w:tr2bl w:val="nil"/>
            </w:tcBorders>
            <w:shd w:val="clear" w:color="auto" w:fill="auto"/>
            <w:noWrap/>
            <w:vAlign w:val="center"/>
          </w:tcPr>
          <w:p w14:paraId="61897B1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p>
        </w:tc>
        <w:tc>
          <w:tcPr>
            <w:tcW w:w="787" w:type="pct"/>
            <w:tcBorders>
              <w:tl2br w:val="nil"/>
              <w:tr2bl w:val="nil"/>
            </w:tcBorders>
            <w:shd w:val="clear" w:color="auto" w:fill="auto"/>
            <w:noWrap/>
            <w:vAlign w:val="center"/>
          </w:tcPr>
          <w:p w14:paraId="3DBC850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319DF31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p>
        </w:tc>
      </w:tr>
      <w:tr w14:paraId="5A18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5FF36A9">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1C72B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3CC728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7E7C3A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建议进一步明确技术指标的对比分析</w:t>
            </w:r>
          </w:p>
        </w:tc>
      </w:tr>
      <w:tr w14:paraId="3780D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C5E45B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724957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E971F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0DCDC7CC">
            <w:pPr>
              <w:rPr>
                <w:rFonts w:hint="eastAsia" w:ascii="宋体" w:hAnsi="宋体" w:eastAsia="宋体" w:cs="宋体"/>
                <w:i w:val="0"/>
                <w:iCs w:val="0"/>
                <w:color w:val="000000"/>
                <w:sz w:val="22"/>
                <w:szCs w:val="22"/>
                <w:u w:val="none"/>
              </w:rPr>
            </w:pPr>
          </w:p>
        </w:tc>
      </w:tr>
      <w:tr w14:paraId="1EE7E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6A744B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1A827A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EC914B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4321CE5F">
            <w:pPr>
              <w:rPr>
                <w:rFonts w:hint="eastAsia" w:ascii="宋体" w:hAnsi="宋体" w:eastAsia="宋体" w:cs="宋体"/>
                <w:i w:val="0"/>
                <w:iCs w:val="0"/>
                <w:color w:val="000000"/>
                <w:sz w:val="22"/>
                <w:szCs w:val="22"/>
                <w:u w:val="none"/>
              </w:rPr>
            </w:pPr>
          </w:p>
        </w:tc>
      </w:tr>
      <w:tr w14:paraId="43909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71CA6D4">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57F1E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3A6039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609516E3">
            <w:pPr>
              <w:rPr>
                <w:rFonts w:hint="eastAsia" w:ascii="宋体" w:hAnsi="宋体" w:eastAsia="宋体" w:cs="宋体"/>
                <w:i w:val="0"/>
                <w:iCs w:val="0"/>
                <w:color w:val="000000"/>
                <w:sz w:val="22"/>
                <w:szCs w:val="22"/>
                <w:u w:val="none"/>
              </w:rPr>
            </w:pPr>
          </w:p>
        </w:tc>
      </w:tr>
      <w:tr w14:paraId="5D2B9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477023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7F497C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2CB0C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7E456624">
            <w:pPr>
              <w:rPr>
                <w:rFonts w:hint="eastAsia" w:ascii="宋体" w:hAnsi="宋体" w:eastAsia="宋体" w:cs="宋体"/>
                <w:i w:val="0"/>
                <w:iCs w:val="0"/>
                <w:color w:val="000000"/>
                <w:sz w:val="22"/>
                <w:szCs w:val="22"/>
                <w:u w:val="none"/>
              </w:rPr>
            </w:pPr>
          </w:p>
        </w:tc>
      </w:tr>
      <w:tr w14:paraId="7572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40047A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66E806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566AA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0A60120A">
            <w:pPr>
              <w:rPr>
                <w:rFonts w:hint="eastAsia" w:ascii="宋体" w:hAnsi="宋体" w:eastAsia="宋体" w:cs="宋体"/>
                <w:i w:val="0"/>
                <w:iCs w:val="0"/>
                <w:color w:val="000000"/>
                <w:sz w:val="22"/>
                <w:szCs w:val="22"/>
                <w:u w:val="none"/>
              </w:rPr>
            </w:pPr>
          </w:p>
        </w:tc>
      </w:tr>
      <w:tr w14:paraId="18D9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4A30499">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150038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28DD7A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19DAD361">
            <w:pPr>
              <w:rPr>
                <w:rFonts w:hint="eastAsia" w:ascii="宋体" w:hAnsi="宋体" w:eastAsia="宋体" w:cs="宋体"/>
                <w:i w:val="0"/>
                <w:iCs w:val="0"/>
                <w:color w:val="000000"/>
                <w:sz w:val="22"/>
                <w:szCs w:val="22"/>
                <w:u w:val="none"/>
              </w:rPr>
            </w:pPr>
          </w:p>
        </w:tc>
      </w:tr>
      <w:tr w14:paraId="795B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1E852C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F158D4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DD9C5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429935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建议加强与AI眼镜厂商合作</w:t>
            </w:r>
          </w:p>
        </w:tc>
      </w:tr>
      <w:tr w14:paraId="37DC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D11CB7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A55C18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223A1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34DA982A">
            <w:pPr>
              <w:rPr>
                <w:rFonts w:hint="eastAsia" w:ascii="宋体" w:hAnsi="宋体" w:eastAsia="宋体" w:cs="宋体"/>
                <w:i w:val="0"/>
                <w:iCs w:val="0"/>
                <w:color w:val="000000"/>
                <w:sz w:val="22"/>
                <w:szCs w:val="22"/>
                <w:u w:val="none"/>
              </w:rPr>
            </w:pPr>
          </w:p>
        </w:tc>
      </w:tr>
      <w:tr w14:paraId="35CD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FF5424">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447A0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78540D5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163DBB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建议增加支付安全保证相关的指标，如AI眼镜声纹支付安全防护指标</w:t>
            </w:r>
          </w:p>
        </w:tc>
      </w:tr>
      <w:tr w14:paraId="79B5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F0C2EC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D45A5B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1AE47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6C9107D8">
            <w:pPr>
              <w:rPr>
                <w:rFonts w:hint="eastAsia" w:ascii="宋体" w:hAnsi="宋体" w:eastAsia="宋体" w:cs="宋体"/>
                <w:i w:val="0"/>
                <w:iCs w:val="0"/>
                <w:color w:val="000000"/>
                <w:sz w:val="22"/>
                <w:szCs w:val="22"/>
                <w:u w:val="none"/>
              </w:rPr>
            </w:pPr>
          </w:p>
        </w:tc>
      </w:tr>
      <w:tr w14:paraId="22AA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34869C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808B27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5AEAF2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7A492DB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建议增加成果转化类作为项目关键指标</w:t>
            </w:r>
          </w:p>
        </w:tc>
      </w:tr>
      <w:tr w14:paraId="4E93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6400DC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08398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35BAC1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4F076FF1">
            <w:pPr>
              <w:rPr>
                <w:rFonts w:hint="eastAsia" w:ascii="宋体" w:hAnsi="宋体" w:eastAsia="宋体" w:cs="宋体"/>
                <w:i w:val="0"/>
                <w:iCs w:val="0"/>
                <w:color w:val="000000"/>
                <w:sz w:val="22"/>
                <w:szCs w:val="22"/>
                <w:u w:val="none"/>
              </w:rPr>
            </w:pPr>
          </w:p>
        </w:tc>
      </w:tr>
      <w:tr w14:paraId="4C87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C642AB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CD65D9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57262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11F87191">
            <w:pPr>
              <w:rPr>
                <w:rFonts w:hint="eastAsia" w:ascii="宋体" w:hAnsi="宋体" w:eastAsia="宋体" w:cs="宋体"/>
                <w:i w:val="0"/>
                <w:iCs w:val="0"/>
                <w:color w:val="000000"/>
                <w:sz w:val="22"/>
                <w:szCs w:val="22"/>
                <w:u w:val="none"/>
              </w:rPr>
            </w:pPr>
          </w:p>
        </w:tc>
      </w:tr>
      <w:tr w14:paraId="5DD4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0E9659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84C53B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225F7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62426669">
            <w:pPr>
              <w:rPr>
                <w:rFonts w:hint="eastAsia" w:ascii="宋体" w:hAnsi="宋体" w:eastAsia="宋体" w:cs="宋体"/>
                <w:i w:val="0"/>
                <w:iCs w:val="0"/>
                <w:color w:val="000000"/>
                <w:sz w:val="22"/>
                <w:szCs w:val="22"/>
                <w:u w:val="none"/>
              </w:rPr>
            </w:pPr>
          </w:p>
        </w:tc>
      </w:tr>
      <w:tr w14:paraId="4B4A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F027F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966E4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2035F8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68ABCC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补充对标分析</w:t>
            </w:r>
          </w:p>
        </w:tc>
      </w:tr>
      <w:tr w14:paraId="18D0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BE1AF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F5EFB4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22F75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5C65AEED">
            <w:pPr>
              <w:rPr>
                <w:rFonts w:hint="eastAsia" w:ascii="宋体" w:hAnsi="宋体" w:eastAsia="宋体" w:cs="宋体"/>
                <w:i w:val="0"/>
                <w:iCs w:val="0"/>
                <w:color w:val="000000"/>
                <w:sz w:val="22"/>
                <w:szCs w:val="22"/>
                <w:u w:val="none"/>
              </w:rPr>
            </w:pPr>
          </w:p>
        </w:tc>
      </w:tr>
      <w:tr w14:paraId="1541B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39DD25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2D0752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BA098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677277C3">
            <w:pPr>
              <w:rPr>
                <w:rFonts w:hint="eastAsia" w:ascii="宋体" w:hAnsi="宋体" w:eastAsia="宋体" w:cs="宋体"/>
                <w:i w:val="0"/>
                <w:iCs w:val="0"/>
                <w:color w:val="000000"/>
                <w:sz w:val="22"/>
                <w:szCs w:val="22"/>
                <w:u w:val="none"/>
              </w:rPr>
            </w:pPr>
          </w:p>
        </w:tc>
      </w:tr>
      <w:tr w14:paraId="4DCB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780F62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E8AE4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75DED2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4F4702C5">
            <w:pPr>
              <w:rPr>
                <w:rFonts w:hint="eastAsia" w:ascii="宋体" w:hAnsi="宋体" w:eastAsia="宋体" w:cs="宋体"/>
                <w:i w:val="0"/>
                <w:iCs w:val="0"/>
                <w:color w:val="000000"/>
                <w:sz w:val="22"/>
                <w:szCs w:val="22"/>
                <w:u w:val="none"/>
              </w:rPr>
            </w:pPr>
          </w:p>
        </w:tc>
      </w:tr>
      <w:tr w14:paraId="5067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25BDEA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1B6DAD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3D474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30965485">
            <w:pPr>
              <w:rPr>
                <w:rFonts w:hint="eastAsia" w:ascii="宋体" w:hAnsi="宋体" w:eastAsia="宋体" w:cs="宋体"/>
                <w:i w:val="0"/>
                <w:iCs w:val="0"/>
                <w:color w:val="000000"/>
                <w:sz w:val="22"/>
                <w:szCs w:val="22"/>
                <w:u w:val="none"/>
              </w:rPr>
            </w:pPr>
          </w:p>
        </w:tc>
      </w:tr>
      <w:tr w14:paraId="6E480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F1F066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CA1625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02B3D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2BC417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建议增加场景覆盖和应用的落地目标</w:t>
            </w:r>
          </w:p>
        </w:tc>
      </w:tr>
      <w:tr w14:paraId="09F88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173D49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2C82D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63BA83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1FF58F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谨慎考虑，应该不是现在支付的主要矛盾</w:t>
            </w:r>
          </w:p>
        </w:tc>
      </w:tr>
      <w:tr w14:paraId="226E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0A95DE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62F7D8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77C10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7288FDBD">
            <w:pPr>
              <w:rPr>
                <w:rFonts w:hint="eastAsia" w:ascii="宋体" w:hAnsi="宋体" w:eastAsia="宋体" w:cs="宋体"/>
                <w:i w:val="0"/>
                <w:iCs w:val="0"/>
                <w:color w:val="000000"/>
                <w:sz w:val="22"/>
                <w:szCs w:val="22"/>
                <w:u w:val="none"/>
              </w:rPr>
            </w:pPr>
          </w:p>
        </w:tc>
      </w:tr>
      <w:tr w14:paraId="41A8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8BF708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A3AB74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633C97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06636C1E">
            <w:pPr>
              <w:rPr>
                <w:rFonts w:hint="eastAsia" w:ascii="宋体" w:hAnsi="宋体" w:eastAsia="宋体" w:cs="宋体"/>
                <w:i w:val="0"/>
                <w:iCs w:val="0"/>
                <w:color w:val="000000"/>
                <w:sz w:val="22"/>
                <w:szCs w:val="22"/>
                <w:u w:val="none"/>
              </w:rPr>
            </w:pPr>
          </w:p>
        </w:tc>
      </w:tr>
      <w:tr w14:paraId="74C0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7132060">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41BFD7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刘佳</w:t>
            </w:r>
          </w:p>
        </w:tc>
        <w:tc>
          <w:tcPr>
            <w:tcW w:w="787" w:type="pct"/>
            <w:tcBorders>
              <w:tl2br w:val="nil"/>
              <w:tr2bl w:val="nil"/>
            </w:tcBorders>
            <w:shd w:val="clear" w:color="auto" w:fill="auto"/>
            <w:noWrap/>
            <w:vAlign w:val="center"/>
          </w:tcPr>
          <w:p w14:paraId="75CE9D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04C4D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指标有点低</w:t>
            </w:r>
          </w:p>
        </w:tc>
      </w:tr>
      <w:tr w14:paraId="0230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FFB168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A00A48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14237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183ADF1A">
            <w:pPr>
              <w:rPr>
                <w:rFonts w:hint="eastAsia" w:ascii="宋体" w:hAnsi="宋体" w:eastAsia="宋体" w:cs="宋体"/>
                <w:i w:val="0"/>
                <w:iCs w:val="0"/>
                <w:color w:val="000000"/>
                <w:sz w:val="22"/>
                <w:szCs w:val="22"/>
                <w:u w:val="none"/>
              </w:rPr>
            </w:pPr>
          </w:p>
        </w:tc>
      </w:tr>
      <w:tr w14:paraId="1F18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4F7CF6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ADA011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55EAC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3611E7EA">
            <w:pPr>
              <w:rPr>
                <w:rFonts w:hint="eastAsia" w:ascii="宋体" w:hAnsi="宋体" w:eastAsia="宋体" w:cs="宋体"/>
                <w:i w:val="0"/>
                <w:iCs w:val="0"/>
                <w:color w:val="000000"/>
                <w:sz w:val="22"/>
                <w:szCs w:val="22"/>
                <w:u w:val="none"/>
              </w:rPr>
            </w:pPr>
          </w:p>
        </w:tc>
      </w:tr>
      <w:tr w14:paraId="0A17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FE6A43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3C2D6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孙世伟</w:t>
            </w:r>
          </w:p>
        </w:tc>
        <w:tc>
          <w:tcPr>
            <w:tcW w:w="787" w:type="pct"/>
            <w:tcBorders>
              <w:tl2br w:val="nil"/>
              <w:tr2bl w:val="nil"/>
            </w:tcBorders>
            <w:shd w:val="clear" w:color="auto" w:fill="auto"/>
            <w:noWrap/>
            <w:vAlign w:val="center"/>
          </w:tcPr>
          <w:p w14:paraId="7FE79A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AI 眼镜声纹支付交易成功率</w:t>
            </w:r>
          </w:p>
        </w:tc>
        <w:tc>
          <w:tcPr>
            <w:tcW w:w="2890" w:type="pct"/>
            <w:tcBorders>
              <w:tl2br w:val="nil"/>
              <w:tr2bl w:val="nil"/>
            </w:tcBorders>
            <w:shd w:val="clear" w:color="auto" w:fill="auto"/>
            <w:noWrap/>
            <w:vAlign w:val="center"/>
          </w:tcPr>
          <w:p w14:paraId="68D4B5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建议对基础指标与跳高指标进行拆分</w:t>
            </w:r>
          </w:p>
        </w:tc>
      </w:tr>
      <w:tr w14:paraId="20F2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D7C6BB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61C0E6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01361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智能体支付成功率</w:t>
            </w:r>
          </w:p>
        </w:tc>
        <w:tc>
          <w:tcPr>
            <w:tcW w:w="2890" w:type="pct"/>
            <w:tcBorders>
              <w:tl2br w:val="nil"/>
              <w:tr2bl w:val="nil"/>
            </w:tcBorders>
            <w:shd w:val="clear" w:color="auto" w:fill="auto"/>
            <w:noWrap/>
            <w:vAlign w:val="center"/>
          </w:tcPr>
          <w:p w14:paraId="20FC5998">
            <w:pPr>
              <w:rPr>
                <w:rFonts w:hint="eastAsia" w:ascii="宋体" w:hAnsi="宋体" w:eastAsia="宋体" w:cs="宋体"/>
                <w:i w:val="0"/>
                <w:iCs w:val="0"/>
                <w:color w:val="000000"/>
                <w:sz w:val="22"/>
                <w:szCs w:val="22"/>
                <w:u w:val="none"/>
              </w:rPr>
            </w:pPr>
          </w:p>
        </w:tc>
      </w:tr>
      <w:tr w14:paraId="5C1F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0FC01D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EC1CE5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5A341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金融支付领域合规可信审核准确率</w:t>
            </w:r>
          </w:p>
        </w:tc>
        <w:tc>
          <w:tcPr>
            <w:tcW w:w="2890" w:type="pct"/>
            <w:tcBorders>
              <w:tl2br w:val="nil"/>
              <w:tr2bl w:val="nil"/>
            </w:tcBorders>
            <w:shd w:val="clear" w:color="auto" w:fill="auto"/>
            <w:noWrap/>
            <w:vAlign w:val="center"/>
          </w:tcPr>
          <w:p w14:paraId="3905617F">
            <w:pPr>
              <w:rPr>
                <w:rFonts w:hint="eastAsia" w:ascii="宋体" w:hAnsi="宋体" w:eastAsia="宋体" w:cs="宋体"/>
                <w:i w:val="0"/>
                <w:iCs w:val="0"/>
                <w:color w:val="000000"/>
                <w:sz w:val="22"/>
                <w:szCs w:val="22"/>
                <w:u w:val="none"/>
              </w:rPr>
            </w:pPr>
          </w:p>
        </w:tc>
      </w:tr>
      <w:tr w14:paraId="5956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0C6300A6">
            <w:pPr>
              <w:rPr>
                <w:rFonts w:hint="eastAsia" w:ascii="宋体" w:hAnsi="宋体" w:eastAsia="宋体" w:cs="宋体"/>
                <w:i w:val="0"/>
                <w:iCs w:val="0"/>
                <w:color w:val="000000"/>
                <w:sz w:val="22"/>
                <w:szCs w:val="22"/>
                <w:u w:val="none"/>
              </w:rPr>
            </w:pPr>
          </w:p>
        </w:tc>
      </w:tr>
      <w:tr w14:paraId="3F10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434E51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面向智能时代的融合IDaaS关键技术研究与应用</w:t>
            </w:r>
          </w:p>
        </w:tc>
        <w:tc>
          <w:tcPr>
            <w:tcW w:w="643" w:type="pct"/>
            <w:vMerge w:val="restart"/>
            <w:tcBorders>
              <w:tl2br w:val="nil"/>
              <w:tr2bl w:val="nil"/>
            </w:tcBorders>
            <w:shd w:val="clear" w:color="auto" w:fill="auto"/>
            <w:noWrap/>
            <w:vAlign w:val="center"/>
          </w:tcPr>
          <w:p w14:paraId="7738DB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2FDB1CF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3BFB89A1">
            <w:pPr>
              <w:rPr>
                <w:rFonts w:hint="eastAsia" w:ascii="宋体" w:hAnsi="宋体" w:eastAsia="宋体" w:cs="宋体"/>
                <w:i w:val="0"/>
                <w:iCs w:val="0"/>
                <w:color w:val="000000"/>
                <w:sz w:val="22"/>
                <w:szCs w:val="22"/>
                <w:u w:val="none"/>
              </w:rPr>
            </w:pPr>
          </w:p>
        </w:tc>
      </w:tr>
      <w:tr w14:paraId="70E8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2DFBD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47ECE69">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D07E1B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74E29E58">
            <w:pPr>
              <w:rPr>
                <w:rFonts w:hint="eastAsia" w:ascii="宋体" w:hAnsi="宋体" w:eastAsia="宋体" w:cs="宋体"/>
                <w:i w:val="0"/>
                <w:iCs w:val="0"/>
                <w:color w:val="000000"/>
                <w:sz w:val="22"/>
                <w:szCs w:val="22"/>
                <w:u w:val="none"/>
              </w:rPr>
            </w:pPr>
          </w:p>
        </w:tc>
      </w:tr>
      <w:tr w14:paraId="734F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D20086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DE8786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0CD627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583B3591">
            <w:pPr>
              <w:rPr>
                <w:rFonts w:hint="eastAsia" w:ascii="宋体" w:hAnsi="宋体" w:eastAsia="宋体" w:cs="宋体"/>
                <w:i w:val="0"/>
                <w:iCs w:val="0"/>
                <w:color w:val="000000"/>
                <w:sz w:val="22"/>
                <w:szCs w:val="22"/>
                <w:u w:val="none"/>
              </w:rPr>
            </w:pPr>
          </w:p>
        </w:tc>
      </w:tr>
      <w:tr w14:paraId="7C086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AC15C3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0B2A0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1BF095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3DE953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建议进一步明确短信智能体的技术</w:t>
            </w:r>
          </w:p>
        </w:tc>
      </w:tr>
      <w:tr w14:paraId="33AC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8FD7BA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F39EE0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956DD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0EB4A048">
            <w:pPr>
              <w:rPr>
                <w:rFonts w:hint="eastAsia" w:ascii="宋体" w:hAnsi="宋体" w:eastAsia="宋体" w:cs="宋体"/>
                <w:i w:val="0"/>
                <w:iCs w:val="0"/>
                <w:color w:val="000000"/>
                <w:sz w:val="22"/>
                <w:szCs w:val="22"/>
                <w:u w:val="none"/>
              </w:rPr>
            </w:pPr>
          </w:p>
        </w:tc>
      </w:tr>
      <w:tr w14:paraId="0165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65152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3D199E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E954A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5E4212E2">
            <w:pPr>
              <w:rPr>
                <w:rFonts w:hint="eastAsia" w:ascii="宋体" w:hAnsi="宋体" w:eastAsia="宋体" w:cs="宋体"/>
                <w:i w:val="0"/>
                <w:iCs w:val="0"/>
                <w:color w:val="000000"/>
                <w:sz w:val="22"/>
                <w:szCs w:val="22"/>
                <w:u w:val="none"/>
              </w:rPr>
            </w:pPr>
          </w:p>
        </w:tc>
      </w:tr>
      <w:tr w14:paraId="62D93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6DE7D9E">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44AC6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3CF71A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4FEC4803">
            <w:pPr>
              <w:rPr>
                <w:rFonts w:hint="eastAsia" w:ascii="宋体" w:hAnsi="宋体" w:eastAsia="宋体" w:cs="宋体"/>
                <w:i w:val="0"/>
                <w:iCs w:val="0"/>
                <w:color w:val="000000"/>
                <w:sz w:val="22"/>
                <w:szCs w:val="22"/>
                <w:u w:val="none"/>
              </w:rPr>
            </w:pPr>
          </w:p>
        </w:tc>
      </w:tr>
      <w:tr w14:paraId="4CED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9B8577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74F77E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97D70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2F4A1860">
            <w:pPr>
              <w:rPr>
                <w:rFonts w:hint="eastAsia" w:ascii="宋体" w:hAnsi="宋体" w:eastAsia="宋体" w:cs="宋体"/>
                <w:i w:val="0"/>
                <w:iCs w:val="0"/>
                <w:color w:val="000000"/>
                <w:sz w:val="22"/>
                <w:szCs w:val="22"/>
                <w:u w:val="none"/>
              </w:rPr>
            </w:pPr>
          </w:p>
        </w:tc>
      </w:tr>
      <w:tr w14:paraId="70FC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F7757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C7FF87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0A5CD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6A5A1B94">
            <w:pPr>
              <w:rPr>
                <w:rFonts w:hint="eastAsia" w:ascii="宋体" w:hAnsi="宋体" w:eastAsia="宋体" w:cs="宋体"/>
                <w:i w:val="0"/>
                <w:iCs w:val="0"/>
                <w:color w:val="000000"/>
                <w:sz w:val="22"/>
                <w:szCs w:val="22"/>
                <w:u w:val="none"/>
              </w:rPr>
            </w:pPr>
          </w:p>
        </w:tc>
      </w:tr>
      <w:tr w14:paraId="5E29A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DA3AE3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FED60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3E8CC8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280CA621">
            <w:pPr>
              <w:rPr>
                <w:rFonts w:hint="eastAsia" w:ascii="宋体" w:hAnsi="宋体" w:eastAsia="宋体" w:cs="宋体"/>
                <w:i w:val="0"/>
                <w:iCs w:val="0"/>
                <w:color w:val="000000"/>
                <w:sz w:val="22"/>
                <w:szCs w:val="22"/>
                <w:u w:val="none"/>
              </w:rPr>
            </w:pPr>
          </w:p>
        </w:tc>
      </w:tr>
      <w:tr w14:paraId="1BE3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221793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C7E683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105BE7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7FBC2C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加快围绕5G消息服务好的智能体生态的建设</w:t>
            </w:r>
          </w:p>
        </w:tc>
      </w:tr>
      <w:tr w14:paraId="6635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E49F36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43A9D3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C2C1C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14498BB9">
            <w:pPr>
              <w:rPr>
                <w:rFonts w:hint="eastAsia" w:ascii="宋体" w:hAnsi="宋体" w:eastAsia="宋体" w:cs="宋体"/>
                <w:i w:val="0"/>
                <w:iCs w:val="0"/>
                <w:color w:val="000000"/>
                <w:sz w:val="22"/>
                <w:szCs w:val="22"/>
                <w:u w:val="none"/>
              </w:rPr>
            </w:pPr>
          </w:p>
        </w:tc>
      </w:tr>
      <w:tr w14:paraId="65C2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0D9261D">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11C2A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3E57F4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7E9860F0">
            <w:pPr>
              <w:rPr>
                <w:rFonts w:hint="eastAsia" w:ascii="宋体" w:hAnsi="宋体" w:eastAsia="宋体" w:cs="宋体"/>
                <w:i w:val="0"/>
                <w:iCs w:val="0"/>
                <w:color w:val="000000"/>
                <w:sz w:val="22"/>
                <w:szCs w:val="22"/>
                <w:u w:val="none"/>
              </w:rPr>
            </w:pPr>
          </w:p>
        </w:tc>
      </w:tr>
      <w:tr w14:paraId="55A8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2DF414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302DFC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C6A1E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7B2E527B">
            <w:pPr>
              <w:rPr>
                <w:rFonts w:hint="eastAsia" w:ascii="宋体" w:hAnsi="宋体" w:eastAsia="宋体" w:cs="宋体"/>
                <w:i w:val="0"/>
                <w:iCs w:val="0"/>
                <w:color w:val="000000"/>
                <w:sz w:val="22"/>
                <w:szCs w:val="22"/>
                <w:u w:val="none"/>
              </w:rPr>
            </w:pPr>
          </w:p>
        </w:tc>
      </w:tr>
      <w:tr w14:paraId="5D33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0D500F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31B3AC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E12CB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696961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建议考虑增加典型应用验证类指标</w:t>
            </w:r>
          </w:p>
        </w:tc>
      </w:tr>
      <w:tr w14:paraId="449D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C69679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20643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6BF866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23CD1BE6">
            <w:pPr>
              <w:rPr>
                <w:rFonts w:hint="eastAsia" w:ascii="宋体" w:hAnsi="宋体" w:eastAsia="宋体" w:cs="宋体"/>
                <w:i w:val="0"/>
                <w:iCs w:val="0"/>
                <w:color w:val="000000"/>
                <w:sz w:val="22"/>
                <w:szCs w:val="22"/>
                <w:u w:val="none"/>
              </w:rPr>
            </w:pPr>
          </w:p>
        </w:tc>
      </w:tr>
      <w:tr w14:paraId="1129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D6C6D2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AB467A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4FECB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3D1AC967">
            <w:pPr>
              <w:rPr>
                <w:rFonts w:hint="eastAsia" w:ascii="宋体" w:hAnsi="宋体" w:eastAsia="宋体" w:cs="宋体"/>
                <w:i w:val="0"/>
                <w:iCs w:val="0"/>
                <w:color w:val="000000"/>
                <w:sz w:val="22"/>
                <w:szCs w:val="22"/>
                <w:u w:val="none"/>
              </w:rPr>
            </w:pPr>
          </w:p>
        </w:tc>
      </w:tr>
      <w:tr w14:paraId="2018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A6C37C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26A2B6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B15B9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65236963">
            <w:pPr>
              <w:rPr>
                <w:rFonts w:hint="eastAsia" w:ascii="宋体" w:hAnsi="宋体" w:eastAsia="宋体" w:cs="宋体"/>
                <w:i w:val="0"/>
                <w:iCs w:val="0"/>
                <w:color w:val="000000"/>
                <w:sz w:val="22"/>
                <w:szCs w:val="22"/>
                <w:u w:val="none"/>
              </w:rPr>
            </w:pPr>
          </w:p>
        </w:tc>
      </w:tr>
      <w:tr w14:paraId="72EB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4258AA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98563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78916B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25E650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建议增加视频类支持格式</w:t>
            </w:r>
          </w:p>
        </w:tc>
      </w:tr>
      <w:tr w14:paraId="58E2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50CD2E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7CD943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F9D1C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4615E622">
            <w:pPr>
              <w:rPr>
                <w:rFonts w:hint="eastAsia" w:ascii="宋体" w:hAnsi="宋体" w:eastAsia="宋体" w:cs="宋体"/>
                <w:i w:val="0"/>
                <w:iCs w:val="0"/>
                <w:color w:val="000000"/>
                <w:sz w:val="22"/>
                <w:szCs w:val="22"/>
                <w:u w:val="none"/>
              </w:rPr>
            </w:pPr>
          </w:p>
        </w:tc>
      </w:tr>
      <w:tr w14:paraId="1564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5E5535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4060C4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4B8F5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65482FE6">
            <w:pPr>
              <w:rPr>
                <w:rFonts w:hint="eastAsia" w:ascii="宋体" w:hAnsi="宋体" w:eastAsia="宋体" w:cs="宋体"/>
                <w:i w:val="0"/>
                <w:iCs w:val="0"/>
                <w:color w:val="000000"/>
                <w:sz w:val="22"/>
                <w:szCs w:val="22"/>
                <w:u w:val="none"/>
              </w:rPr>
            </w:pPr>
          </w:p>
        </w:tc>
      </w:tr>
      <w:tr w14:paraId="4DAE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0134A5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0562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2343E7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7071350D">
            <w:pPr>
              <w:rPr>
                <w:rFonts w:hint="eastAsia" w:ascii="宋体" w:hAnsi="宋体" w:eastAsia="宋体" w:cs="宋体"/>
                <w:i w:val="0"/>
                <w:iCs w:val="0"/>
                <w:color w:val="000000"/>
                <w:sz w:val="22"/>
                <w:szCs w:val="22"/>
                <w:u w:val="none"/>
              </w:rPr>
            </w:pPr>
          </w:p>
        </w:tc>
      </w:tr>
      <w:tr w14:paraId="488A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DC0C13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646D33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D57099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5D9594AB">
            <w:pPr>
              <w:rPr>
                <w:rFonts w:hint="eastAsia" w:ascii="宋体" w:hAnsi="宋体" w:eastAsia="宋体" w:cs="宋体"/>
                <w:i w:val="0"/>
                <w:iCs w:val="0"/>
                <w:color w:val="000000"/>
                <w:sz w:val="22"/>
                <w:szCs w:val="22"/>
                <w:u w:val="none"/>
              </w:rPr>
            </w:pPr>
          </w:p>
        </w:tc>
      </w:tr>
      <w:tr w14:paraId="0D49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6F7C3C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4210C4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13072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44B1B5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建议增加场景覆盖应用等成果转化类</w:t>
            </w:r>
          </w:p>
        </w:tc>
      </w:tr>
      <w:tr w14:paraId="46D2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41AA094">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B2A45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06C41B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3BDD7627">
            <w:pPr>
              <w:rPr>
                <w:rFonts w:hint="eastAsia" w:ascii="宋体" w:hAnsi="宋体" w:eastAsia="宋体" w:cs="宋体"/>
                <w:i w:val="0"/>
                <w:iCs w:val="0"/>
                <w:color w:val="000000"/>
                <w:sz w:val="22"/>
                <w:szCs w:val="22"/>
                <w:u w:val="none"/>
              </w:rPr>
            </w:pPr>
          </w:p>
        </w:tc>
      </w:tr>
      <w:tr w14:paraId="0F3A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1E167F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C7A3C0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4AE04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0284EAF9">
            <w:pPr>
              <w:rPr>
                <w:rFonts w:hint="eastAsia" w:ascii="宋体" w:hAnsi="宋体" w:eastAsia="宋体" w:cs="宋体"/>
                <w:i w:val="0"/>
                <w:iCs w:val="0"/>
                <w:color w:val="000000"/>
                <w:sz w:val="22"/>
                <w:szCs w:val="22"/>
                <w:u w:val="none"/>
              </w:rPr>
            </w:pPr>
          </w:p>
        </w:tc>
      </w:tr>
      <w:tr w14:paraId="40591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0DB2EA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5F84CC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630A08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65B6373C">
            <w:pPr>
              <w:rPr>
                <w:rFonts w:hint="eastAsia" w:ascii="宋体" w:hAnsi="宋体" w:eastAsia="宋体" w:cs="宋体"/>
                <w:i w:val="0"/>
                <w:iCs w:val="0"/>
                <w:color w:val="000000"/>
                <w:sz w:val="22"/>
                <w:szCs w:val="22"/>
                <w:u w:val="none"/>
              </w:rPr>
            </w:pPr>
          </w:p>
        </w:tc>
      </w:tr>
      <w:tr w14:paraId="30BA3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69FE95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5FC6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刘佳</w:t>
            </w:r>
          </w:p>
        </w:tc>
        <w:tc>
          <w:tcPr>
            <w:tcW w:w="787" w:type="pct"/>
            <w:tcBorders>
              <w:tl2br w:val="nil"/>
              <w:tr2bl w:val="nil"/>
            </w:tcBorders>
            <w:shd w:val="clear" w:color="auto" w:fill="auto"/>
            <w:noWrap/>
            <w:vAlign w:val="center"/>
          </w:tcPr>
          <w:p w14:paraId="0F2614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733117BD">
            <w:pPr>
              <w:rPr>
                <w:rFonts w:hint="eastAsia" w:ascii="宋体" w:hAnsi="宋体" w:eastAsia="宋体" w:cs="宋体"/>
                <w:i w:val="0"/>
                <w:iCs w:val="0"/>
                <w:color w:val="000000"/>
                <w:sz w:val="22"/>
                <w:szCs w:val="22"/>
                <w:u w:val="none"/>
              </w:rPr>
            </w:pPr>
          </w:p>
        </w:tc>
      </w:tr>
      <w:tr w14:paraId="51A4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944DD1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0DF14C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6D5D1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69BF1079">
            <w:pPr>
              <w:rPr>
                <w:rFonts w:hint="eastAsia" w:ascii="宋体" w:hAnsi="宋体" w:eastAsia="宋体" w:cs="宋体"/>
                <w:i w:val="0"/>
                <w:iCs w:val="0"/>
                <w:color w:val="000000"/>
                <w:sz w:val="22"/>
                <w:szCs w:val="22"/>
                <w:u w:val="none"/>
              </w:rPr>
            </w:pPr>
          </w:p>
        </w:tc>
      </w:tr>
      <w:tr w14:paraId="059A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204B39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B3E93D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7E531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38C151E4">
            <w:pPr>
              <w:rPr>
                <w:rFonts w:hint="eastAsia" w:ascii="宋体" w:hAnsi="宋体" w:eastAsia="宋体" w:cs="宋体"/>
                <w:i w:val="0"/>
                <w:iCs w:val="0"/>
                <w:color w:val="000000"/>
                <w:sz w:val="22"/>
                <w:szCs w:val="22"/>
                <w:u w:val="none"/>
              </w:rPr>
            </w:pPr>
          </w:p>
        </w:tc>
      </w:tr>
      <w:tr w14:paraId="6426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22B266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B4EC30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孙世伟</w:t>
            </w:r>
          </w:p>
        </w:tc>
        <w:tc>
          <w:tcPr>
            <w:tcW w:w="787" w:type="pct"/>
            <w:tcBorders>
              <w:tl2br w:val="nil"/>
              <w:tr2bl w:val="nil"/>
            </w:tcBorders>
            <w:shd w:val="clear" w:color="auto" w:fill="auto"/>
            <w:noWrap/>
            <w:vAlign w:val="center"/>
          </w:tcPr>
          <w:p w14:paraId="330FEA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智能体身份码生成与描述信息查询成功率</w:t>
            </w:r>
          </w:p>
        </w:tc>
        <w:tc>
          <w:tcPr>
            <w:tcW w:w="2890" w:type="pct"/>
            <w:tcBorders>
              <w:tl2br w:val="nil"/>
              <w:tr2bl w:val="nil"/>
            </w:tcBorders>
            <w:shd w:val="clear" w:color="auto" w:fill="auto"/>
            <w:noWrap/>
            <w:vAlign w:val="center"/>
          </w:tcPr>
          <w:p w14:paraId="4BB0F5F4">
            <w:pPr>
              <w:rPr>
                <w:rFonts w:hint="eastAsia" w:ascii="宋体" w:hAnsi="宋体" w:eastAsia="宋体" w:cs="宋体"/>
                <w:i w:val="0"/>
                <w:iCs w:val="0"/>
                <w:color w:val="000000"/>
                <w:sz w:val="22"/>
                <w:szCs w:val="22"/>
                <w:u w:val="none"/>
              </w:rPr>
            </w:pPr>
          </w:p>
        </w:tc>
      </w:tr>
      <w:tr w14:paraId="6518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B82504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E757B0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EB007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专属数字空间文件存储及处理</w:t>
            </w:r>
          </w:p>
        </w:tc>
        <w:tc>
          <w:tcPr>
            <w:tcW w:w="2890" w:type="pct"/>
            <w:tcBorders>
              <w:tl2br w:val="nil"/>
              <w:tr2bl w:val="nil"/>
            </w:tcBorders>
            <w:shd w:val="clear" w:color="auto" w:fill="auto"/>
            <w:noWrap/>
            <w:vAlign w:val="center"/>
          </w:tcPr>
          <w:p w14:paraId="04686EB5">
            <w:pPr>
              <w:rPr>
                <w:rFonts w:hint="eastAsia" w:ascii="宋体" w:hAnsi="宋体" w:eastAsia="宋体" w:cs="宋体"/>
                <w:i w:val="0"/>
                <w:iCs w:val="0"/>
                <w:color w:val="000000"/>
                <w:sz w:val="22"/>
                <w:szCs w:val="22"/>
                <w:u w:val="none"/>
              </w:rPr>
            </w:pPr>
          </w:p>
        </w:tc>
      </w:tr>
      <w:tr w14:paraId="4923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C46EC8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5E4F3F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F87FB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漫游到达场景触发 IDaaS 智能体互联的消息位置摘要信息提取准确率</w:t>
            </w:r>
          </w:p>
        </w:tc>
        <w:tc>
          <w:tcPr>
            <w:tcW w:w="2890" w:type="pct"/>
            <w:tcBorders>
              <w:tl2br w:val="nil"/>
              <w:tr2bl w:val="nil"/>
            </w:tcBorders>
            <w:shd w:val="clear" w:color="auto" w:fill="auto"/>
            <w:noWrap/>
            <w:vAlign w:val="center"/>
          </w:tcPr>
          <w:p w14:paraId="58C86623">
            <w:pPr>
              <w:rPr>
                <w:rFonts w:hint="eastAsia" w:ascii="宋体" w:hAnsi="宋体" w:eastAsia="宋体" w:cs="宋体"/>
                <w:i w:val="0"/>
                <w:iCs w:val="0"/>
                <w:color w:val="000000"/>
                <w:sz w:val="22"/>
                <w:szCs w:val="22"/>
                <w:u w:val="none"/>
              </w:rPr>
            </w:pPr>
          </w:p>
        </w:tc>
      </w:tr>
      <w:tr w14:paraId="3C52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59EA668B">
            <w:pPr>
              <w:rPr>
                <w:rFonts w:hint="eastAsia" w:ascii="宋体" w:hAnsi="宋体" w:eastAsia="宋体" w:cs="宋体"/>
                <w:i w:val="0"/>
                <w:iCs w:val="0"/>
                <w:color w:val="000000"/>
                <w:sz w:val="22"/>
                <w:szCs w:val="22"/>
                <w:u w:val="none"/>
              </w:rPr>
            </w:pPr>
          </w:p>
        </w:tc>
      </w:tr>
      <w:tr w14:paraId="7192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598806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面向新通信+AI演进实现“通信即AI服务”（ComAI）端到端应用场景研发与技术攻关（2026）</w:t>
            </w:r>
          </w:p>
        </w:tc>
        <w:tc>
          <w:tcPr>
            <w:tcW w:w="643" w:type="pct"/>
            <w:vMerge w:val="restart"/>
            <w:tcBorders>
              <w:tl2br w:val="nil"/>
              <w:tr2bl w:val="nil"/>
            </w:tcBorders>
            <w:shd w:val="clear" w:color="auto" w:fill="auto"/>
            <w:noWrap/>
            <w:vAlign w:val="center"/>
          </w:tcPr>
          <w:p w14:paraId="3FD19F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222A3CE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4D2E13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识别准确率应当以达到服务要求来设置</w:t>
            </w:r>
          </w:p>
        </w:tc>
      </w:tr>
      <w:tr w14:paraId="436A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E3461E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C9B8DF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950F7F1">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4B4A967D">
            <w:pPr>
              <w:rPr>
                <w:rFonts w:hint="eastAsia" w:ascii="宋体" w:hAnsi="宋体" w:eastAsia="宋体" w:cs="宋体"/>
                <w:i w:val="0"/>
                <w:iCs w:val="0"/>
                <w:color w:val="000000"/>
                <w:sz w:val="22"/>
                <w:szCs w:val="22"/>
                <w:u w:val="none"/>
              </w:rPr>
            </w:pPr>
          </w:p>
        </w:tc>
      </w:tr>
      <w:tr w14:paraId="3793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ED9C0B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CA0B77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E2F37A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47215268">
            <w:pPr>
              <w:rPr>
                <w:rFonts w:hint="eastAsia" w:ascii="宋体" w:hAnsi="宋体" w:eastAsia="宋体" w:cs="宋体"/>
                <w:i w:val="0"/>
                <w:iCs w:val="0"/>
                <w:color w:val="000000"/>
                <w:sz w:val="22"/>
                <w:szCs w:val="22"/>
                <w:u w:val="none"/>
              </w:rPr>
            </w:pPr>
          </w:p>
        </w:tc>
      </w:tr>
      <w:tr w14:paraId="3517D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C9929C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33108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6ECD157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041C678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建议明确具体的应用场景，细化相关的技术指标</w:t>
            </w:r>
          </w:p>
        </w:tc>
      </w:tr>
      <w:tr w14:paraId="72852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DEC82C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2FD576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75432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32AE8ACB">
            <w:pPr>
              <w:rPr>
                <w:rFonts w:hint="eastAsia" w:ascii="宋体" w:hAnsi="宋体" w:eastAsia="宋体" w:cs="宋体"/>
                <w:i w:val="0"/>
                <w:iCs w:val="0"/>
                <w:color w:val="000000"/>
                <w:sz w:val="22"/>
                <w:szCs w:val="22"/>
                <w:u w:val="none"/>
              </w:rPr>
            </w:pPr>
          </w:p>
        </w:tc>
      </w:tr>
      <w:tr w14:paraId="49776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94192F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9B9ABA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3D654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6C8F25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建议明确具体的成果转化场景应用</w:t>
            </w:r>
          </w:p>
        </w:tc>
      </w:tr>
      <w:tr w14:paraId="19D2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C915D8">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FC9A4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4FF680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7D4D8C67">
            <w:pPr>
              <w:rPr>
                <w:rFonts w:hint="eastAsia" w:ascii="宋体" w:hAnsi="宋体" w:eastAsia="宋体" w:cs="宋体"/>
                <w:i w:val="0"/>
                <w:iCs w:val="0"/>
                <w:color w:val="000000"/>
                <w:sz w:val="22"/>
                <w:szCs w:val="22"/>
                <w:u w:val="none"/>
              </w:rPr>
            </w:pPr>
          </w:p>
        </w:tc>
      </w:tr>
      <w:tr w14:paraId="4A0E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17CA65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09B88C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B0A25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60FDED84">
            <w:pPr>
              <w:rPr>
                <w:rFonts w:hint="eastAsia" w:ascii="宋体" w:hAnsi="宋体" w:eastAsia="宋体" w:cs="宋体"/>
                <w:i w:val="0"/>
                <w:iCs w:val="0"/>
                <w:color w:val="000000"/>
                <w:sz w:val="22"/>
                <w:szCs w:val="22"/>
                <w:u w:val="none"/>
              </w:rPr>
            </w:pPr>
          </w:p>
        </w:tc>
      </w:tr>
      <w:tr w14:paraId="41E6B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8A6183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CF47D6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59CDB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56559F94">
            <w:pPr>
              <w:rPr>
                <w:rFonts w:hint="eastAsia" w:ascii="宋体" w:hAnsi="宋体" w:eastAsia="宋体" w:cs="宋体"/>
                <w:i w:val="0"/>
                <w:iCs w:val="0"/>
                <w:color w:val="000000"/>
                <w:sz w:val="22"/>
                <w:szCs w:val="22"/>
                <w:u w:val="none"/>
              </w:rPr>
            </w:pPr>
          </w:p>
        </w:tc>
      </w:tr>
      <w:tr w14:paraId="7AF94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E06F7C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0F50A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28BF0F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1B916AA3">
            <w:pPr>
              <w:rPr>
                <w:rFonts w:hint="eastAsia" w:ascii="宋体" w:hAnsi="宋体" w:eastAsia="宋体" w:cs="宋体"/>
                <w:i w:val="0"/>
                <w:iCs w:val="0"/>
                <w:color w:val="000000"/>
                <w:sz w:val="22"/>
                <w:szCs w:val="22"/>
                <w:u w:val="none"/>
              </w:rPr>
            </w:pPr>
          </w:p>
        </w:tc>
      </w:tr>
      <w:tr w14:paraId="5B63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992CBF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E6E6E6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11847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3A838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建议考虑新型的终端产品，如AI智能眼镜的新赛道，设计新型通话应用</w:t>
            </w:r>
          </w:p>
        </w:tc>
      </w:tr>
      <w:tr w14:paraId="5A09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DDC64F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E193B5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DC20BD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4D6003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加强新通信应用的刚醒需求的挖掘</w:t>
            </w:r>
          </w:p>
        </w:tc>
      </w:tr>
      <w:tr w14:paraId="6E4B6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B0F600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38A3B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43BA552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42A005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语音识别准确率指标欠缺代表性，不能体现项目的“新通信+AI”的特色和价值</w:t>
            </w:r>
          </w:p>
        </w:tc>
      </w:tr>
      <w:tr w14:paraId="3C23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69687E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C2F10D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16A06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3CF2BB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可考虑列出新增场景应用的名字</w:t>
            </w:r>
          </w:p>
        </w:tc>
      </w:tr>
      <w:tr w14:paraId="030FA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6F6C76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2D39FE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35F1D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39C0B1EA">
            <w:pPr>
              <w:rPr>
                <w:rFonts w:hint="eastAsia" w:ascii="宋体" w:hAnsi="宋体" w:eastAsia="宋体" w:cs="宋体"/>
                <w:i w:val="0"/>
                <w:iCs w:val="0"/>
                <w:color w:val="000000"/>
                <w:sz w:val="22"/>
                <w:szCs w:val="22"/>
                <w:u w:val="none"/>
              </w:rPr>
            </w:pPr>
          </w:p>
        </w:tc>
      </w:tr>
      <w:tr w14:paraId="4366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D21842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628F6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47D7664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71431D5E">
            <w:pPr>
              <w:rPr>
                <w:rFonts w:hint="eastAsia" w:ascii="宋体" w:hAnsi="宋体" w:eastAsia="宋体" w:cs="宋体"/>
                <w:i w:val="0"/>
                <w:iCs w:val="0"/>
                <w:color w:val="000000"/>
                <w:sz w:val="22"/>
                <w:szCs w:val="22"/>
                <w:u w:val="none"/>
              </w:rPr>
            </w:pPr>
          </w:p>
        </w:tc>
      </w:tr>
      <w:tr w14:paraId="1FF2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0F6AA0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FDF02F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E662E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62346885">
            <w:pPr>
              <w:rPr>
                <w:rFonts w:hint="eastAsia" w:ascii="宋体" w:hAnsi="宋体" w:eastAsia="宋体" w:cs="宋体"/>
                <w:i w:val="0"/>
                <w:iCs w:val="0"/>
                <w:color w:val="000000"/>
                <w:sz w:val="22"/>
                <w:szCs w:val="22"/>
                <w:u w:val="none"/>
              </w:rPr>
            </w:pPr>
          </w:p>
        </w:tc>
      </w:tr>
      <w:tr w14:paraId="4DC5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3C614F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4CA507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C0C0F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207BB687">
            <w:pPr>
              <w:rPr>
                <w:rFonts w:hint="eastAsia" w:ascii="宋体" w:hAnsi="宋体" w:eastAsia="宋体" w:cs="宋体"/>
                <w:i w:val="0"/>
                <w:iCs w:val="0"/>
                <w:color w:val="000000"/>
                <w:sz w:val="22"/>
                <w:szCs w:val="22"/>
                <w:u w:val="none"/>
              </w:rPr>
            </w:pPr>
          </w:p>
        </w:tc>
      </w:tr>
      <w:tr w14:paraId="1057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07DDAF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625BE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70C749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4C13AC3E">
            <w:pPr>
              <w:rPr>
                <w:rFonts w:hint="eastAsia" w:ascii="宋体" w:hAnsi="宋体" w:eastAsia="宋体" w:cs="宋体"/>
                <w:i w:val="0"/>
                <w:iCs w:val="0"/>
                <w:color w:val="000000"/>
                <w:sz w:val="22"/>
                <w:szCs w:val="22"/>
                <w:u w:val="none"/>
              </w:rPr>
            </w:pPr>
          </w:p>
        </w:tc>
      </w:tr>
      <w:tr w14:paraId="5244C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6CE4C5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5B1BF8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8389D0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7362D3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明确具体应用场景</w:t>
            </w:r>
          </w:p>
        </w:tc>
      </w:tr>
      <w:tr w14:paraId="57D0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E67B6E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624D45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19270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6EFDC60D">
            <w:pPr>
              <w:rPr>
                <w:rFonts w:hint="eastAsia" w:ascii="宋体" w:hAnsi="宋体" w:eastAsia="宋体" w:cs="宋体"/>
                <w:i w:val="0"/>
                <w:iCs w:val="0"/>
                <w:color w:val="000000"/>
                <w:sz w:val="22"/>
                <w:szCs w:val="22"/>
                <w:u w:val="none"/>
              </w:rPr>
            </w:pPr>
          </w:p>
        </w:tc>
      </w:tr>
      <w:tr w14:paraId="3312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AE153F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E05E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533D5BD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56C04ABA">
            <w:pPr>
              <w:rPr>
                <w:rFonts w:hint="eastAsia" w:ascii="宋体" w:hAnsi="宋体" w:eastAsia="宋体" w:cs="宋体"/>
                <w:i w:val="0"/>
                <w:iCs w:val="0"/>
                <w:color w:val="000000"/>
                <w:sz w:val="22"/>
                <w:szCs w:val="22"/>
                <w:u w:val="none"/>
              </w:rPr>
            </w:pPr>
          </w:p>
        </w:tc>
      </w:tr>
      <w:tr w14:paraId="5D4EA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7E854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988015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CDF23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158A843E">
            <w:pPr>
              <w:rPr>
                <w:rFonts w:hint="eastAsia" w:ascii="宋体" w:hAnsi="宋体" w:eastAsia="宋体" w:cs="宋体"/>
                <w:i w:val="0"/>
                <w:iCs w:val="0"/>
                <w:color w:val="000000"/>
                <w:sz w:val="22"/>
                <w:szCs w:val="22"/>
                <w:u w:val="none"/>
              </w:rPr>
            </w:pPr>
          </w:p>
        </w:tc>
      </w:tr>
      <w:tr w14:paraId="0842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291CF5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C1D8BD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052508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7016EBAD">
            <w:pPr>
              <w:rPr>
                <w:rFonts w:hint="eastAsia" w:ascii="宋体" w:hAnsi="宋体" w:eastAsia="宋体" w:cs="宋体"/>
                <w:i w:val="0"/>
                <w:iCs w:val="0"/>
                <w:color w:val="000000"/>
                <w:sz w:val="22"/>
                <w:szCs w:val="22"/>
                <w:u w:val="none"/>
              </w:rPr>
            </w:pPr>
          </w:p>
        </w:tc>
      </w:tr>
      <w:tr w14:paraId="47DE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E775D0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19B5E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03017A1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515A1793">
            <w:pPr>
              <w:rPr>
                <w:rFonts w:hint="eastAsia" w:ascii="宋体" w:hAnsi="宋体" w:eastAsia="宋体" w:cs="宋体"/>
                <w:i w:val="0"/>
                <w:iCs w:val="0"/>
                <w:color w:val="000000"/>
                <w:sz w:val="22"/>
                <w:szCs w:val="22"/>
                <w:u w:val="none"/>
              </w:rPr>
            </w:pPr>
          </w:p>
        </w:tc>
      </w:tr>
      <w:tr w14:paraId="45C9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9C50F2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D41EA8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C57C6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52F5A2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0679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C3C3BD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7A0F85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C4BD5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1F193B0B">
            <w:pPr>
              <w:rPr>
                <w:rFonts w:hint="eastAsia" w:ascii="宋体" w:hAnsi="宋体" w:eastAsia="宋体" w:cs="宋体"/>
                <w:i w:val="0"/>
                <w:iCs w:val="0"/>
                <w:color w:val="000000"/>
                <w:sz w:val="22"/>
                <w:szCs w:val="22"/>
                <w:u w:val="none"/>
              </w:rPr>
            </w:pPr>
          </w:p>
        </w:tc>
      </w:tr>
      <w:tr w14:paraId="5AE5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A1C65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BE989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刘佳</w:t>
            </w:r>
          </w:p>
        </w:tc>
        <w:tc>
          <w:tcPr>
            <w:tcW w:w="787" w:type="pct"/>
            <w:tcBorders>
              <w:tl2br w:val="nil"/>
              <w:tr2bl w:val="nil"/>
            </w:tcBorders>
            <w:shd w:val="clear" w:color="auto" w:fill="auto"/>
            <w:noWrap/>
            <w:vAlign w:val="center"/>
          </w:tcPr>
          <w:p w14:paraId="57C3B4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09F58E98">
            <w:pPr>
              <w:rPr>
                <w:rFonts w:hint="eastAsia" w:ascii="宋体" w:hAnsi="宋体" w:eastAsia="宋体" w:cs="宋体"/>
                <w:i w:val="0"/>
                <w:iCs w:val="0"/>
                <w:color w:val="000000"/>
                <w:sz w:val="22"/>
                <w:szCs w:val="22"/>
                <w:u w:val="none"/>
              </w:rPr>
            </w:pPr>
          </w:p>
        </w:tc>
      </w:tr>
      <w:tr w14:paraId="4A40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D1BD19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0CC4E0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7AEAD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26026FB4">
            <w:pPr>
              <w:rPr>
                <w:rFonts w:hint="eastAsia" w:ascii="宋体" w:hAnsi="宋体" w:eastAsia="宋体" w:cs="宋体"/>
                <w:i w:val="0"/>
                <w:iCs w:val="0"/>
                <w:color w:val="000000"/>
                <w:sz w:val="22"/>
                <w:szCs w:val="22"/>
                <w:u w:val="none"/>
              </w:rPr>
            </w:pPr>
          </w:p>
        </w:tc>
      </w:tr>
      <w:tr w14:paraId="78D0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1502A1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8F4A5A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AB241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54C9EED5">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场景得是真场景，是别人用的到的可能场景</w:t>
            </w:r>
          </w:p>
        </w:tc>
      </w:tr>
      <w:tr w14:paraId="5634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2E6E49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54D9A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孙世伟</w:t>
            </w:r>
          </w:p>
        </w:tc>
        <w:tc>
          <w:tcPr>
            <w:tcW w:w="787" w:type="pct"/>
            <w:tcBorders>
              <w:tl2br w:val="nil"/>
              <w:tr2bl w:val="nil"/>
            </w:tcBorders>
            <w:shd w:val="clear" w:color="auto" w:fill="auto"/>
            <w:noWrap/>
            <w:vAlign w:val="center"/>
          </w:tcPr>
          <w:p w14:paraId="5C4297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普通话音素识别准确率</w:t>
            </w:r>
          </w:p>
        </w:tc>
        <w:tc>
          <w:tcPr>
            <w:tcW w:w="2890" w:type="pct"/>
            <w:tcBorders>
              <w:tl2br w:val="nil"/>
              <w:tr2bl w:val="nil"/>
            </w:tcBorders>
            <w:shd w:val="clear" w:color="auto" w:fill="auto"/>
            <w:noWrap/>
            <w:vAlign w:val="center"/>
          </w:tcPr>
          <w:p w14:paraId="1C33B850">
            <w:pPr>
              <w:rPr>
                <w:rFonts w:hint="eastAsia" w:ascii="宋体" w:hAnsi="宋体" w:eastAsia="宋体" w:cs="宋体"/>
                <w:i w:val="0"/>
                <w:iCs w:val="0"/>
                <w:color w:val="000000"/>
                <w:sz w:val="22"/>
                <w:szCs w:val="22"/>
                <w:u w:val="none"/>
              </w:rPr>
            </w:pPr>
          </w:p>
        </w:tc>
      </w:tr>
      <w:tr w14:paraId="29FC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411180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8E18B0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6B727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新通信业务新增场景应用</w:t>
            </w:r>
          </w:p>
        </w:tc>
        <w:tc>
          <w:tcPr>
            <w:tcW w:w="2890" w:type="pct"/>
            <w:tcBorders>
              <w:tl2br w:val="nil"/>
              <w:tr2bl w:val="nil"/>
            </w:tcBorders>
            <w:shd w:val="clear" w:color="auto" w:fill="auto"/>
            <w:noWrap/>
            <w:vAlign w:val="center"/>
          </w:tcPr>
          <w:p w14:paraId="095C36B3">
            <w:pPr>
              <w:rPr>
                <w:rFonts w:hint="eastAsia" w:ascii="宋体" w:hAnsi="宋体" w:eastAsia="宋体" w:cs="宋体"/>
                <w:i w:val="0"/>
                <w:iCs w:val="0"/>
                <w:color w:val="000000"/>
                <w:sz w:val="22"/>
                <w:szCs w:val="22"/>
                <w:u w:val="none"/>
              </w:rPr>
            </w:pPr>
          </w:p>
        </w:tc>
      </w:tr>
      <w:tr w14:paraId="2195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EB0F44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258CD9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9FD01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5G 新通话智能应用用户数</w:t>
            </w:r>
          </w:p>
        </w:tc>
        <w:tc>
          <w:tcPr>
            <w:tcW w:w="2890" w:type="pct"/>
            <w:tcBorders>
              <w:tl2br w:val="nil"/>
              <w:tr2bl w:val="nil"/>
            </w:tcBorders>
            <w:shd w:val="clear" w:color="auto" w:fill="auto"/>
            <w:noWrap/>
            <w:vAlign w:val="center"/>
          </w:tcPr>
          <w:p w14:paraId="4820B44D">
            <w:pPr>
              <w:rPr>
                <w:rFonts w:hint="eastAsia" w:ascii="宋体" w:hAnsi="宋体" w:eastAsia="宋体" w:cs="宋体"/>
                <w:i w:val="0"/>
                <w:iCs w:val="0"/>
                <w:color w:val="000000"/>
                <w:sz w:val="22"/>
                <w:szCs w:val="22"/>
                <w:u w:val="none"/>
              </w:rPr>
            </w:pPr>
          </w:p>
        </w:tc>
      </w:tr>
      <w:tr w14:paraId="45E89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tcBorders>
              <w:tl2br w:val="nil"/>
              <w:tr2bl w:val="nil"/>
            </w:tcBorders>
            <w:shd w:val="clear" w:color="auto" w:fill="auto"/>
            <w:noWrap/>
            <w:vAlign w:val="center"/>
          </w:tcPr>
          <w:p w14:paraId="294D631E">
            <w:pPr>
              <w:rPr>
                <w:rFonts w:hint="eastAsia" w:ascii="宋体" w:hAnsi="宋体" w:eastAsia="宋体" w:cs="宋体"/>
                <w:i w:val="0"/>
                <w:iCs w:val="0"/>
                <w:color w:val="000000"/>
                <w:sz w:val="22"/>
                <w:szCs w:val="22"/>
                <w:u w:val="none"/>
              </w:rPr>
            </w:pPr>
          </w:p>
        </w:tc>
        <w:tc>
          <w:tcPr>
            <w:tcW w:w="643" w:type="pct"/>
            <w:tcBorders>
              <w:tl2br w:val="nil"/>
              <w:tr2bl w:val="nil"/>
            </w:tcBorders>
            <w:shd w:val="clear" w:color="auto" w:fill="auto"/>
            <w:noWrap/>
            <w:vAlign w:val="center"/>
          </w:tcPr>
          <w:p w14:paraId="4BB93D92">
            <w:pP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831326C">
            <w:pPr>
              <w:rPr>
                <w:rFonts w:hint="eastAsia" w:ascii="宋体" w:hAnsi="宋体" w:eastAsia="宋体" w:cs="宋体"/>
                <w:i w:val="0"/>
                <w:iCs w:val="0"/>
                <w:color w:val="000000"/>
                <w:sz w:val="22"/>
                <w:szCs w:val="22"/>
                <w:u w:val="none"/>
              </w:rPr>
            </w:pPr>
          </w:p>
        </w:tc>
        <w:tc>
          <w:tcPr>
            <w:tcW w:w="2890" w:type="pct"/>
            <w:tcBorders>
              <w:tl2br w:val="nil"/>
              <w:tr2bl w:val="nil"/>
            </w:tcBorders>
            <w:shd w:val="clear" w:color="auto" w:fill="auto"/>
            <w:noWrap/>
            <w:vAlign w:val="center"/>
          </w:tcPr>
          <w:p w14:paraId="4949DC40">
            <w:pPr>
              <w:rPr>
                <w:rFonts w:hint="eastAsia" w:ascii="宋体" w:hAnsi="宋体" w:eastAsia="宋体" w:cs="宋体"/>
                <w:i w:val="0"/>
                <w:iCs w:val="0"/>
                <w:color w:val="000000"/>
                <w:sz w:val="22"/>
                <w:szCs w:val="22"/>
                <w:u w:val="none"/>
              </w:rPr>
            </w:pPr>
          </w:p>
        </w:tc>
      </w:tr>
      <w:tr w14:paraId="0C57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622A0A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泛在智能视联关键技术攻关（2026）</w:t>
            </w:r>
          </w:p>
        </w:tc>
        <w:tc>
          <w:tcPr>
            <w:tcW w:w="643" w:type="pct"/>
            <w:vMerge w:val="restart"/>
            <w:tcBorders>
              <w:tl2br w:val="nil"/>
              <w:tr2bl w:val="nil"/>
            </w:tcBorders>
            <w:shd w:val="clear" w:color="auto" w:fill="auto"/>
            <w:noWrap/>
            <w:vAlign w:val="center"/>
          </w:tcPr>
          <w:p w14:paraId="7736FE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66D8141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7E6190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基于安防监控视频编码端到端的时延是否有意义</w:t>
            </w:r>
          </w:p>
        </w:tc>
      </w:tr>
      <w:tr w14:paraId="1282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F5516B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56A4CA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E9D9B9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2DA69C49">
            <w:pPr>
              <w:rPr>
                <w:rFonts w:hint="eastAsia" w:ascii="宋体" w:hAnsi="宋体" w:eastAsia="宋体" w:cs="宋体"/>
                <w:i w:val="0"/>
                <w:iCs w:val="0"/>
                <w:color w:val="000000"/>
                <w:sz w:val="22"/>
                <w:szCs w:val="22"/>
                <w:u w:val="none"/>
              </w:rPr>
            </w:pPr>
          </w:p>
        </w:tc>
      </w:tr>
      <w:tr w14:paraId="038A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FE1AEF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B85D58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FC5420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57118EA2">
            <w:pPr>
              <w:rPr>
                <w:rFonts w:hint="eastAsia" w:ascii="宋体" w:hAnsi="宋体" w:eastAsia="宋体" w:cs="宋体"/>
                <w:i w:val="0"/>
                <w:iCs w:val="0"/>
                <w:color w:val="000000"/>
                <w:sz w:val="22"/>
                <w:szCs w:val="22"/>
                <w:u w:val="none"/>
              </w:rPr>
            </w:pPr>
          </w:p>
        </w:tc>
      </w:tr>
      <w:tr w14:paraId="5EAF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B90FC0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A93C1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7440A4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59E27C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建议进一步明确指标的测试场景及明确的对标分析</w:t>
            </w:r>
          </w:p>
        </w:tc>
      </w:tr>
      <w:tr w14:paraId="275CE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47B00F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66F345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D6B77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147D6713">
            <w:pPr>
              <w:rPr>
                <w:rFonts w:hint="eastAsia" w:ascii="宋体" w:hAnsi="宋体" w:eastAsia="宋体" w:cs="宋体"/>
                <w:i w:val="0"/>
                <w:iCs w:val="0"/>
                <w:color w:val="000000"/>
                <w:sz w:val="22"/>
                <w:szCs w:val="22"/>
                <w:u w:val="none"/>
              </w:rPr>
            </w:pPr>
          </w:p>
        </w:tc>
      </w:tr>
      <w:tr w14:paraId="24FB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1BAA94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61B8F5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41353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5B2A3BE2">
            <w:pPr>
              <w:rPr>
                <w:rFonts w:hint="eastAsia" w:ascii="宋体" w:hAnsi="宋体" w:eastAsia="宋体" w:cs="宋体"/>
                <w:i w:val="0"/>
                <w:iCs w:val="0"/>
                <w:color w:val="000000"/>
                <w:sz w:val="22"/>
                <w:szCs w:val="22"/>
                <w:u w:val="none"/>
              </w:rPr>
            </w:pPr>
          </w:p>
        </w:tc>
      </w:tr>
      <w:tr w14:paraId="51A6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8BC6DD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4BD75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0B7032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1180A4DD">
            <w:pPr>
              <w:rPr>
                <w:rFonts w:hint="eastAsia" w:ascii="宋体" w:hAnsi="宋体" w:eastAsia="宋体" w:cs="宋体"/>
                <w:i w:val="0"/>
                <w:iCs w:val="0"/>
                <w:color w:val="000000"/>
                <w:sz w:val="22"/>
                <w:szCs w:val="22"/>
                <w:u w:val="none"/>
              </w:rPr>
            </w:pPr>
          </w:p>
        </w:tc>
      </w:tr>
      <w:tr w14:paraId="145F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7976DF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925F16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6424C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6F3E7EC6">
            <w:pPr>
              <w:rPr>
                <w:rFonts w:hint="eastAsia" w:ascii="宋体" w:hAnsi="宋体" w:eastAsia="宋体" w:cs="宋体"/>
                <w:i w:val="0"/>
                <w:iCs w:val="0"/>
                <w:color w:val="000000"/>
                <w:sz w:val="22"/>
                <w:szCs w:val="22"/>
                <w:u w:val="none"/>
              </w:rPr>
            </w:pPr>
          </w:p>
        </w:tc>
      </w:tr>
      <w:tr w14:paraId="445C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CB70DA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6C0F3C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3DD3F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2B88EEE9">
            <w:pPr>
              <w:rPr>
                <w:rFonts w:hint="eastAsia" w:ascii="宋体" w:hAnsi="宋体" w:eastAsia="宋体" w:cs="宋体"/>
                <w:i w:val="0"/>
                <w:iCs w:val="0"/>
                <w:color w:val="000000"/>
                <w:sz w:val="22"/>
                <w:szCs w:val="22"/>
                <w:u w:val="none"/>
              </w:rPr>
            </w:pPr>
          </w:p>
        </w:tc>
      </w:tr>
      <w:tr w14:paraId="3B9BB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720360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1FEB2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5EB337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328572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建议加强AI技术在视联网中的应用技术创新，特别是端侧AI的研究</w:t>
            </w:r>
          </w:p>
        </w:tc>
      </w:tr>
      <w:tr w14:paraId="4394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F8525C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47C504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E7F59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7F4A6473">
            <w:pPr>
              <w:rPr>
                <w:rFonts w:hint="eastAsia" w:ascii="宋体" w:hAnsi="宋体" w:eastAsia="宋体" w:cs="宋体"/>
                <w:i w:val="0"/>
                <w:iCs w:val="0"/>
                <w:color w:val="000000"/>
                <w:sz w:val="22"/>
                <w:szCs w:val="22"/>
                <w:u w:val="none"/>
              </w:rPr>
            </w:pPr>
          </w:p>
        </w:tc>
      </w:tr>
      <w:tr w14:paraId="10EB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541884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F98E8F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611EB5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74C05A57">
            <w:pPr>
              <w:rPr>
                <w:rFonts w:hint="eastAsia" w:ascii="宋体" w:hAnsi="宋体" w:eastAsia="宋体" w:cs="宋体"/>
                <w:i w:val="0"/>
                <w:iCs w:val="0"/>
                <w:color w:val="000000"/>
                <w:sz w:val="22"/>
                <w:szCs w:val="22"/>
                <w:u w:val="none"/>
              </w:rPr>
            </w:pPr>
          </w:p>
        </w:tc>
      </w:tr>
      <w:tr w14:paraId="4D3E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784E06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E7F1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6D61FA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258D3368">
            <w:pPr>
              <w:rPr>
                <w:rFonts w:hint="eastAsia" w:ascii="宋体" w:hAnsi="宋体" w:eastAsia="宋体" w:cs="宋体"/>
                <w:i w:val="0"/>
                <w:iCs w:val="0"/>
                <w:color w:val="000000"/>
                <w:sz w:val="22"/>
                <w:szCs w:val="22"/>
                <w:u w:val="none"/>
              </w:rPr>
            </w:pPr>
          </w:p>
        </w:tc>
      </w:tr>
      <w:tr w14:paraId="3E37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6BF34B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6CCDE1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C9AD9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2FEDE0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成果转化指标欠缺挑战性，没有质的增量</w:t>
            </w:r>
          </w:p>
        </w:tc>
      </w:tr>
      <w:tr w14:paraId="3834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ED375B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FCC9CD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9C2DF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523B1EF9">
            <w:pPr>
              <w:rPr>
                <w:rFonts w:hint="eastAsia" w:ascii="宋体" w:hAnsi="宋体" w:eastAsia="宋体" w:cs="宋体"/>
                <w:i w:val="0"/>
                <w:iCs w:val="0"/>
                <w:color w:val="000000"/>
                <w:sz w:val="22"/>
                <w:szCs w:val="22"/>
                <w:u w:val="none"/>
              </w:rPr>
            </w:pPr>
          </w:p>
        </w:tc>
      </w:tr>
      <w:tr w14:paraId="61AF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8B45AB8">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D6705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31BB36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1E12FD53">
            <w:pPr>
              <w:rPr>
                <w:rFonts w:hint="eastAsia" w:ascii="宋体" w:hAnsi="宋体" w:eastAsia="宋体" w:cs="宋体"/>
                <w:i w:val="0"/>
                <w:iCs w:val="0"/>
                <w:color w:val="000000"/>
                <w:sz w:val="22"/>
                <w:szCs w:val="22"/>
                <w:u w:val="none"/>
              </w:rPr>
            </w:pPr>
          </w:p>
        </w:tc>
      </w:tr>
      <w:tr w14:paraId="0FE4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CC44AD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ABE06C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041FD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3B356D14">
            <w:pPr>
              <w:rPr>
                <w:rFonts w:hint="eastAsia" w:ascii="宋体" w:hAnsi="宋体" w:eastAsia="宋体" w:cs="宋体"/>
                <w:i w:val="0"/>
                <w:iCs w:val="0"/>
                <w:color w:val="000000"/>
                <w:sz w:val="22"/>
                <w:szCs w:val="22"/>
                <w:u w:val="none"/>
              </w:rPr>
            </w:pPr>
          </w:p>
        </w:tc>
      </w:tr>
      <w:tr w14:paraId="31EF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F4B555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3C4760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B4B5C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66FE142C">
            <w:pPr>
              <w:rPr>
                <w:rFonts w:hint="eastAsia" w:ascii="宋体" w:hAnsi="宋体" w:eastAsia="宋体" w:cs="宋体"/>
                <w:i w:val="0"/>
                <w:iCs w:val="0"/>
                <w:color w:val="000000"/>
                <w:sz w:val="22"/>
                <w:szCs w:val="22"/>
                <w:u w:val="none"/>
              </w:rPr>
            </w:pPr>
          </w:p>
        </w:tc>
      </w:tr>
      <w:tr w14:paraId="2521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33D466D">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19C9C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37F6ED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65B992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增加技术类指标</w:t>
            </w:r>
          </w:p>
        </w:tc>
      </w:tr>
      <w:tr w14:paraId="442B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73E38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6236F5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E2FBD6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42459A6B">
            <w:pPr>
              <w:rPr>
                <w:rFonts w:hint="eastAsia" w:ascii="宋体" w:hAnsi="宋体" w:eastAsia="宋体" w:cs="宋体"/>
                <w:i w:val="0"/>
                <w:iCs w:val="0"/>
                <w:color w:val="000000"/>
                <w:sz w:val="22"/>
                <w:szCs w:val="22"/>
                <w:u w:val="none"/>
              </w:rPr>
            </w:pPr>
          </w:p>
        </w:tc>
      </w:tr>
      <w:tr w14:paraId="6C88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E07FE1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C311CD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92156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150845E6">
            <w:pPr>
              <w:rPr>
                <w:rFonts w:hint="eastAsia" w:ascii="宋体" w:hAnsi="宋体" w:eastAsia="宋体" w:cs="宋体"/>
                <w:i w:val="0"/>
                <w:iCs w:val="0"/>
                <w:color w:val="000000"/>
                <w:sz w:val="22"/>
                <w:szCs w:val="22"/>
                <w:u w:val="none"/>
              </w:rPr>
            </w:pPr>
          </w:p>
        </w:tc>
      </w:tr>
      <w:tr w14:paraId="77AB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05AF8FD">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98C80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362D38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4ED9ACF7">
            <w:pPr>
              <w:rPr>
                <w:rFonts w:hint="eastAsia" w:ascii="宋体" w:hAnsi="宋体" w:eastAsia="宋体" w:cs="宋体"/>
                <w:i w:val="0"/>
                <w:iCs w:val="0"/>
                <w:color w:val="000000"/>
                <w:sz w:val="22"/>
                <w:szCs w:val="22"/>
                <w:u w:val="none"/>
              </w:rPr>
            </w:pPr>
          </w:p>
        </w:tc>
      </w:tr>
      <w:tr w14:paraId="7161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152DAD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B4CF1B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40BFC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4A66EC37">
            <w:pPr>
              <w:rPr>
                <w:rFonts w:hint="eastAsia" w:ascii="宋体" w:hAnsi="宋体" w:eastAsia="宋体" w:cs="宋体"/>
                <w:i w:val="0"/>
                <w:iCs w:val="0"/>
                <w:color w:val="000000"/>
                <w:sz w:val="22"/>
                <w:szCs w:val="22"/>
                <w:u w:val="none"/>
              </w:rPr>
            </w:pPr>
          </w:p>
        </w:tc>
      </w:tr>
      <w:tr w14:paraId="363E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0674BF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652E35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EDC80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2F2FCE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建议增加家庭场景终端覆盖度相关应用</w:t>
            </w:r>
          </w:p>
        </w:tc>
      </w:tr>
      <w:tr w14:paraId="08E3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46EDD8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7D30D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61B9F2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2CEF89C4">
            <w:pPr>
              <w:rPr>
                <w:rFonts w:hint="eastAsia" w:ascii="宋体" w:hAnsi="宋体" w:eastAsia="宋体" w:cs="宋体"/>
                <w:i w:val="0"/>
                <w:iCs w:val="0"/>
                <w:color w:val="000000"/>
                <w:sz w:val="22"/>
                <w:szCs w:val="22"/>
                <w:u w:val="none"/>
              </w:rPr>
            </w:pPr>
          </w:p>
        </w:tc>
      </w:tr>
      <w:tr w14:paraId="6E9C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6179A6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59EB42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91F89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73BE7EFB">
            <w:pPr>
              <w:rPr>
                <w:rFonts w:hint="eastAsia" w:ascii="宋体" w:hAnsi="宋体" w:eastAsia="宋体" w:cs="宋体"/>
                <w:i w:val="0"/>
                <w:iCs w:val="0"/>
                <w:color w:val="000000"/>
                <w:sz w:val="22"/>
                <w:szCs w:val="22"/>
                <w:u w:val="none"/>
              </w:rPr>
            </w:pPr>
          </w:p>
        </w:tc>
      </w:tr>
      <w:tr w14:paraId="5ED9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BB6DBC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2AFB86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C6AE6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34716E1C">
            <w:pPr>
              <w:rPr>
                <w:rFonts w:hint="eastAsia" w:ascii="宋体" w:hAnsi="宋体" w:eastAsia="宋体" w:cs="宋体"/>
                <w:i w:val="0"/>
                <w:iCs w:val="0"/>
                <w:color w:val="000000"/>
                <w:sz w:val="22"/>
                <w:szCs w:val="22"/>
                <w:u w:val="none"/>
              </w:rPr>
            </w:pPr>
          </w:p>
        </w:tc>
      </w:tr>
      <w:tr w14:paraId="0647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4F3067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663C6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刘佳</w:t>
            </w:r>
          </w:p>
        </w:tc>
        <w:tc>
          <w:tcPr>
            <w:tcW w:w="787" w:type="pct"/>
            <w:tcBorders>
              <w:tl2br w:val="nil"/>
              <w:tr2bl w:val="nil"/>
            </w:tcBorders>
            <w:shd w:val="clear" w:color="auto" w:fill="auto"/>
            <w:noWrap/>
            <w:vAlign w:val="center"/>
          </w:tcPr>
          <w:p w14:paraId="10BC3D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799E0B6A">
            <w:pPr>
              <w:rPr>
                <w:rFonts w:hint="eastAsia" w:ascii="宋体" w:hAnsi="宋体" w:eastAsia="宋体" w:cs="宋体"/>
                <w:i w:val="0"/>
                <w:iCs w:val="0"/>
                <w:color w:val="000000"/>
                <w:sz w:val="22"/>
                <w:szCs w:val="22"/>
                <w:u w:val="none"/>
              </w:rPr>
            </w:pPr>
          </w:p>
        </w:tc>
      </w:tr>
      <w:tr w14:paraId="18F3F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442A71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BF5B9A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498F9C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4D8496AB">
            <w:pPr>
              <w:rPr>
                <w:rFonts w:hint="eastAsia" w:ascii="宋体" w:hAnsi="宋体" w:eastAsia="宋体" w:cs="宋体"/>
                <w:i w:val="0"/>
                <w:iCs w:val="0"/>
                <w:color w:val="000000"/>
                <w:sz w:val="22"/>
                <w:szCs w:val="22"/>
                <w:u w:val="none"/>
              </w:rPr>
            </w:pPr>
          </w:p>
        </w:tc>
      </w:tr>
      <w:tr w14:paraId="30B4F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8D4314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5F98BA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632E4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4574302C">
            <w:pPr>
              <w:rPr>
                <w:rFonts w:hint="eastAsia" w:ascii="宋体" w:hAnsi="宋体" w:eastAsia="宋体" w:cs="宋体"/>
                <w:i w:val="0"/>
                <w:iCs w:val="0"/>
                <w:color w:val="000000"/>
                <w:sz w:val="22"/>
                <w:szCs w:val="22"/>
                <w:u w:val="none"/>
              </w:rPr>
            </w:pPr>
          </w:p>
        </w:tc>
      </w:tr>
      <w:tr w14:paraId="4E82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C28D896">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333C0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孙世伟</w:t>
            </w:r>
          </w:p>
        </w:tc>
        <w:tc>
          <w:tcPr>
            <w:tcW w:w="787" w:type="pct"/>
            <w:tcBorders>
              <w:tl2br w:val="nil"/>
              <w:tr2bl w:val="nil"/>
            </w:tcBorders>
            <w:shd w:val="clear" w:color="auto" w:fill="auto"/>
            <w:noWrap/>
            <w:vAlign w:val="center"/>
          </w:tcPr>
          <w:p w14:paraId="3EAE8B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泛在智能视联架构方案及验证系统</w:t>
            </w:r>
          </w:p>
        </w:tc>
        <w:tc>
          <w:tcPr>
            <w:tcW w:w="2890" w:type="pct"/>
            <w:tcBorders>
              <w:tl2br w:val="nil"/>
              <w:tr2bl w:val="nil"/>
            </w:tcBorders>
            <w:shd w:val="clear" w:color="auto" w:fill="auto"/>
            <w:noWrap/>
            <w:vAlign w:val="center"/>
          </w:tcPr>
          <w:p w14:paraId="6E79E478">
            <w:pPr>
              <w:rPr>
                <w:rFonts w:hint="eastAsia" w:ascii="宋体" w:hAnsi="宋体" w:eastAsia="宋体" w:cs="宋体"/>
                <w:i w:val="0"/>
                <w:iCs w:val="0"/>
                <w:color w:val="000000"/>
                <w:sz w:val="22"/>
                <w:szCs w:val="22"/>
                <w:u w:val="none"/>
              </w:rPr>
            </w:pPr>
          </w:p>
        </w:tc>
      </w:tr>
      <w:tr w14:paraId="144BA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6CD522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8FF71D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C0ED5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视联网光感多元数据感编存显系统</w:t>
            </w:r>
          </w:p>
        </w:tc>
        <w:tc>
          <w:tcPr>
            <w:tcW w:w="2890" w:type="pct"/>
            <w:tcBorders>
              <w:tl2br w:val="nil"/>
              <w:tr2bl w:val="nil"/>
            </w:tcBorders>
            <w:shd w:val="clear" w:color="auto" w:fill="auto"/>
            <w:noWrap/>
            <w:vAlign w:val="center"/>
          </w:tcPr>
          <w:p w14:paraId="0962F915">
            <w:pPr>
              <w:rPr>
                <w:rFonts w:hint="eastAsia" w:ascii="宋体" w:hAnsi="宋体" w:eastAsia="宋体" w:cs="宋体"/>
                <w:i w:val="0"/>
                <w:iCs w:val="0"/>
                <w:color w:val="000000"/>
                <w:sz w:val="22"/>
                <w:szCs w:val="22"/>
                <w:u w:val="none"/>
              </w:rPr>
            </w:pPr>
          </w:p>
        </w:tc>
      </w:tr>
      <w:tr w14:paraId="5DCC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76DAF9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E83912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4B2BD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视联网 AI 应用</w:t>
            </w:r>
          </w:p>
        </w:tc>
        <w:tc>
          <w:tcPr>
            <w:tcW w:w="2890" w:type="pct"/>
            <w:tcBorders>
              <w:tl2br w:val="nil"/>
              <w:tr2bl w:val="nil"/>
            </w:tcBorders>
            <w:shd w:val="clear" w:color="auto" w:fill="auto"/>
            <w:noWrap/>
            <w:vAlign w:val="center"/>
          </w:tcPr>
          <w:p w14:paraId="11ED6CAC">
            <w:pPr>
              <w:rPr>
                <w:rFonts w:hint="eastAsia" w:ascii="宋体" w:hAnsi="宋体" w:eastAsia="宋体" w:cs="宋体"/>
                <w:i w:val="0"/>
                <w:iCs w:val="0"/>
                <w:color w:val="000000"/>
                <w:sz w:val="22"/>
                <w:szCs w:val="22"/>
                <w:u w:val="none"/>
              </w:rPr>
            </w:pPr>
          </w:p>
        </w:tc>
      </w:tr>
      <w:tr w14:paraId="6F5C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tcBorders>
              <w:tl2br w:val="nil"/>
              <w:tr2bl w:val="nil"/>
            </w:tcBorders>
            <w:shd w:val="clear" w:color="auto" w:fill="auto"/>
            <w:noWrap/>
            <w:vAlign w:val="center"/>
          </w:tcPr>
          <w:p w14:paraId="3787CBBF">
            <w:pPr>
              <w:rPr>
                <w:rFonts w:hint="eastAsia" w:ascii="宋体" w:hAnsi="宋体" w:eastAsia="宋体" w:cs="宋体"/>
                <w:i w:val="0"/>
                <w:iCs w:val="0"/>
                <w:color w:val="000000"/>
                <w:sz w:val="22"/>
                <w:szCs w:val="22"/>
                <w:u w:val="none"/>
              </w:rPr>
            </w:pPr>
          </w:p>
        </w:tc>
        <w:tc>
          <w:tcPr>
            <w:tcW w:w="643" w:type="pct"/>
            <w:tcBorders>
              <w:tl2br w:val="nil"/>
              <w:tr2bl w:val="nil"/>
            </w:tcBorders>
            <w:shd w:val="clear" w:color="auto" w:fill="auto"/>
            <w:noWrap/>
            <w:vAlign w:val="center"/>
          </w:tcPr>
          <w:p w14:paraId="14ED209A">
            <w:pP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6E1CD59">
            <w:pPr>
              <w:rPr>
                <w:rFonts w:hint="eastAsia" w:ascii="宋体" w:hAnsi="宋体" w:eastAsia="宋体" w:cs="宋体"/>
                <w:i w:val="0"/>
                <w:iCs w:val="0"/>
                <w:color w:val="000000"/>
                <w:sz w:val="22"/>
                <w:szCs w:val="22"/>
                <w:u w:val="none"/>
              </w:rPr>
            </w:pPr>
          </w:p>
        </w:tc>
        <w:tc>
          <w:tcPr>
            <w:tcW w:w="2890" w:type="pct"/>
            <w:tcBorders>
              <w:tl2br w:val="nil"/>
              <w:tr2bl w:val="nil"/>
            </w:tcBorders>
            <w:shd w:val="clear" w:color="auto" w:fill="auto"/>
            <w:noWrap/>
            <w:vAlign w:val="center"/>
          </w:tcPr>
          <w:p w14:paraId="0865FF24">
            <w:pPr>
              <w:rPr>
                <w:rFonts w:hint="eastAsia" w:ascii="宋体" w:hAnsi="宋体" w:eastAsia="宋体" w:cs="宋体"/>
                <w:i w:val="0"/>
                <w:iCs w:val="0"/>
                <w:color w:val="000000"/>
                <w:sz w:val="22"/>
                <w:szCs w:val="22"/>
                <w:u w:val="none"/>
              </w:rPr>
            </w:pPr>
          </w:p>
        </w:tc>
      </w:tr>
      <w:tr w14:paraId="61B2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579819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具身智能跨领域共性能力攻关（2026）</w:t>
            </w:r>
          </w:p>
        </w:tc>
        <w:tc>
          <w:tcPr>
            <w:tcW w:w="643" w:type="pct"/>
            <w:vMerge w:val="restart"/>
            <w:tcBorders>
              <w:tl2br w:val="nil"/>
              <w:tr2bl w:val="nil"/>
            </w:tcBorders>
            <w:shd w:val="clear" w:color="auto" w:fill="auto"/>
            <w:noWrap/>
            <w:vAlign w:val="center"/>
          </w:tcPr>
          <w:p w14:paraId="7E7511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2517A45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7C1EC8D5">
            <w:pPr>
              <w:rPr>
                <w:rFonts w:hint="eastAsia" w:ascii="宋体" w:hAnsi="宋体" w:eastAsia="宋体" w:cs="宋体"/>
                <w:i w:val="0"/>
                <w:iCs w:val="0"/>
                <w:color w:val="000000"/>
                <w:sz w:val="22"/>
                <w:szCs w:val="22"/>
                <w:u w:val="none"/>
              </w:rPr>
            </w:pPr>
          </w:p>
        </w:tc>
      </w:tr>
      <w:tr w14:paraId="6D02A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75E089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6BCA69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EDF471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426373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面向工业场景上述指标需要进一步论证</w:t>
            </w:r>
          </w:p>
        </w:tc>
      </w:tr>
      <w:tr w14:paraId="59D4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06CFB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94DF16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97C048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0E3A9702">
            <w:pPr>
              <w:rPr>
                <w:rFonts w:hint="eastAsia" w:ascii="宋体" w:hAnsi="宋体" w:eastAsia="宋体" w:cs="宋体"/>
                <w:i w:val="0"/>
                <w:iCs w:val="0"/>
                <w:color w:val="000000"/>
                <w:sz w:val="22"/>
                <w:szCs w:val="22"/>
                <w:u w:val="none"/>
              </w:rPr>
            </w:pPr>
          </w:p>
        </w:tc>
      </w:tr>
      <w:tr w14:paraId="586E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856A31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97230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0CCB86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7F5B1B87">
            <w:pPr>
              <w:rPr>
                <w:rFonts w:hint="eastAsia" w:ascii="宋体" w:hAnsi="宋体" w:eastAsia="宋体" w:cs="宋体"/>
                <w:i w:val="0"/>
                <w:iCs w:val="0"/>
                <w:color w:val="000000"/>
                <w:sz w:val="22"/>
                <w:szCs w:val="22"/>
                <w:u w:val="none"/>
              </w:rPr>
            </w:pPr>
          </w:p>
        </w:tc>
      </w:tr>
      <w:tr w14:paraId="5706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763629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ED788D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0353F3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35E997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建议工业场景应用中，明确真正需要“具身智能”的具体场景及相应的技术指标</w:t>
            </w:r>
          </w:p>
        </w:tc>
      </w:tr>
      <w:tr w14:paraId="394FA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6E2EB5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7032D0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DAB9B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23F06594">
            <w:pPr>
              <w:rPr>
                <w:rFonts w:hint="eastAsia" w:ascii="宋体" w:hAnsi="宋体" w:eastAsia="宋体" w:cs="宋体"/>
                <w:i w:val="0"/>
                <w:iCs w:val="0"/>
                <w:color w:val="000000"/>
                <w:sz w:val="22"/>
                <w:szCs w:val="22"/>
                <w:u w:val="none"/>
              </w:rPr>
            </w:pPr>
          </w:p>
        </w:tc>
      </w:tr>
      <w:tr w14:paraId="47CC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796570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CC298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479316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5CEE60A4">
            <w:pPr>
              <w:rPr>
                <w:rFonts w:hint="eastAsia" w:ascii="宋体" w:hAnsi="宋体" w:eastAsia="宋体" w:cs="宋体"/>
                <w:i w:val="0"/>
                <w:iCs w:val="0"/>
                <w:color w:val="000000"/>
                <w:sz w:val="22"/>
                <w:szCs w:val="22"/>
                <w:u w:val="none"/>
              </w:rPr>
            </w:pPr>
          </w:p>
        </w:tc>
      </w:tr>
      <w:tr w14:paraId="7BB8B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76125E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B66A8B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96950D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33E6CAA3">
            <w:pPr>
              <w:rPr>
                <w:rFonts w:hint="eastAsia" w:ascii="宋体" w:hAnsi="宋体" w:eastAsia="宋体" w:cs="宋体"/>
                <w:i w:val="0"/>
                <w:iCs w:val="0"/>
                <w:color w:val="000000"/>
                <w:sz w:val="22"/>
                <w:szCs w:val="22"/>
                <w:u w:val="none"/>
              </w:rPr>
            </w:pPr>
          </w:p>
        </w:tc>
      </w:tr>
      <w:tr w14:paraId="2C97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00E319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D327F7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37E512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2E873489">
            <w:pPr>
              <w:rPr>
                <w:rFonts w:hint="eastAsia" w:ascii="宋体" w:hAnsi="宋体" w:eastAsia="宋体" w:cs="宋体"/>
                <w:i w:val="0"/>
                <w:iCs w:val="0"/>
                <w:color w:val="000000"/>
                <w:sz w:val="22"/>
                <w:szCs w:val="22"/>
                <w:u w:val="none"/>
              </w:rPr>
            </w:pPr>
          </w:p>
        </w:tc>
      </w:tr>
      <w:tr w14:paraId="4B69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9386A9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D03CB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58DB25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3268EE8F">
            <w:pPr>
              <w:rPr>
                <w:rFonts w:hint="eastAsia" w:ascii="宋体" w:hAnsi="宋体" w:eastAsia="宋体" w:cs="宋体"/>
                <w:i w:val="0"/>
                <w:iCs w:val="0"/>
                <w:color w:val="000000"/>
                <w:sz w:val="22"/>
                <w:szCs w:val="22"/>
                <w:u w:val="none"/>
              </w:rPr>
            </w:pPr>
          </w:p>
        </w:tc>
      </w:tr>
      <w:tr w14:paraId="432F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9732F6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B0BFB4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2941B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2D28B1F8">
            <w:pPr>
              <w:rPr>
                <w:rFonts w:hint="eastAsia" w:ascii="宋体" w:hAnsi="宋体" w:eastAsia="宋体" w:cs="宋体"/>
                <w:i w:val="0"/>
                <w:iCs w:val="0"/>
                <w:color w:val="000000"/>
                <w:sz w:val="22"/>
                <w:szCs w:val="22"/>
                <w:u w:val="none"/>
              </w:rPr>
            </w:pPr>
          </w:p>
        </w:tc>
      </w:tr>
      <w:tr w14:paraId="12B1A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71FF9F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E7328E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3148AD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356730F0">
            <w:pPr>
              <w:rPr>
                <w:rFonts w:hint="eastAsia" w:ascii="宋体" w:hAnsi="宋体" w:eastAsia="宋体" w:cs="宋体"/>
                <w:i w:val="0"/>
                <w:iCs w:val="0"/>
                <w:color w:val="000000"/>
                <w:sz w:val="22"/>
                <w:szCs w:val="22"/>
                <w:u w:val="none"/>
              </w:rPr>
            </w:pPr>
          </w:p>
        </w:tc>
      </w:tr>
      <w:tr w14:paraId="383F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5B1E9CE">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8795A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6AE8BA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5AEAAC97">
            <w:pPr>
              <w:rPr>
                <w:rFonts w:hint="eastAsia" w:ascii="宋体" w:hAnsi="宋体" w:eastAsia="宋体" w:cs="宋体"/>
                <w:i w:val="0"/>
                <w:iCs w:val="0"/>
                <w:color w:val="000000"/>
                <w:sz w:val="22"/>
                <w:szCs w:val="22"/>
                <w:u w:val="none"/>
              </w:rPr>
            </w:pPr>
          </w:p>
        </w:tc>
      </w:tr>
      <w:tr w14:paraId="094B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C88D99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042723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18695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63FD30B7">
            <w:pPr>
              <w:rPr>
                <w:rFonts w:hint="eastAsia" w:ascii="宋体" w:hAnsi="宋体" w:eastAsia="宋体" w:cs="宋体"/>
                <w:i w:val="0"/>
                <w:iCs w:val="0"/>
                <w:color w:val="000000"/>
                <w:sz w:val="22"/>
                <w:szCs w:val="22"/>
                <w:u w:val="none"/>
              </w:rPr>
            </w:pPr>
          </w:p>
        </w:tc>
      </w:tr>
      <w:tr w14:paraId="5179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D393BA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ABF8CF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BA3B5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6A9A68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可考虑选取更多能充分体现具身智能特点和优势的更具挑战性的场景</w:t>
            </w:r>
          </w:p>
        </w:tc>
      </w:tr>
      <w:tr w14:paraId="6AC6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B1DE05B">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0B591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4AC561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4CD7915A">
            <w:pPr>
              <w:rPr>
                <w:rFonts w:hint="eastAsia" w:ascii="宋体" w:hAnsi="宋体" w:eastAsia="宋体" w:cs="宋体"/>
                <w:i w:val="0"/>
                <w:iCs w:val="0"/>
                <w:color w:val="000000"/>
                <w:sz w:val="22"/>
                <w:szCs w:val="22"/>
                <w:u w:val="none"/>
              </w:rPr>
            </w:pPr>
          </w:p>
        </w:tc>
      </w:tr>
      <w:tr w14:paraId="0A2B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2BAB50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912EA3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1F6D3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19D4CFC0">
            <w:pPr>
              <w:rPr>
                <w:rFonts w:hint="eastAsia" w:ascii="宋体" w:hAnsi="宋体" w:eastAsia="宋体" w:cs="宋体"/>
                <w:i w:val="0"/>
                <w:iCs w:val="0"/>
                <w:color w:val="000000"/>
                <w:sz w:val="22"/>
                <w:szCs w:val="22"/>
                <w:u w:val="none"/>
              </w:rPr>
            </w:pPr>
          </w:p>
        </w:tc>
      </w:tr>
      <w:tr w14:paraId="46E9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A5A7C5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BC82E1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70D45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00F91504">
            <w:pPr>
              <w:rPr>
                <w:rFonts w:hint="eastAsia" w:ascii="宋体" w:hAnsi="宋体" w:eastAsia="宋体" w:cs="宋体"/>
                <w:i w:val="0"/>
                <w:iCs w:val="0"/>
                <w:color w:val="000000"/>
                <w:sz w:val="22"/>
                <w:szCs w:val="22"/>
                <w:u w:val="none"/>
              </w:rPr>
            </w:pPr>
          </w:p>
        </w:tc>
      </w:tr>
      <w:tr w14:paraId="12FE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AB34292">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A2448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57B1560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10CD826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提升原子能力支撑能力</w:t>
            </w:r>
          </w:p>
        </w:tc>
      </w:tr>
      <w:tr w14:paraId="3A71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83A62A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05FE44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1FC6A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26F7E48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引入工业巡检场景的高可靠性指标</w:t>
            </w:r>
          </w:p>
        </w:tc>
      </w:tr>
      <w:tr w14:paraId="75FD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5491BF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241D14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FCF0C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2292008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明确8个标杆试点场景</w:t>
            </w:r>
          </w:p>
        </w:tc>
      </w:tr>
      <w:tr w14:paraId="3E28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25E142D">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9824F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5E9762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3D9CB534">
            <w:pPr>
              <w:rPr>
                <w:rFonts w:hint="eastAsia" w:ascii="宋体" w:hAnsi="宋体" w:eastAsia="宋体" w:cs="宋体"/>
                <w:i w:val="0"/>
                <w:iCs w:val="0"/>
                <w:color w:val="000000"/>
                <w:sz w:val="22"/>
                <w:szCs w:val="22"/>
                <w:u w:val="none"/>
              </w:rPr>
            </w:pPr>
          </w:p>
        </w:tc>
      </w:tr>
      <w:tr w14:paraId="67C5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5DD24D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4D8FBD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CD7DF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500EDB4C">
            <w:pPr>
              <w:rPr>
                <w:rFonts w:hint="eastAsia" w:ascii="宋体" w:hAnsi="宋体" w:eastAsia="宋体" w:cs="宋体"/>
                <w:i w:val="0"/>
                <w:iCs w:val="0"/>
                <w:color w:val="000000"/>
                <w:sz w:val="22"/>
                <w:szCs w:val="22"/>
                <w:u w:val="none"/>
              </w:rPr>
            </w:pPr>
          </w:p>
        </w:tc>
      </w:tr>
      <w:tr w14:paraId="36BC8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3E0BBD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E42C8B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FC978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7CAA23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建议增加家庭场景（比如康养、服务）等更复杂要求领域的实践和应用计划</w:t>
            </w:r>
          </w:p>
        </w:tc>
      </w:tr>
      <w:tr w14:paraId="6B5D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219E3E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3C68B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5A951C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59E2010A">
            <w:pPr>
              <w:rPr>
                <w:rFonts w:hint="eastAsia" w:ascii="宋体" w:hAnsi="宋体" w:eastAsia="宋体" w:cs="宋体"/>
                <w:i w:val="0"/>
                <w:iCs w:val="0"/>
                <w:color w:val="000000"/>
                <w:sz w:val="22"/>
                <w:szCs w:val="22"/>
                <w:u w:val="none"/>
              </w:rPr>
            </w:pPr>
          </w:p>
        </w:tc>
      </w:tr>
      <w:tr w14:paraId="7CB5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A726B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B2AAA0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78423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0018805B">
            <w:pPr>
              <w:rPr>
                <w:rFonts w:hint="eastAsia" w:ascii="宋体" w:hAnsi="宋体" w:eastAsia="宋体" w:cs="宋体"/>
                <w:i w:val="0"/>
                <w:iCs w:val="0"/>
                <w:color w:val="000000"/>
                <w:sz w:val="22"/>
                <w:szCs w:val="22"/>
                <w:u w:val="none"/>
              </w:rPr>
            </w:pPr>
          </w:p>
        </w:tc>
      </w:tr>
      <w:tr w14:paraId="6BD4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5180C1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B5DC59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7DE5F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02228823">
            <w:pPr>
              <w:rPr>
                <w:rFonts w:hint="eastAsia" w:ascii="宋体" w:hAnsi="宋体" w:eastAsia="宋体" w:cs="宋体"/>
                <w:i w:val="0"/>
                <w:iCs w:val="0"/>
                <w:color w:val="000000"/>
                <w:sz w:val="22"/>
                <w:szCs w:val="22"/>
                <w:u w:val="none"/>
              </w:rPr>
            </w:pPr>
          </w:p>
        </w:tc>
      </w:tr>
      <w:tr w14:paraId="2281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436D754">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7EDF4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lang w:val="en-US" w:eastAsia="zh-CN"/>
              </w:rPr>
              <w:t>蒋树强</w:t>
            </w:r>
          </w:p>
        </w:tc>
        <w:tc>
          <w:tcPr>
            <w:tcW w:w="787" w:type="pct"/>
            <w:tcBorders>
              <w:tl2br w:val="nil"/>
              <w:tr2bl w:val="nil"/>
            </w:tcBorders>
            <w:shd w:val="clear" w:color="auto" w:fill="auto"/>
            <w:noWrap/>
            <w:vAlign w:val="center"/>
          </w:tcPr>
          <w:p w14:paraId="35EF1A6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170F3D8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建议进一步细化主流机器人平台，并加强推广应用</w:t>
            </w:r>
          </w:p>
        </w:tc>
      </w:tr>
      <w:tr w14:paraId="402B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13F7DF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FDB8DF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CA6D0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5E82B7B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建议在真实场景加强迭代测试，提升实际应用和推广能力</w:t>
            </w:r>
          </w:p>
        </w:tc>
      </w:tr>
      <w:tr w14:paraId="7EA0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3E0F9F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A848E1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F10FD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105878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建议进一步推广应用</w:t>
            </w:r>
          </w:p>
        </w:tc>
      </w:tr>
      <w:tr w14:paraId="4F0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17789BC">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749A6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季向阳</w:t>
            </w:r>
          </w:p>
        </w:tc>
        <w:tc>
          <w:tcPr>
            <w:tcW w:w="787" w:type="pct"/>
            <w:tcBorders>
              <w:tl2br w:val="nil"/>
              <w:tr2bl w:val="nil"/>
            </w:tcBorders>
            <w:shd w:val="clear" w:color="auto" w:fill="auto"/>
            <w:noWrap/>
            <w:vAlign w:val="center"/>
          </w:tcPr>
          <w:p w14:paraId="23F93F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机器人通用强化背包与教育实训 RaaS 平台能力</w:t>
            </w:r>
          </w:p>
        </w:tc>
        <w:tc>
          <w:tcPr>
            <w:tcW w:w="2890" w:type="pct"/>
            <w:tcBorders>
              <w:tl2br w:val="nil"/>
              <w:tr2bl w:val="nil"/>
            </w:tcBorders>
            <w:shd w:val="clear" w:color="auto" w:fill="auto"/>
            <w:noWrap/>
            <w:vAlign w:val="center"/>
          </w:tcPr>
          <w:p w14:paraId="58CB3E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指标建议明确1-2种特定的对象</w:t>
            </w:r>
          </w:p>
        </w:tc>
      </w:tr>
      <w:tr w14:paraId="47A7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DA6FF3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FE1D2E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D630E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面向工业巡检场景的具身智能感知理解与执行控制关键技术</w:t>
            </w:r>
          </w:p>
        </w:tc>
        <w:tc>
          <w:tcPr>
            <w:tcW w:w="2890" w:type="pct"/>
            <w:tcBorders>
              <w:tl2br w:val="nil"/>
              <w:tr2bl w:val="nil"/>
            </w:tcBorders>
            <w:shd w:val="clear" w:color="auto" w:fill="auto"/>
            <w:noWrap/>
            <w:vAlign w:val="center"/>
          </w:tcPr>
          <w:p w14:paraId="2E0F23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基础指标的精度达到以后可以应对什么样的典型场景</w:t>
            </w:r>
          </w:p>
        </w:tc>
      </w:tr>
      <w:tr w14:paraId="1BD8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FF01A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0FB8CC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656760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具身智能多场景标杆应用落地</w:t>
            </w:r>
          </w:p>
        </w:tc>
        <w:tc>
          <w:tcPr>
            <w:tcW w:w="2890" w:type="pct"/>
            <w:tcBorders>
              <w:tl2br w:val="nil"/>
              <w:tr2bl w:val="nil"/>
            </w:tcBorders>
            <w:shd w:val="clear" w:color="auto" w:fill="auto"/>
            <w:noWrap/>
            <w:vAlign w:val="center"/>
          </w:tcPr>
          <w:p w14:paraId="1C1F2D3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可复制应用是指什么层级</w:t>
            </w:r>
          </w:p>
        </w:tc>
      </w:tr>
      <w:tr w14:paraId="235C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22EBC0A3">
            <w:pPr>
              <w:rPr>
                <w:rFonts w:hint="eastAsia" w:ascii="宋体" w:hAnsi="宋体" w:eastAsia="宋体" w:cs="宋体"/>
                <w:i w:val="0"/>
                <w:iCs w:val="0"/>
                <w:color w:val="000000"/>
                <w:sz w:val="22"/>
                <w:szCs w:val="22"/>
                <w:u w:val="none"/>
              </w:rPr>
            </w:pPr>
          </w:p>
        </w:tc>
      </w:tr>
      <w:tr w14:paraId="4DC0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26033F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具身智能机器人关键技术研究及能力攻关</w:t>
            </w:r>
          </w:p>
        </w:tc>
        <w:tc>
          <w:tcPr>
            <w:tcW w:w="643" w:type="pct"/>
            <w:vMerge w:val="restart"/>
            <w:tcBorders>
              <w:tl2br w:val="nil"/>
              <w:tr2bl w:val="nil"/>
            </w:tcBorders>
            <w:shd w:val="clear" w:color="auto" w:fill="auto"/>
            <w:noWrap/>
            <w:vAlign w:val="center"/>
          </w:tcPr>
          <w:p w14:paraId="32F5F1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43E475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3CD482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2025年制定85% 尚可</w:t>
            </w:r>
          </w:p>
        </w:tc>
      </w:tr>
      <w:tr w14:paraId="01BC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98663B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FD0455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69E6A4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4945401C">
            <w:pPr>
              <w:rPr>
                <w:rFonts w:hint="eastAsia" w:ascii="宋体" w:hAnsi="宋体" w:eastAsia="宋体" w:cs="宋体"/>
                <w:i w:val="0"/>
                <w:iCs w:val="0"/>
                <w:color w:val="000000"/>
                <w:sz w:val="22"/>
                <w:szCs w:val="22"/>
                <w:u w:val="none"/>
              </w:rPr>
            </w:pPr>
          </w:p>
        </w:tc>
      </w:tr>
      <w:tr w14:paraId="3876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7F1113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2D718E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94334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28D9F5EE">
            <w:pPr>
              <w:rPr>
                <w:rFonts w:hint="eastAsia" w:ascii="宋体" w:hAnsi="宋体" w:eastAsia="宋体" w:cs="宋体"/>
                <w:i w:val="0"/>
                <w:iCs w:val="0"/>
                <w:color w:val="000000"/>
                <w:sz w:val="22"/>
                <w:szCs w:val="22"/>
                <w:u w:val="none"/>
              </w:rPr>
            </w:pPr>
          </w:p>
        </w:tc>
      </w:tr>
      <w:tr w14:paraId="6D14F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45091E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BF9E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54F9AF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25E0EC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建议针对具体场景进一步明确指标设置与对标分析</w:t>
            </w:r>
          </w:p>
        </w:tc>
      </w:tr>
      <w:tr w14:paraId="2B9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267576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17187F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A51A8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66811AB6">
            <w:pPr>
              <w:rPr>
                <w:rFonts w:hint="eastAsia" w:ascii="宋体" w:hAnsi="宋体" w:eastAsia="宋体" w:cs="宋体"/>
                <w:i w:val="0"/>
                <w:iCs w:val="0"/>
                <w:color w:val="000000"/>
                <w:sz w:val="22"/>
                <w:szCs w:val="22"/>
                <w:u w:val="none"/>
              </w:rPr>
            </w:pPr>
          </w:p>
        </w:tc>
      </w:tr>
      <w:tr w14:paraId="0AA7A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071DB3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6AFC6F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E0613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4C82758B">
            <w:pPr>
              <w:rPr>
                <w:rFonts w:hint="eastAsia" w:ascii="宋体" w:hAnsi="宋体" w:eastAsia="宋体" w:cs="宋体"/>
                <w:i w:val="0"/>
                <w:iCs w:val="0"/>
                <w:color w:val="000000"/>
                <w:sz w:val="22"/>
                <w:szCs w:val="22"/>
                <w:u w:val="none"/>
              </w:rPr>
            </w:pPr>
          </w:p>
        </w:tc>
      </w:tr>
      <w:tr w14:paraId="14CA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73C2D9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F42A5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4FEB59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076E1448">
            <w:pPr>
              <w:rPr>
                <w:rFonts w:hint="eastAsia" w:ascii="宋体" w:hAnsi="宋体" w:eastAsia="宋体" w:cs="宋体"/>
                <w:i w:val="0"/>
                <w:iCs w:val="0"/>
                <w:color w:val="000000"/>
                <w:sz w:val="22"/>
                <w:szCs w:val="22"/>
                <w:u w:val="none"/>
              </w:rPr>
            </w:pPr>
          </w:p>
        </w:tc>
      </w:tr>
      <w:tr w14:paraId="1ED5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200C18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2AB3DC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9F8EE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6868645B">
            <w:pPr>
              <w:rPr>
                <w:rFonts w:hint="eastAsia" w:ascii="宋体" w:hAnsi="宋体" w:eastAsia="宋体" w:cs="宋体"/>
                <w:i w:val="0"/>
                <w:iCs w:val="0"/>
                <w:color w:val="000000"/>
                <w:sz w:val="22"/>
                <w:szCs w:val="22"/>
                <w:u w:val="none"/>
              </w:rPr>
            </w:pPr>
          </w:p>
        </w:tc>
      </w:tr>
      <w:tr w14:paraId="64F6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A205B4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3ABA65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0E0411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22040C02">
            <w:pPr>
              <w:rPr>
                <w:rFonts w:hint="eastAsia" w:ascii="宋体" w:hAnsi="宋体" w:eastAsia="宋体" w:cs="宋体"/>
                <w:i w:val="0"/>
                <w:iCs w:val="0"/>
                <w:color w:val="000000"/>
                <w:sz w:val="22"/>
                <w:szCs w:val="22"/>
                <w:u w:val="none"/>
              </w:rPr>
            </w:pPr>
          </w:p>
        </w:tc>
      </w:tr>
      <w:tr w14:paraId="63D08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8345BB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08AD1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288D1D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5B5AC538">
            <w:pPr>
              <w:rPr>
                <w:rFonts w:hint="eastAsia" w:ascii="宋体" w:hAnsi="宋体" w:eastAsia="宋体" w:cs="宋体"/>
                <w:i w:val="0"/>
                <w:iCs w:val="0"/>
                <w:color w:val="000000"/>
                <w:sz w:val="22"/>
                <w:szCs w:val="22"/>
                <w:u w:val="none"/>
              </w:rPr>
            </w:pPr>
          </w:p>
        </w:tc>
      </w:tr>
      <w:tr w14:paraId="04E3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A600BF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37AF4F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C6CA3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7252E0C0">
            <w:pPr>
              <w:rPr>
                <w:rFonts w:hint="eastAsia" w:ascii="宋体" w:hAnsi="宋体" w:eastAsia="宋体" w:cs="宋体"/>
                <w:i w:val="0"/>
                <w:iCs w:val="0"/>
                <w:color w:val="000000"/>
                <w:sz w:val="22"/>
                <w:szCs w:val="22"/>
                <w:u w:val="none"/>
              </w:rPr>
            </w:pPr>
          </w:p>
        </w:tc>
      </w:tr>
      <w:tr w14:paraId="050C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635A2D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BF01C4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B17FDB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01D7AB85">
            <w:pPr>
              <w:rPr>
                <w:rFonts w:hint="eastAsia" w:ascii="宋体" w:hAnsi="宋体" w:eastAsia="宋体" w:cs="宋体"/>
                <w:i w:val="0"/>
                <w:iCs w:val="0"/>
                <w:color w:val="000000"/>
                <w:sz w:val="22"/>
                <w:szCs w:val="22"/>
                <w:u w:val="none"/>
              </w:rPr>
            </w:pPr>
          </w:p>
        </w:tc>
      </w:tr>
      <w:tr w14:paraId="6A62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4C61B6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38D6F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00FC2FF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200CDAFF">
            <w:pPr>
              <w:rPr>
                <w:rFonts w:hint="eastAsia" w:ascii="宋体" w:hAnsi="宋体" w:eastAsia="宋体" w:cs="宋体"/>
                <w:i w:val="0"/>
                <w:iCs w:val="0"/>
                <w:color w:val="000000"/>
                <w:sz w:val="22"/>
                <w:szCs w:val="22"/>
                <w:u w:val="none"/>
              </w:rPr>
            </w:pPr>
          </w:p>
        </w:tc>
      </w:tr>
      <w:tr w14:paraId="6577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697CC9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9095DD9">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1FB300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13003061">
            <w:pPr>
              <w:rPr>
                <w:rFonts w:hint="eastAsia" w:ascii="宋体" w:hAnsi="宋体" w:eastAsia="宋体" w:cs="宋体"/>
                <w:i w:val="0"/>
                <w:iCs w:val="0"/>
                <w:color w:val="000000"/>
                <w:sz w:val="22"/>
                <w:szCs w:val="22"/>
                <w:u w:val="none"/>
              </w:rPr>
            </w:pPr>
          </w:p>
        </w:tc>
      </w:tr>
      <w:tr w14:paraId="29D9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9A8B94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E8BBFE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126E4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0B426279">
            <w:pPr>
              <w:rPr>
                <w:rFonts w:hint="eastAsia" w:ascii="宋体" w:hAnsi="宋体" w:eastAsia="宋体" w:cs="宋体"/>
                <w:i w:val="0"/>
                <w:iCs w:val="0"/>
                <w:color w:val="000000"/>
                <w:sz w:val="22"/>
                <w:szCs w:val="22"/>
                <w:u w:val="none"/>
              </w:rPr>
            </w:pPr>
          </w:p>
        </w:tc>
      </w:tr>
      <w:tr w14:paraId="6525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D06F134">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0C9E2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季向阳</w:t>
            </w:r>
          </w:p>
        </w:tc>
        <w:tc>
          <w:tcPr>
            <w:tcW w:w="787" w:type="pct"/>
            <w:tcBorders>
              <w:tl2br w:val="nil"/>
              <w:tr2bl w:val="nil"/>
            </w:tcBorders>
            <w:shd w:val="clear" w:color="auto" w:fill="auto"/>
            <w:noWrap/>
            <w:vAlign w:val="center"/>
          </w:tcPr>
          <w:p w14:paraId="0C670A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1CC872E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具身智能大模型具有重大的战略意义，尤其是VTLA，建议数据架构联合考虑</w:t>
            </w:r>
          </w:p>
        </w:tc>
      </w:tr>
      <w:tr w14:paraId="4A8D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99F8E7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423921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9708D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16325E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实体数据建议进一步细化说明</w:t>
            </w:r>
          </w:p>
        </w:tc>
      </w:tr>
      <w:tr w14:paraId="550A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584A7B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B2A4BA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BAF09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58531F8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平台的推进是否考虑联盟的方式推进？</w:t>
            </w:r>
          </w:p>
        </w:tc>
      </w:tr>
      <w:tr w14:paraId="2121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5E5F5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0A183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64F628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701898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进一步提升动作的成功率</w:t>
            </w:r>
          </w:p>
        </w:tc>
      </w:tr>
      <w:tr w14:paraId="039F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4F8186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2B633C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0D239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3C8705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突出中移动的网络规模优势</w:t>
            </w:r>
          </w:p>
        </w:tc>
      </w:tr>
      <w:tr w14:paraId="4047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43A976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694B4A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21DDD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7A77C3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细化行业的解决方案</w:t>
            </w:r>
          </w:p>
        </w:tc>
      </w:tr>
      <w:tr w14:paraId="2804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25474DE">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F3989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1132A6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6421AAF3">
            <w:pPr>
              <w:rPr>
                <w:rFonts w:hint="eastAsia" w:ascii="宋体" w:hAnsi="宋体" w:eastAsia="宋体" w:cs="宋体"/>
                <w:i w:val="0"/>
                <w:iCs w:val="0"/>
                <w:color w:val="000000"/>
                <w:sz w:val="22"/>
                <w:szCs w:val="22"/>
                <w:u w:val="none"/>
              </w:rPr>
            </w:pPr>
          </w:p>
        </w:tc>
      </w:tr>
      <w:tr w14:paraId="5AD9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AAA458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CED55C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6D7A6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5FF1F3D2">
            <w:pPr>
              <w:rPr>
                <w:rFonts w:hint="eastAsia" w:ascii="宋体" w:hAnsi="宋体" w:eastAsia="宋体" w:cs="宋体"/>
                <w:i w:val="0"/>
                <w:iCs w:val="0"/>
                <w:color w:val="000000"/>
                <w:sz w:val="22"/>
                <w:szCs w:val="22"/>
                <w:u w:val="none"/>
              </w:rPr>
            </w:pPr>
          </w:p>
        </w:tc>
      </w:tr>
      <w:tr w14:paraId="552E8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D2E28E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49C83D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CBF01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4375AD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建议增加场景应用等成果转化类</w:t>
            </w:r>
          </w:p>
        </w:tc>
      </w:tr>
      <w:tr w14:paraId="5236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358AF6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B1046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4C3B4D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30555C27">
            <w:pPr>
              <w:rPr>
                <w:rFonts w:hint="eastAsia" w:ascii="宋体" w:hAnsi="宋体" w:eastAsia="宋体" w:cs="宋体"/>
                <w:i w:val="0"/>
                <w:iCs w:val="0"/>
                <w:color w:val="000000"/>
                <w:sz w:val="22"/>
                <w:szCs w:val="22"/>
                <w:u w:val="none"/>
              </w:rPr>
            </w:pPr>
          </w:p>
        </w:tc>
      </w:tr>
      <w:tr w14:paraId="5954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4D65F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B80798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5A631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4FCAB065">
            <w:pPr>
              <w:rPr>
                <w:rFonts w:hint="eastAsia" w:ascii="宋体" w:hAnsi="宋体" w:eastAsia="宋体" w:cs="宋体"/>
                <w:i w:val="0"/>
                <w:iCs w:val="0"/>
                <w:color w:val="000000"/>
                <w:sz w:val="22"/>
                <w:szCs w:val="22"/>
                <w:u w:val="none"/>
              </w:rPr>
            </w:pPr>
          </w:p>
        </w:tc>
      </w:tr>
      <w:tr w14:paraId="3BEE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1E4BDF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51A9A3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8862B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635BE8C7">
            <w:pPr>
              <w:rPr>
                <w:rFonts w:hint="eastAsia" w:ascii="宋体" w:hAnsi="宋体" w:eastAsia="宋体" w:cs="宋体"/>
                <w:i w:val="0"/>
                <w:iCs w:val="0"/>
                <w:color w:val="000000"/>
                <w:sz w:val="22"/>
                <w:szCs w:val="22"/>
                <w:u w:val="none"/>
              </w:rPr>
            </w:pPr>
          </w:p>
        </w:tc>
      </w:tr>
      <w:tr w14:paraId="0BFC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498398E">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5884744">
            <w:pPr>
              <w:keepNext w:val="0"/>
              <w:keepLines w:val="0"/>
              <w:widowControl/>
              <w:suppressLineNumbers w:val="0"/>
              <w:jc w:val="center"/>
              <w:textAlignment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刘佳</w:t>
            </w:r>
          </w:p>
        </w:tc>
        <w:tc>
          <w:tcPr>
            <w:tcW w:w="787" w:type="pct"/>
            <w:tcBorders>
              <w:tl2br w:val="nil"/>
              <w:tr2bl w:val="nil"/>
            </w:tcBorders>
            <w:shd w:val="clear" w:color="auto" w:fill="auto"/>
            <w:noWrap/>
            <w:vAlign w:val="center"/>
          </w:tcPr>
          <w:p w14:paraId="3A251C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5565C3C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增加“T”相关的指标</w:t>
            </w:r>
          </w:p>
        </w:tc>
      </w:tr>
      <w:tr w14:paraId="55C0B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57B1D8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CB6E48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3F986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0BC125F7">
            <w:pPr>
              <w:rPr>
                <w:rFonts w:hint="eastAsia" w:ascii="宋体" w:hAnsi="宋体" w:eastAsia="宋体" w:cs="宋体"/>
                <w:i w:val="0"/>
                <w:iCs w:val="0"/>
                <w:color w:val="000000"/>
                <w:sz w:val="22"/>
                <w:szCs w:val="22"/>
                <w:u w:val="none"/>
              </w:rPr>
            </w:pPr>
          </w:p>
        </w:tc>
      </w:tr>
      <w:tr w14:paraId="4182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C9B625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98B338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40671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7C771D0A">
            <w:pPr>
              <w:rPr>
                <w:rFonts w:hint="eastAsia" w:ascii="宋体" w:hAnsi="宋体" w:eastAsia="宋体" w:cs="宋体"/>
                <w:i w:val="0"/>
                <w:iCs w:val="0"/>
                <w:color w:val="000000"/>
                <w:sz w:val="22"/>
                <w:szCs w:val="22"/>
                <w:u w:val="none"/>
              </w:rPr>
            </w:pPr>
          </w:p>
        </w:tc>
      </w:tr>
      <w:tr w14:paraId="7E41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31D49A0">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4C075D7">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蒋树强</w:t>
            </w:r>
          </w:p>
        </w:tc>
        <w:tc>
          <w:tcPr>
            <w:tcW w:w="787" w:type="pct"/>
            <w:tcBorders>
              <w:tl2br w:val="nil"/>
              <w:tr2bl w:val="nil"/>
            </w:tcBorders>
            <w:shd w:val="clear" w:color="auto" w:fill="auto"/>
            <w:noWrap/>
            <w:vAlign w:val="center"/>
          </w:tcPr>
          <w:p w14:paraId="6C85CB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具身智能大模型</w:t>
            </w:r>
          </w:p>
        </w:tc>
        <w:tc>
          <w:tcPr>
            <w:tcW w:w="2890" w:type="pct"/>
            <w:tcBorders>
              <w:tl2br w:val="nil"/>
              <w:tr2bl w:val="nil"/>
            </w:tcBorders>
            <w:shd w:val="clear" w:color="auto" w:fill="auto"/>
            <w:noWrap/>
            <w:vAlign w:val="center"/>
          </w:tcPr>
          <w:p w14:paraId="71702A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建议加强触觉等数据的累计，并细化与VTLA直接相关的技术</w:t>
            </w:r>
          </w:p>
        </w:tc>
      </w:tr>
      <w:tr w14:paraId="1466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D92C86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9D7507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2E696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具身智能高质量数据集与仿真训练场</w:t>
            </w:r>
          </w:p>
        </w:tc>
        <w:tc>
          <w:tcPr>
            <w:tcW w:w="2890" w:type="pct"/>
            <w:tcBorders>
              <w:tl2br w:val="nil"/>
              <w:tr2bl w:val="nil"/>
            </w:tcBorders>
            <w:shd w:val="clear" w:color="auto" w:fill="auto"/>
            <w:noWrap/>
            <w:vAlign w:val="center"/>
          </w:tcPr>
          <w:p w14:paraId="28EAAB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建议更多关注真实应用场景，并进一步加强仿真环境及数据和真实环境的结合</w:t>
            </w:r>
          </w:p>
        </w:tc>
      </w:tr>
      <w:tr w14:paraId="49478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CD50F4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7E431F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26279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具身智能共性能力平台</w:t>
            </w:r>
          </w:p>
        </w:tc>
        <w:tc>
          <w:tcPr>
            <w:tcW w:w="2890" w:type="pct"/>
            <w:tcBorders>
              <w:tl2br w:val="nil"/>
              <w:tr2bl w:val="nil"/>
            </w:tcBorders>
            <w:shd w:val="clear" w:color="auto" w:fill="auto"/>
            <w:noWrap/>
            <w:vAlign w:val="center"/>
          </w:tcPr>
          <w:p w14:paraId="354F76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建议进一步推广应用</w:t>
            </w:r>
          </w:p>
        </w:tc>
      </w:tr>
      <w:tr w14:paraId="0116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6476F628">
            <w:pPr>
              <w:rPr>
                <w:rFonts w:hint="eastAsia" w:ascii="宋体" w:hAnsi="宋体" w:eastAsia="宋体" w:cs="宋体"/>
                <w:i w:val="0"/>
                <w:iCs w:val="0"/>
                <w:color w:val="000000"/>
                <w:sz w:val="22"/>
                <w:szCs w:val="22"/>
                <w:u w:val="none"/>
              </w:rPr>
            </w:pPr>
          </w:p>
        </w:tc>
      </w:tr>
      <w:tr w14:paraId="170E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5F884F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超高清沉浸式制播技术攻关（2026）</w:t>
            </w:r>
          </w:p>
        </w:tc>
        <w:tc>
          <w:tcPr>
            <w:tcW w:w="643" w:type="pct"/>
            <w:vMerge w:val="restart"/>
            <w:tcBorders>
              <w:tl2br w:val="nil"/>
              <w:tr2bl w:val="nil"/>
            </w:tcBorders>
            <w:shd w:val="clear" w:color="auto" w:fill="auto"/>
            <w:noWrap/>
            <w:vAlign w:val="center"/>
          </w:tcPr>
          <w:p w14:paraId="33D43A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19A82B4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120D93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超分通常定义为两级提升，即720P到2160P  SD到4K</w:t>
            </w:r>
          </w:p>
        </w:tc>
      </w:tr>
      <w:tr w14:paraId="31EAF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0ABB83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E9DECE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BE95A1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2121410B">
            <w:pPr>
              <w:rPr>
                <w:rFonts w:hint="eastAsia" w:ascii="宋体" w:hAnsi="宋体" w:eastAsia="宋体" w:cs="宋体"/>
                <w:i w:val="0"/>
                <w:iCs w:val="0"/>
                <w:color w:val="000000"/>
                <w:sz w:val="22"/>
                <w:szCs w:val="22"/>
                <w:u w:val="none"/>
              </w:rPr>
            </w:pPr>
          </w:p>
        </w:tc>
      </w:tr>
      <w:tr w14:paraId="66AD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01E498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EC7FC1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57A10F2">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1FB54D34">
            <w:pPr>
              <w:rPr>
                <w:rFonts w:hint="eastAsia" w:ascii="宋体" w:hAnsi="宋体" w:eastAsia="宋体" w:cs="宋体"/>
                <w:i w:val="0"/>
                <w:iCs w:val="0"/>
                <w:color w:val="000000"/>
                <w:sz w:val="22"/>
                <w:szCs w:val="22"/>
                <w:u w:val="none"/>
              </w:rPr>
            </w:pPr>
          </w:p>
        </w:tc>
      </w:tr>
      <w:tr w14:paraId="38D0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8382562">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7374C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782BCB1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38A532F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建议进一步考虑超分质量</w:t>
            </w:r>
          </w:p>
        </w:tc>
      </w:tr>
      <w:tr w14:paraId="4DD3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E9D3F1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8A4E1F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17BEC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3F3C07A5">
            <w:pPr>
              <w:rPr>
                <w:rFonts w:hint="eastAsia" w:ascii="宋体" w:hAnsi="宋体" w:eastAsia="宋体" w:cs="宋体"/>
                <w:i w:val="0"/>
                <w:iCs w:val="0"/>
                <w:color w:val="000000"/>
                <w:sz w:val="22"/>
                <w:szCs w:val="22"/>
                <w:u w:val="none"/>
              </w:rPr>
            </w:pPr>
          </w:p>
        </w:tc>
      </w:tr>
      <w:tr w14:paraId="34D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A9E60B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5D2BA5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91E9B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2D235660">
            <w:pPr>
              <w:rPr>
                <w:rFonts w:hint="eastAsia" w:ascii="宋体" w:hAnsi="宋体" w:eastAsia="宋体" w:cs="宋体"/>
                <w:i w:val="0"/>
                <w:iCs w:val="0"/>
                <w:color w:val="000000"/>
                <w:sz w:val="22"/>
                <w:szCs w:val="22"/>
                <w:u w:val="none"/>
              </w:rPr>
            </w:pPr>
          </w:p>
        </w:tc>
      </w:tr>
      <w:tr w14:paraId="1C96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4A8DA8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08736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65164A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7F77B9FA">
            <w:pPr>
              <w:rPr>
                <w:rFonts w:hint="eastAsia" w:ascii="宋体" w:hAnsi="宋体" w:eastAsia="宋体" w:cs="宋体"/>
                <w:i w:val="0"/>
                <w:iCs w:val="0"/>
                <w:color w:val="000000"/>
                <w:sz w:val="22"/>
                <w:szCs w:val="22"/>
                <w:u w:val="none"/>
              </w:rPr>
            </w:pPr>
          </w:p>
        </w:tc>
      </w:tr>
      <w:tr w14:paraId="041A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0F3EE3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B88DA0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A3791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5D1F4849">
            <w:pPr>
              <w:rPr>
                <w:rFonts w:hint="eastAsia" w:ascii="宋体" w:hAnsi="宋体" w:eastAsia="宋体" w:cs="宋体"/>
                <w:i w:val="0"/>
                <w:iCs w:val="0"/>
                <w:color w:val="000000"/>
                <w:sz w:val="22"/>
                <w:szCs w:val="22"/>
                <w:u w:val="none"/>
              </w:rPr>
            </w:pPr>
          </w:p>
        </w:tc>
      </w:tr>
      <w:tr w14:paraId="3EA0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C24336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7C2A82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CDB733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479E7B55">
            <w:pPr>
              <w:rPr>
                <w:rFonts w:hint="eastAsia" w:ascii="宋体" w:hAnsi="宋体" w:eastAsia="宋体" w:cs="宋体"/>
                <w:i w:val="0"/>
                <w:iCs w:val="0"/>
                <w:color w:val="000000"/>
                <w:sz w:val="22"/>
                <w:szCs w:val="22"/>
                <w:u w:val="none"/>
              </w:rPr>
            </w:pPr>
          </w:p>
        </w:tc>
      </w:tr>
      <w:tr w14:paraId="676D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6B2DE5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17481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3BF4DC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6EEE01FA">
            <w:pPr>
              <w:rPr>
                <w:rFonts w:hint="eastAsia" w:ascii="宋体" w:hAnsi="宋体" w:eastAsia="宋体" w:cs="宋体"/>
                <w:i w:val="0"/>
                <w:iCs w:val="0"/>
                <w:color w:val="000000"/>
                <w:sz w:val="22"/>
                <w:szCs w:val="22"/>
                <w:u w:val="none"/>
              </w:rPr>
            </w:pPr>
          </w:p>
        </w:tc>
      </w:tr>
      <w:tr w14:paraId="0FCB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2C70F7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24ECB4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0A27A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25992963">
            <w:pPr>
              <w:rPr>
                <w:rFonts w:hint="eastAsia" w:ascii="宋体" w:hAnsi="宋体" w:eastAsia="宋体" w:cs="宋体"/>
                <w:i w:val="0"/>
                <w:iCs w:val="0"/>
                <w:color w:val="000000"/>
                <w:sz w:val="22"/>
                <w:szCs w:val="22"/>
                <w:u w:val="none"/>
              </w:rPr>
            </w:pPr>
          </w:p>
        </w:tc>
      </w:tr>
      <w:tr w14:paraId="184B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03B991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436188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D6358F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145EAB84">
            <w:pPr>
              <w:rPr>
                <w:rFonts w:hint="eastAsia" w:ascii="宋体" w:hAnsi="宋体" w:eastAsia="宋体" w:cs="宋体"/>
                <w:i w:val="0"/>
                <w:iCs w:val="0"/>
                <w:color w:val="000000"/>
                <w:sz w:val="22"/>
                <w:szCs w:val="22"/>
                <w:u w:val="none"/>
              </w:rPr>
            </w:pPr>
          </w:p>
        </w:tc>
      </w:tr>
      <w:tr w14:paraId="1FCD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DB9227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D14DC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284CEA8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48B23A2D">
            <w:pPr>
              <w:rPr>
                <w:rFonts w:hint="eastAsia" w:ascii="宋体" w:hAnsi="宋体" w:eastAsia="宋体" w:cs="宋体"/>
                <w:i w:val="0"/>
                <w:iCs w:val="0"/>
                <w:color w:val="000000"/>
                <w:sz w:val="22"/>
                <w:szCs w:val="22"/>
                <w:u w:val="none"/>
              </w:rPr>
            </w:pPr>
          </w:p>
        </w:tc>
      </w:tr>
      <w:tr w14:paraId="6CB8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DEA4719">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B4B797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0EC8A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1C3B0858">
            <w:pPr>
              <w:rPr>
                <w:rFonts w:hint="eastAsia" w:ascii="宋体" w:hAnsi="宋体" w:eastAsia="宋体" w:cs="宋体"/>
                <w:i w:val="0"/>
                <w:iCs w:val="0"/>
                <w:color w:val="000000"/>
                <w:sz w:val="22"/>
                <w:szCs w:val="22"/>
                <w:u w:val="none"/>
              </w:rPr>
            </w:pPr>
          </w:p>
        </w:tc>
      </w:tr>
      <w:tr w14:paraId="7559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E6CD20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E1A5DC9">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AEB3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6C8E5C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建议可考虑增加针对多模态影视创作及智能制播技术方面的技术攻关类指标作为项目重点指标</w:t>
            </w:r>
          </w:p>
        </w:tc>
      </w:tr>
      <w:tr w14:paraId="413F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992790C">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4BA73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625C4A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17D64D5F">
            <w:pPr>
              <w:rPr>
                <w:rFonts w:hint="eastAsia" w:ascii="宋体" w:hAnsi="宋体" w:eastAsia="宋体" w:cs="宋体"/>
                <w:i w:val="0"/>
                <w:iCs w:val="0"/>
                <w:color w:val="000000"/>
                <w:sz w:val="22"/>
                <w:szCs w:val="22"/>
                <w:u w:val="none"/>
              </w:rPr>
            </w:pPr>
          </w:p>
        </w:tc>
      </w:tr>
      <w:tr w14:paraId="4533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3220AD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6701F8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A7E3C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0563BD0F">
            <w:pPr>
              <w:rPr>
                <w:rFonts w:hint="eastAsia" w:ascii="宋体" w:hAnsi="宋体" w:eastAsia="宋体" w:cs="宋体"/>
                <w:i w:val="0"/>
                <w:iCs w:val="0"/>
                <w:color w:val="000000"/>
                <w:sz w:val="22"/>
                <w:szCs w:val="22"/>
                <w:u w:val="none"/>
              </w:rPr>
            </w:pPr>
          </w:p>
        </w:tc>
      </w:tr>
      <w:tr w14:paraId="61CB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673585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1E5FF8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91DD3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235BF467">
            <w:pPr>
              <w:rPr>
                <w:rFonts w:hint="eastAsia" w:ascii="宋体" w:hAnsi="宋体" w:eastAsia="宋体" w:cs="宋体"/>
                <w:i w:val="0"/>
                <w:iCs w:val="0"/>
                <w:color w:val="000000"/>
                <w:sz w:val="22"/>
                <w:szCs w:val="22"/>
                <w:u w:val="none"/>
              </w:rPr>
            </w:pPr>
          </w:p>
        </w:tc>
      </w:tr>
      <w:tr w14:paraId="4B8EF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E30587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A43AD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74D190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063388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能否扩展到其他体育内容</w:t>
            </w:r>
          </w:p>
        </w:tc>
      </w:tr>
      <w:tr w14:paraId="2E6D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CB2E8A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1CFFB3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0FC54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0D6F0A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输出4D模型的训练开销指标是什么</w:t>
            </w:r>
          </w:p>
        </w:tc>
      </w:tr>
      <w:tr w14:paraId="1DE9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DE9C28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8E24B9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09A27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52E1705D">
            <w:pPr>
              <w:rPr>
                <w:rFonts w:hint="eastAsia" w:ascii="宋体" w:hAnsi="宋体" w:eastAsia="宋体" w:cs="宋体"/>
                <w:i w:val="0"/>
                <w:iCs w:val="0"/>
                <w:color w:val="000000"/>
                <w:sz w:val="22"/>
                <w:szCs w:val="22"/>
                <w:u w:val="none"/>
              </w:rPr>
            </w:pPr>
          </w:p>
        </w:tc>
      </w:tr>
      <w:tr w14:paraId="107B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0B33A19">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705F8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0405E3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159C86A9">
            <w:pPr>
              <w:rPr>
                <w:rFonts w:hint="eastAsia" w:ascii="宋体" w:hAnsi="宋体" w:eastAsia="宋体" w:cs="宋体"/>
                <w:i w:val="0"/>
                <w:iCs w:val="0"/>
                <w:color w:val="000000"/>
                <w:sz w:val="22"/>
                <w:szCs w:val="22"/>
                <w:u w:val="none"/>
              </w:rPr>
            </w:pPr>
          </w:p>
        </w:tc>
      </w:tr>
      <w:tr w14:paraId="7A97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7E6BA9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AF8837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7F7557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347661ED">
            <w:pPr>
              <w:rPr>
                <w:rFonts w:hint="eastAsia" w:ascii="宋体" w:hAnsi="宋体" w:eastAsia="宋体" w:cs="宋体"/>
                <w:i w:val="0"/>
                <w:iCs w:val="0"/>
                <w:color w:val="000000"/>
                <w:sz w:val="22"/>
                <w:szCs w:val="22"/>
                <w:u w:val="none"/>
              </w:rPr>
            </w:pPr>
          </w:p>
        </w:tc>
      </w:tr>
      <w:tr w14:paraId="0E57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7102A7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556C62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7BD64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531E086F">
            <w:pPr>
              <w:rPr>
                <w:rFonts w:hint="eastAsia" w:ascii="宋体" w:hAnsi="宋体" w:eastAsia="宋体" w:cs="宋体"/>
                <w:i w:val="0"/>
                <w:iCs w:val="0"/>
                <w:color w:val="000000"/>
                <w:sz w:val="22"/>
                <w:szCs w:val="22"/>
                <w:u w:val="none"/>
              </w:rPr>
            </w:pPr>
          </w:p>
        </w:tc>
      </w:tr>
      <w:tr w14:paraId="3EDD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61480D2">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9FC15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1C4B93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4AFE6BAD">
            <w:pPr>
              <w:rPr>
                <w:rFonts w:hint="eastAsia" w:ascii="宋体" w:hAnsi="宋体" w:eastAsia="宋体" w:cs="宋体"/>
                <w:i w:val="0"/>
                <w:iCs w:val="0"/>
                <w:color w:val="000000"/>
                <w:sz w:val="22"/>
                <w:szCs w:val="22"/>
                <w:u w:val="none"/>
              </w:rPr>
            </w:pPr>
          </w:p>
        </w:tc>
      </w:tr>
      <w:tr w14:paraId="24BA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8368F8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F4FA51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382A8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7E973AAC">
            <w:pPr>
              <w:rPr>
                <w:rFonts w:hint="eastAsia" w:ascii="宋体" w:hAnsi="宋体" w:eastAsia="宋体" w:cs="宋体"/>
                <w:i w:val="0"/>
                <w:iCs w:val="0"/>
                <w:color w:val="000000"/>
                <w:sz w:val="22"/>
                <w:szCs w:val="22"/>
                <w:u w:val="none"/>
              </w:rPr>
            </w:pPr>
          </w:p>
        </w:tc>
      </w:tr>
      <w:tr w14:paraId="79D5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993614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44CE36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81E14E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7A36A587">
            <w:pPr>
              <w:rPr>
                <w:rFonts w:hint="eastAsia" w:ascii="宋体" w:hAnsi="宋体" w:eastAsia="宋体" w:cs="宋体"/>
                <w:i w:val="0"/>
                <w:iCs w:val="0"/>
                <w:color w:val="000000"/>
                <w:sz w:val="22"/>
                <w:szCs w:val="22"/>
                <w:u w:val="none"/>
              </w:rPr>
            </w:pPr>
          </w:p>
        </w:tc>
      </w:tr>
      <w:tr w14:paraId="7B74E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39B519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1D2D4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lang w:val="en-US" w:eastAsia="zh-CN"/>
              </w:rPr>
              <w:t>蒋树强</w:t>
            </w:r>
          </w:p>
        </w:tc>
        <w:tc>
          <w:tcPr>
            <w:tcW w:w="787" w:type="pct"/>
            <w:tcBorders>
              <w:tl2br w:val="nil"/>
              <w:tr2bl w:val="nil"/>
            </w:tcBorders>
            <w:shd w:val="clear" w:color="auto" w:fill="auto"/>
            <w:noWrap/>
            <w:vAlign w:val="center"/>
          </w:tcPr>
          <w:p w14:paraId="670F3B1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48F354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体育直播场景对超分技术的要求与其他场景区别和挑战是否是差异化</w:t>
            </w:r>
          </w:p>
        </w:tc>
      </w:tr>
      <w:tr w14:paraId="0DB7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464FA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9F6991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0A07D9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14D9D0A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训练数据、场景有没有指标，泛化场景是否考虑</w:t>
            </w:r>
          </w:p>
        </w:tc>
      </w:tr>
      <w:tr w14:paraId="07C1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FAF69D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A83A3B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EF337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09D6574D">
            <w:pPr>
              <w:rPr>
                <w:rFonts w:hint="eastAsia" w:ascii="宋体" w:hAnsi="宋体" w:eastAsia="宋体" w:cs="宋体"/>
                <w:i w:val="0"/>
                <w:iCs w:val="0"/>
                <w:color w:val="000000"/>
                <w:sz w:val="22"/>
                <w:szCs w:val="22"/>
                <w:u w:val="none"/>
              </w:rPr>
            </w:pPr>
          </w:p>
        </w:tc>
      </w:tr>
      <w:tr w14:paraId="09A8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AC3DBE9">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3FCB2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季向阳</w:t>
            </w:r>
          </w:p>
        </w:tc>
        <w:tc>
          <w:tcPr>
            <w:tcW w:w="787" w:type="pct"/>
            <w:tcBorders>
              <w:tl2br w:val="nil"/>
              <w:tr2bl w:val="nil"/>
            </w:tcBorders>
            <w:shd w:val="clear" w:color="auto" w:fill="auto"/>
            <w:noWrap/>
            <w:vAlign w:val="center"/>
          </w:tcPr>
          <w:p w14:paraId="09CD3F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超高清超分上变换技术</w:t>
            </w:r>
          </w:p>
        </w:tc>
        <w:tc>
          <w:tcPr>
            <w:tcW w:w="2890" w:type="pct"/>
            <w:tcBorders>
              <w:tl2br w:val="nil"/>
              <w:tr2bl w:val="nil"/>
            </w:tcBorders>
            <w:shd w:val="clear" w:color="auto" w:fill="auto"/>
            <w:noWrap/>
            <w:vAlign w:val="center"/>
          </w:tcPr>
          <w:p w14:paraId="490C1AA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建议进一步考虑超分质量</w:t>
            </w:r>
          </w:p>
        </w:tc>
      </w:tr>
      <w:tr w14:paraId="072B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99C122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39D506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2FB75F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4D 数字化建模与内容制作技术</w:t>
            </w:r>
          </w:p>
        </w:tc>
        <w:tc>
          <w:tcPr>
            <w:tcW w:w="2890" w:type="pct"/>
            <w:tcBorders>
              <w:tl2br w:val="nil"/>
              <w:tr2bl w:val="nil"/>
            </w:tcBorders>
            <w:shd w:val="clear" w:color="auto" w:fill="auto"/>
            <w:noWrap/>
            <w:vAlign w:val="center"/>
          </w:tcPr>
          <w:p w14:paraId="06C6F0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建议进一步考虑内部生成质量的评估</w:t>
            </w:r>
          </w:p>
        </w:tc>
      </w:tr>
      <w:tr w14:paraId="5063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980CC3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4BEE12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71585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业务支撑场次</w:t>
            </w:r>
          </w:p>
        </w:tc>
        <w:tc>
          <w:tcPr>
            <w:tcW w:w="2890" w:type="pct"/>
            <w:tcBorders>
              <w:tl2br w:val="nil"/>
              <w:tr2bl w:val="nil"/>
            </w:tcBorders>
            <w:shd w:val="clear" w:color="auto" w:fill="auto"/>
            <w:noWrap/>
            <w:vAlign w:val="center"/>
          </w:tcPr>
          <w:p w14:paraId="39905DD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进一步加强技术推广和应用</w:t>
            </w:r>
          </w:p>
        </w:tc>
      </w:tr>
      <w:tr w14:paraId="7843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40686BF6">
            <w:pPr>
              <w:rPr>
                <w:rFonts w:hint="eastAsia" w:ascii="宋体" w:hAnsi="宋体" w:eastAsia="宋体" w:cs="宋体"/>
                <w:i w:val="0"/>
                <w:iCs w:val="0"/>
                <w:color w:val="000000"/>
                <w:sz w:val="22"/>
                <w:szCs w:val="22"/>
                <w:u w:val="none"/>
              </w:rPr>
            </w:pPr>
          </w:p>
        </w:tc>
      </w:tr>
      <w:tr w14:paraId="20CF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2C98C5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元宇宙及数字孪生关键技术攻关</w:t>
            </w:r>
          </w:p>
        </w:tc>
        <w:tc>
          <w:tcPr>
            <w:tcW w:w="643" w:type="pct"/>
            <w:vMerge w:val="restart"/>
            <w:tcBorders>
              <w:tl2br w:val="nil"/>
              <w:tr2bl w:val="nil"/>
            </w:tcBorders>
            <w:shd w:val="clear" w:color="auto" w:fill="auto"/>
            <w:noWrap/>
            <w:vAlign w:val="center"/>
          </w:tcPr>
          <w:p w14:paraId="6EAD28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677F197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6F94AC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首先要评估出高斯压缩与生成质量的关系</w:t>
            </w:r>
          </w:p>
        </w:tc>
      </w:tr>
      <w:tr w14:paraId="5F9E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5E7F9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09D0CA0">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7131E0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26DF6C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跳高指标从50帧到60帧不认为是实际提高</w:t>
            </w:r>
          </w:p>
        </w:tc>
      </w:tr>
      <w:tr w14:paraId="5820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B76CAB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E51594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233035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147DF90E">
            <w:pPr>
              <w:rPr>
                <w:rFonts w:hint="eastAsia" w:ascii="宋体" w:hAnsi="宋体" w:eastAsia="宋体" w:cs="宋体"/>
                <w:i w:val="0"/>
                <w:iCs w:val="0"/>
                <w:color w:val="000000"/>
                <w:sz w:val="22"/>
                <w:szCs w:val="22"/>
                <w:u w:val="none"/>
              </w:rPr>
            </w:pPr>
          </w:p>
        </w:tc>
      </w:tr>
      <w:tr w14:paraId="7E95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855C168">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7ADD8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787" w:type="pct"/>
            <w:tcBorders>
              <w:tl2br w:val="nil"/>
              <w:tr2bl w:val="nil"/>
            </w:tcBorders>
            <w:shd w:val="clear" w:color="auto" w:fill="auto"/>
            <w:noWrap/>
            <w:vAlign w:val="center"/>
          </w:tcPr>
          <w:p w14:paraId="5423B4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0C7C36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建议进一步明确技术指标的测试场景及对标分析</w:t>
            </w:r>
          </w:p>
        </w:tc>
      </w:tr>
      <w:tr w14:paraId="348E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2CB0F5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88919C9">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87DAF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1FB72755">
            <w:pPr>
              <w:rPr>
                <w:rFonts w:hint="eastAsia" w:ascii="宋体" w:hAnsi="宋体" w:eastAsia="宋体" w:cs="宋体"/>
                <w:i w:val="0"/>
                <w:iCs w:val="0"/>
                <w:color w:val="000000"/>
                <w:sz w:val="22"/>
                <w:szCs w:val="22"/>
                <w:u w:val="none"/>
              </w:rPr>
            </w:pPr>
          </w:p>
        </w:tc>
      </w:tr>
      <w:tr w14:paraId="0962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7E3FEF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E20888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FEFA5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622D06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建议进一步明确技术指标的测试场景及对标分析</w:t>
            </w:r>
          </w:p>
        </w:tc>
      </w:tr>
      <w:tr w14:paraId="3F32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B8E57E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3FBCD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787" w:type="pct"/>
            <w:tcBorders>
              <w:tl2br w:val="nil"/>
              <w:tr2bl w:val="nil"/>
            </w:tcBorders>
            <w:shd w:val="clear" w:color="auto" w:fill="auto"/>
            <w:noWrap/>
            <w:vAlign w:val="center"/>
          </w:tcPr>
          <w:p w14:paraId="287954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187D62D0">
            <w:pPr>
              <w:rPr>
                <w:rFonts w:hint="eastAsia" w:ascii="宋体" w:hAnsi="宋体" w:eastAsia="宋体" w:cs="宋体"/>
                <w:i w:val="0"/>
                <w:iCs w:val="0"/>
                <w:color w:val="000000"/>
                <w:sz w:val="22"/>
                <w:szCs w:val="22"/>
                <w:u w:val="none"/>
              </w:rPr>
            </w:pPr>
          </w:p>
        </w:tc>
      </w:tr>
      <w:tr w14:paraId="5A9B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D7AEA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D18188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30439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49FB944A">
            <w:pPr>
              <w:rPr>
                <w:rFonts w:hint="eastAsia" w:ascii="宋体" w:hAnsi="宋体" w:eastAsia="宋体" w:cs="宋体"/>
                <w:i w:val="0"/>
                <w:iCs w:val="0"/>
                <w:color w:val="000000"/>
                <w:sz w:val="22"/>
                <w:szCs w:val="22"/>
                <w:u w:val="none"/>
              </w:rPr>
            </w:pPr>
          </w:p>
        </w:tc>
      </w:tr>
      <w:tr w14:paraId="7B740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20060C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A1AC6EA">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E704B6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1F0DA8A0">
            <w:pPr>
              <w:rPr>
                <w:rFonts w:hint="eastAsia" w:ascii="宋体" w:hAnsi="宋体" w:eastAsia="宋体" w:cs="宋体"/>
                <w:i w:val="0"/>
                <w:iCs w:val="0"/>
                <w:color w:val="000000"/>
                <w:sz w:val="22"/>
                <w:szCs w:val="22"/>
                <w:u w:val="none"/>
              </w:rPr>
            </w:pPr>
          </w:p>
        </w:tc>
      </w:tr>
      <w:tr w14:paraId="22DB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4D1A785">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5BD3E5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787" w:type="pct"/>
            <w:tcBorders>
              <w:tl2br w:val="nil"/>
              <w:tr2bl w:val="nil"/>
            </w:tcBorders>
            <w:shd w:val="clear" w:color="auto" w:fill="auto"/>
            <w:noWrap/>
            <w:vAlign w:val="center"/>
          </w:tcPr>
          <w:p w14:paraId="4CD41F7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2D164460">
            <w:pPr>
              <w:rPr>
                <w:rFonts w:hint="eastAsia" w:ascii="宋体" w:hAnsi="宋体" w:eastAsia="宋体" w:cs="宋体"/>
                <w:i w:val="0"/>
                <w:iCs w:val="0"/>
                <w:color w:val="000000"/>
                <w:sz w:val="22"/>
                <w:szCs w:val="22"/>
                <w:u w:val="none"/>
              </w:rPr>
            </w:pPr>
          </w:p>
        </w:tc>
      </w:tr>
      <w:tr w14:paraId="3E4C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D29B0A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029F135">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68719F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3422B2DB">
            <w:pPr>
              <w:rPr>
                <w:rFonts w:hint="eastAsia" w:ascii="宋体" w:hAnsi="宋体" w:eastAsia="宋体" w:cs="宋体"/>
                <w:i w:val="0"/>
                <w:iCs w:val="0"/>
                <w:color w:val="000000"/>
                <w:sz w:val="22"/>
                <w:szCs w:val="22"/>
                <w:u w:val="none"/>
              </w:rPr>
            </w:pPr>
          </w:p>
        </w:tc>
      </w:tr>
      <w:tr w14:paraId="71FF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F66929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FB6A6E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14687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1126493D">
            <w:pPr>
              <w:rPr>
                <w:rFonts w:hint="eastAsia" w:ascii="宋体" w:hAnsi="宋体" w:eastAsia="宋体" w:cs="宋体"/>
                <w:i w:val="0"/>
                <w:iCs w:val="0"/>
                <w:color w:val="000000"/>
                <w:sz w:val="22"/>
                <w:szCs w:val="22"/>
                <w:u w:val="none"/>
              </w:rPr>
            </w:pPr>
          </w:p>
        </w:tc>
      </w:tr>
      <w:tr w14:paraId="6A07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28A4A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E3905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787" w:type="pct"/>
            <w:tcBorders>
              <w:tl2br w:val="nil"/>
              <w:tr2bl w:val="nil"/>
            </w:tcBorders>
            <w:shd w:val="clear" w:color="auto" w:fill="auto"/>
            <w:noWrap/>
            <w:vAlign w:val="center"/>
          </w:tcPr>
          <w:p w14:paraId="3EEA80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418E90A2">
            <w:pPr>
              <w:rPr>
                <w:rFonts w:hint="eastAsia" w:ascii="宋体" w:hAnsi="宋体" w:eastAsia="宋体" w:cs="宋体"/>
                <w:i w:val="0"/>
                <w:iCs w:val="0"/>
                <w:color w:val="000000"/>
                <w:sz w:val="22"/>
                <w:szCs w:val="22"/>
                <w:u w:val="none"/>
              </w:rPr>
            </w:pPr>
          </w:p>
        </w:tc>
      </w:tr>
      <w:tr w14:paraId="5DCCB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827FD4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1B929F8">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A3DEB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1811F222">
            <w:pPr>
              <w:rPr>
                <w:rFonts w:hint="eastAsia" w:ascii="宋体" w:hAnsi="宋体" w:eastAsia="宋体" w:cs="宋体"/>
                <w:i w:val="0"/>
                <w:iCs w:val="0"/>
                <w:color w:val="000000"/>
                <w:sz w:val="22"/>
                <w:szCs w:val="22"/>
                <w:u w:val="none"/>
              </w:rPr>
            </w:pPr>
          </w:p>
        </w:tc>
      </w:tr>
      <w:tr w14:paraId="23A1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5B6D73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8A5D15E">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D5456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2F0B80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建议增设成果转化向类比的关键指标</w:t>
            </w:r>
          </w:p>
        </w:tc>
      </w:tr>
      <w:tr w14:paraId="5309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65671F3C">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1DBB5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787" w:type="pct"/>
            <w:tcBorders>
              <w:tl2br w:val="nil"/>
              <w:tr2bl w:val="nil"/>
            </w:tcBorders>
            <w:shd w:val="clear" w:color="auto" w:fill="auto"/>
            <w:noWrap/>
            <w:vAlign w:val="center"/>
          </w:tcPr>
          <w:p w14:paraId="0950D9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298F261B">
            <w:pPr>
              <w:rPr>
                <w:rFonts w:hint="eastAsia" w:ascii="宋体" w:hAnsi="宋体" w:eastAsia="宋体" w:cs="宋体"/>
                <w:i w:val="0"/>
                <w:iCs w:val="0"/>
                <w:color w:val="000000"/>
                <w:sz w:val="22"/>
                <w:szCs w:val="22"/>
                <w:u w:val="none"/>
              </w:rPr>
            </w:pPr>
          </w:p>
        </w:tc>
      </w:tr>
      <w:tr w14:paraId="7A47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8284806">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B24D9C4">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0F0F01D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33B57641">
            <w:pPr>
              <w:rPr>
                <w:rFonts w:hint="eastAsia" w:ascii="宋体" w:hAnsi="宋体" w:eastAsia="宋体" w:cs="宋体"/>
                <w:i w:val="0"/>
                <w:iCs w:val="0"/>
                <w:color w:val="000000"/>
                <w:sz w:val="22"/>
                <w:szCs w:val="22"/>
                <w:u w:val="none"/>
              </w:rPr>
            </w:pPr>
          </w:p>
        </w:tc>
      </w:tr>
      <w:tr w14:paraId="6762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1AF9918">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575E34D">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F7A10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6C54FD50">
            <w:pPr>
              <w:rPr>
                <w:rFonts w:hint="eastAsia" w:ascii="宋体" w:hAnsi="宋体" w:eastAsia="宋体" w:cs="宋体"/>
                <w:i w:val="0"/>
                <w:iCs w:val="0"/>
                <w:color w:val="000000"/>
                <w:sz w:val="22"/>
                <w:szCs w:val="22"/>
                <w:u w:val="none"/>
              </w:rPr>
            </w:pPr>
          </w:p>
        </w:tc>
      </w:tr>
      <w:tr w14:paraId="7A27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C72E82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59E4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787" w:type="pct"/>
            <w:tcBorders>
              <w:tl2br w:val="nil"/>
              <w:tr2bl w:val="nil"/>
            </w:tcBorders>
            <w:shd w:val="clear" w:color="auto" w:fill="auto"/>
            <w:noWrap/>
            <w:vAlign w:val="center"/>
          </w:tcPr>
          <w:p w14:paraId="0B970D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2EDB0AE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计算复杂度是否有降低</w:t>
            </w:r>
          </w:p>
        </w:tc>
      </w:tr>
      <w:tr w14:paraId="3173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2E17DC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F83324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F3AE9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402EEA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建议进一步提升帧率</w:t>
            </w:r>
          </w:p>
        </w:tc>
      </w:tr>
      <w:tr w14:paraId="0EBB2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814383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65E096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14331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187192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增加显卡数量，评估实际需求</w:t>
            </w:r>
          </w:p>
        </w:tc>
      </w:tr>
      <w:tr w14:paraId="0DC0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7925C4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F7450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787" w:type="pct"/>
            <w:tcBorders>
              <w:tl2br w:val="nil"/>
              <w:tr2bl w:val="nil"/>
            </w:tcBorders>
            <w:shd w:val="clear" w:color="auto" w:fill="auto"/>
            <w:noWrap/>
            <w:vAlign w:val="center"/>
          </w:tcPr>
          <w:p w14:paraId="1F49603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64533D29">
            <w:pPr>
              <w:rPr>
                <w:rFonts w:hint="eastAsia" w:ascii="宋体" w:hAnsi="宋体" w:eastAsia="宋体" w:cs="宋体"/>
                <w:i w:val="0"/>
                <w:iCs w:val="0"/>
                <w:color w:val="000000"/>
                <w:sz w:val="22"/>
                <w:szCs w:val="22"/>
                <w:u w:val="none"/>
              </w:rPr>
            </w:pPr>
          </w:p>
        </w:tc>
      </w:tr>
      <w:tr w14:paraId="1AC4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4836AE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4A3ED0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78AF3C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76D1BC22">
            <w:pPr>
              <w:rPr>
                <w:rFonts w:hint="eastAsia" w:ascii="宋体" w:hAnsi="宋体" w:eastAsia="宋体" w:cs="宋体"/>
                <w:i w:val="0"/>
                <w:iCs w:val="0"/>
                <w:color w:val="000000"/>
                <w:sz w:val="22"/>
                <w:szCs w:val="22"/>
                <w:u w:val="none"/>
              </w:rPr>
            </w:pPr>
          </w:p>
        </w:tc>
      </w:tr>
      <w:tr w14:paraId="7C2B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2D14A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51DD323">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D77C3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230F29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建议增加场景应用等成果转化类</w:t>
            </w:r>
          </w:p>
        </w:tc>
      </w:tr>
      <w:tr w14:paraId="3D8A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C7384AC">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4DB516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787" w:type="pct"/>
            <w:tcBorders>
              <w:tl2br w:val="nil"/>
              <w:tr2bl w:val="nil"/>
            </w:tcBorders>
            <w:shd w:val="clear" w:color="auto" w:fill="auto"/>
            <w:noWrap/>
            <w:vAlign w:val="center"/>
          </w:tcPr>
          <w:p w14:paraId="06ABA2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29CAC51A">
            <w:pPr>
              <w:rPr>
                <w:rFonts w:hint="eastAsia" w:ascii="宋体" w:hAnsi="宋体" w:eastAsia="宋体" w:cs="宋体"/>
                <w:i w:val="0"/>
                <w:iCs w:val="0"/>
                <w:color w:val="000000"/>
                <w:sz w:val="22"/>
                <w:szCs w:val="22"/>
                <w:u w:val="none"/>
              </w:rPr>
            </w:pPr>
          </w:p>
        </w:tc>
      </w:tr>
      <w:tr w14:paraId="61A10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1A5371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7D82FE7">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FF6B7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1BFAD952">
            <w:pPr>
              <w:rPr>
                <w:rFonts w:hint="eastAsia" w:ascii="宋体" w:hAnsi="宋体" w:eastAsia="宋体" w:cs="宋体"/>
                <w:i w:val="0"/>
                <w:iCs w:val="0"/>
                <w:color w:val="000000"/>
                <w:sz w:val="22"/>
                <w:szCs w:val="22"/>
                <w:u w:val="none"/>
              </w:rPr>
            </w:pPr>
          </w:p>
        </w:tc>
      </w:tr>
      <w:tr w14:paraId="6808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98D01B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2AD4345B">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C594E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7D8A5960">
            <w:pPr>
              <w:rPr>
                <w:rFonts w:hint="eastAsia" w:ascii="宋体" w:hAnsi="宋体" w:eastAsia="宋体" w:cs="宋体"/>
                <w:i w:val="0"/>
                <w:iCs w:val="0"/>
                <w:color w:val="000000"/>
                <w:sz w:val="22"/>
                <w:szCs w:val="22"/>
                <w:u w:val="none"/>
              </w:rPr>
            </w:pPr>
          </w:p>
        </w:tc>
      </w:tr>
      <w:tr w14:paraId="2EED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F27234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5CEFE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lang w:val="en-US" w:eastAsia="zh-CN"/>
              </w:rPr>
              <w:t>蒋树强</w:t>
            </w:r>
          </w:p>
        </w:tc>
        <w:tc>
          <w:tcPr>
            <w:tcW w:w="787" w:type="pct"/>
            <w:tcBorders>
              <w:tl2br w:val="nil"/>
              <w:tr2bl w:val="nil"/>
            </w:tcBorders>
            <w:shd w:val="clear" w:color="auto" w:fill="auto"/>
            <w:noWrap/>
            <w:vAlign w:val="center"/>
          </w:tcPr>
          <w:p w14:paraId="3BAE74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6628DC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建议进一步考虑模型压缩比与数据质量的平衡</w:t>
            </w:r>
          </w:p>
        </w:tc>
      </w:tr>
      <w:tr w14:paraId="3BD9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4C7278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9513112">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1AC1D77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6FECAA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建议在满足订立指标的基础上进一步加强实际应用和推广</w:t>
            </w:r>
          </w:p>
        </w:tc>
      </w:tr>
      <w:tr w14:paraId="43EE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6A06D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32D857C">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2E2066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293384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建议考虑结合当前AIGC和视频生成的最新进展与动态</w:t>
            </w:r>
          </w:p>
        </w:tc>
      </w:tr>
      <w:tr w14:paraId="66B7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7E1D2D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34EBD1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季向阳</w:t>
            </w:r>
          </w:p>
        </w:tc>
        <w:tc>
          <w:tcPr>
            <w:tcW w:w="787" w:type="pct"/>
            <w:tcBorders>
              <w:tl2br w:val="nil"/>
              <w:tr2bl w:val="nil"/>
            </w:tcBorders>
            <w:shd w:val="clear" w:color="auto" w:fill="auto"/>
            <w:noWrap/>
            <w:vAlign w:val="center"/>
          </w:tcPr>
          <w:p w14:paraId="5D7875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高斯模型压缩比</w:t>
            </w:r>
          </w:p>
        </w:tc>
        <w:tc>
          <w:tcPr>
            <w:tcW w:w="2890" w:type="pct"/>
            <w:tcBorders>
              <w:tl2br w:val="nil"/>
              <w:tr2bl w:val="nil"/>
            </w:tcBorders>
            <w:shd w:val="clear" w:color="auto" w:fill="auto"/>
            <w:noWrap/>
            <w:vAlign w:val="center"/>
          </w:tcPr>
          <w:p w14:paraId="1EA3B9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GB级压缩至MB级，这个和20倍以上不是特别对应</w:t>
            </w:r>
          </w:p>
        </w:tc>
      </w:tr>
      <w:tr w14:paraId="74D5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B68E85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BA93E36">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6497D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国产化 WebGPU 渲染引擎渲染性能</w:t>
            </w:r>
          </w:p>
        </w:tc>
        <w:tc>
          <w:tcPr>
            <w:tcW w:w="2890" w:type="pct"/>
            <w:tcBorders>
              <w:tl2br w:val="nil"/>
              <w:tr2bl w:val="nil"/>
            </w:tcBorders>
            <w:shd w:val="clear" w:color="auto" w:fill="auto"/>
            <w:noWrap/>
            <w:vAlign w:val="center"/>
          </w:tcPr>
          <w:p w14:paraId="434A5F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数据兼容性如何有效体现？</w:t>
            </w:r>
          </w:p>
        </w:tc>
      </w:tr>
      <w:tr w14:paraId="0C015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2B86C7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AF96FF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4327AA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WEB 渲染光影增强</w:t>
            </w:r>
          </w:p>
        </w:tc>
        <w:tc>
          <w:tcPr>
            <w:tcW w:w="2890" w:type="pct"/>
            <w:tcBorders>
              <w:tl2br w:val="nil"/>
              <w:tr2bl w:val="nil"/>
            </w:tcBorders>
            <w:shd w:val="clear" w:color="auto" w:fill="auto"/>
            <w:noWrap/>
            <w:vAlign w:val="center"/>
          </w:tcPr>
          <w:p w14:paraId="717ED6F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2个主光源与应用场景的关系是什么</w:t>
            </w:r>
          </w:p>
        </w:tc>
      </w:tr>
      <w:tr w14:paraId="181C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5000" w:type="pct"/>
            <w:gridSpan w:val="4"/>
            <w:tcBorders>
              <w:tl2br w:val="nil"/>
              <w:tr2bl w:val="nil"/>
            </w:tcBorders>
            <w:shd w:val="clear" w:color="auto" w:fill="auto"/>
            <w:noWrap/>
            <w:vAlign w:val="center"/>
          </w:tcPr>
          <w:p w14:paraId="54DCF0DD">
            <w:pPr>
              <w:rPr>
                <w:rFonts w:hint="eastAsia" w:ascii="宋体" w:hAnsi="宋体" w:eastAsia="宋体" w:cs="宋体"/>
                <w:i w:val="0"/>
                <w:iCs w:val="0"/>
                <w:color w:val="000000"/>
                <w:sz w:val="22"/>
                <w:szCs w:val="22"/>
                <w:u w:val="none"/>
              </w:rPr>
            </w:pPr>
          </w:p>
        </w:tc>
      </w:tr>
      <w:tr w14:paraId="249E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restart"/>
            <w:tcBorders>
              <w:tl2br w:val="nil"/>
              <w:tr2bl w:val="nil"/>
            </w:tcBorders>
            <w:shd w:val="clear" w:color="auto" w:fill="auto"/>
            <w:vAlign w:val="center"/>
          </w:tcPr>
          <w:p w14:paraId="70BE82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可信数据空间关键技术攻关</w:t>
            </w:r>
          </w:p>
        </w:tc>
        <w:tc>
          <w:tcPr>
            <w:tcW w:w="643" w:type="pct"/>
            <w:vMerge w:val="restart"/>
            <w:tcBorders>
              <w:tl2br w:val="nil"/>
              <w:tr2bl w:val="nil"/>
            </w:tcBorders>
            <w:shd w:val="clear" w:color="auto" w:fill="auto"/>
            <w:noWrap/>
            <w:vAlign w:val="center"/>
          </w:tcPr>
          <w:p w14:paraId="6EB702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丁文华</w:t>
            </w:r>
          </w:p>
        </w:tc>
        <w:tc>
          <w:tcPr>
            <w:tcW w:w="787" w:type="pct"/>
            <w:tcBorders>
              <w:tl2br w:val="nil"/>
              <w:tr2bl w:val="nil"/>
            </w:tcBorders>
            <w:shd w:val="clear" w:color="auto" w:fill="auto"/>
            <w:noWrap/>
            <w:vAlign w:val="center"/>
          </w:tcPr>
          <w:p w14:paraId="5F508A7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3257295B">
            <w:pPr>
              <w:rPr>
                <w:rFonts w:hint="eastAsia" w:ascii="宋体" w:hAnsi="宋体" w:eastAsia="宋体" w:cs="宋体"/>
                <w:i w:val="0"/>
                <w:iCs w:val="0"/>
                <w:color w:val="000000"/>
                <w:sz w:val="22"/>
                <w:szCs w:val="22"/>
                <w:u w:val="none"/>
              </w:rPr>
            </w:pPr>
          </w:p>
        </w:tc>
      </w:tr>
      <w:tr w14:paraId="1D24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6E7531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1E1D281">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34D66F8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43DCDA0B">
            <w:pPr>
              <w:rPr>
                <w:rFonts w:hint="eastAsia" w:ascii="宋体" w:hAnsi="宋体" w:eastAsia="宋体" w:cs="宋体"/>
                <w:i w:val="0"/>
                <w:iCs w:val="0"/>
                <w:color w:val="000000"/>
                <w:sz w:val="22"/>
                <w:szCs w:val="22"/>
                <w:u w:val="none"/>
              </w:rPr>
            </w:pPr>
          </w:p>
        </w:tc>
      </w:tr>
      <w:tr w14:paraId="41A7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90661D2">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3092E7F">
            <w:pPr>
              <w:jc w:val="center"/>
              <w:rPr>
                <w:rFonts w:hint="eastAsia" w:ascii="宋体" w:hAnsi="宋体" w:eastAsia="宋体" w:cs="宋体"/>
                <w:i w:val="0"/>
                <w:iCs w:val="0"/>
                <w:color w:val="000000"/>
                <w:sz w:val="22"/>
                <w:szCs w:val="22"/>
                <w:u w:val="none"/>
              </w:rPr>
            </w:pPr>
          </w:p>
        </w:tc>
        <w:tc>
          <w:tcPr>
            <w:tcW w:w="787" w:type="pct"/>
            <w:tcBorders>
              <w:tl2br w:val="nil"/>
              <w:tr2bl w:val="nil"/>
            </w:tcBorders>
            <w:shd w:val="clear" w:color="auto" w:fill="auto"/>
            <w:noWrap/>
            <w:vAlign w:val="center"/>
          </w:tcPr>
          <w:p w14:paraId="5D5BDFA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7D366F2F">
            <w:pPr>
              <w:rPr>
                <w:rFonts w:hint="eastAsia" w:ascii="宋体" w:hAnsi="宋体" w:eastAsia="宋体" w:cs="宋体"/>
                <w:i w:val="0"/>
                <w:iCs w:val="0"/>
                <w:color w:val="000000"/>
                <w:sz w:val="22"/>
                <w:szCs w:val="22"/>
                <w:u w:val="none"/>
              </w:rPr>
            </w:pPr>
          </w:p>
        </w:tc>
      </w:tr>
      <w:tr w14:paraId="647C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5598395">
            <w:pPr>
              <w:jc w:val="center"/>
              <w:rPr>
                <w:rFonts w:hint="eastAsia" w:ascii="宋体" w:hAnsi="宋体" w:eastAsia="宋体" w:cs="宋体"/>
                <w:i w:val="0"/>
                <w:iCs w:val="0"/>
                <w:color w:val="000000"/>
                <w:sz w:val="22"/>
                <w:szCs w:val="22"/>
                <w:u w:val="none"/>
              </w:rPr>
            </w:pPr>
            <w:bookmarkStart w:id="0" w:name="_GoBack" w:colFirst="2" w:colLast="2"/>
          </w:p>
        </w:tc>
        <w:tc>
          <w:tcPr>
            <w:tcW w:w="643" w:type="pct"/>
            <w:vMerge w:val="restart"/>
            <w:tcBorders>
              <w:tl2br w:val="nil"/>
              <w:tr2bl w:val="nil"/>
            </w:tcBorders>
            <w:shd w:val="clear" w:color="auto" w:fill="auto"/>
            <w:noWrap/>
            <w:vAlign w:val="center"/>
          </w:tcPr>
          <w:p w14:paraId="0ED2B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殷绪成</w:t>
            </w:r>
          </w:p>
        </w:tc>
        <w:tc>
          <w:tcPr>
            <w:tcW w:w="1400" w:type="dxa"/>
            <w:tcBorders>
              <w:tl2br w:val="nil"/>
              <w:tr2bl w:val="nil"/>
            </w:tcBorders>
            <w:shd w:val="clear" w:color="auto" w:fill="auto"/>
            <w:noWrap/>
            <w:vAlign w:val="center"/>
          </w:tcPr>
          <w:p w14:paraId="7CAB0E8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7984A93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建议进一步根据应用场景明确技术指标</w:t>
            </w:r>
          </w:p>
        </w:tc>
      </w:tr>
      <w:tr w14:paraId="6C0D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C7DC2A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C75D74C">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346653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30D9FFD4">
            <w:pPr>
              <w:rPr>
                <w:rFonts w:hint="eastAsia" w:ascii="宋体" w:hAnsi="宋体" w:eastAsia="宋体" w:cs="宋体"/>
                <w:i w:val="0"/>
                <w:iCs w:val="0"/>
                <w:color w:val="000000"/>
                <w:sz w:val="22"/>
                <w:szCs w:val="22"/>
                <w:u w:val="none"/>
              </w:rPr>
            </w:pPr>
          </w:p>
        </w:tc>
      </w:tr>
      <w:tr w14:paraId="463B4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C03D61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DCFFD85">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44B6998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04B0CC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建议进一步明确技术应用场景</w:t>
            </w:r>
          </w:p>
        </w:tc>
      </w:tr>
      <w:tr w14:paraId="14E3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75457B0">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FE5C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田辉</w:t>
            </w:r>
          </w:p>
        </w:tc>
        <w:tc>
          <w:tcPr>
            <w:tcW w:w="1400" w:type="dxa"/>
            <w:tcBorders>
              <w:tl2br w:val="nil"/>
              <w:tr2bl w:val="nil"/>
            </w:tcBorders>
            <w:shd w:val="clear" w:color="auto" w:fill="auto"/>
            <w:noWrap/>
            <w:vAlign w:val="center"/>
          </w:tcPr>
          <w:p w14:paraId="0C493B5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5B0EE324">
            <w:pPr>
              <w:rPr>
                <w:rFonts w:hint="eastAsia" w:ascii="宋体" w:hAnsi="宋体" w:eastAsia="宋体" w:cs="宋体"/>
                <w:i w:val="0"/>
                <w:iCs w:val="0"/>
                <w:color w:val="000000"/>
                <w:sz w:val="22"/>
                <w:szCs w:val="22"/>
                <w:u w:val="none"/>
              </w:rPr>
            </w:pPr>
          </w:p>
        </w:tc>
      </w:tr>
      <w:tr w14:paraId="606C3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1D5BCB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AFD65EE">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7BBF64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455182D7">
            <w:pPr>
              <w:rPr>
                <w:rFonts w:hint="eastAsia" w:ascii="宋体" w:hAnsi="宋体" w:eastAsia="宋体" w:cs="宋体"/>
                <w:i w:val="0"/>
                <w:iCs w:val="0"/>
                <w:color w:val="000000"/>
                <w:sz w:val="22"/>
                <w:szCs w:val="22"/>
                <w:u w:val="none"/>
              </w:rPr>
            </w:pPr>
          </w:p>
        </w:tc>
      </w:tr>
      <w:tr w14:paraId="343B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AAE3B9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65A8D92">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069990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083F2BE7">
            <w:pPr>
              <w:rPr>
                <w:rFonts w:hint="eastAsia" w:ascii="宋体" w:hAnsi="宋体" w:eastAsia="宋体" w:cs="宋体"/>
                <w:i w:val="0"/>
                <w:iCs w:val="0"/>
                <w:color w:val="000000"/>
                <w:sz w:val="22"/>
                <w:szCs w:val="22"/>
                <w:u w:val="none"/>
              </w:rPr>
            </w:pPr>
          </w:p>
        </w:tc>
      </w:tr>
      <w:tr w14:paraId="2A56D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CDE16E3">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CBC5D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乔秀全</w:t>
            </w:r>
          </w:p>
        </w:tc>
        <w:tc>
          <w:tcPr>
            <w:tcW w:w="1400" w:type="dxa"/>
            <w:tcBorders>
              <w:tl2br w:val="nil"/>
              <w:tr2bl w:val="nil"/>
            </w:tcBorders>
            <w:shd w:val="clear" w:color="auto" w:fill="auto"/>
            <w:noWrap/>
            <w:vAlign w:val="center"/>
          </w:tcPr>
          <w:p w14:paraId="572E206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45152C8B">
            <w:pPr>
              <w:rPr>
                <w:rFonts w:hint="eastAsia" w:ascii="宋体" w:hAnsi="宋体" w:eastAsia="宋体" w:cs="宋体"/>
                <w:i w:val="0"/>
                <w:iCs w:val="0"/>
                <w:color w:val="000000"/>
                <w:sz w:val="22"/>
                <w:szCs w:val="22"/>
                <w:u w:val="none"/>
              </w:rPr>
            </w:pPr>
          </w:p>
        </w:tc>
      </w:tr>
      <w:tr w14:paraId="4917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2BC28B5">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1D16A6A">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3EF6F3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02A4B45B">
            <w:pPr>
              <w:rPr>
                <w:rFonts w:hint="eastAsia" w:ascii="宋体" w:hAnsi="宋体" w:eastAsia="宋体" w:cs="宋体"/>
                <w:i w:val="0"/>
                <w:iCs w:val="0"/>
                <w:color w:val="000000"/>
                <w:sz w:val="22"/>
                <w:szCs w:val="22"/>
                <w:u w:val="none"/>
              </w:rPr>
            </w:pPr>
          </w:p>
        </w:tc>
      </w:tr>
      <w:tr w14:paraId="3F7E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6C6F10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3577E009">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4AD777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05844665">
            <w:pPr>
              <w:rPr>
                <w:rFonts w:hint="eastAsia" w:ascii="宋体" w:hAnsi="宋体" w:eastAsia="宋体" w:cs="宋体"/>
                <w:i w:val="0"/>
                <w:iCs w:val="0"/>
                <w:color w:val="000000"/>
                <w:sz w:val="22"/>
                <w:szCs w:val="22"/>
                <w:u w:val="none"/>
              </w:rPr>
            </w:pPr>
          </w:p>
        </w:tc>
      </w:tr>
      <w:tr w14:paraId="6629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B5DA269">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6DAFA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肖利民</w:t>
            </w:r>
          </w:p>
        </w:tc>
        <w:tc>
          <w:tcPr>
            <w:tcW w:w="1400" w:type="dxa"/>
            <w:tcBorders>
              <w:tl2br w:val="nil"/>
              <w:tr2bl w:val="nil"/>
            </w:tcBorders>
            <w:shd w:val="clear" w:color="auto" w:fill="auto"/>
            <w:noWrap/>
            <w:vAlign w:val="center"/>
          </w:tcPr>
          <w:p w14:paraId="3D8E430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53C9B1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建议增补可信方面的关键指标，更全面体现项目创新</w:t>
            </w:r>
          </w:p>
        </w:tc>
      </w:tr>
      <w:tr w14:paraId="52BE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B46A9C1">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89C7239">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7A10895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00216FB8">
            <w:pPr>
              <w:rPr>
                <w:rFonts w:hint="eastAsia" w:ascii="宋体" w:hAnsi="宋体" w:eastAsia="宋体" w:cs="宋体"/>
                <w:i w:val="0"/>
                <w:iCs w:val="0"/>
                <w:color w:val="000000"/>
                <w:sz w:val="22"/>
                <w:szCs w:val="22"/>
                <w:u w:val="none"/>
              </w:rPr>
            </w:pPr>
          </w:p>
        </w:tc>
      </w:tr>
      <w:tr w14:paraId="00482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5AE0E0B">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6E0E96F6">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7C93DA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3991EC19">
            <w:pPr>
              <w:rPr>
                <w:rFonts w:hint="eastAsia" w:ascii="宋体" w:hAnsi="宋体" w:eastAsia="宋体" w:cs="宋体"/>
                <w:i w:val="0"/>
                <w:iCs w:val="0"/>
                <w:color w:val="000000"/>
                <w:sz w:val="22"/>
                <w:szCs w:val="22"/>
                <w:u w:val="none"/>
              </w:rPr>
            </w:pPr>
          </w:p>
        </w:tc>
      </w:tr>
      <w:tr w14:paraId="7469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5FBE40E">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1CF0E2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李科</w:t>
            </w:r>
          </w:p>
        </w:tc>
        <w:tc>
          <w:tcPr>
            <w:tcW w:w="1400" w:type="dxa"/>
            <w:tcBorders>
              <w:tl2br w:val="nil"/>
              <w:tr2bl w:val="nil"/>
            </w:tcBorders>
            <w:shd w:val="clear" w:color="auto" w:fill="auto"/>
            <w:noWrap/>
            <w:vAlign w:val="center"/>
          </w:tcPr>
          <w:p w14:paraId="4AE86F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0129D38A">
            <w:pPr>
              <w:rPr>
                <w:rFonts w:hint="eastAsia" w:ascii="宋体" w:hAnsi="宋体" w:eastAsia="宋体" w:cs="宋体"/>
                <w:i w:val="0"/>
                <w:iCs w:val="0"/>
                <w:color w:val="000000"/>
                <w:sz w:val="22"/>
                <w:szCs w:val="22"/>
                <w:u w:val="none"/>
              </w:rPr>
            </w:pPr>
          </w:p>
        </w:tc>
      </w:tr>
      <w:tr w14:paraId="0521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5EB4964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51833C4">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4989DD6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15617B7A">
            <w:pPr>
              <w:rPr>
                <w:rFonts w:hint="eastAsia" w:ascii="宋体" w:hAnsi="宋体" w:eastAsia="宋体" w:cs="宋体"/>
                <w:i w:val="0"/>
                <w:iCs w:val="0"/>
                <w:color w:val="000000"/>
                <w:sz w:val="22"/>
                <w:szCs w:val="22"/>
                <w:u w:val="none"/>
              </w:rPr>
            </w:pPr>
          </w:p>
        </w:tc>
      </w:tr>
      <w:tr w14:paraId="1398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737847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BE05FB4">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350083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287B5B5E">
            <w:pPr>
              <w:rPr>
                <w:rFonts w:hint="eastAsia" w:ascii="宋体" w:hAnsi="宋体" w:eastAsia="宋体" w:cs="宋体"/>
                <w:i w:val="0"/>
                <w:iCs w:val="0"/>
                <w:color w:val="000000"/>
                <w:sz w:val="22"/>
                <w:szCs w:val="22"/>
                <w:u w:val="none"/>
              </w:rPr>
            </w:pPr>
          </w:p>
        </w:tc>
      </w:tr>
      <w:tr w14:paraId="0683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376D5A">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62BF1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章嘉懿</w:t>
            </w:r>
          </w:p>
        </w:tc>
        <w:tc>
          <w:tcPr>
            <w:tcW w:w="1400" w:type="dxa"/>
            <w:tcBorders>
              <w:tl2br w:val="nil"/>
              <w:tr2bl w:val="nil"/>
            </w:tcBorders>
            <w:shd w:val="clear" w:color="auto" w:fill="auto"/>
            <w:noWrap/>
            <w:vAlign w:val="center"/>
          </w:tcPr>
          <w:p w14:paraId="4CE2DA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72695056">
            <w:pPr>
              <w:rPr>
                <w:rFonts w:hint="eastAsia" w:ascii="宋体" w:hAnsi="宋体" w:eastAsia="宋体" w:cs="宋体"/>
                <w:i w:val="0"/>
                <w:iCs w:val="0"/>
                <w:color w:val="000000"/>
                <w:sz w:val="22"/>
                <w:szCs w:val="22"/>
                <w:u w:val="none"/>
              </w:rPr>
            </w:pPr>
          </w:p>
        </w:tc>
      </w:tr>
      <w:tr w14:paraId="6ADE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319122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00209E1">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105B04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1DA09775">
            <w:pPr>
              <w:rPr>
                <w:rFonts w:hint="eastAsia" w:ascii="宋体" w:hAnsi="宋体" w:eastAsia="宋体" w:cs="宋体"/>
                <w:i w:val="0"/>
                <w:iCs w:val="0"/>
                <w:color w:val="000000"/>
                <w:sz w:val="22"/>
                <w:szCs w:val="22"/>
                <w:u w:val="none"/>
              </w:rPr>
            </w:pPr>
          </w:p>
        </w:tc>
      </w:tr>
      <w:tr w14:paraId="57F5D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30FD20D">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1BF28894">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271338D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1DCFCBEE">
            <w:pPr>
              <w:rPr>
                <w:rFonts w:hint="eastAsia" w:ascii="宋体" w:hAnsi="宋体" w:eastAsia="宋体" w:cs="宋体"/>
                <w:i w:val="0"/>
                <w:iCs w:val="0"/>
                <w:color w:val="000000"/>
                <w:sz w:val="22"/>
                <w:szCs w:val="22"/>
                <w:u w:val="none"/>
              </w:rPr>
            </w:pPr>
          </w:p>
        </w:tc>
      </w:tr>
      <w:tr w14:paraId="1103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BE5E8D1">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2673F2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王旌阳</w:t>
            </w:r>
          </w:p>
        </w:tc>
        <w:tc>
          <w:tcPr>
            <w:tcW w:w="1400" w:type="dxa"/>
            <w:tcBorders>
              <w:tl2br w:val="nil"/>
              <w:tr2bl w:val="nil"/>
            </w:tcBorders>
            <w:shd w:val="clear" w:color="auto" w:fill="auto"/>
            <w:noWrap/>
            <w:vAlign w:val="center"/>
          </w:tcPr>
          <w:p w14:paraId="351115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53DC72B3">
            <w:pPr>
              <w:rPr>
                <w:rFonts w:hint="eastAsia" w:ascii="宋体" w:hAnsi="宋体" w:eastAsia="宋体" w:cs="宋体"/>
                <w:i w:val="0"/>
                <w:iCs w:val="0"/>
                <w:color w:val="000000"/>
                <w:sz w:val="22"/>
                <w:szCs w:val="22"/>
                <w:u w:val="none"/>
              </w:rPr>
            </w:pPr>
          </w:p>
        </w:tc>
      </w:tr>
      <w:tr w14:paraId="74FC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B965764">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8E4229F">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316FE6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1635775C">
            <w:pPr>
              <w:rPr>
                <w:rFonts w:hint="eastAsia" w:ascii="宋体" w:hAnsi="宋体" w:eastAsia="宋体" w:cs="宋体"/>
                <w:i w:val="0"/>
                <w:iCs w:val="0"/>
                <w:color w:val="000000"/>
                <w:sz w:val="22"/>
                <w:szCs w:val="22"/>
                <w:u w:val="none"/>
              </w:rPr>
            </w:pPr>
          </w:p>
        </w:tc>
      </w:tr>
      <w:tr w14:paraId="0A5F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1F40C27A">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4BD20D0">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0D24CF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19EB6EC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建议增加场景应用规模等结果类指标</w:t>
            </w:r>
          </w:p>
        </w:tc>
      </w:tr>
      <w:tr w14:paraId="0D90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8A71C17">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288F2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童恩</w:t>
            </w:r>
          </w:p>
        </w:tc>
        <w:tc>
          <w:tcPr>
            <w:tcW w:w="1400" w:type="dxa"/>
            <w:tcBorders>
              <w:tl2br w:val="nil"/>
              <w:tr2bl w:val="nil"/>
            </w:tcBorders>
            <w:shd w:val="clear" w:color="auto" w:fill="auto"/>
            <w:noWrap/>
            <w:vAlign w:val="center"/>
          </w:tcPr>
          <w:p w14:paraId="782645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77BE14A3">
            <w:pPr>
              <w:rPr>
                <w:rFonts w:hint="eastAsia" w:ascii="宋体" w:hAnsi="宋体" w:eastAsia="宋体" w:cs="宋体"/>
                <w:i w:val="0"/>
                <w:iCs w:val="0"/>
                <w:color w:val="000000"/>
                <w:sz w:val="22"/>
                <w:szCs w:val="22"/>
                <w:u w:val="none"/>
              </w:rPr>
            </w:pPr>
          </w:p>
        </w:tc>
      </w:tr>
      <w:tr w14:paraId="04970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B1EA8F0">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A7F4BEB">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400D2B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1A8F83D2">
            <w:pPr>
              <w:rPr>
                <w:rFonts w:hint="eastAsia" w:ascii="宋体" w:hAnsi="宋体" w:eastAsia="宋体" w:cs="宋体"/>
                <w:i w:val="0"/>
                <w:iCs w:val="0"/>
                <w:color w:val="000000"/>
                <w:sz w:val="22"/>
                <w:szCs w:val="22"/>
                <w:u w:val="none"/>
              </w:rPr>
            </w:pPr>
          </w:p>
        </w:tc>
      </w:tr>
      <w:tr w14:paraId="6166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3BCC073C">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4BFBC436">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2B54FF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6FFF7D1E">
            <w:pPr>
              <w:rPr>
                <w:rFonts w:hint="eastAsia" w:ascii="宋体" w:hAnsi="宋体" w:eastAsia="宋体" w:cs="宋体"/>
                <w:i w:val="0"/>
                <w:iCs w:val="0"/>
                <w:color w:val="000000"/>
                <w:sz w:val="22"/>
                <w:szCs w:val="22"/>
                <w:u w:val="none"/>
              </w:rPr>
            </w:pPr>
          </w:p>
        </w:tc>
      </w:tr>
      <w:tr w14:paraId="407A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7A85351F">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041BFA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刘佳</w:t>
            </w:r>
          </w:p>
        </w:tc>
        <w:tc>
          <w:tcPr>
            <w:tcW w:w="1400" w:type="dxa"/>
            <w:tcBorders>
              <w:tl2br w:val="nil"/>
              <w:tr2bl w:val="nil"/>
            </w:tcBorders>
            <w:shd w:val="clear" w:color="auto" w:fill="auto"/>
            <w:noWrap/>
            <w:vAlign w:val="center"/>
          </w:tcPr>
          <w:p w14:paraId="564C90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6A714CB7">
            <w:pPr>
              <w:rPr>
                <w:rFonts w:hint="eastAsia" w:ascii="宋体" w:hAnsi="宋体" w:eastAsia="宋体" w:cs="宋体"/>
                <w:i w:val="0"/>
                <w:iCs w:val="0"/>
                <w:color w:val="000000"/>
                <w:sz w:val="22"/>
                <w:szCs w:val="22"/>
                <w:u w:val="none"/>
              </w:rPr>
            </w:pPr>
          </w:p>
        </w:tc>
      </w:tr>
      <w:tr w14:paraId="7A1A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689D7DE">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DE1020B">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1389F93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601FE077">
            <w:pPr>
              <w:rPr>
                <w:rFonts w:hint="eastAsia" w:ascii="宋体" w:hAnsi="宋体" w:eastAsia="宋体" w:cs="宋体"/>
                <w:i w:val="0"/>
                <w:iCs w:val="0"/>
                <w:color w:val="000000"/>
                <w:sz w:val="22"/>
                <w:szCs w:val="22"/>
                <w:u w:val="none"/>
              </w:rPr>
            </w:pPr>
          </w:p>
        </w:tc>
      </w:tr>
      <w:tr w14:paraId="07B8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26A90583">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06239C2B">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51FE1E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2837EC32">
            <w:pPr>
              <w:rPr>
                <w:rFonts w:hint="eastAsia" w:ascii="宋体" w:hAnsi="宋体" w:eastAsia="宋体" w:cs="宋体"/>
                <w:i w:val="0"/>
                <w:iCs w:val="0"/>
                <w:color w:val="000000"/>
                <w:sz w:val="22"/>
                <w:szCs w:val="22"/>
                <w:u w:val="none"/>
              </w:rPr>
            </w:pPr>
          </w:p>
        </w:tc>
      </w:tr>
      <w:tr w14:paraId="1735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010A5CEC">
            <w:pPr>
              <w:jc w:val="center"/>
              <w:rPr>
                <w:rFonts w:hint="eastAsia" w:ascii="宋体" w:hAnsi="宋体" w:eastAsia="宋体" w:cs="宋体"/>
                <w:i w:val="0"/>
                <w:iCs w:val="0"/>
                <w:color w:val="000000"/>
                <w:sz w:val="22"/>
                <w:szCs w:val="22"/>
                <w:u w:val="none"/>
              </w:rPr>
            </w:pPr>
          </w:p>
        </w:tc>
        <w:tc>
          <w:tcPr>
            <w:tcW w:w="643" w:type="pct"/>
            <w:vMerge w:val="restart"/>
            <w:tcBorders>
              <w:tl2br w:val="nil"/>
              <w:tr2bl w:val="nil"/>
            </w:tcBorders>
            <w:shd w:val="clear" w:color="auto" w:fill="auto"/>
            <w:noWrap/>
            <w:vAlign w:val="center"/>
          </w:tcPr>
          <w:p w14:paraId="7128E29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孙世伟</w:t>
            </w:r>
          </w:p>
        </w:tc>
        <w:tc>
          <w:tcPr>
            <w:tcW w:w="1400" w:type="dxa"/>
            <w:tcBorders>
              <w:tl2br w:val="nil"/>
              <w:tr2bl w:val="nil"/>
            </w:tcBorders>
            <w:shd w:val="clear" w:color="auto" w:fill="auto"/>
            <w:noWrap/>
            <w:vAlign w:val="center"/>
          </w:tcPr>
          <w:p w14:paraId="380C0A5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高速数据网络智能调度能力</w:t>
            </w:r>
          </w:p>
        </w:tc>
        <w:tc>
          <w:tcPr>
            <w:tcW w:w="2890" w:type="pct"/>
            <w:tcBorders>
              <w:tl2br w:val="nil"/>
              <w:tr2bl w:val="nil"/>
            </w:tcBorders>
            <w:shd w:val="clear" w:color="auto" w:fill="auto"/>
            <w:noWrap/>
            <w:vAlign w:val="center"/>
          </w:tcPr>
          <w:p w14:paraId="3B3D8A6F">
            <w:pPr>
              <w:rPr>
                <w:rFonts w:hint="eastAsia" w:ascii="宋体" w:hAnsi="宋体" w:eastAsia="宋体" w:cs="宋体"/>
                <w:i w:val="0"/>
                <w:iCs w:val="0"/>
                <w:color w:val="000000"/>
                <w:sz w:val="22"/>
                <w:szCs w:val="22"/>
                <w:u w:val="none"/>
              </w:rPr>
            </w:pPr>
          </w:p>
        </w:tc>
      </w:tr>
      <w:tr w14:paraId="0197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A1A9BD7">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5D5EFD47">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4C39BD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标准</w:t>
            </w:r>
          </w:p>
        </w:tc>
        <w:tc>
          <w:tcPr>
            <w:tcW w:w="2890" w:type="pct"/>
            <w:tcBorders>
              <w:tl2br w:val="nil"/>
              <w:tr2bl w:val="nil"/>
            </w:tcBorders>
            <w:shd w:val="clear" w:color="auto" w:fill="auto"/>
            <w:noWrap/>
            <w:vAlign w:val="center"/>
          </w:tcPr>
          <w:p w14:paraId="262F182C">
            <w:pPr>
              <w:rPr>
                <w:rFonts w:hint="eastAsia" w:ascii="宋体" w:hAnsi="宋体" w:eastAsia="宋体" w:cs="宋体"/>
                <w:i w:val="0"/>
                <w:iCs w:val="0"/>
                <w:color w:val="000000"/>
                <w:sz w:val="22"/>
                <w:szCs w:val="22"/>
                <w:u w:val="none"/>
              </w:rPr>
            </w:pPr>
          </w:p>
        </w:tc>
      </w:tr>
      <w:tr w14:paraId="5E2E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0" w:hRule="atLeast"/>
        </w:trPr>
        <w:tc>
          <w:tcPr>
            <w:tcW w:w="678" w:type="pct"/>
            <w:vMerge w:val="continue"/>
            <w:tcBorders>
              <w:tl2br w:val="nil"/>
              <w:tr2bl w:val="nil"/>
            </w:tcBorders>
            <w:shd w:val="clear" w:color="auto" w:fill="auto"/>
            <w:vAlign w:val="center"/>
          </w:tcPr>
          <w:p w14:paraId="44B24F7F">
            <w:pPr>
              <w:jc w:val="center"/>
              <w:rPr>
                <w:rFonts w:hint="eastAsia" w:ascii="宋体" w:hAnsi="宋体" w:eastAsia="宋体" w:cs="宋体"/>
                <w:i w:val="0"/>
                <w:iCs w:val="0"/>
                <w:color w:val="000000"/>
                <w:sz w:val="22"/>
                <w:szCs w:val="22"/>
                <w:u w:val="none"/>
              </w:rPr>
            </w:pPr>
          </w:p>
        </w:tc>
        <w:tc>
          <w:tcPr>
            <w:tcW w:w="643" w:type="pct"/>
            <w:vMerge w:val="continue"/>
            <w:tcBorders>
              <w:tl2br w:val="nil"/>
              <w:tr2bl w:val="nil"/>
            </w:tcBorders>
            <w:shd w:val="clear" w:color="auto" w:fill="auto"/>
            <w:noWrap/>
            <w:vAlign w:val="center"/>
          </w:tcPr>
          <w:p w14:paraId="7847FE62">
            <w:pPr>
              <w:jc w:val="center"/>
              <w:rPr>
                <w:rFonts w:hint="eastAsia" w:ascii="宋体" w:hAnsi="宋体" w:eastAsia="宋体" w:cs="宋体"/>
                <w:i w:val="0"/>
                <w:iCs w:val="0"/>
                <w:color w:val="000000"/>
                <w:sz w:val="22"/>
                <w:szCs w:val="22"/>
                <w:u w:val="none"/>
              </w:rPr>
            </w:pPr>
          </w:p>
        </w:tc>
        <w:tc>
          <w:tcPr>
            <w:tcW w:w="1400" w:type="dxa"/>
            <w:tcBorders>
              <w:tl2br w:val="nil"/>
              <w:tr2bl w:val="nil"/>
            </w:tcBorders>
            <w:shd w:val="clear" w:color="auto" w:fill="auto"/>
            <w:noWrap/>
            <w:vAlign w:val="center"/>
          </w:tcPr>
          <w:p w14:paraId="1873BE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可信数据空间应用</w:t>
            </w:r>
          </w:p>
        </w:tc>
        <w:tc>
          <w:tcPr>
            <w:tcW w:w="2890" w:type="pct"/>
            <w:tcBorders>
              <w:tl2br w:val="nil"/>
              <w:tr2bl w:val="nil"/>
            </w:tcBorders>
            <w:shd w:val="clear" w:color="auto" w:fill="auto"/>
            <w:noWrap/>
            <w:vAlign w:val="center"/>
          </w:tcPr>
          <w:p w14:paraId="5139E053">
            <w:pPr>
              <w:rPr>
                <w:rFonts w:hint="eastAsia" w:ascii="宋体" w:hAnsi="宋体" w:eastAsia="宋体" w:cs="宋体"/>
                <w:i w:val="0"/>
                <w:iCs w:val="0"/>
                <w:color w:val="000000"/>
                <w:sz w:val="22"/>
                <w:szCs w:val="22"/>
                <w:u w:val="none"/>
              </w:rPr>
            </w:pPr>
          </w:p>
        </w:tc>
      </w:tr>
      <w:bookmarkEnd w:id="0"/>
    </w:tbl>
    <w:p w14:paraId="2B55DBDA"/>
    <w:sectPr>
      <w:pgSz w:w="11906" w:h="16838"/>
      <w:pgMar w:top="1814" w:right="1616" w:bottom="1984" w:left="1616" w:header="850" w:footer="992" w:gutter="0"/>
      <w:pgBorders w:offsetFrom="page">
        <w:top w:val="none" w:sz="0" w:space="0"/>
        <w:left w:val="none" w:sz="0" w:space="0"/>
        <w:bottom w:val="none" w:sz="0" w:space="0"/>
        <w:right w:val="none" w:sz="0" w:space="0"/>
      </w:pgBorders>
      <w:cols w:space="0" w:num="1"/>
      <w:rtlGutter w:val="0"/>
      <w:docGrid w:type="lines" w:linePitch="38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931771"/>
    <w:rsid w:val="220472A0"/>
    <w:rsid w:val="2C2160BA"/>
    <w:rsid w:val="43714AB7"/>
    <w:rsid w:val="67107638"/>
    <w:rsid w:val="7C931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3411</Words>
  <Characters>3478</Characters>
  <Lines>0</Lines>
  <Paragraphs>0</Paragraphs>
  <TotalTime>20</TotalTime>
  <ScaleCrop>false</ScaleCrop>
  <LinksUpToDate>false</LinksUpToDate>
  <CharactersWithSpaces>3481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2026-03-19T02:04:00Z</dcterms:created>
  <dc:creator>Zhi</dc:creator>
  <cp:lastModifiedBy>Zhi</cp:lastModifiedBy>
  <dcterms:modified xsi:type="dcterms:W3CDTF">2026-03-20T06:11:59Z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5714A1A57732460A9C02453A10DEFC38_11</vt:lpwstr>
  </property>
  <property fmtid="{D5CDD505-2E9C-101B-9397-08002B2CF9AE}" pid="4" name="KSOTemplateDocerSaveRecord">
    <vt:lpwstr>eyJoZGlkIjoiMzY2MTlhYTg3ODA2YjQwMTUwYzMzZWZlMjVmYzU0YjAiLCJ1c2VySWQiOiI1ODY2OTg4MjcifQ==</vt:lpwstr>
  </property>
</Properties>
</file>