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be432c34067a489647e50afc5b64ed65cb47906"/>
    <w:p>
      <w:pPr>
        <w:pStyle w:val="Heading1"/>
      </w:pPr>
      <w:r>
        <w:t xml:space="preserve">MoSCoW — System wolontariatu PomagaMY — sprint 2 tygodnie</w:t>
      </w:r>
    </w:p>
    <w:bookmarkStart w:id="9" w:name="metadane-dokumentu"/>
    <w:p>
      <w:pPr>
        <w:pStyle w:val="Heading2"/>
      </w:pPr>
      <w:r>
        <w:t xml:space="preserve">Metadane dokumentu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Produkt</w:t>
            </w:r>
          </w:p>
        </w:tc>
        <w:tc>
          <w:tcPr/>
          <w:p>
            <w:pPr>
              <w:pStyle w:val="Compact"/>
            </w:pPr>
            <w:r>
              <w:t xml:space="preserve">PomagaMY — platforma wolontariatu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Metoda priorytetyzacji</w:t>
            </w:r>
          </w:p>
        </w:tc>
        <w:tc>
          <w:tcPr/>
          <w:p>
            <w:pPr>
              <w:pStyle w:val="Compact"/>
            </w:pPr>
            <w:r>
              <w:t xml:space="preserve">MoSCoW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Zakres czasowy</w:t>
            </w:r>
          </w:p>
        </w:tc>
        <w:tc>
          <w:tcPr/>
          <w:p>
            <w:pPr>
              <w:pStyle w:val="Compact"/>
            </w:pPr>
            <w:r>
              <w:t xml:space="preserve">2 tygodnie (MVP demonstracyjny)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/ wersja</w:t>
            </w:r>
          </w:p>
        </w:tc>
        <w:tc>
          <w:tcPr/>
          <w:p>
            <w:pPr>
              <w:pStyle w:val="Compact"/>
            </w:pPr>
            <w:r>
              <w:t xml:space="preserve">Wersja pod eksport do DOCX</w:t>
            </w:r>
          </w:p>
        </w:tc>
      </w:tr>
    </w:tbl>
    <w:bookmarkEnd w:id="9"/>
    <w:bookmarkStart w:id="10" w:name="wprowadzenie-opis-kontekstu"/>
    <w:p>
      <w:pPr>
        <w:pStyle w:val="Heading2"/>
      </w:pPr>
      <w:r>
        <w:t xml:space="preserve">1. Wprowadzenie (opis kontekstu)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Aspekt</w:t>
            </w:r>
          </w:p>
        </w:tc>
        <w:tc>
          <w:tcPr/>
          <w:p>
            <w:pPr>
              <w:pStyle w:val="Compact"/>
            </w:pPr>
            <w:r>
              <w:t xml:space="preserve">Treść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 projektu</w:t>
            </w:r>
          </w:p>
        </w:tc>
        <w:tc>
          <w:tcPr/>
          <w:p>
            <w:pPr>
              <w:pStyle w:val="Compact"/>
            </w:pPr>
            <w:r>
              <w:t xml:space="preserve">Intuicyjna i bezpieczna platforma łącząca organizacje z wolontariuszami.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 tej wersji MoSCoW</w:t>
            </w:r>
          </w:p>
        </w:tc>
        <w:tc>
          <w:tcPr/>
          <w:p>
            <w:pPr>
              <w:pStyle w:val="Compact"/>
            </w:pPr>
            <w:r>
              <w:t xml:space="preserve">Dopasowanie zakresu do</w:t>
            </w:r>
            <w:r>
              <w:t xml:space="preserve"> </w:t>
            </w:r>
            <w:r>
              <w:rPr>
                <w:b/>
                <w:bCs/>
              </w:rPr>
              <w:t xml:space="preserve">dwutygodniowego sprintu</w:t>
            </w:r>
            <w:r>
              <w:t xml:space="preserve">: działający główny przepływ (ogłoszenie → zgłoszenie → akceptacja → zakończenie) oraz minimalna administracja.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Komponenty techniczne</w:t>
            </w:r>
          </w:p>
        </w:tc>
        <w:tc>
          <w:tcPr/>
          <w:p>
            <w:pPr>
              <w:pStyle w:val="Compact"/>
            </w:pPr>
            <w:r>
              <w:t xml:space="preserve">Aplikacja mobilna (</w:t>
            </w:r>
            <w:r>
              <w:rPr>
                <w:rStyle w:val="VerbatimChar"/>
              </w:rPr>
              <w:t xml:space="preserve">mobile/</w:t>
            </w:r>
            <w:r>
              <w:t xml:space="preserve">), wersja web (</w:t>
            </w:r>
            <w:r>
              <w:rPr>
                <w:rStyle w:val="VerbatimChar"/>
              </w:rPr>
              <w:t xml:space="preserve">web/</w:t>
            </w:r>
            <w:r>
              <w:t xml:space="preserve">), landing WordPress (</w:t>
            </w:r>
            <w:r>
              <w:rPr>
                <w:rStyle w:val="VerbatimChar"/>
              </w:rPr>
              <w:t xml:space="preserve">wordpress-landing-wolontariat/</w:t>
            </w:r>
            <w:r>
              <w:t xml:space="preserve">), UI w Figma. Wymagania funkcjonalne dotyczą głównie</w:t>
            </w:r>
            <w:r>
              <w:t xml:space="preserve"> </w:t>
            </w:r>
            <w:r>
              <w:rPr>
                <w:b/>
                <w:bCs/>
              </w:rPr>
              <w:t xml:space="preserve">mobile + web</w:t>
            </w:r>
            <w:r>
              <w:t xml:space="preserve">; landing — prezentacja i CTA do aplikacji.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Zasada sprintu</w:t>
            </w:r>
          </w:p>
        </w:tc>
        <w:tc>
          <w:tcPr/>
          <w:p>
            <w:pPr>
              <w:pStyle w:val="Compact"/>
            </w:pPr>
            <w:r>
              <w:t xml:space="preserve">Jedna</w:t>
            </w:r>
            <w:r>
              <w:t xml:space="preserve"> </w:t>
            </w:r>
            <w:r>
              <w:rPr>
                <w:b/>
                <w:bCs/>
              </w:rPr>
              <w:t xml:space="preserve">tabela poniżej (§2)</w:t>
            </w:r>
            <w:r>
              <w:t xml:space="preserve"> </w:t>
            </w:r>
            <w:r>
              <w:t xml:space="preserve">zbiera wszystkie funkcje:</w:t>
            </w:r>
            <w:r>
              <w:t xml:space="preserve"> </w:t>
            </w:r>
            <w:r>
              <w:rPr>
                <w:b/>
                <w:bCs/>
              </w:rPr>
              <w:t xml:space="preserve">sekcja, rola, funkcjonalność, opis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MoSCoW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co robisz w MVP</w:t>
            </w:r>
            <w:r>
              <w:t xml:space="preserve">. „Osoba potrzebująca pomocy” = rola</w:t>
            </w:r>
            <w:r>
              <w:t xml:space="preserve"> </w:t>
            </w:r>
            <w:r>
              <w:rPr>
                <w:b/>
                <w:bCs/>
              </w:rPr>
              <w:t xml:space="preserve">organizacji</w:t>
            </w:r>
            <w:r>
              <w:t xml:space="preserve"> </w:t>
            </w:r>
            <w:r>
              <w:t xml:space="preserve">w PomagaMY.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X12f283e9578463bd55498d6722ae231b850b85a"/>
    <w:p>
      <w:pPr>
        <w:pStyle w:val="Heading2"/>
      </w:pPr>
      <w:r>
        <w:t xml:space="preserve">2. Wymagania funkcjonalne — jedna czytelna tabela</w:t>
      </w:r>
    </w:p>
    <w:p>
      <w:pPr>
        <w:pStyle w:val="FirstParagraph"/>
      </w:pPr>
      <w:r>
        <w:t xml:space="preserve">Najpierw</w:t>
      </w:r>
      <w:r>
        <w:t xml:space="preserve"> </w:t>
      </w:r>
      <w:r>
        <w:rPr>
          <w:b/>
          <w:bCs/>
        </w:rPr>
        <w:t xml:space="preserve">legenda</w:t>
      </w:r>
      <w:r>
        <w:t xml:space="preserve">, potem</w:t>
      </w:r>
      <w:r>
        <w:t xml:space="preserve"> </w:t>
      </w:r>
      <w:r>
        <w:rPr>
          <w:b/>
          <w:bCs/>
        </w:rPr>
        <w:t xml:space="preserve">pełna lista w jednej tabeli</w:t>
      </w:r>
      <w:r>
        <w:t xml:space="preserve"> </w:t>
      </w:r>
      <w:r>
        <w:t xml:space="preserve">(31 wierszy) — tak Word po eksporcie pokazuje jeden spójny układ.</w:t>
      </w:r>
    </w:p>
    <w:bookmarkStart w:id="11" w:name="legenda-moscow-kolumna-moscow"/>
    <w:p>
      <w:pPr>
        <w:pStyle w:val="Heading3"/>
      </w:pPr>
      <w:r>
        <w:t xml:space="preserve">Legenda MoSCoW (kolumna „MoSCoW”)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Znaczenie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Robisz w tym sprincie (może być uproszczenie — wtedy w „Uwagi MVP”).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Ważne, ale</w:t>
            </w:r>
            <w:r>
              <w:t xml:space="preserve"> </w:t>
            </w:r>
            <w:r>
              <w:rPr>
                <w:b/>
                <w:bCs/>
              </w:rPr>
              <w:t xml:space="preserve">po</w:t>
            </w:r>
            <w:r>
              <w:t xml:space="preserve"> </w:t>
            </w:r>
            <w:r>
              <w:t xml:space="preserve">MVP lub tylko jeśli starczy czasu.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Kolejne iteracje;</w:t>
            </w:r>
            <w:r>
              <w:t xml:space="preserve"> </w:t>
            </w:r>
            <w:r>
              <w:rPr>
                <w:b/>
                <w:bCs/>
              </w:rPr>
              <w:t xml:space="preserve">nie</w:t>
            </w:r>
            <w:r>
              <w:t xml:space="preserve"> </w:t>
            </w:r>
            <w:r>
              <w:t xml:space="preserve">planuj w tych 2 tygodniach.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Won’t</w:t>
            </w:r>
          </w:p>
        </w:tc>
        <w:tc>
          <w:tcPr/>
          <w:p>
            <w:pPr>
              <w:pStyle w:val="Compact"/>
            </w:pPr>
            <w:r>
              <w:t xml:space="preserve">Świadomie</w:t>
            </w:r>
            <w:r>
              <w:t xml:space="preserve"> </w:t>
            </w:r>
            <w:r>
              <w:rPr>
                <w:b/>
                <w:bCs/>
              </w:rPr>
              <w:t xml:space="preserve">nie</w:t>
            </w:r>
            <w:r>
              <w:t xml:space="preserve"> </w:t>
            </w:r>
            <w:r>
              <w:t xml:space="preserve">robisz w tym horyzoncie.</w:t>
            </w:r>
          </w:p>
        </w:tc>
      </w:tr>
    </w:tbl>
    <w:bookmarkEnd w:id="11"/>
    <w:bookmarkStart w:id="12" w:name="X7600ae3f13b034d0f8a456bfb802b7095c6cf6c"/>
    <w:p>
      <w:pPr>
        <w:pStyle w:val="Heading3"/>
      </w:pPr>
      <w:r>
        <w:t xml:space="preserve">Tabela: Lp. + Sekcja + Rola + Funkcjonalność + Opis + MoSCoW + Uwagi MVP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2"/>
        <w:gridCol w:w="867"/>
        <w:gridCol w:w="650"/>
        <w:gridCol w:w="1735"/>
        <w:gridCol w:w="650"/>
        <w:gridCol w:w="867"/>
        <w:gridCol w:w="260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Lp.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Sekcja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Funkcjonalność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MoSCoW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Uwagi MVP (2 tygodnie)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Rejestracja i logowanie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Tworzenie konta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Rejestracja jako wolontariusz lub osoba potrzebująca pomocy (organizacja).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 — pełna ścieżka z podziałem ról.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Rejestracja i logowanie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Logowanie przez e-mail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Dostęp za pomocą e-maila i hasła.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Rejestracja i logowanie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Logowanie przez media społecznościowe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Logowanie np. Google, Facebook.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w obowiązkowym MVP.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Rejestracja i logowanie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Gość lub zalogowany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hasła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hasła (np. link na e-mail).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 — minimum e-mail; bez wymogu wszystkich providerów.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Rejestracja i logowanie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Użytkownik zalogowany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Wylogowanie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Zakończenie sesji użytkownika.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 użytkownika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Użytkownik zalogowany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Przegląd profilu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Dane, rola; docelowo statystyki, gwiazdki, historia.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Uproszczenie: rola, dane, listy „moje zgłoszenia” i „moje ogłoszenia”; bez gwiazdek.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 użytkownika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Użytkownik zalogowany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Edycja profilu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Imię, zdjęcie, opis, dane kontaktowe.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Tak; minimum: identyfikacja i kontakt.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 użytkownika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Użytkownik zalogowany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Usuwanie konta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Trwałe usunięcie własnego konta.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Opcjonalnie w sprincie.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Opinie i oceny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Ocena wolontariusza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zakończeniu zadania organizacja ocenia wolontariusza.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MVP.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Opinie i oceny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Wolontariusz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Ocena organizacji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Ocena po wykonanym zadaniu.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MVP.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Opinie i oceny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Wolontariusz lub organizacja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Komentarze dwustronne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Komentarze z obu stron.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MVP.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Ogłoszenia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Tworzenie ogłoszeń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Tylko organizacja (lub konto powiązane z organizacją) dodaje ogłoszenia o pomocy.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Tak; w MVP możliwa prosta weryfikacja konta org.; pełny proces weryfikacji — późiej.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Ogłoszenia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Gość lub zalogowany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Przegląd ogłoszeń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Przeglądanie listy ogłoszeń.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Ogłoszenia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Gość lub zalogowany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Filtrowanie i wyszukiwanie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Kategoria, lokalizacja, termin.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MVP lub na końcu sprintu.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Ogłoszenia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Organizacja, właściciel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Edycja i usuwanie ogłoszeń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Edycja i usunięcie własnych ogłoszeń.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MVP często wystarczy usunięcie przez admina.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Zgłoszenia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Wolontariusz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Wysyłanie zgłoszenia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Zgłoszenie chęci pomocy przy ogłoszeniu.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Zgłoszenia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Akceptacja zgłoszenia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Wybór wolontariusza z listy zgłoszeń.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Zgłoszenia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Zakończenie zadania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Potwierdzenie realizacji po wykonaniu.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Powiadomienia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Wolontariusz lub organizacja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Powiadomienia o zmianie statusu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Informacja o zmianie statusu zgłoszenia (docelowo push).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MVP: tylko w aplikacji. Push: Should.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Skargi i nadużycia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Użytkownik zalogowany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Zgłaszanie nadużyć i skarg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Ogłoszenia, zachowania, nieuczciwe oceny.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Tak: formularz i zapis.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Gamifikacja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Wolontariusz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Zdobywanie gwiazdek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Punkty za wykonane zadania.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w sprincie.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Gamifikacja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Wolontariusz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Sklep z nagrodami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Wymiana gwiazdek na nagrody.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w sprincie.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Gamifikacja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Wolontariusz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Bilans gwiazdek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Liczba gwiazdek w profilu.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w sprincie.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Moderacja ogłoszeń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Usuwanie ogłoszeń naruszających regulamin.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Zarządzanie nagrodami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Dodawanie i edycja nagród w sklepie.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w sprincie.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Zarządzanie użytkownikami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Podgląd profili i blokada kont.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Tak: blokada i podstawowe dane.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Analiza skarg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Przegląd skarg i działania.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MVP:</w:t>
            </w:r>
            <w:r>
              <w:t xml:space="preserve"> </w:t>
            </w:r>
            <w:r>
              <w:rPr>
                <w:b/>
                <w:bCs/>
              </w:rPr>
              <w:t xml:space="preserve">lista</w:t>
            </w:r>
            <w:r>
              <w:t xml:space="preserve"> </w:t>
            </w:r>
            <w:r>
              <w:t xml:space="preserve">skarg; pełny workflow — później.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Strona projektu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WordPress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Strona publiczna PomagaMY, linki do aplikacji.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 (motyw landing w repozytorium).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Poza sprintem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czatu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Czat między użytkownikami.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Won’t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teraz.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Poza sprintem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Kalendarz i mapy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Integracje zewnętrzne.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Won’t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teraz.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Poza sprintem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Partnerstwa B2B (skala)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Duże programy firmowe.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Won’t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teraz.</w:t>
            </w:r>
          </w:p>
        </w:tc>
      </w:tr>
    </w:tbl>
    <w:p>
      <w:pPr>
        <w:pStyle w:val="BodyText"/>
      </w:pPr>
      <w:r>
        <w:rPr>
          <w:b/>
          <w:bCs/>
        </w:rPr>
        <w:t xml:space="preserve">Szeroka tabela w Wordzie:</w:t>
      </w:r>
      <w:r>
        <w:t xml:space="preserve"> </w:t>
      </w:r>
      <w:r>
        <w:t xml:space="preserve">zaznacz tabelę → Układ →</w:t>
      </w:r>
      <w:r>
        <w:t xml:space="preserve"> </w:t>
      </w:r>
      <w:r>
        <w:rPr>
          <w:b/>
          <w:bCs/>
        </w:rPr>
        <w:t xml:space="preserve">Autodopasuj do zawartości</w:t>
      </w:r>
      <w:r>
        <w:t xml:space="preserve"> </w:t>
      </w:r>
      <w:r>
        <w:t xml:space="preserve">lub ustaw orientację strony na poziomą dla tej sekcji.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wymagania-niefunkcjonalne-jedna-tabela"/>
    <w:p>
      <w:pPr>
        <w:pStyle w:val="Heading2"/>
      </w:pPr>
      <w:r>
        <w:t xml:space="preserve">3. Wymagania niefunkcjonalne — jedna tabela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0"/>
        <w:gridCol w:w="1893"/>
        <w:gridCol w:w="1377"/>
        <w:gridCol w:w="1893"/>
        <w:gridCol w:w="189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Lp.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MoSCoW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Wymaganie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Uwagi MVP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Bezpieczeństwo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Hasło: min. 8 znaków, litery, cyfry, znak specjalny.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Bezpieczeństwo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Hasła jako hash (np. bcrypt) lub auth dostawcy.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Bezpieczeństwo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w środowisku docelowym.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Bezpieczeństwo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Szyfrowanie danych w spoczynku (np. AES-256) — docelowo.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Opisać w pracy; implementacja może być później.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Bezpieczeństwo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Audyt RODO / DPIA.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Jeśli promotor wymaga.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Język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Domyślnie polski, bez żargonu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Język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Wielojęzyczność (i18n).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MVP.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Kompatybilność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8+ (mobile).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testów.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Kompatybilność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Web: 2 ostatnie wersje Chrome, Firefox, Edge.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Smoke test.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Kompatybilność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Responsywność; telefon od ok. 4,5”.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dfa91c24c4c6705e0fdff2793b9da7133eedaf3"/>
    <w:p>
      <w:pPr>
        <w:pStyle w:val="Heading2"/>
      </w:pPr>
      <w:r>
        <w:t xml:space="preserve">4. Definition of Done — kryteria ukończenia sprintu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544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Lp.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Kryterium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Ścieżka: organizacja dodaje ogłoszenie → wolontariusz składa zgłoszenie → akceptacja → zamknięcie zadania.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usuwa naruszające ogłoszenie i może zablokować konto.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Użytkownik widzi zmianę statusu w aplikacji (in-app).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WordPress kieruje do aplikacji i jest spójny z projektem graficznym.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eksport-do-pliku-word-docx"/>
    <w:p>
      <w:pPr>
        <w:pStyle w:val="Heading2"/>
      </w:pPr>
      <w:r>
        <w:t xml:space="preserve">Eksport do pliku Word (DOCX)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Sposób</w:t>
            </w:r>
          </w:p>
        </w:tc>
        <w:tc>
          <w:tcPr/>
          <w:p>
            <w:pPr>
              <w:pStyle w:val="Compact"/>
            </w:pPr>
            <w:r>
              <w:t xml:space="preserve">Instrukcja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"%LOCALAPPDATA%\Pandoc\pandoc.exe" "ścieżka\MOSCOW-PomagaMY-sprint-2-tygodnie.md" -o "ścieżka\MOSCOW-PomagaMY-sprint-2-tygodnie.docx"</w:t>
            </w:r>
            <w:r>
              <w:t xml:space="preserve"> </w:t>
            </w:r>
            <w:r>
              <w:t xml:space="preserve">— jeśli plik .docx jest otwarty w Wordzie i pojawi się błąd, zapisz pod inną nazwą, np.</w:t>
            </w:r>
            <w:r>
              <w:t xml:space="preserve"> </w:t>
            </w:r>
            <w:r>
              <w:rPr>
                <w:rStyle w:val="VerbatimChar"/>
              </w:rPr>
              <w:t xml:space="preserve">...-WYDRUK.docx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 otwarciu DOCX</w:t>
            </w:r>
          </w:p>
        </w:tc>
        <w:tc>
          <w:tcPr/>
          <w:p>
            <w:pPr>
              <w:pStyle w:val="Compact"/>
            </w:pPr>
            <w:r>
              <w:t xml:space="preserve">Popraw szerokości kolumn w §2; ewentualnie obróć stronę dla tabeli.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Pełniejszy MoSCoW docelowy można opisać w kolejnych rozdziałach jako plan po MVP.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2026-04-30T10:46:36Z</dcterms:created>
  <dcterms:modified xsi:type="dcterms:W3CDTF">2026-04-30T10:46:36Z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